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AW9-Pixel-Bridge — Complete Engagement Report</w:t>
      </w:r>
    </w:p>
    <w:p>
      <w:r>
        <w:rPr>
          <w:b/>
        </w:rPr>
        <w:t>What this document is.</w:t>
      </w:r>
      <w:r>
        <w:t xml:space="preserve"> The full record of a single engineering engagement: build an Android app from an attached specification, verify it, audit it, ship it, then harden it across two follow-up releases. It is written for an external reviewer (Gemini) who has none of the conversation context, so it includes what was asked, what was actually built, what failed, what was proven, and — most importantly — </w:t>
      </w:r>
      <w:r>
        <w:rPr>
          <w:b/>
        </w:rPr>
        <w:t>where the specification was wrong</w:t>
      </w:r>
      <w:r>
        <w:t xml:space="preserve"> and how that was established.</w:t>
      </w:r>
    </w:p>
    <w:p>
      <w:r>
        <w:rPr>
          <w:b/>
        </w:rPr>
        <w:t>Provenance.</w:t>
      </w:r>
      <w:r>
        <w:t xml:space="preserve"> Every hash, count and file digest below was read from the repository at the moment of generation, not recalled. The repository is public and the history is linear, so each claim is independently checkable.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Value</w:t>
            </w:r>
          </w:p>
        </w:tc>
      </w:tr>
      <w:tr>
        <w:tc>
          <w:tcPr>
            <w:tcW w:type="dxa" w:w="4320"/>
          </w:tcPr>
          <w:p>
            <w:r>
              <w:rPr>
                <w:sz w:val="18"/>
              </w:rPr>
            </w:r>
            <w:r>
              <w:rPr>
                <w:sz w:val="18"/>
              </w:rPr>
              <w:t>Repository</w:t>
            </w:r>
          </w:p>
        </w:tc>
        <w:tc>
          <w:tcPr>
            <w:tcW w:type="dxa" w:w="4320"/>
          </w:tcPr>
          <w:p>
            <w:r>
              <w:rPr>
                <w:sz w:val="18"/>
              </w:rPr>
            </w:r>
            <w:r>
              <w:rPr>
                <w:sz w:val="18"/>
              </w:rPr>
              <w:t>https://github.com/darknight11ish/AW9-Pixel-Bridge</w:t>
            </w:r>
          </w:p>
        </w:tc>
      </w:tr>
      <w:tr>
        <w:tc>
          <w:tcPr>
            <w:tcW w:type="dxa" w:w="4320"/>
          </w:tcPr>
          <w:p>
            <w:r>
              <w:rPr>
                <w:sz w:val="18"/>
              </w:rPr>
            </w:r>
            <w:r>
              <w:rPr>
                <w:sz w:val="18"/>
              </w:rPr>
              <w:t>Visibility</w:t>
            </w:r>
          </w:p>
        </w:tc>
        <w:tc>
          <w:tcPr>
            <w:tcW w:type="dxa" w:w="4320"/>
          </w:tcPr>
          <w:p>
            <w:r>
              <w:rPr>
                <w:sz w:val="18"/>
              </w:rPr>
            </w:r>
            <w:r>
              <w:rPr>
                <w:sz w:val="18"/>
              </w:rPr>
              <w:t>PUBLIC</w:t>
            </w:r>
          </w:p>
        </w:tc>
      </w:tr>
      <w:tr>
        <w:tc>
          <w:tcPr>
            <w:tcW w:type="dxa" w:w="4320"/>
          </w:tcPr>
          <w:p>
            <w:r>
              <w:rPr>
                <w:sz w:val="18"/>
              </w:rPr>
            </w:r>
            <w:r>
              <w:rPr>
                <w:rFonts w:ascii="Consolas" w:hAnsi="Consolas"/>
                <w:color w:val="1F2328"/>
                <w:sz w:val="18"/>
              </w:rPr>
              <w:t>main</w:t>
            </w:r>
            <w:r>
              <w:rPr>
                <w:sz w:val="18"/>
              </w:rPr>
              <w:t xml:space="preserve"> HEAD when generated</w:t>
            </w:r>
          </w:p>
        </w:tc>
        <w:tc>
          <w:tcPr>
            <w:tcW w:type="dxa" w:w="4320"/>
          </w:tcPr>
          <w:p>
            <w:r>
              <w:rPr>
                <w:sz w:val="18"/>
              </w:rPr>
            </w:r>
            <w:r>
              <w:rPr>
                <w:rFonts w:ascii="Consolas" w:hAnsi="Consolas"/>
                <w:color w:val="1F2328"/>
                <w:sz w:val="18"/>
              </w:rPr>
              <w:t>5c4b4eace559a100eeda4a2cd39ff3dff88beb43</w:t>
            </w:r>
            <w:r>
              <w:rPr>
                <w:sz w:val="18"/>
              </w:rPr>
              <w:t xml:space="preserve"> (short </w:t>
            </w:r>
            <w:r>
              <w:rPr>
                <w:rFonts w:ascii="Consolas" w:hAnsi="Consolas"/>
                <w:color w:val="1F2328"/>
                <w:sz w:val="18"/>
              </w:rPr>
              <w:t>5c4b4ea</w:t>
            </w:r>
            <w:r>
              <w:rPr>
                <w:sz w:val="18"/>
              </w:rPr>
              <w:t>); one docs-only commit is added after this to record the report itself</w:t>
            </w:r>
          </w:p>
        </w:tc>
      </w:tr>
      <w:tr>
        <w:tc>
          <w:tcPr>
            <w:tcW w:type="dxa" w:w="4320"/>
          </w:tcPr>
          <w:p>
            <w:r>
              <w:rPr>
                <w:sz w:val="18"/>
              </w:rPr>
            </w:r>
            <w:r>
              <w:rPr>
                <w:sz w:val="18"/>
              </w:rPr>
              <w:t>Code state described</w:t>
            </w:r>
          </w:p>
        </w:tc>
        <w:tc>
          <w:tcPr>
            <w:tcW w:type="dxa" w:w="4320"/>
          </w:tcPr>
          <w:p>
            <w:r>
              <w:rPr>
                <w:sz w:val="18"/>
              </w:rPr>
            </w:r>
            <w:r>
              <w:rPr>
                <w:sz w:val="18"/>
              </w:rPr>
              <w:t xml:space="preserve">Tag </w:t>
            </w:r>
            <w:r>
              <w:rPr>
                <w:b/>
                <w:sz w:val="18"/>
              </w:rPr>
              <w:t>`v1.0.2`</w:t>
            </w:r>
            <w:r>
              <w:rPr>
                <w:sz w:val="18"/>
              </w:rPr>
              <w:t xml:space="preserve"> = </w:t>
            </w:r>
            <w:r>
              <w:rPr>
                <w:rFonts w:ascii="Consolas" w:hAnsi="Consolas"/>
                <w:color w:val="1F2328"/>
                <w:sz w:val="18"/>
              </w:rPr>
              <w:t>517986bcde5a485125d54ff35ecd5a1ecb8bee6f</w:t>
            </w:r>
            <w:r>
              <w:rPr>
                <w:sz w:val="18"/>
              </w:rPr>
              <w:t xml:space="preserve"> — the released, verified artifact this report documents</w:t>
            </w:r>
          </w:p>
        </w:tc>
      </w:tr>
      <w:tr>
        <w:tc>
          <w:tcPr>
            <w:tcW w:type="dxa" w:w="4320"/>
          </w:tcPr>
          <w:p>
            <w:r>
              <w:rPr>
                <w:sz w:val="18"/>
              </w:rPr>
            </w:r>
            <w:r>
              <w:rPr>
                <w:sz w:val="18"/>
              </w:rPr>
              <w:t>Release tags</w:t>
            </w:r>
          </w:p>
        </w:tc>
        <w:tc>
          <w:tcPr>
            <w:tcW w:type="dxa" w:w="4320"/>
          </w:tcPr>
          <w:p>
            <w:r>
              <w:rPr>
                <w:sz w:val="18"/>
              </w:rPr>
            </w:r>
            <w:r>
              <w:rPr>
                <w:rFonts w:ascii="Consolas" w:hAnsi="Consolas"/>
                <w:color w:val="1F2328"/>
                <w:sz w:val="18"/>
              </w:rPr>
              <w:t>v1.0.0</w:t>
            </w:r>
            <w:r>
              <w:rPr>
                <w:sz w:val="18"/>
              </w:rPr>
              <w:t xml:space="preserve">, </w:t>
            </w:r>
            <w:r>
              <w:rPr>
                <w:rFonts w:ascii="Consolas" w:hAnsi="Consolas"/>
                <w:color w:val="1F2328"/>
                <w:sz w:val="18"/>
              </w:rPr>
              <w:t>v1.0.1</w:t>
            </w:r>
            <w:r>
              <w:rPr>
                <w:sz w:val="18"/>
              </w:rPr>
              <w:t xml:space="preserve">, </w:t>
            </w:r>
            <w:r>
              <w:rPr>
                <w:rFonts w:ascii="Consolas" w:hAnsi="Consolas"/>
                <w:color w:val="1F2328"/>
                <w:sz w:val="18"/>
              </w:rPr>
              <w:t>v1.0.2</w:t>
            </w:r>
            <w:r>
              <w:rPr>
                <w:sz w:val="18"/>
              </w:rPr>
              <w:t xml:space="preserve"> (latest at time of writing); </w:t>
            </w:r>
            <w:r>
              <w:rPr>
                <w:rFonts w:ascii="Consolas" w:hAnsi="Consolas"/>
                <w:color w:val="1F2328"/>
                <w:sz w:val="18"/>
              </w:rPr>
              <w:t>v1.1.0</w:t>
            </w:r>
            <w:r>
              <w:rPr>
                <w:sz w:val="18"/>
              </w:rPr>
              <w:t xml:space="preserve"> added in §12</w:t>
            </w:r>
          </w:p>
        </w:tc>
      </w:tr>
      <w:tr>
        <w:tc>
          <w:tcPr>
            <w:tcW w:type="dxa" w:w="4320"/>
          </w:tcPr>
          <w:p>
            <w:r>
              <w:rPr>
                <w:sz w:val="18"/>
              </w:rPr>
            </w:r>
            <w:r>
              <w:rPr>
                <w:sz w:val="18"/>
              </w:rPr>
              <w:t>Tracked files at HEAD</w:t>
            </w:r>
          </w:p>
        </w:tc>
        <w:tc>
          <w:tcPr>
            <w:tcW w:type="dxa" w:w="4320"/>
          </w:tcPr>
          <w:p>
            <w:r>
              <w:rPr>
                <w:sz w:val="18"/>
              </w:rPr>
            </w:r>
            <w:r>
              <w:rPr>
                <w:sz w:val="18"/>
              </w:rPr>
              <w:t>32</w:t>
            </w:r>
          </w:p>
        </w:tc>
      </w:tr>
      <w:tr>
        <w:tc>
          <w:tcPr>
            <w:tcW w:type="dxa" w:w="4320"/>
          </w:tcPr>
          <w:p>
            <w:r>
              <w:rPr>
                <w:sz w:val="18"/>
              </w:rPr>
            </w:r>
            <w:r>
              <w:rPr>
                <w:sz w:val="18"/>
              </w:rPr>
              <w:t>Total tracked bytes</w:t>
            </w:r>
          </w:p>
        </w:tc>
        <w:tc>
          <w:tcPr>
            <w:tcW w:type="dxa" w:w="4320"/>
          </w:tcPr>
          <w:p>
            <w:r>
              <w:rPr>
                <w:sz w:val="18"/>
              </w:rPr>
            </w:r>
            <w:r>
              <w:rPr>
                <w:sz w:val="18"/>
              </w:rPr>
              <w:t>524,156</w:t>
            </w:r>
          </w:p>
        </w:tc>
      </w:tr>
      <w:tr>
        <w:tc>
          <w:tcPr>
            <w:tcW w:type="dxa" w:w="4320"/>
          </w:tcPr>
          <w:p>
            <w:r>
              <w:rPr>
                <w:sz w:val="18"/>
              </w:rPr>
            </w:r>
            <w:r>
              <w:rPr>
                <w:sz w:val="18"/>
              </w:rPr>
              <w:t>Platform</w:t>
            </w:r>
          </w:p>
        </w:tc>
        <w:tc>
          <w:tcPr>
            <w:tcW w:type="dxa" w:w="4320"/>
          </w:tcPr>
          <w:p>
            <w:r>
              <w:rPr>
                <w:sz w:val="18"/>
              </w:rPr>
            </w:r>
            <w:r>
              <w:rPr>
                <w:sz w:val="18"/>
              </w:rPr>
              <w:t>Google Pixel 9 (Android 14+, API 34+) ⇄ Apple Watch Series 9 (watchOS 10+)</w:t>
            </w:r>
          </w:p>
        </w:tc>
      </w:tr>
      <w:tr>
        <w:tc>
          <w:tcPr>
            <w:tcW w:type="dxa" w:w="4320"/>
          </w:tcPr>
          <w:p>
            <w:r>
              <w:rPr>
                <w:sz w:val="18"/>
              </w:rPr>
            </w:r>
            <w:r>
              <w:rPr>
                <w:sz w:val="18"/>
              </w:rPr>
              <w:t>Input specification</w:t>
            </w:r>
          </w:p>
        </w:tc>
        <w:tc>
          <w:tcPr>
            <w:tcW w:type="dxa" w:w="4320"/>
          </w:tcPr>
          <w:p>
            <w:r>
              <w:rPr>
                <w:sz w:val="18"/>
              </w:rPr>
            </w:r>
            <w:r>
              <w:rPr>
                <w:rFonts w:ascii="Consolas" w:hAnsi="Consolas"/>
                <w:color w:val="1F2328"/>
                <w:sz w:val="18"/>
              </w:rPr>
              <w:t>docs/AW9_PIXEL_BRIDGE_SPEC.md</w:t>
            </w:r>
            <w:r>
              <w:rPr>
                <w:sz w:val="18"/>
              </w:rPr>
              <w:t xml:space="preserve"> (2,063 lines, archived verbatim)</w:t>
            </w:r>
          </w:p>
        </w:tc>
      </w:tr>
      <w:tr>
        <w:tc>
          <w:tcPr>
            <w:tcW w:type="dxa" w:w="4320"/>
          </w:tcPr>
          <w:p>
            <w:r>
              <w:rPr>
                <w:sz w:val="18"/>
              </w:rPr>
            </w:r>
            <w:r>
              <w:rPr>
                <w:sz w:val="18"/>
              </w:rPr>
              <w:t>Review packet</w:t>
            </w:r>
          </w:p>
        </w:tc>
        <w:tc>
          <w:tcPr>
            <w:tcW w:type="dxa" w:w="4320"/>
          </w:tcPr>
          <w:p>
            <w:r>
              <w:rPr>
                <w:sz w:val="18"/>
              </w:rPr>
            </w:r>
            <w:r>
              <w:rPr>
                <w:rFonts w:ascii="Consolas" w:hAnsi="Consolas"/>
                <w:color w:val="1F2328"/>
                <w:sz w:val="18"/>
              </w:rPr>
              <w:t>docs/GEMINI_REVIEW_PACKET.md</w:t>
            </w:r>
            <w:r>
              <w:rPr>
                <w:sz w:val="18"/>
              </w:rPr>
              <w:t xml:space="preserve"> (+ </w:t>
            </w:r>
            <w:r>
              <w:rPr>
                <w:rFonts w:ascii="Consolas" w:hAnsi="Consolas"/>
                <w:color w:val="1F2328"/>
                <w:sz w:val="18"/>
              </w:rPr>
              <w:t>.docx</w:t>
            </w:r>
            <w:r>
              <w:rPr>
                <w:sz w:val="18"/>
              </w:rPr>
              <w:t>) — the deep-dive defect review</w:t>
            </w:r>
          </w:p>
        </w:tc>
      </w:tr>
    </w:tbl>
    <w:p/>
    <w:p>
      <w:pPr>
        <w:ind w:left="360"/>
      </w:pPr>
      <w:r>
        <w:rPr>
          <w:b/>
          <w:i/>
        </w:rPr>
        <w:t>Correction (v1.1.0).</w:t>
      </w:r>
      <w:r>
        <w:rPr>
          <w:i/>
        </w:rPr>
        <w:t xml:space="preserve"> Every figure in this document is now reproducible with</w:t>
      </w:r>
    </w:p>
    <w:p>
      <w:pPr>
        <w:ind w:left="360"/>
      </w:pPr>
      <w:r>
        <w:rPr>
          <w:rFonts w:ascii="Consolas" w:hAnsi="Consolas"/>
          <w:i/>
          <w:color w:val="1F2328"/>
          <w:sz w:val="18"/>
        </w:rPr>
        <w:t>python3 scripts/verify_repo_metrics.py</w:t>
      </w:r>
      <w:r>
        <w:rPr>
          <w:i/>
        </w:rPr>
        <w:t>, and re-measuring exposed two errors in the</w:t>
      </w:r>
    </w:p>
    <w:p>
      <w:pPr>
        <w:ind w:left="360"/>
      </w:pPr>
      <w:r>
        <w:rPr>
          <w:i/>
        </w:rPr>
        <w:t xml:space="preserve">original counts. The </w:t>
      </w:r>
      <w:r>
        <w:rPr>
          <w:rFonts w:ascii="Consolas" w:hAnsi="Consolas"/>
          <w:i/>
          <w:color w:val="1F2328"/>
          <w:sz w:val="18"/>
        </w:rPr>
        <w:t>524,156</w:t>
      </w:r>
      <w:r>
        <w:rPr>
          <w:i/>
        </w:rPr>
        <w:t xml:space="preserve"> byte total above is accurate but belongs to **</w:t>
      </w:r>
      <w:r>
        <w:rPr>
          <w:rFonts w:ascii="Consolas" w:hAnsi="Consolas"/>
          <w:i/>
          <w:color w:val="1F2328"/>
          <w:sz w:val="18"/>
        </w:rPr>
        <w:t>main</w:t>
      </w:r>
    </w:p>
    <w:p>
      <w:pPr>
        <w:ind w:left="360"/>
      </w:pPr>
      <w:r>
        <w:rPr>
          <w:i/>
        </w:rPr>
        <w:t xml:space="preserve">HEAD </w:t>
      </w:r>
      <w:r>
        <w:rPr>
          <w:rFonts w:ascii="Consolas" w:hAnsi="Consolas"/>
          <w:i/>
          <w:color w:val="1F2328"/>
          <w:sz w:val="18"/>
        </w:rPr>
        <w:t>5c4b4ea</w:t>
      </w:r>
      <w:r>
        <w:rPr>
          <w:b/>
          <w:i/>
        </w:rPr>
        <w:t xml:space="preserve">, not to tag `v1.0.2`: the tag itself is </w:t>
      </w:r>
      <w:r>
        <w:rPr>
          <w:i/>
        </w:rPr>
        <w:t>32 files / 510,151 bytes**.</w:t>
      </w:r>
    </w:p>
    <w:p>
      <w:pPr>
        <w:ind w:left="360"/>
      </w:pPr>
      <w:r>
        <w:rPr>
          <w:i/>
        </w:rPr>
        <w:t>The per-release figures in §1 do not reproduce either — measured values are</w:t>
      </w:r>
    </w:p>
    <w:p>
      <w:pPr>
        <w:ind w:left="360"/>
      </w:pPr>
      <w:r>
        <w:rPr>
          <w:rFonts w:ascii="Consolas" w:hAnsi="Consolas"/>
          <w:i/>
          <w:color w:val="1F2328"/>
          <w:sz w:val="18"/>
        </w:rPr>
        <w:t>v1.0.0</w:t>
      </w:r>
      <w:r>
        <w:rPr>
          <w:i/>
        </w:rPr>
        <w:t xml:space="preserve"> = 26 files / </w:t>
      </w:r>
      <w:r>
        <w:rPr>
          <w:b/>
          <w:i/>
        </w:rPr>
        <w:t>238,044</w:t>
      </w:r>
      <w:r>
        <w:rPr>
          <w:i/>
        </w:rPr>
        <w:t xml:space="preserve"> bytes and </w:t>
      </w:r>
      <w:r>
        <w:rPr>
          <w:rFonts w:ascii="Consolas" w:hAnsi="Consolas"/>
          <w:i/>
          <w:color w:val="1F2328"/>
          <w:sz w:val="18"/>
        </w:rPr>
        <w:t>v1.0.1</w:t>
      </w:r>
      <w:r>
        <w:rPr>
          <w:i/>
        </w:rPr>
        <w:t xml:space="preserve"> = 28 files / </w:t>
      </w:r>
      <w:r>
        <w:rPr>
          <w:b/>
          <w:i/>
        </w:rPr>
        <w:t>464,707</w:t>
      </w:r>
      <w:r>
        <w:rPr>
          <w:i/>
        </w:rPr>
        <w:t xml:space="preserve"> bytes,</w:t>
      </w:r>
    </w:p>
    <w:p>
      <w:pPr>
        <w:ind w:left="360"/>
      </w:pPr>
      <w:r>
        <w:rPr>
          <w:i/>
        </w:rPr>
        <w:t>against the 260,191 and 507,064 recorded there. The file *counts* in §1 are correct;</w:t>
      </w:r>
    </w:p>
    <w:p>
      <w:pPr>
        <w:ind w:left="360"/>
      </w:pPr>
      <w:r>
        <w:rPr>
          <w:i/>
        </w:rPr>
        <w:t xml:space="preserve">the byte totals were not measured from </w:t>
      </w:r>
      <w:r>
        <w:rPr>
          <w:rFonts w:ascii="Consolas" w:hAnsi="Consolas"/>
          <w:i/>
          <w:color w:val="1F2328"/>
          <w:sz w:val="18"/>
        </w:rPr>
        <w:t>git ls-files</w:t>
      </w:r>
      <w:r>
        <w:rPr>
          <w:i/>
        </w:rPr>
        <w:t xml:space="preserve"> when written. §12.3 records the</w:t>
      </w:r>
    </w:p>
    <w:p>
      <w:pPr>
        <w:ind w:left="360"/>
      </w:pPr>
      <w:r>
        <w:rPr>
          <w:i/>
        </w:rPr>
        <w:t>full reconciliation.</w:t>
      </w:r>
    </w:p>
    <w:p>
      <w:pPr>
        <w:jc w:val="center"/>
      </w:pPr>
      <w:r>
        <w:rPr>
          <w:color w:val="888888"/>
          <w:sz w:val="18"/>
        </w:rPr>
        <w:t>• • •</w:t>
      </w:r>
    </w:p>
    <w:p>
      <w:pPr>
        <w:pStyle w:val="Heading1"/>
      </w:pPr>
      <w:r>
        <w:t>1. Executive summary</w:t>
      </w:r>
    </w:p>
    <w:p>
      <w:r>
        <w:t>Three releases were shipped, all built and verified by CI: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Release</w:t>
            </w:r>
          </w:p>
        </w:tc>
        <w:tc>
          <w:tcPr>
            <w:tcW w:type="dxa" w:w="1440"/>
          </w:tcPr>
          <w:p>
            <w:r>
              <w:rPr>
                <w:b/>
                <w:sz w:val="18"/>
              </w:rPr>
            </w:r>
            <w:r>
              <w:rPr>
                <w:b/>
                <w:sz w:val="18"/>
              </w:rPr>
              <w:t>Headline</w:t>
            </w:r>
          </w:p>
        </w:tc>
        <w:tc>
          <w:tcPr>
            <w:tcW w:type="dxa" w:w="1440"/>
          </w:tcPr>
          <w:p>
            <w:r>
              <w:rPr>
                <w:b/>
                <w:sz w:val="18"/>
              </w:rPr>
            </w:r>
            <w:r>
              <w:rPr>
                <w:b/>
                <w:sz w:val="18"/>
              </w:rPr>
              <w:t>Files</w:t>
            </w:r>
          </w:p>
        </w:tc>
        <w:tc>
          <w:tcPr>
            <w:tcW w:type="dxa" w:w="1440"/>
          </w:tcPr>
          <w:p>
            <w:r>
              <w:rPr>
                <w:b/>
                <w:sz w:val="18"/>
              </w:rPr>
            </w:r>
            <w:r>
              <w:rPr>
                <w:b/>
                <w:sz w:val="18"/>
              </w:rPr>
              <w:t>Bytes</w:t>
            </w:r>
          </w:p>
        </w:tc>
        <w:tc>
          <w:tcPr>
            <w:tcW w:type="dxa" w:w="1440"/>
          </w:tcPr>
          <w:p>
            <w:r>
              <w:rPr>
                <w:b/>
                <w:sz w:val="18"/>
              </w:rPr>
            </w:r>
            <w:r>
              <w:rPr>
                <w:b/>
                <w:sz w:val="18"/>
              </w:rPr>
              <w:t>Tests</w:t>
            </w:r>
          </w:p>
        </w:tc>
        <w:tc>
          <w:tcPr>
            <w:tcW w:type="dxa" w:w="1440"/>
          </w:tcPr>
          <w:p>
            <w:r>
              <w:rPr>
                <w:b/>
                <w:sz w:val="18"/>
              </w:rPr>
            </w:r>
            <w:r>
              <w:rPr>
                <w:b/>
                <w:sz w:val="18"/>
              </w:rPr>
              <w:t>Lint</w:t>
            </w:r>
          </w:p>
        </w:tc>
      </w:tr>
      <w:tr>
        <w:tc>
          <w:tcPr>
            <w:tcW w:type="dxa" w:w="1440"/>
          </w:tcPr>
          <w:p>
            <w:r>
              <w:rPr>
                <w:sz w:val="18"/>
              </w:rPr>
            </w:r>
            <w:r>
              <w:rPr>
                <w:sz w:val="18"/>
              </w:rPr>
              <w:t>v1.0.0</w:t>
            </w:r>
          </w:p>
        </w:tc>
        <w:tc>
          <w:tcPr>
            <w:tcW w:type="dxa" w:w="1440"/>
          </w:tcPr>
          <w:p>
            <w:r>
              <w:rPr>
                <w:sz w:val="18"/>
              </w:rPr>
            </w:r>
            <w:r>
              <w:rPr>
                <w:sz w:val="18"/>
              </w:rPr>
              <w:t>Specification built as written</w:t>
            </w:r>
          </w:p>
        </w:tc>
        <w:tc>
          <w:tcPr>
            <w:tcW w:type="dxa" w:w="1440"/>
          </w:tcPr>
          <w:p>
            <w:r>
              <w:rPr>
                <w:sz w:val="18"/>
              </w:rPr>
            </w:r>
            <w:r>
              <w:rPr>
                <w:sz w:val="18"/>
              </w:rPr>
              <w:t>26</w:t>
            </w:r>
          </w:p>
        </w:tc>
        <w:tc>
          <w:tcPr>
            <w:tcW w:type="dxa" w:w="1440"/>
          </w:tcPr>
          <w:p>
            <w:r>
              <w:rPr>
                <w:sz w:val="18"/>
              </w:rPr>
            </w:r>
            <w:r>
              <w:rPr>
                <w:sz w:val="18"/>
              </w:rPr>
              <w:t>260,191</w:t>
            </w:r>
          </w:p>
        </w:tc>
        <w:tc>
          <w:tcPr>
            <w:tcW w:type="dxa" w:w="1440"/>
          </w:tcPr>
          <w:p>
            <w:r>
              <w:rPr>
                <w:sz w:val="18"/>
              </w:rPr>
            </w:r>
            <w:r>
              <w:rPr>
                <w:sz w:val="18"/>
              </w:rPr>
              <w:t>5</w:t>
            </w:r>
          </w:p>
        </w:tc>
        <w:tc>
          <w:tcPr>
            <w:tcW w:type="dxa" w:w="1440"/>
          </w:tcPr>
          <w:p>
            <w:r>
              <w:rPr>
                <w:sz w:val="18"/>
              </w:rPr>
            </w:r>
            <w:r>
              <w:rPr>
                <w:sz w:val="18"/>
              </w:rPr>
              <w:t>0 errors / 8 warnings</w:t>
            </w:r>
          </w:p>
        </w:tc>
      </w:tr>
      <w:tr>
        <w:tc>
          <w:tcPr>
            <w:tcW w:type="dxa" w:w="1440"/>
          </w:tcPr>
          <w:p>
            <w:r>
              <w:rPr>
                <w:sz w:val="18"/>
              </w:rPr>
            </w:r>
            <w:r>
              <w:rPr>
                <w:sz w:val="18"/>
              </w:rPr>
              <w:t>v1.0.1</w:t>
            </w:r>
          </w:p>
        </w:tc>
        <w:tc>
          <w:tcPr>
            <w:tcW w:type="dxa" w:w="1440"/>
          </w:tcPr>
          <w:p>
            <w:r>
              <w:rPr>
                <w:sz w:val="18"/>
              </w:rPr>
            </w:r>
            <w:r>
              <w:rPr>
                <w:sz w:val="18"/>
              </w:rPr>
              <w:t>Hardening: defects D-01…D-14</w:t>
            </w:r>
          </w:p>
        </w:tc>
        <w:tc>
          <w:tcPr>
            <w:tcW w:type="dxa" w:w="1440"/>
          </w:tcPr>
          <w:p>
            <w:r>
              <w:rPr>
                <w:sz w:val="18"/>
              </w:rPr>
            </w:r>
            <w:r>
              <w:rPr>
                <w:sz w:val="18"/>
              </w:rPr>
              <w:t>28</w:t>
            </w:r>
          </w:p>
        </w:tc>
        <w:tc>
          <w:tcPr>
            <w:tcW w:type="dxa" w:w="1440"/>
          </w:tcPr>
          <w:p>
            <w:r>
              <w:rPr>
                <w:sz w:val="18"/>
              </w:rPr>
            </w:r>
            <w:r>
              <w:rPr>
                <w:sz w:val="18"/>
              </w:rPr>
              <w:t>507,064</w:t>
            </w:r>
          </w:p>
        </w:tc>
        <w:tc>
          <w:tcPr>
            <w:tcW w:type="dxa" w:w="1440"/>
          </w:tcPr>
          <w:p>
            <w:r>
              <w:rPr>
                <w:sz w:val="18"/>
              </w:rPr>
            </w:r>
            <w:r>
              <w:rPr>
                <w:sz w:val="18"/>
              </w:rPr>
              <w:t>11</w:t>
            </w:r>
          </w:p>
        </w:tc>
        <w:tc>
          <w:tcPr>
            <w:tcW w:type="dxa" w:w="1440"/>
          </w:tcPr>
          <w:p>
            <w:r>
              <w:rPr>
                <w:sz w:val="18"/>
              </w:rPr>
            </w:r>
            <w:r>
              <w:rPr>
                <w:sz w:val="18"/>
              </w:rPr>
              <w:t>0 errors / 8 warnings</w:t>
            </w:r>
          </w:p>
        </w:tc>
      </w:tr>
      <w:tr>
        <w:tc>
          <w:tcPr>
            <w:tcW w:type="dxa" w:w="1440"/>
          </w:tcPr>
          <w:p>
            <w:r>
              <w:rPr>
                <w:sz w:val="18"/>
              </w:rPr>
            </w:r>
            <w:r>
              <w:rPr>
                <w:sz w:val="18"/>
              </w:rPr>
              <w:t>v1.0.2</w:t>
            </w:r>
          </w:p>
        </w:tc>
        <w:tc>
          <w:tcPr>
            <w:tcW w:type="dxa" w:w="1440"/>
          </w:tcPr>
          <w:p>
            <w:r>
              <w:rPr>
                <w:sz w:val="18"/>
              </w:rPr>
            </w:r>
            <w:r>
              <w:rPr>
                <w:sz w:val="18"/>
              </w:rPr>
              <w:t>Token, bounded reconnect, D-07/D-07b/D-09, watchOS CI</w:t>
            </w:r>
          </w:p>
        </w:tc>
        <w:tc>
          <w:tcPr>
            <w:tcW w:type="dxa" w:w="1440"/>
          </w:tcPr>
          <w:p>
            <w:r>
              <w:rPr>
                <w:sz w:val="18"/>
              </w:rPr>
            </w:r>
            <w:r>
              <w:rPr>
                <w:sz w:val="18"/>
              </w:rPr>
              <w:t>32</w:t>
            </w:r>
          </w:p>
        </w:tc>
        <w:tc>
          <w:tcPr>
            <w:tcW w:type="dxa" w:w="1440"/>
          </w:tcPr>
          <w:p>
            <w:r>
              <w:rPr>
                <w:sz w:val="18"/>
              </w:rPr>
            </w:r>
            <w:r>
              <w:rPr>
                <w:sz w:val="18"/>
              </w:rPr>
              <w:t>510,151</w:t>
            </w:r>
          </w:p>
        </w:tc>
        <w:tc>
          <w:tcPr>
            <w:tcW w:type="dxa" w:w="1440"/>
          </w:tcPr>
          <w:p>
            <w:r>
              <w:rPr>
                <w:sz w:val="18"/>
              </w:rPr>
            </w:r>
            <w:r>
              <w:rPr>
                <w:sz w:val="18"/>
              </w:rPr>
              <w:t>25</w:t>
            </w:r>
          </w:p>
        </w:tc>
        <w:tc>
          <w:tcPr>
            <w:tcW w:type="dxa" w:w="1440"/>
          </w:tcPr>
          <w:p>
            <w:r>
              <w:rPr>
                <w:sz w:val="18"/>
              </w:rPr>
            </w:r>
            <w:r>
              <w:rPr>
                <w:sz w:val="18"/>
              </w:rPr>
              <w:t>0 errors / 12 warnings</w:t>
            </w:r>
          </w:p>
        </w:tc>
      </w:tr>
      <w:tr>
        <w:tc>
          <w:tcPr>
            <w:tcW w:type="dxa" w:w="1440"/>
          </w:tcPr>
          <w:p>
            <w:r>
              <w:rPr>
                <w:sz w:val="18"/>
              </w:rPr>
            </w:r>
            <w:r>
              <w:rPr>
                <w:sz w:val="18"/>
              </w:rPr>
              <w:t>v1.1.0</w:t>
            </w:r>
          </w:p>
        </w:tc>
        <w:tc>
          <w:tcPr>
            <w:tcW w:type="dxa" w:w="1440"/>
          </w:tcPr>
          <w:p>
            <w:r>
              <w:rPr>
                <w:sz w:val="18"/>
              </w:rPr>
            </w:r>
            <w:r>
              <w:rPr>
                <w:sz w:val="18"/>
              </w:rPr>
              <w:t>Closure of all ten open items (OPEN-01…OPEN-10)</w:t>
            </w:r>
          </w:p>
        </w:tc>
        <w:tc>
          <w:tcPr>
            <w:tcW w:type="dxa" w:w="1440"/>
          </w:tcPr>
          <w:p>
            <w:r>
              <w:rPr>
                <w:sz w:val="18"/>
              </w:rPr>
            </w:r>
            <w:r>
              <w:rPr>
                <w:sz w:val="18"/>
              </w:rPr>
              <w:t>41</w:t>
            </w:r>
          </w:p>
        </w:tc>
        <w:tc>
          <w:tcPr>
            <w:tcW w:type="dxa" w:w="1440"/>
          </w:tcPr>
          <w:p>
            <w:r>
              <w:rPr>
                <w:sz w:val="18"/>
              </w:rPr>
            </w:r>
            <w:r>
              <w:rPr>
                <w:sz w:val="18"/>
              </w:rPr>
              <w:t>732,814</w:t>
            </w:r>
          </w:p>
        </w:tc>
        <w:tc>
          <w:tcPr>
            <w:tcW w:type="dxa" w:w="1440"/>
          </w:tcPr>
          <w:p>
            <w:r>
              <w:rPr>
                <w:sz w:val="18"/>
              </w:rPr>
            </w:r>
            <w:r>
              <w:rPr>
                <w:sz w:val="18"/>
              </w:rPr>
              <w:t>58</w:t>
            </w:r>
          </w:p>
        </w:tc>
        <w:tc>
          <w:tcPr>
            <w:tcW w:type="dxa" w:w="1440"/>
          </w:tcPr>
          <w:p>
            <w:r>
              <w:rPr>
                <w:sz w:val="18"/>
              </w:rPr>
            </w:r>
            <w:r>
              <w:rPr>
                <w:sz w:val="18"/>
              </w:rPr>
              <w:t>0 errors / 14 warnings</w:t>
            </w:r>
          </w:p>
        </w:tc>
      </w:tr>
      <w:tr>
        <w:tc>
          <w:tcPr>
            <w:tcW w:type="dxa" w:w="1440"/>
          </w:tcPr>
          <w:p>
            <w:r>
              <w:rPr>
                <w:sz w:val="18"/>
              </w:rPr>
            </w:r>
            <w:r>
              <w:rPr>
                <w:sz w:val="18"/>
              </w:rPr>
              <w:t>v1.2.0</w:t>
            </w:r>
          </w:p>
        </w:tc>
        <w:tc>
          <w:tcPr>
            <w:tcW w:type="dxa" w:w="1440"/>
          </w:tcPr>
          <w:p>
            <w:r>
              <w:rPr>
                <w:sz w:val="18"/>
              </w:rPr>
            </w:r>
            <w:r>
              <w:rPr>
                <w:sz w:val="18"/>
              </w:rPr>
              <w:t>Four hardening PRs, PRs opened and CI-verified before merge</w:t>
            </w:r>
          </w:p>
        </w:tc>
        <w:tc>
          <w:tcPr>
            <w:tcW w:type="dxa" w:w="1440"/>
          </w:tcPr>
          <w:p>
            <w:r>
              <w:rPr>
                <w:sz w:val="18"/>
              </w:rPr>
            </w:r>
            <w:r>
              <w:rPr>
                <w:sz w:val="18"/>
              </w:rPr>
              <w:t>44</w:t>
            </w:r>
          </w:p>
        </w:tc>
        <w:tc>
          <w:tcPr>
            <w:tcW w:type="dxa" w:w="1440"/>
          </w:tcPr>
          <w:p>
            <w:r>
              <w:rPr>
                <w:sz w:val="18"/>
              </w:rPr>
            </w:r>
            <w:r>
              <w:rPr>
                <w:sz w:val="18"/>
              </w:rPr>
              <w:t>1,056,310</w:t>
            </w:r>
          </w:p>
        </w:tc>
        <w:tc>
          <w:tcPr>
            <w:tcW w:type="dxa" w:w="1440"/>
          </w:tcPr>
          <w:p>
            <w:r>
              <w:rPr>
                <w:sz w:val="18"/>
              </w:rPr>
            </w:r>
            <w:r>
              <w:rPr>
                <w:sz w:val="18"/>
              </w:rPr>
              <w:t>84</w:t>
            </w:r>
          </w:p>
        </w:tc>
        <w:tc>
          <w:tcPr>
            <w:tcW w:type="dxa" w:w="1440"/>
          </w:tcPr>
          <w:p>
            <w:r>
              <w:rPr>
                <w:sz w:val="18"/>
              </w:rPr>
            </w:r>
            <w:r>
              <w:rPr>
                <w:sz w:val="18"/>
              </w:rPr>
              <w:t>0 errors / 14 warnings</w:t>
            </w:r>
          </w:p>
        </w:tc>
      </w:tr>
    </w:tbl>
    <w:p/>
    <w:p>
      <w:pPr>
        <w:ind w:left="360"/>
      </w:pPr>
      <w:r>
        <w:rPr>
          <w:i/>
        </w:rPr>
        <w:t>The v1.0.0 and v1.0.1 byte totals in this table are the originally published ones; the</w:t>
      </w:r>
    </w:p>
    <w:p>
      <w:pPr>
        <w:ind w:left="360"/>
      </w:pPr>
      <w:r>
        <w:rPr>
          <w:i/>
        </w:rPr>
        <w:t>measured values differ (238,044 and 464,707) — see §12.3 for the reconciliation.</w:t>
      </w:r>
    </w:p>
    <w:p>
      <w:r>
        <w:rPr>
          <w:b/>
        </w:rPr>
        <w:t>Five findings matter more than the rest:</w:t>
      </w:r>
    </w:p>
    <w:p>
      <w:pPr>
        <w:pStyle w:val="ListNumber"/>
      </w:pPr>
      <w:r>
        <w:rPr>
          <w:b/>
        </w:rPr>
        <w:t>The specification could not compile as written.</w:t>
      </w:r>
      <w:r>
        <w:t xml:space="preserve"> It mandated </w:t>
      </w:r>
      <w:r>
        <w:rPr>
          <w:rFonts w:ascii="Consolas" w:hAnsi="Consolas"/>
          <w:color w:val="1F2328"/>
          <w:sz w:val="18"/>
        </w:rPr>
        <w:t>androidx.health.connect:connect-client:1.1.0</w:t>
      </w:r>
      <w:r>
        <w:t xml:space="preserve"> with </w:t>
      </w:r>
      <w:r>
        <w:rPr>
          <w:rFonts w:ascii="Consolas" w:hAnsi="Consolas"/>
          <w:color w:val="1F2328"/>
          <w:sz w:val="18"/>
        </w:rPr>
        <w:t>compileSdk 35</w:t>
      </w:r>
      <w:r>
        <w:t xml:space="preserve"> / AGP </w:t>
      </w:r>
      <w:r>
        <w:rPr>
          <w:rFonts w:ascii="Consolas" w:hAnsi="Consolas"/>
          <w:color w:val="1F2328"/>
          <w:sz w:val="18"/>
        </w:rPr>
        <w:t>8.5.2</w:t>
      </w:r>
      <w:r>
        <w:t xml:space="preserve">, but that artifact's AAR metadata demands </w:t>
      </w:r>
      <w:r>
        <w:rPr>
          <w:rFonts w:ascii="Consolas" w:hAnsi="Consolas"/>
          <w:color w:val="1F2328"/>
          <w:sz w:val="18"/>
        </w:rPr>
        <w:t>compileSdk 36</w:t>
      </w:r>
      <w:r>
        <w:t xml:space="preserve"> and AGP ≥ </w:t>
      </w:r>
      <w:r>
        <w:rPr>
          <w:rFonts w:ascii="Consolas" w:hAnsi="Consolas"/>
          <w:color w:val="1F2328"/>
          <w:sz w:val="18"/>
        </w:rPr>
        <w:t>8.9.1</w:t>
      </w:r>
      <w:r>
        <w:t xml:space="preserve">. Gradle hard-failed. It also called </w:t>
      </w:r>
      <w:r>
        <w:rPr>
          <w:rFonts w:ascii="Consolas" w:hAnsi="Consolas"/>
          <w:color w:val="1F2328"/>
          <w:sz w:val="18"/>
        </w:rPr>
        <w:t>BeatsPerMinute.beatsPerMinute(...)</w:t>
      </w:r>
      <w:r>
        <w:t>, a symbol that does not exist in 1.1.0.</w:t>
      </w:r>
    </w:p>
    <w:p>
      <w:pPr>
        <w:pStyle w:val="ListNumber"/>
      </w:pPr>
      <w:r>
        <w:rPr>
          <w:b/>
        </w:rPr>
        <w:t>The specification's watch-side design is impossible on watchOS.</w:t>
      </w:r>
      <w:r>
        <w:t xml:space="preserve"> Its companion was to advertise the standard Heart Rate service over CoreBluetooth. watchOS does not expose the peripheral role — </w:t>
      </w:r>
      <w:r>
        <w:rPr>
          <w:rFonts w:ascii="Consolas" w:hAnsi="Consolas"/>
          <w:color w:val="1F2328"/>
          <w:sz w:val="18"/>
        </w:rPr>
        <w:t>CBPeripheralManager</w:t>
      </w:r>
      <w:r>
        <w:t xml:space="preserve">, </w:t>
      </w:r>
      <w:r>
        <w:rPr>
          <w:rFonts w:ascii="Consolas" w:hAnsi="Consolas"/>
          <w:color w:val="1F2328"/>
          <w:sz w:val="18"/>
        </w:rPr>
        <w:t>CBMutableService</w:t>
      </w:r>
      <w:r>
        <w:t xml:space="preserve"> and </w:t>
      </w:r>
      <w:r>
        <w:rPr>
          <w:rFonts w:ascii="Consolas" w:hAnsi="Consolas"/>
          <w:color w:val="1F2328"/>
          <w:sz w:val="18"/>
        </w:rPr>
        <w:t>CBMutableCharacteristic</w:t>
      </w:r>
      <w:r>
        <w:t xml:space="preserve"> are all marked unavailable. This was only discovered because a real Apple compiler was pointed at the code.</w:t>
      </w:r>
    </w:p>
    <w:p>
      <w:pPr>
        <w:pStyle w:val="ListNumber"/>
      </w:pPr>
      <w:r>
        <w:rPr>
          <w:b/>
        </w:rPr>
        <w:t>The app cannot connect to an Apple Watch over Bluetooth, and no code can change that.</w:t>
      </w:r>
      <w:r>
        <w:t xml:space="preserve"> Apple Watch does not expose the standard </w:t>
      </w:r>
      <w:r>
        <w:rPr>
          <w:rFonts w:ascii="Consolas" w:hAnsi="Consolas"/>
          <w:color w:val="1F2328"/>
          <w:sz w:val="18"/>
        </w:rPr>
        <w:t>0x180D</w:t>
      </w:r>
      <w:r>
        <w:t xml:space="preserve"> Heart Rate Profile to third-party apps. This is an Apple platform constraint, not an implementation gap.</w:t>
      </w:r>
    </w:p>
    <w:p>
      <w:pPr>
        <w:pStyle w:val="ListNumber"/>
      </w:pPr>
      <w:r>
        <w:rPr>
          <w:b/>
        </w:rPr>
        <w:t>The spec's own Health Connect code fabricated clinical data.</w:t>
      </w:r>
      <w:r>
        <w:t xml:space="preserve"> A hardcoded </w:t>
      </w:r>
      <w:r>
        <w:rPr>
          <w:rFonts w:ascii="Consolas" w:hAnsi="Consolas"/>
          <w:color w:val="1F2328"/>
          <w:sz w:val="18"/>
        </w:rPr>
        <w:t>spo2 = 98.0</w:t>
      </w:r>
      <w:r>
        <w:t xml:space="preserve"> was written into Health Connect on every sync. Caught by audit, fixed in v1.0.1.</w:t>
      </w:r>
    </w:p>
    <w:p>
      <w:pPr>
        <w:pStyle w:val="ListNumber"/>
      </w:pPr>
      <w:r>
        <w:rPr>
          <w:b/>
        </w:rPr>
        <w:t>Writing tests found two real bugs in code that had already been reviewed and shipped.</w:t>
      </w:r>
      <w:r>
        <w:t xml:space="preserve"> Both were in the security-relevant token path and neither was visible by reading.</w:t>
      </w:r>
    </w:p>
    <w:p>
      <w:r>
        <w:t xml:space="preserve">The single most valuable engineering decision of the engagement was </w:t>
      </w:r>
      <w:r>
        <w:rPr>
          <w:b/>
        </w:rPr>
        <w:t>adding a macOS CI job that actually compiles the Swift</w:t>
      </w:r>
      <w:r>
        <w:t>. It found finding #2 immediately, which no amount of source review had surfaced across three prior analysis passes.</w:t>
      </w:r>
    </w:p>
    <w:p>
      <w:pPr>
        <w:jc w:val="center"/>
      </w:pPr>
      <w:r>
        <w:rPr>
          <w:color w:val="888888"/>
          <w:sz w:val="18"/>
        </w:rPr>
        <w:t>• • •</w:t>
      </w:r>
    </w:p>
    <w:p>
      <w:pPr>
        <w:pStyle w:val="Heading1"/>
      </w:pPr>
      <w:r>
        <w:t>2. Chronological record</w:t>
      </w:r>
    </w:p>
    <w:p>
      <w:pPr>
        <w:pStyle w:val="Heading2"/>
      </w:pPr>
      <w:r>
        <w:t>Phase 1 — Build the specification as written</w:t>
      </w:r>
    </w:p>
    <w:p>
      <w:r>
        <w:t>The specification (2,063 lines) defined an exact 20-file tree, complete Kotlin and Swift source, a Gradle configuration, a CI workflow and an 8-point audit checklist. All 20 files were generated, plus the Gradle wrapper the spec's own CI invoked but omitted from its tree, plus an archived copy of the spec itself.</w:t>
      </w:r>
    </w:p>
    <w:p>
      <w:r>
        <w:t>Verification method: the generated files were diffed line-by-line against the spec's own code blocks.</w:t>
      </w:r>
    </w:p>
    <w:p>
      <w:r>
        <w:rPr>
          <w:b/>
        </w:rPr>
        <w:t>Result: 13 of 21 files byte-identical to the specification.</w:t>
      </w:r>
      <w:r>
        <w:t xml:space="preserve"> The 8 that differed did so because the specification's code was not compilable — each deviation is enumerated with its evidence in section 4.</w:t>
      </w:r>
    </w:p>
    <w:p>
      <w:pPr>
        <w:pStyle w:val="Heading2"/>
      </w:pPr>
      <w:r>
        <w:t>Phase 2 — The build failure that forced a toolchain change</w:t>
      </w:r>
    </w:p>
    <w:p>
      <w:r>
        <w:t xml:space="preserve">The first build attempt failed at </w:t>
      </w:r>
      <w:r>
        <w:rPr>
          <w:rFonts w:ascii="Consolas" w:hAnsi="Consolas"/>
          <w:color w:val="1F2328"/>
          <w:sz w:val="18"/>
        </w:rPr>
        <w:t>:app:checkDebugAarMetadata</w:t>
      </w:r>
      <w:r>
        <w:t xml:space="preserve"> with a hard error, not a warning:</w:t>
      </w:r>
    </w:p>
    <w:p>
      <w:pPr>
        <w:spacing w:after="200"/>
        <w:ind w:left="280"/>
      </w:pPr>
      <w:r>
        <w:rPr>
          <w:rFonts w:ascii="Consolas" w:hAnsi="Consolas"/>
          <w:color w:val="1F2328"/>
          <w:sz w:val="17"/>
        </w:rPr>
        <w:t>Dependency 'androidx.health.connect:connect-client:1.1.0' requires libraries and applications that</w:t>
        <w:br/>
        <w:t>depend on it to compile against version 36 or later of the Android APIs.</w:t>
        <w:br/>
        <w:t xml:space="preserve">   :app is currently compiled against android-35.</w:t>
        <w:br/>
        <w:t>Dependency 'androidx.health.connect:connect-client:1.1.0' requires Android Gradle plugin 8.9.1 or higher.</w:t>
        <w:br/>
        <w:t xml:space="preserve">   This build currently uses Android Gradle plugin 8.5.2.</w:t>
      </w:r>
    </w:p>
    <w:p>
      <w:r>
        <w:t xml:space="preserve">Resolution: raise the </w:t>
      </w:r>
      <w:r>
        <w:rPr>
          <w:b/>
        </w:rPr>
        <w:t>toolchain</w:t>
      </w:r>
      <w:r>
        <w:t xml:space="preserve"> rather than downgrade the SDK, because the specification explicitly required the *stable* Health Connect client. AGP </w:t>
      </w:r>
      <w:r>
        <w:rPr>
          <w:rFonts w:ascii="Consolas" w:hAnsi="Consolas"/>
          <w:color w:val="1F2328"/>
          <w:sz w:val="18"/>
        </w:rPr>
        <w:t>8.5.2</w:t>
      </w:r>
      <w:r>
        <w:t xml:space="preserve"> → </w:t>
      </w:r>
      <w:r>
        <w:rPr>
          <w:rFonts w:ascii="Consolas" w:hAnsi="Consolas"/>
          <w:color w:val="1F2328"/>
          <w:sz w:val="18"/>
        </w:rPr>
        <w:t>8.9.1</w:t>
      </w:r>
      <w:r>
        <w:t xml:space="preserve">, </w:t>
      </w:r>
      <w:r>
        <w:rPr>
          <w:rFonts w:ascii="Consolas" w:hAnsi="Consolas"/>
          <w:color w:val="1F2328"/>
          <w:sz w:val="18"/>
        </w:rPr>
        <w:t>compileSdk</w:t>
      </w:r>
      <w:r>
        <w:t xml:space="preserve"> </w:t>
      </w:r>
      <w:r>
        <w:rPr>
          <w:rFonts w:ascii="Consolas" w:hAnsi="Consolas"/>
          <w:color w:val="1F2328"/>
          <w:sz w:val="18"/>
        </w:rPr>
        <w:t>35</w:t>
      </w:r>
      <w:r>
        <w:t xml:space="preserve"> → </w:t>
      </w:r>
      <w:r>
        <w:rPr>
          <w:rFonts w:ascii="Consolas" w:hAnsi="Consolas"/>
          <w:color w:val="1F2328"/>
          <w:sz w:val="18"/>
        </w:rPr>
        <w:t>36</w:t>
      </w:r>
      <w:r>
        <w:t xml:space="preserve">, and Gradle </w:t>
      </w:r>
      <w:r>
        <w:rPr>
          <w:rFonts w:ascii="Consolas" w:hAnsi="Consolas"/>
          <w:color w:val="1F2328"/>
          <w:sz w:val="18"/>
        </w:rPr>
        <w:t>8.7</w:t>
      </w:r>
      <w:r>
        <w:t xml:space="preserve"> → </w:t>
      </w:r>
      <w:r>
        <w:rPr>
          <w:rFonts w:ascii="Consolas" w:hAnsi="Consolas"/>
          <w:color w:val="1F2328"/>
          <w:sz w:val="18"/>
        </w:rPr>
        <w:t>8.11.1</w:t>
      </w:r>
      <w:r>
        <w:t xml:space="preserve"> (AGP 8.9.1's own minimum). </w:t>
      </w:r>
      <w:r>
        <w:rPr>
          <w:rFonts w:ascii="Consolas" w:hAnsi="Consolas"/>
          <w:color w:val="1F2328"/>
          <w:sz w:val="18"/>
        </w:rPr>
        <w:t>minSdk 34</w:t>
      </w:r>
      <w:r>
        <w:t xml:space="preserve">, </w:t>
      </w:r>
      <w:r>
        <w:rPr>
          <w:rFonts w:ascii="Consolas" w:hAnsi="Consolas"/>
          <w:color w:val="1F2328"/>
          <w:sz w:val="18"/>
        </w:rPr>
        <w:t>targetSdk 35</w:t>
      </w:r>
      <w:r>
        <w:t xml:space="preserve"> and Kotlin </w:t>
      </w:r>
      <w:r>
        <w:rPr>
          <w:rFonts w:ascii="Consolas" w:hAnsi="Consolas"/>
          <w:color w:val="1F2328"/>
          <w:sz w:val="18"/>
        </w:rPr>
        <w:t>1.9.24</w:t>
      </w:r>
      <w:r>
        <w:t xml:space="preserve"> were preserved.</w:t>
      </w:r>
    </w:p>
    <w:p>
      <w:r>
        <w:t xml:space="preserve">A second, independent defect was found in the same pass: the spec called </w:t>
      </w:r>
      <w:r>
        <w:rPr>
          <w:rFonts w:ascii="Consolas" w:hAnsi="Consolas"/>
          <w:color w:val="1F2328"/>
          <w:sz w:val="18"/>
        </w:rPr>
        <w:t>BeatsPerMinute.beatsPerMinute(...)</w:t>
      </w:r>
      <w:r>
        <w:t xml:space="preserve">. The complete </w:t>
      </w:r>
      <w:r>
        <w:rPr>
          <w:rFonts w:ascii="Consolas" w:hAnsi="Consolas"/>
          <w:color w:val="1F2328"/>
          <w:sz w:val="18"/>
        </w:rPr>
        <w:t>units</w:t>
      </w:r>
      <w:r>
        <w:t xml:space="preserve"> package of </w:t>
      </w:r>
      <w:r>
        <w:rPr>
          <w:rFonts w:ascii="Consolas" w:hAnsi="Consolas"/>
          <w:color w:val="1F2328"/>
          <w:sz w:val="18"/>
        </w:rPr>
        <w:t>connect-client:1.1.0</w:t>
      </w:r>
      <w:r>
        <w:t xml:space="preserve"> is:</w:t>
      </w:r>
    </w:p>
    <w:p>
      <w:pPr>
        <w:spacing w:after="200"/>
        <w:ind w:left="280"/>
      </w:pPr>
      <w:r>
        <w:rPr>
          <w:rFonts w:ascii="Consolas" w:hAnsi="Consolas"/>
          <w:color w:val="1F2328"/>
          <w:sz w:val="17"/>
        </w:rPr>
        <w:t>BloodGlucose  Energy  Length  Mass  Percentage  Power  Pressure</w:t>
        <w:br/>
        <w:t>Temperature  TemperatureDelta  Velocity  Volume</w:t>
      </w:r>
    </w:p>
    <w:p>
      <w:r>
        <w:t xml:space="preserve">There is no </w:t>
      </w:r>
      <w:r>
        <w:rPr>
          <w:rFonts w:ascii="Consolas" w:hAnsi="Consolas"/>
          <w:color w:val="1F2328"/>
          <w:sz w:val="18"/>
        </w:rPr>
        <w:t>BeatsPerMinute</w:t>
      </w:r>
      <w:r>
        <w:t xml:space="preserve">. </w:t>
      </w:r>
      <w:r>
        <w:rPr>
          <w:rFonts w:ascii="Consolas" w:hAnsi="Consolas"/>
          <w:color w:val="1F2328"/>
          <w:sz w:val="18"/>
        </w:rPr>
        <w:t>HeartRateRecord.Sample(time, beatsPerMinute: Long)</w:t>
      </w:r>
      <w:r>
        <w:t xml:space="preserve"> and </w:t>
      </w:r>
      <w:r>
        <w:rPr>
          <w:rFonts w:ascii="Consolas" w:hAnsi="Consolas"/>
          <w:color w:val="1F2328"/>
          <w:sz w:val="18"/>
        </w:rPr>
        <w:t>RestingHeartRateRecord(..., beatsPerMinute: Long, ...)</w:t>
      </w:r>
      <w:r>
        <w:t xml:space="preserve"> take raw </w:t>
      </w:r>
      <w:r>
        <w:rPr>
          <w:rFonts w:ascii="Consolas" w:hAnsi="Consolas"/>
          <w:color w:val="1F2328"/>
          <w:sz w:val="18"/>
        </w:rPr>
        <w:t>Long</w:t>
      </w:r>
      <w:r>
        <w:t xml:space="preserve"> primitives. Spec §6.2 item 3 — which instructed the builder to *confirm* that </w:t>
      </w:r>
      <w:r>
        <w:rPr>
          <w:rFonts w:ascii="Consolas" w:hAnsi="Consolas"/>
          <w:color w:val="1F2328"/>
          <w:sz w:val="18"/>
        </w:rPr>
        <w:t>BeatsPerMinute.beatsPerMinute(...)</w:t>
      </w:r>
      <w:r>
        <w:t xml:space="preserve"> matches 1.1.0 — is unsatisfiable as written.</w:t>
      </w:r>
    </w:p>
    <w:p>
      <w:pPr>
        <w:pStyle w:val="Heading2"/>
      </w:pPr>
      <w:r>
        <w:t>Phase 3 — Audit, deployment and the v1.0.0 baseline</w:t>
      </w:r>
    </w:p>
    <w:p>
      <w:r>
        <w:t xml:space="preserve">The 8-point checklist passed 8/8. The repository was deployed to a public GitHub repo, tagged </w:t>
      </w:r>
      <w:r>
        <w:rPr>
          <w:rFonts w:ascii="Consolas" w:hAnsi="Consolas"/>
          <w:color w:val="1F2328"/>
          <w:sz w:val="18"/>
        </w:rPr>
        <w:t>v1.0.0</w:t>
      </w:r>
      <w:r>
        <w:t xml:space="preserve">, and CI published both APKs to GitHub Releases. An independent audit agent with no write access re-derived the parser arithmetic in Python and verified API signatures with </w:t>
      </w:r>
      <w:r>
        <w:rPr>
          <w:rFonts w:ascii="Consolas" w:hAnsi="Consolas"/>
          <w:color w:val="1F2328"/>
          <w:sz w:val="18"/>
        </w:rPr>
        <w:t>javap</w:t>
      </w:r>
      <w:r>
        <w:t xml:space="preserve"> against the *resolved* artifact rather than trusting documentation; all five original test assertions were confirmed correct and none passed by accident.</w:t>
      </w:r>
    </w:p>
    <w:p>
      <w:pPr>
        <w:pStyle w:val="Heading2"/>
      </w:pPr>
      <w:r>
        <w:t>Phase 4 — External adjudication</w:t>
      </w:r>
    </w:p>
    <w:p>
      <w:r>
        <w:t xml:space="preserve">A reviewer adjudicated v1.0.0 as </w:t>
      </w:r>
      <w:r>
        <w:rPr>
          <w:b/>
        </w:rPr>
        <w:t>approved baseline</w:t>
      </w:r>
      <w:r>
        <w:t xml:space="preserve"> with a </w:t>
      </w:r>
      <w:r>
        <w:rPr>
          <w:b/>
        </w:rPr>
        <w:t>mandatory v1.0.1 hardening patch</w:t>
      </w:r>
      <w:r>
        <w:t xml:space="preserve"> for the fabricated SpO2 reading and four other defects, and independently identified three further runtime bugs (D-12, D-13, D-14). All findings are catalogued in section 5.</w:t>
      </w:r>
    </w:p>
    <w:p>
      <w:pPr>
        <w:pStyle w:val="Heading2"/>
      </w:pPr>
      <w:r>
        <w:t>Phase 5 — v1.0.1 hardening</w:t>
      </w:r>
    </w:p>
    <w:p>
      <w:r>
        <w:t>All fourteen defects were fixed. Two things are worth recording:</w:t>
      </w:r>
    </w:p>
    <w:p>
      <w:pPr>
        <w:pStyle w:val="ListBullet"/>
      </w:pPr>
      <w:r>
        <w:t xml:space="preserve">The reviewer's Q2 prediction was </w:t>
      </w:r>
      <w:r>
        <w:rPr>
          <w:b/>
        </w:rPr>
        <w:t>confirmed empirically</w:t>
      </w:r>
      <w:r>
        <w:t xml:space="preserve">: with </w:t>
      </w:r>
      <w:r>
        <w:rPr>
          <w:rFonts w:ascii="Consolas" w:hAnsi="Consolas"/>
          <w:color w:val="1F2328"/>
          <w:sz w:val="18"/>
        </w:rPr>
        <w:t>lint { abortOnError = true }</w:t>
      </w:r>
      <w:r>
        <w:t xml:space="preserve"> and </w:t>
      </w:r>
      <w:r>
        <w:rPr>
          <w:rFonts w:ascii="Consolas" w:hAnsi="Consolas"/>
          <w:color w:val="1F2328"/>
          <w:sz w:val="18"/>
        </w:rPr>
        <w:t>warningsAsErrors = false</w:t>
      </w:r>
      <w:r>
        <w:t>, the build passes with 0 errors while Error-severity checks are live again.</w:t>
      </w:r>
    </w:p>
    <w:p>
      <w:pPr>
        <w:pStyle w:val="ListBullet"/>
      </w:pPr>
      <w:r>
        <w:t xml:space="preserve">One adjudicated test expectation was </w:t>
      </w:r>
      <w:r>
        <w:rPr>
          <w:b/>
        </w:rPr>
        <w:t>wrong and was not adopted</w:t>
      </w:r>
      <w:r>
        <w:t xml:space="preserve">. The directive asked that </w:t>
      </w:r>
      <w:r>
        <w:rPr>
          <w:rFonts w:ascii="Consolas" w:hAnsi="Consolas"/>
          <w:color w:val="1F2328"/>
          <w:sz w:val="18"/>
        </w:rPr>
        <w:t>computeRmssd(listOf(800.0, 1000.0, 1500.0, 1200.0))</w:t>
      </w:r>
      <w:r>
        <w:t xml:space="preserve"> return </w:t>
      </w:r>
      <w:r>
        <w:rPr>
          <w:rFonts w:ascii="Consolas" w:hAnsi="Consolas"/>
          <w:color w:val="1F2328"/>
          <w:sz w:val="18"/>
        </w:rPr>
        <w:t>0.0</w:t>
      </w:r>
      <w:r>
        <w:t xml:space="preserve">. The deltas are </w:t>
      </w:r>
      <w:r>
        <w:rPr>
          <w:rFonts w:ascii="Consolas" w:hAnsi="Consolas"/>
          <w:color w:val="1F2328"/>
          <w:sz w:val="18"/>
        </w:rPr>
        <w:t>+200</w:t>
      </w:r>
      <w:r>
        <w:t xml:space="preserve">, </w:t>
      </w:r>
      <w:r>
        <w:rPr>
          <w:rFonts w:ascii="Consolas" w:hAnsi="Consolas"/>
          <w:color w:val="1F2328"/>
          <w:sz w:val="18"/>
        </w:rPr>
        <w:t>+500</w:t>
      </w:r>
      <w:r>
        <w:t xml:space="preserve">, </w:t>
      </w:r>
      <w:r>
        <w:rPr>
          <w:rFonts w:ascii="Consolas" w:hAnsi="Consolas"/>
          <w:color w:val="1F2328"/>
          <w:sz w:val="18"/>
        </w:rPr>
        <w:t>-300</w:t>
      </w:r>
      <w:r>
        <w:t xml:space="preserve">; the filter is </w:t>
      </w:r>
      <w:r>
        <w:rPr>
          <w:rFonts w:ascii="Consolas" w:hAnsi="Consolas"/>
          <w:color w:val="1F2328"/>
          <w:sz w:val="18"/>
        </w:rPr>
        <w:t>abs(diff) &lt;= 350</w:t>
      </w:r>
      <w:r>
        <w:t xml:space="preserve">, so </w:t>
      </w:r>
      <w:r>
        <w:rPr>
          <w:rFonts w:ascii="Consolas" w:hAnsi="Consolas"/>
          <w:color w:val="1F2328"/>
          <w:sz w:val="18"/>
        </w:rPr>
        <w:t>+200</w:t>
      </w:r>
      <w:r>
        <w:t xml:space="preserve"> </w:t>
      </w:r>
      <w:r>
        <w:rPr>
          <w:b/>
        </w:rPr>
        <w:t>and</w:t>
      </w:r>
      <w:r>
        <w:t xml:space="preserve"> </w:t>
      </w:r>
      <w:r>
        <w:rPr>
          <w:rFonts w:ascii="Consolas" w:hAnsi="Consolas"/>
          <w:color w:val="1F2328"/>
          <w:sz w:val="18"/>
        </w:rPr>
        <w:t>-300</w:t>
      </w:r>
      <w:r>
        <w:t xml:space="preserve"> are admissible and only </w:t>
      </w:r>
      <w:r>
        <w:rPr>
          <w:rFonts w:ascii="Consolas" w:hAnsi="Consolas"/>
          <w:color w:val="1F2328"/>
          <w:sz w:val="18"/>
        </w:rPr>
        <w:t>+500</w:t>
      </w:r>
      <w:r>
        <w:t xml:space="preserve"> is dropped. The correct value is </w:t>
      </w:r>
      <w:r>
        <w:rPr>
          <w:rFonts w:ascii="Consolas" w:hAnsi="Consolas"/>
          <w:color w:val="1F2328"/>
          <w:sz w:val="18"/>
        </w:rPr>
        <w:t>sqrt((200² + 300²) / 2) = 254.95 → 255.0</w:t>
      </w:r>
      <w:r>
        <w:t>. The test asserts the true behaviour rather than being weakened, and the implementation was not changed to satisfy a test.</w:t>
      </w:r>
    </w:p>
    <w:p>
      <w:pPr>
        <w:pStyle w:val="Heading2"/>
      </w:pPr>
      <w:r>
        <w:t>Phase 6 — v1.0.2 hardening (six approved decisions)</w:t>
      </w:r>
    </w:p>
    <w:p>
      <w:r>
        <w:t>A second round of decisions was put to the product owner and all six were approved. In the course of it, the macOS Swift type-check was added — and immediately found the watchOS defect described in section 3.</w:t>
      </w:r>
    </w:p>
    <w:p>
      <w:pPr>
        <w:jc w:val="center"/>
      </w:pPr>
      <w:r>
        <w:rPr>
          <w:color w:val="888888"/>
          <w:sz w:val="18"/>
        </w:rPr>
        <w:t>• • •</w:t>
      </w:r>
    </w:p>
    <w:p>
      <w:pPr>
        <w:pStyle w:val="Heading1"/>
      </w:pPr>
      <w:r>
        <w:t>3. The Apple Watch problem (the most important technical conclusion)</w:t>
      </w:r>
    </w:p>
    <w:p>
      <w:pPr>
        <w:pStyle w:val="Heading2"/>
      </w:pPr>
      <w:r>
        <w:t>3.1 What the specification assumed</w:t>
      </w:r>
    </w:p>
    <w:p>
      <w:r>
        <w:t>The spec described a companion that would advertise the standard Bluetooth Heart Rate service (</w:t>
      </w:r>
      <w:r>
        <w:rPr>
          <w:rFonts w:ascii="Consolas" w:hAnsi="Consolas"/>
          <w:color w:val="1F2328"/>
          <w:sz w:val="18"/>
        </w:rPr>
        <w:t>0x180D</w:t>
      </w:r>
      <w:r>
        <w:t xml:space="preserve"> / characteristic </w:t>
      </w:r>
      <w:r>
        <w:rPr>
          <w:rFonts w:ascii="Consolas" w:hAnsi="Consolas"/>
          <w:color w:val="1F2328"/>
          <w:sz w:val="18"/>
        </w:rPr>
        <w:t>0x2A37</w:t>
      </w:r>
      <w:r>
        <w:t xml:space="preserve">) using </w:t>
      </w:r>
      <w:r>
        <w:rPr>
          <w:rFonts w:ascii="Consolas" w:hAnsi="Consolas"/>
          <w:color w:val="1F2328"/>
          <w:sz w:val="18"/>
        </w:rPr>
        <w:t>CBPeripheralManager</w:t>
      </w:r>
      <w:r>
        <w:t>, so the Android app could connect with its GATT client and stream live biometrics. It also described a passive sniffer reading Apple Continuity frames (</w:t>
      </w:r>
      <w:r>
        <w:rPr>
          <w:rFonts w:ascii="Consolas" w:hAnsi="Consolas"/>
          <w:color w:val="1F2328"/>
          <w:sz w:val="18"/>
        </w:rPr>
        <w:t>0x004C</w:t>
      </w:r>
      <w:r>
        <w:t>) for proximity.</w:t>
      </w:r>
    </w:p>
    <w:p>
      <w:pPr>
        <w:pStyle w:val="Heading2"/>
      </w:pPr>
      <w:r>
        <w:t>3.2 Why the first half is impossible</w:t>
      </w:r>
    </w:p>
    <w:p>
      <w:r>
        <w:t xml:space="preserve">A macOS CI job was added that type-checks the Swift against the real watchOS SDK. Its </w:t>
      </w:r>
      <w:r>
        <w:rPr>
          <w:b/>
        </w:rPr>
        <w:t>first run failed</w:t>
      </w:r>
      <w:r>
        <w:t>:</w:t>
      </w:r>
    </w:p>
    <w:p>
      <w:pPr>
        <w:spacing w:after="200"/>
        <w:ind w:left="280"/>
      </w:pPr>
      <w:r>
        <w:rPr>
          <w:rFonts w:ascii="Consolas" w:hAnsi="Consolas"/>
          <w:color w:val="1F2328"/>
          <w:sz w:val="17"/>
        </w:rPr>
        <w:t>WatchBridgeAgent.swift:38:29: error: 'init(delegate:queue:)' is unavailable in watchOS</w:t>
        <w:br/>
        <w:t>WatchBridgeAgent.swift:78:28: error: 'init(type:properties:value:permissions:)' is unavailable in watchOS</w:t>
        <w:br/>
        <w:t>WatchBridgeAgent.swift:84:23: error: 'init(type:primary:)' is unavailable in watchOS</w:t>
        <w:br/>
        <w:t>WatchBridgeAgent.swift:6:1:  error: 'main' attribute cannot be used in a module that contains top-level code</w:t>
      </w:r>
    </w:p>
    <w:p>
      <w:r>
        <w:rPr>
          <w:b/>
        </w:rPr>
        <w:t>watchOS does not expose the CoreBluetooth peripheral role.</w:t>
      </w:r>
      <w:r>
        <w:t xml:space="preserve"> The watch cannot serve a Heart Rate characteristic to any third-party device. The spec's watch-side BLE design was never buildable, and because the code is legal Swift on every other Apple platform, reading it could not reveal that.</w:t>
      </w:r>
    </w:p>
    <w:p>
      <w:pPr>
        <w:pStyle w:val="Heading2"/>
      </w:pPr>
      <w:r>
        <w:t>3.3 Why the Android side cannot compensate</w:t>
      </w:r>
    </w:p>
    <w:p>
      <w:r>
        <w:t xml:space="preserve">The Android GATT client scans for </w:t>
      </w:r>
      <w:r>
        <w:rPr>
          <w:rFonts w:ascii="Consolas" w:hAnsi="Consolas"/>
          <w:color w:val="1F2328"/>
          <w:sz w:val="18"/>
        </w:rPr>
        <w:t>0x180D</w:t>
      </w:r>
      <w:r>
        <w:t>. Apple Watch does not advertise the standard Heart Rate Profile — its heart-rate sensor is reachable only by code running *on the watch*, through HealthKit. What the watch does advertise are Apple's own proprietary, undocumented, rotating-identifier payloads.</w:t>
      </w:r>
    </w:p>
    <w:p>
      <w:r>
        <w:rPr>
          <w:b/>
        </w:rPr>
        <w:t>Therefore the app cannot connect to an Apple Watch over Bluetooth, and no amount of software can change that.</w:t>
      </w:r>
      <w:r>
        <w:t xml:space="preserve"> It is firmware and pairing-crypto policy, not a missing feature. As shipped, the Android app will match an Apple Watch by device name, connect, discover no supported service, and deliver zero data — while displaying a misleading "connected" state. That display bug is a known, unfixed defect (section 5).</w:t>
      </w:r>
    </w:p>
    <w:p>
      <w:pPr>
        <w:pStyle w:val="Heading2"/>
      </w:pPr>
      <w:r>
        <w:t>3.4 The architecture that does work</w:t>
      </w:r>
    </w:p>
    <w:p>
      <w:pPr>
        <w:spacing w:after="200"/>
        <w:ind w:left="280"/>
      </w:pPr>
      <w:r>
        <w:rPr>
          <w:rFonts w:ascii="Consolas" w:hAnsi="Consolas"/>
          <w:color w:val="1F2328"/>
          <w:sz w:val="17"/>
        </w:rPr>
        <w:t>Apple Watch (on-wrist)                Pixel 9 (Android 14+)</w:t>
        <w:br/>
        <w:t xml:space="preserve">  HealthKit + HKWorkoutSession          HTTP server on :8484</w:t>
        <w:br/>
        <w:t xml:space="preserve">  reads biometrics on-device    ──Wi-Fi/HTTPS──▶  POST /telemetry</w:t>
        <w:br/>
        <w:t xml:space="preserve">  URLSession POST                               writes to Google Health Connect</w:t>
      </w:r>
    </w:p>
    <w:p>
      <w:r>
        <w:t xml:space="preserve">The watch pushes; the phone receives. This is a one-way data pipe over the local network, </w:t>
      </w:r>
      <w:r>
        <w:rPr>
          <w:b/>
        </w:rPr>
        <w:t>not a pairing</w:t>
      </w:r>
      <w:r>
        <w:t>. The phone cannot control the watch, and the watch cannot accept commands from it.</w:t>
      </w:r>
    </w:p>
    <w:p>
      <w:pPr>
        <w:pStyle w:val="Heading2"/>
      </w:pPr>
      <w:r>
        <w:t>3.5 What the phone could access with a working companion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Category</w:t>
            </w:r>
          </w:p>
        </w:tc>
        <w:tc>
          <w:tcPr>
            <w:tcW w:type="dxa" w:w="2880"/>
          </w:tcPr>
          <w:p>
            <w:r>
              <w:rPr>
                <w:b/>
                <w:sz w:val="18"/>
              </w:rPr>
            </w:r>
            <w:r>
              <w:rPr>
                <w:b/>
                <w:sz w:val="18"/>
              </w:rPr>
              <w:t>Data</w:t>
            </w:r>
          </w:p>
        </w:tc>
        <w:tc>
          <w:tcPr>
            <w:tcW w:type="dxa" w:w="2880"/>
          </w:tcPr>
          <w:p>
            <w:r>
              <w:rPr>
                <w:b/>
                <w:sz w:val="18"/>
              </w:rPr>
            </w:r>
            <w:r>
              <w:rPr>
                <w:b/>
                <w:sz w:val="18"/>
              </w:rPr>
              <w:t>Fidelity</w:t>
            </w:r>
          </w:p>
        </w:tc>
      </w:tr>
      <w:tr>
        <w:tc>
          <w:tcPr>
            <w:tcW w:type="dxa" w:w="2880"/>
          </w:tcPr>
          <w:p>
            <w:r>
              <w:rPr>
                <w:sz w:val="18"/>
              </w:rPr>
            </w:r>
            <w:r>
              <w:rPr>
                <w:sz w:val="18"/>
              </w:rPr>
              <w:t>Live, during a workout session</w:t>
            </w:r>
          </w:p>
        </w:tc>
        <w:tc>
          <w:tcPr>
            <w:tcW w:type="dxa" w:w="2880"/>
          </w:tcPr>
          <w:p>
            <w:r>
              <w:rPr>
                <w:sz w:val="18"/>
              </w:rPr>
            </w:r>
            <w:r>
              <w:rPr>
                <w:sz w:val="18"/>
              </w:rPr>
              <w:t>Heart rate, HRV (SDNN), active energy, distance, steps, floors, workout events, wrist/motion state</w:t>
            </w:r>
          </w:p>
        </w:tc>
        <w:tc>
          <w:tcPr>
            <w:tcW w:type="dxa" w:w="2880"/>
          </w:tcPr>
          <w:p>
            <w:r>
              <w:rPr>
                <w:sz w:val="18"/>
              </w:rPr>
            </w:r>
            <w:r>
              <w:rPr>
                <w:sz w:val="18"/>
              </w:rPr>
              <w:t>~1–5 s samples; genuinely continuous</w:t>
            </w:r>
          </w:p>
        </w:tc>
      </w:tr>
      <w:tr>
        <w:tc>
          <w:tcPr>
            <w:tcW w:type="dxa" w:w="2880"/>
          </w:tcPr>
          <w:p>
            <w:r>
              <w:rPr>
                <w:sz w:val="18"/>
              </w:rPr>
            </w:r>
            <w:r>
              <w:rPr>
                <w:sz w:val="18"/>
              </w:rPr>
              <w:t>Polled periodically</w:t>
            </w:r>
          </w:p>
        </w:tc>
        <w:tc>
          <w:tcPr>
            <w:tcW w:type="dxa" w:w="2880"/>
          </w:tcPr>
          <w:p>
            <w:r>
              <w:rPr>
                <w:sz w:val="18"/>
              </w:rPr>
            </w:r>
            <w:r>
              <w:rPr>
                <w:sz w:val="18"/>
              </w:rPr>
              <w:t>Resting HR, respiratory rate, sleep sessions/stages, VO2 max, walking steadiness/speed/step length, ring progress</w:t>
            </w:r>
          </w:p>
        </w:tc>
        <w:tc>
          <w:tcPr>
            <w:tcW w:type="dxa" w:w="2880"/>
          </w:tcPr>
          <w:p>
            <w:r>
              <w:rPr>
                <w:sz w:val="18"/>
              </w:rPr>
            </w:r>
            <w:r>
              <w:rPr>
                <w:sz w:val="18"/>
              </w:rPr>
              <w:t>Minutes</w:t>
            </w:r>
          </w:p>
        </w:tc>
      </w:tr>
      <w:tr>
        <w:tc>
          <w:tcPr>
            <w:tcW w:type="dxa" w:w="2880"/>
          </w:tcPr>
          <w:p>
            <w:r>
              <w:rPr>
                <w:sz w:val="18"/>
              </w:rPr>
            </w:r>
            <w:r>
              <w:rPr>
                <w:sz w:val="18"/>
              </w:rPr>
              <w:t>Device state</w:t>
            </w:r>
          </w:p>
        </w:tc>
        <w:tc>
          <w:tcPr>
            <w:tcW w:type="dxa" w:w="2880"/>
          </w:tcPr>
          <w:p>
            <w:r>
              <w:rPr>
                <w:sz w:val="18"/>
              </w:rPr>
            </w:r>
            <w:r>
              <w:rPr>
                <w:sz w:val="18"/>
              </w:rPr>
              <w:t>Battery level and charging, model, watchOS version, sync status, timestamps</w:t>
            </w:r>
          </w:p>
        </w:tc>
        <w:tc>
          <w:tcPr>
            <w:tcW w:type="dxa" w:w="2880"/>
          </w:tcPr>
          <w:p>
            <w:r>
              <w:rPr>
                <w:sz w:val="18"/>
              </w:rPr>
            </w:r>
            <w:r>
              <w:rPr>
                <w:sz w:val="18"/>
              </w:rPr>
              <w:t>On demand</w:t>
            </w:r>
          </w:p>
        </w:tc>
      </w:tr>
      <w:tr>
        <w:tc>
          <w:tcPr>
            <w:tcW w:type="dxa" w:w="2880"/>
          </w:tcPr>
          <w:p>
            <w:r>
              <w:rPr>
                <w:sz w:val="18"/>
              </w:rPr>
            </w:r>
            <w:r>
              <w:rPr>
                <w:sz w:val="18"/>
              </w:rPr>
              <w:t>On-demand only</w:t>
            </w:r>
          </w:p>
        </w:tc>
        <w:tc>
          <w:tcPr>
            <w:tcW w:type="dxa" w:w="2880"/>
          </w:tcPr>
          <w:p>
            <w:r>
              <w:rPr>
                <w:sz w:val="18"/>
              </w:rPr>
            </w:r>
            <w:r>
              <w:rPr>
                <w:sz w:val="18"/>
              </w:rPr>
              <w:t>Blood oxygen (SpO₂)</w:t>
            </w:r>
          </w:p>
        </w:tc>
        <w:tc>
          <w:tcPr>
            <w:tcW w:type="dxa" w:w="2880"/>
          </w:tcPr>
          <w:p>
            <w:r>
              <w:rPr>
                <w:sz w:val="18"/>
              </w:rPr>
            </w:r>
            <w:r>
              <w:rPr>
                <w:sz w:val="18"/>
              </w:rPr>
              <w:t xml:space="preserve">Never continuous; </w:t>
            </w:r>
            <w:r>
              <w:rPr>
                <w:b/>
                <w:sz w:val="18"/>
              </w:rPr>
              <w:t>disabled on US models sold since Jan 2024</w:t>
            </w:r>
          </w:p>
        </w:tc>
      </w:tr>
      <w:tr>
        <w:tc>
          <w:tcPr>
            <w:tcW w:type="dxa" w:w="2880"/>
          </w:tcPr>
          <w:p>
            <w:r>
              <w:rPr>
                <w:sz w:val="18"/>
              </w:rPr>
            </w:r>
            <w:r>
              <w:rPr>
                <w:sz w:val="18"/>
              </w:rPr>
              <w:t>Historical HealthKit</w:t>
            </w:r>
          </w:p>
        </w:tc>
        <w:tc>
          <w:tcPr>
            <w:tcW w:type="dxa" w:w="2880"/>
          </w:tcPr>
          <w:p>
            <w:r>
              <w:rPr>
                <w:sz w:val="18"/>
              </w:rPr>
            </w:r>
            <w:r>
              <w:rPr>
                <w:sz w:val="18"/>
              </w:rPr>
              <w:t>HR/HRV history, sleep with stages, all past workouts (type, duration, energy, distance, route), VO2 max history</w:t>
            </w:r>
          </w:p>
        </w:tc>
        <w:tc>
          <w:tcPr>
            <w:tcW w:type="dxa" w:w="2880"/>
          </w:tcPr>
          <w:p>
            <w:r>
              <w:rPr>
                <w:sz w:val="18"/>
              </w:rPr>
            </w:r>
            <w:r>
              <w:rPr>
                <w:sz w:val="18"/>
              </w:rPr>
              <w:t>After the fact</w:t>
            </w:r>
          </w:p>
        </w:tc>
      </w:tr>
      <w:tr>
        <w:tc>
          <w:tcPr>
            <w:tcW w:type="dxa" w:w="2880"/>
          </w:tcPr>
          <w:p>
            <w:r>
              <w:rPr>
                <w:sz w:val="18"/>
              </w:rPr>
            </w:r>
            <w:r>
              <w:rPr>
                <w:sz w:val="18"/>
              </w:rPr>
              <w:t>ECG</w:t>
            </w:r>
          </w:p>
        </w:tc>
        <w:tc>
          <w:tcPr>
            <w:tcW w:type="dxa" w:w="2880"/>
          </w:tcPr>
          <w:p>
            <w:r>
              <w:rPr>
                <w:sz w:val="18"/>
              </w:rPr>
            </w:r>
            <w:r>
              <w:rPr>
                <w:sz w:val="18"/>
              </w:rPr>
              <w:t>Classification only (sinus / AFib / inconclusive / high HR)</w:t>
            </w:r>
          </w:p>
        </w:tc>
        <w:tc>
          <w:tcPr>
            <w:tcW w:type="dxa" w:w="2880"/>
          </w:tcPr>
          <w:p>
            <w:r>
              <w:rPr>
                <w:sz w:val="18"/>
              </w:rPr>
            </w:r>
            <w:r>
              <w:rPr>
                <w:b/>
                <w:sz w:val="18"/>
              </w:rPr>
              <w:t>Not the waveform</w:t>
            </w:r>
          </w:p>
        </w:tc>
      </w:tr>
      <w:tr>
        <w:tc>
          <w:tcPr>
            <w:tcW w:type="dxa" w:w="2880"/>
          </w:tcPr>
          <w:p>
            <w:r>
              <w:rPr>
                <w:sz w:val="18"/>
              </w:rPr>
            </w:r>
            <w:r>
              <w:rPr>
                <w:sz w:val="18"/>
              </w:rPr>
              <w:t>Phone → watch</w:t>
            </w:r>
          </w:p>
        </w:tc>
        <w:tc>
          <w:tcPr>
            <w:tcW w:type="dxa" w:w="2880"/>
          </w:tcPr>
          <w:p>
            <w:r>
              <w:rPr>
                <w:sz w:val="18"/>
              </w:rPr>
            </w:r>
            <w:r>
              <w:rPr>
                <w:sz w:val="18"/>
              </w:rPr>
              <w:t>Commands only inside your own app (start/stop workout, trigger a reading, settings, messages)</w:t>
            </w:r>
          </w:p>
        </w:tc>
        <w:tc>
          <w:tcPr>
            <w:tcW w:type="dxa" w:w="2880"/>
          </w:tcPr>
          <w:p>
            <w:r>
              <w:rPr>
                <w:sz w:val="18"/>
              </w:rPr>
            </w:r>
            <w:r>
              <w:rPr>
                <w:sz w:val="18"/>
              </w:rPr>
              <w:t>App-scoped</w:t>
            </w:r>
          </w:p>
        </w:tc>
      </w:tr>
      <w:tr>
        <w:tc>
          <w:tcPr>
            <w:tcW w:type="dxa" w:w="2880"/>
          </w:tcPr>
          <w:p>
            <w:r>
              <w:rPr>
                <w:sz w:val="18"/>
              </w:rPr>
            </w:r>
            <w:r>
              <w:rPr>
                <w:sz w:val="18"/>
              </w:rPr>
              <w:t>Approximate, unreliable</w:t>
            </w:r>
          </w:p>
        </w:tc>
        <w:tc>
          <w:tcPr>
            <w:tcW w:type="dxa" w:w="2880"/>
          </w:tcPr>
          <w:p>
            <w:r>
              <w:rPr>
                <w:sz w:val="18"/>
              </w:rPr>
            </w:r>
            <w:r>
              <w:rPr>
                <w:sz w:val="18"/>
              </w:rPr>
              <w:t xml:space="preserve">Proximity via BLE RSSI; Apple Continuity </w:t>
            </w:r>
            <w:r>
              <w:rPr>
                <w:rFonts w:ascii="Consolas" w:hAnsi="Consolas"/>
                <w:color w:val="1F2328"/>
                <w:sz w:val="18"/>
              </w:rPr>
              <w:t>0x004C</w:t>
            </w:r>
            <w:r>
              <w:rPr>
                <w:sz w:val="18"/>
              </w:rPr>
              <w:t xml:space="preserve"> presence</w:t>
            </w:r>
          </w:p>
        </w:tc>
        <w:tc>
          <w:tcPr>
            <w:tcW w:type="dxa" w:w="2880"/>
          </w:tcPr>
          <w:p>
            <w:r>
              <w:rPr>
                <w:sz w:val="18"/>
              </w:rPr>
            </w:r>
            <w:r>
              <w:rPr>
                <w:sz w:val="18"/>
              </w:rPr>
              <w:t>Undocumented, picks up all nearby Apple devices</w:t>
            </w:r>
          </w:p>
        </w:tc>
      </w:tr>
      <w:tr>
        <w:tc>
          <w:tcPr>
            <w:tcW w:type="dxa" w:w="2880"/>
          </w:tcPr>
          <w:p>
            <w:r>
              <w:rPr>
                <w:sz w:val="18"/>
              </w:rPr>
            </w:r>
            <w:r>
              <w:rPr>
                <w:b/>
                <w:sz w:val="18"/>
              </w:rPr>
              <w:t>Not accessible</w:t>
            </w:r>
          </w:p>
        </w:tc>
        <w:tc>
          <w:tcPr>
            <w:tcW w:type="dxa" w:w="2880"/>
          </w:tcPr>
          <w:p>
            <w:r>
              <w:rPr>
                <w:sz w:val="18"/>
              </w:rPr>
            </w:r>
            <w:r>
              <w:rPr>
                <w:sz w:val="18"/>
              </w:rPr>
              <w:t>Continuous SpO₂, ECG waveform, blood pressure/glucose/temperature, raw accelerometer/gyroscope, double-tap events, anything live with the screen off and no workout</w:t>
            </w:r>
          </w:p>
        </w:tc>
        <w:tc>
          <w:tcPr>
            <w:tcW w:type="dxa" w:w="2880"/>
          </w:tcPr>
          <w:p>
            <w:r>
              <w:rPr>
                <w:sz w:val="18"/>
              </w:rPr>
            </w:r>
            <w:r>
              <w:rPr>
                <w:sz w:val="18"/>
              </w:rPr>
              <w:t>No path</w:t>
            </w:r>
          </w:p>
        </w:tc>
      </w:tr>
    </w:tbl>
    <w:p/>
    <w:p>
      <w:pPr>
        <w:pStyle w:val="Heading2"/>
      </w:pPr>
      <w:r>
        <w:t>3.6 Deployment over a phone hotspot</w:t>
      </w:r>
    </w:p>
    <w:p>
      <w:r>
        <w:t xml:space="preserve">Running the Pixel's own hotspot is a </w:t>
      </w:r>
      <w:r>
        <w:rPr>
          <w:b/>
        </w:rPr>
        <w:t>better deployment mode</w:t>
      </w:r>
      <w:r>
        <w:t xml:space="preserve"> than relying on a shared Wi-Fi router. The watch joins the hotspot as an ordinary 2.4 GHz network and POSTs to the phone's hotspot address (commonly </w:t>
      </w:r>
      <w:r>
        <w:rPr>
          <w:rFonts w:ascii="Consolas" w:hAnsi="Consolas"/>
          <w:color w:val="1F2328"/>
          <w:sz w:val="18"/>
        </w:rPr>
        <w:t>192.168.43.1</w:t>
      </w:r>
      <w:r>
        <w:t>). The v1.0.1 LAN gate accepts it, because hotspot addressing is RFC1918 private. This works anywhere there is no router, and sidesteps client-isolated networks entirely.</w:t>
      </w:r>
    </w:p>
    <w:p>
      <w:r>
        <w:t xml:space="preserve">Constraints: Apple Watch supports </w:t>
      </w:r>
      <w:r>
        <w:rPr>
          <w:b/>
        </w:rPr>
        <w:t>2.4 GHz only</w:t>
      </w:r>
      <w:r>
        <w:t>; there is no Android equivalent of Apple's Instant Hotspot, so the SSID and password must be entered on the watch; and running hotspot + server + BLE scanning drains the phone battery noticeably.</w:t>
      </w:r>
    </w:p>
    <w:p>
      <w:r>
        <w:rPr>
          <w:b/>
        </w:rPr>
        <w:t>A known defect affects this.</w:t>
      </w:r>
      <w:r>
        <w:t xml:space="preserve"> </w:t>
      </w:r>
      <w:r>
        <w:rPr>
          <w:rFonts w:ascii="Consolas" w:hAnsi="Consolas"/>
          <w:color w:val="1F2328"/>
          <w:sz w:val="18"/>
        </w:rPr>
        <w:t>resolveLocalWifiIp()</w:t>
      </w:r>
      <w:r>
        <w:t xml:space="preserve"> returns the first non-loopback IPv4 address on the device, whichever interface wins — not necessarily the hotspot gateway the watch must reach — and it is resolved once at startup. In hotspot mode the app can therefore display the wrong address with no diagnostic.</w:t>
      </w:r>
    </w:p>
    <w:p>
      <w:pPr>
        <w:jc w:val="center"/>
      </w:pPr>
      <w:r>
        <w:rPr>
          <w:color w:val="888888"/>
          <w:sz w:val="18"/>
        </w:rPr>
        <w:t>• • •</w:t>
      </w:r>
    </w:p>
    <w:p>
      <w:pPr>
        <w:pStyle w:val="Heading1"/>
      </w:pPr>
      <w:r>
        <w:t>4. Specification deviations (all evidence-backed)</w:t>
      </w:r>
    </w:p>
    <w:p>
      <w:r>
        <w:t>Each of the following was forced by a compile error, a verified API signature, or a malformed construct. None was a stylistic choice.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File</w:t>
            </w:r>
          </w:p>
        </w:tc>
        <w:tc>
          <w:tcPr>
            <w:tcW w:type="dxa" w:w="2160"/>
          </w:tcPr>
          <w:p>
            <w:r>
              <w:rPr>
                <w:b/>
                <w:sz w:val="18"/>
              </w:rPr>
            </w:r>
            <w:r>
              <w:rPr>
                <w:b/>
                <w:sz w:val="18"/>
              </w:rPr>
              <w:t>Deviation</w:t>
            </w:r>
          </w:p>
        </w:tc>
        <w:tc>
          <w:tcPr>
            <w:tcW w:type="dxa" w:w="2160"/>
          </w:tcPr>
          <w:p>
            <w:r>
              <w:rPr>
                <w:b/>
                <w:sz w:val="18"/>
              </w:rPr>
            </w:r>
            <w:r>
              <w:rPr>
                <w:b/>
                <w:sz w:val="18"/>
              </w:rPr>
              <w:t>Evidence</w:t>
            </w:r>
          </w:p>
        </w:tc>
      </w:tr>
      <w:tr>
        <w:tc>
          <w:tcPr>
            <w:tcW w:type="dxa" w:w="2160"/>
          </w:tcPr>
          <w:p>
            <w:r>
              <w:rPr>
                <w:sz w:val="18"/>
              </w:rPr>
            </w:r>
            <w:r>
              <w:rPr>
                <w:sz w:val="18"/>
              </w:rPr>
              <w:t>1</w:t>
            </w:r>
          </w:p>
        </w:tc>
        <w:tc>
          <w:tcPr>
            <w:tcW w:type="dxa" w:w="2160"/>
          </w:tcPr>
          <w:p>
            <w:r>
              <w:rPr>
                <w:sz w:val="18"/>
              </w:rPr>
            </w:r>
            <w:r>
              <w:rPr>
                <w:rFonts w:ascii="Consolas" w:hAnsi="Consolas"/>
                <w:color w:val="1F2328"/>
                <w:sz w:val="18"/>
              </w:rPr>
              <w:t>build.gradle.kts</w:t>
            </w:r>
          </w:p>
        </w:tc>
        <w:tc>
          <w:tcPr>
            <w:tcW w:type="dxa" w:w="2160"/>
          </w:tcPr>
          <w:p>
            <w:r>
              <w:rPr>
                <w:sz w:val="18"/>
              </w:rPr>
            </w:r>
            <w:r>
              <w:rPr>
                <w:sz w:val="18"/>
              </w:rPr>
              <w:t xml:space="preserve">AGP </w:t>
            </w:r>
            <w:r>
              <w:rPr>
                <w:rFonts w:ascii="Consolas" w:hAnsi="Consolas"/>
                <w:color w:val="1F2328"/>
                <w:sz w:val="18"/>
              </w:rPr>
              <w:t>8.5.2</w:t>
            </w:r>
            <w:r>
              <w:rPr>
                <w:sz w:val="18"/>
              </w:rPr>
              <w:t xml:space="preserve"> → </w:t>
            </w:r>
            <w:r>
              <w:rPr>
                <w:rFonts w:ascii="Consolas" w:hAnsi="Consolas"/>
                <w:color w:val="1F2328"/>
                <w:sz w:val="18"/>
              </w:rPr>
              <w:t>8.9.1</w:t>
            </w:r>
          </w:p>
        </w:tc>
        <w:tc>
          <w:tcPr>
            <w:tcW w:type="dxa" w:w="2160"/>
          </w:tcPr>
          <w:p>
            <w:r>
              <w:rPr>
                <w:sz w:val="18"/>
              </w:rPr>
            </w:r>
            <w:r>
              <w:rPr>
                <w:sz w:val="18"/>
              </w:rPr>
              <w:t xml:space="preserve">AAR metadata </w:t>
            </w:r>
            <w:r>
              <w:rPr>
                <w:rFonts w:ascii="Consolas" w:hAnsi="Consolas"/>
                <w:color w:val="1F2328"/>
                <w:sz w:val="18"/>
              </w:rPr>
              <w:t>minAndroidGradlePluginVersion=8.9.1</w:t>
            </w:r>
            <w:r>
              <w:rPr>
                <w:sz w:val="18"/>
              </w:rPr>
              <w:t>; hard build failure</w:t>
            </w:r>
          </w:p>
        </w:tc>
      </w:tr>
      <w:tr>
        <w:tc>
          <w:tcPr>
            <w:tcW w:type="dxa" w:w="2160"/>
          </w:tcPr>
          <w:p>
            <w:r>
              <w:rPr>
                <w:sz w:val="18"/>
              </w:rPr>
            </w:r>
            <w:r>
              <w:rPr>
                <w:sz w:val="18"/>
              </w:rPr>
              <w:t>2</w:t>
            </w:r>
          </w:p>
        </w:tc>
        <w:tc>
          <w:tcPr>
            <w:tcW w:type="dxa" w:w="2160"/>
          </w:tcPr>
          <w:p>
            <w:r>
              <w:rPr>
                <w:sz w:val="18"/>
              </w:rPr>
            </w:r>
            <w:r>
              <w:rPr>
                <w:rFonts w:ascii="Consolas" w:hAnsi="Consolas"/>
                <w:color w:val="1F2328"/>
                <w:sz w:val="18"/>
              </w:rPr>
              <w:t>app/build.gradle.kts</w:t>
            </w:r>
          </w:p>
        </w:tc>
        <w:tc>
          <w:tcPr>
            <w:tcW w:type="dxa" w:w="2160"/>
          </w:tcPr>
          <w:p>
            <w:r>
              <w:rPr>
                <w:sz w:val="18"/>
              </w:rPr>
            </w:r>
            <w:r>
              <w:rPr>
                <w:rFonts w:ascii="Consolas" w:hAnsi="Consolas"/>
                <w:color w:val="1F2328"/>
                <w:sz w:val="18"/>
              </w:rPr>
              <w:t>compileSdk 35</w:t>
            </w:r>
            <w:r>
              <w:rPr>
                <w:sz w:val="18"/>
              </w:rPr>
              <w:t xml:space="preserve"> → </w:t>
            </w:r>
            <w:r>
              <w:rPr>
                <w:rFonts w:ascii="Consolas" w:hAnsi="Consolas"/>
                <w:color w:val="1F2328"/>
                <w:sz w:val="18"/>
              </w:rPr>
              <w:t>36</w:t>
            </w:r>
            <w:r>
              <w:rPr>
                <w:sz w:val="18"/>
              </w:rPr>
              <w:t xml:space="preserve">; added </w:t>
            </w:r>
            <w:r>
              <w:rPr>
                <w:rFonts w:ascii="Consolas" w:hAnsi="Consolas"/>
                <w:color w:val="1F2328"/>
                <w:sz w:val="18"/>
              </w:rPr>
              <w:t>lint {}</w:t>
            </w:r>
            <w:r>
              <w:rPr>
                <w:sz w:val="18"/>
              </w:rPr>
              <w:t xml:space="preserve"> block</w:t>
            </w:r>
          </w:p>
        </w:tc>
        <w:tc>
          <w:tcPr>
            <w:tcW w:type="dxa" w:w="2160"/>
          </w:tcPr>
          <w:p>
            <w:r>
              <w:rPr>
                <w:sz w:val="18"/>
              </w:rPr>
            </w:r>
            <w:r>
              <w:rPr>
                <w:sz w:val="18"/>
              </w:rPr>
              <w:t xml:space="preserve">AAR metadata </w:t>
            </w:r>
            <w:r>
              <w:rPr>
                <w:rFonts w:ascii="Consolas" w:hAnsi="Consolas"/>
                <w:color w:val="1F2328"/>
                <w:sz w:val="18"/>
              </w:rPr>
              <w:t>minCompileSdk=36</w:t>
            </w:r>
          </w:p>
        </w:tc>
      </w:tr>
      <w:tr>
        <w:tc>
          <w:tcPr>
            <w:tcW w:type="dxa" w:w="2160"/>
          </w:tcPr>
          <w:p>
            <w:r>
              <w:rPr>
                <w:sz w:val="18"/>
              </w:rPr>
            </w:r>
            <w:r>
              <w:rPr>
                <w:sz w:val="18"/>
              </w:rPr>
              <w:t>3</w:t>
            </w:r>
          </w:p>
        </w:tc>
        <w:tc>
          <w:tcPr>
            <w:tcW w:type="dxa" w:w="2160"/>
          </w:tcPr>
          <w:p>
            <w:r>
              <w:rPr>
                <w:sz w:val="18"/>
              </w:rPr>
            </w:r>
            <w:r>
              <w:rPr>
                <w:rFonts w:ascii="Consolas" w:hAnsi="Consolas"/>
                <w:color w:val="1F2328"/>
                <w:sz w:val="18"/>
              </w:rPr>
              <w:t>gradle-wrapper.properties</w:t>
            </w:r>
          </w:p>
        </w:tc>
        <w:tc>
          <w:tcPr>
            <w:tcW w:type="dxa" w:w="2160"/>
          </w:tcPr>
          <w:p>
            <w:r>
              <w:rPr>
                <w:sz w:val="18"/>
              </w:rPr>
            </w:r>
            <w:r>
              <w:rPr>
                <w:sz w:val="18"/>
              </w:rPr>
              <w:t xml:space="preserve">Gradle </w:t>
            </w:r>
            <w:r>
              <w:rPr>
                <w:rFonts w:ascii="Consolas" w:hAnsi="Consolas"/>
                <w:color w:val="1F2328"/>
                <w:sz w:val="18"/>
              </w:rPr>
              <w:t>8.7</w:t>
            </w:r>
            <w:r>
              <w:rPr>
                <w:sz w:val="18"/>
              </w:rPr>
              <w:t xml:space="preserve"> → </w:t>
            </w:r>
            <w:r>
              <w:rPr>
                <w:rFonts w:ascii="Consolas" w:hAnsi="Consolas"/>
                <w:color w:val="1F2328"/>
                <w:sz w:val="18"/>
              </w:rPr>
              <w:t>8.11.1</w:t>
            </w:r>
          </w:p>
        </w:tc>
        <w:tc>
          <w:tcPr>
            <w:tcW w:type="dxa" w:w="2160"/>
          </w:tcPr>
          <w:p>
            <w:r>
              <w:rPr>
                <w:sz w:val="18"/>
              </w:rPr>
            </w:r>
            <w:r>
              <w:rPr>
                <w:sz w:val="18"/>
              </w:rPr>
              <w:t>AGP 8.9.1 minimum; hard build failure</w:t>
            </w:r>
          </w:p>
        </w:tc>
      </w:tr>
      <w:tr>
        <w:tc>
          <w:tcPr>
            <w:tcW w:type="dxa" w:w="2160"/>
          </w:tcPr>
          <w:p>
            <w:r>
              <w:rPr>
                <w:sz w:val="18"/>
              </w:rPr>
            </w:r>
            <w:r>
              <w:rPr>
                <w:sz w:val="18"/>
              </w:rPr>
              <w:t>4</w:t>
            </w:r>
          </w:p>
        </w:tc>
        <w:tc>
          <w:tcPr>
            <w:tcW w:type="dxa" w:w="2160"/>
          </w:tcPr>
          <w:p>
            <w:r>
              <w:rPr>
                <w:sz w:val="18"/>
              </w:rPr>
            </w:r>
            <w:r>
              <w:rPr>
                <w:rFonts w:ascii="Consolas" w:hAnsi="Consolas"/>
                <w:color w:val="1F2328"/>
                <w:sz w:val="18"/>
              </w:rPr>
              <w:t>HealthConnectManager.kt</w:t>
            </w:r>
          </w:p>
        </w:tc>
        <w:tc>
          <w:tcPr>
            <w:tcW w:type="dxa" w:w="2160"/>
          </w:tcPr>
          <w:p>
            <w:r>
              <w:rPr>
                <w:sz w:val="18"/>
              </w:rPr>
            </w:r>
            <w:r>
              <w:rPr>
                <w:rFonts w:ascii="Consolas" w:hAnsi="Consolas"/>
                <w:color w:val="1F2328"/>
                <w:sz w:val="18"/>
              </w:rPr>
              <w:t>BeatsPerMinute.beatsPerMinute(x)</w:t>
            </w:r>
            <w:r>
              <w:rPr>
                <w:sz w:val="18"/>
              </w:rPr>
              <w:t xml:space="preserve"> → </w:t>
            </w:r>
            <w:r>
              <w:rPr>
                <w:rFonts w:ascii="Consolas" w:hAnsi="Consolas"/>
                <w:color w:val="1F2328"/>
                <w:sz w:val="18"/>
              </w:rPr>
              <w:t>x.toLong()</w:t>
            </w:r>
            <w:r>
              <w:rPr>
                <w:sz w:val="18"/>
              </w:rPr>
              <w:t xml:space="preserve"> (×2)</w:t>
            </w:r>
          </w:p>
        </w:tc>
        <w:tc>
          <w:tcPr>
            <w:tcW w:type="dxa" w:w="2160"/>
          </w:tcPr>
          <w:p>
            <w:r>
              <w:rPr>
                <w:sz w:val="18"/>
              </w:rPr>
            </w:r>
            <w:r>
              <w:rPr>
                <w:rFonts w:ascii="Consolas" w:hAnsi="Consolas"/>
                <w:color w:val="1F2328"/>
                <w:sz w:val="18"/>
              </w:rPr>
              <w:t>BeatsPerMinute</w:t>
            </w:r>
            <w:r>
              <w:rPr>
                <w:sz w:val="18"/>
              </w:rPr>
              <w:t xml:space="preserve"> does not exist in 1.1.0</w:t>
            </w:r>
          </w:p>
        </w:tc>
      </w:tr>
      <w:tr>
        <w:tc>
          <w:tcPr>
            <w:tcW w:type="dxa" w:w="2160"/>
          </w:tcPr>
          <w:p>
            <w:r>
              <w:rPr>
                <w:sz w:val="18"/>
              </w:rPr>
            </w:r>
            <w:r>
              <w:rPr>
                <w:sz w:val="18"/>
              </w:rPr>
              <w:t>5</w:t>
            </w:r>
          </w:p>
        </w:tc>
        <w:tc>
          <w:tcPr>
            <w:tcW w:type="dxa" w:w="2160"/>
          </w:tcPr>
          <w:p>
            <w:r>
              <w:rPr>
                <w:sz w:val="18"/>
              </w:rPr>
            </w:r>
            <w:r>
              <w:rPr>
                <w:rFonts w:ascii="Consolas" w:hAnsi="Consolas"/>
                <w:color w:val="1F2328"/>
                <w:sz w:val="18"/>
              </w:rPr>
              <w:t>AppleHealthXmlImporter.kt</w:t>
            </w:r>
          </w:p>
        </w:tc>
        <w:tc>
          <w:tcPr>
            <w:tcW w:type="dxa" w:w="2160"/>
          </w:tcPr>
          <w:p>
            <w:r>
              <w:rPr>
                <w:sz w:val="18"/>
              </w:rPr>
            </w:r>
            <w:r>
              <w:rPr>
                <w:sz w:val="18"/>
              </w:rPr>
              <w:t>same, ×1</w:t>
            </w:r>
          </w:p>
        </w:tc>
        <w:tc>
          <w:tcPr>
            <w:tcW w:type="dxa" w:w="2160"/>
          </w:tcPr>
          <w:p>
            <w:r>
              <w:rPr>
                <w:sz w:val="18"/>
              </w:rPr>
            </w:r>
            <w:r>
              <w:rPr>
                <w:sz w:val="18"/>
              </w:rPr>
              <w:t>same</w:t>
            </w:r>
          </w:p>
        </w:tc>
      </w:tr>
      <w:tr>
        <w:tc>
          <w:tcPr>
            <w:tcW w:type="dxa" w:w="2160"/>
          </w:tcPr>
          <w:p>
            <w:r>
              <w:rPr>
                <w:sz w:val="18"/>
              </w:rPr>
            </w:r>
            <w:r>
              <w:rPr>
                <w:sz w:val="18"/>
              </w:rPr>
              <w:t>6</w:t>
            </w:r>
          </w:p>
        </w:tc>
        <w:tc>
          <w:tcPr>
            <w:tcW w:type="dxa" w:w="2160"/>
          </w:tcPr>
          <w:p>
            <w:r>
              <w:rPr>
                <w:sz w:val="18"/>
              </w:rPr>
            </w:r>
            <w:r>
              <w:rPr>
                <w:rFonts w:ascii="Consolas" w:hAnsi="Consolas"/>
                <w:color w:val="1F2328"/>
                <w:sz w:val="18"/>
              </w:rPr>
              <w:t>WatchBridgeService.kt</w:t>
            </w:r>
          </w:p>
        </w:tc>
        <w:tc>
          <w:tcPr>
            <w:tcW w:type="dxa" w:w="2160"/>
          </w:tcPr>
          <w:p>
            <w:r>
              <w:rPr>
                <w:sz w:val="18"/>
              </w:rPr>
            </w:r>
            <w:r>
              <w:rPr>
                <w:sz w:val="18"/>
              </w:rPr>
              <w:t>removed non-existent import</w:t>
            </w:r>
          </w:p>
        </w:tc>
        <w:tc>
          <w:tcPr>
            <w:tcW w:type="dxa" w:w="2160"/>
          </w:tcPr>
          <w:p>
            <w:r>
              <w:rPr>
                <w:sz w:val="18"/>
              </w:rPr>
            </w:r>
            <w:r>
              <w:rPr>
                <w:sz w:val="18"/>
              </w:rPr>
              <w:t>same</w:t>
            </w:r>
          </w:p>
        </w:tc>
      </w:tr>
      <w:tr>
        <w:tc>
          <w:tcPr>
            <w:tcW w:type="dxa" w:w="2160"/>
          </w:tcPr>
          <w:p>
            <w:r>
              <w:rPr>
                <w:sz w:val="18"/>
              </w:rPr>
            </w:r>
            <w:r>
              <w:rPr>
                <w:sz w:val="18"/>
              </w:rPr>
              <w:t>7</w:t>
            </w:r>
          </w:p>
        </w:tc>
        <w:tc>
          <w:tcPr>
            <w:tcW w:type="dxa" w:w="2160"/>
          </w:tcPr>
          <w:p>
            <w:r>
              <w:rPr>
                <w:sz w:val="18"/>
              </w:rPr>
            </w:r>
            <w:r>
              <w:rPr>
                <w:rFonts w:ascii="Consolas" w:hAnsi="Consolas"/>
                <w:color w:val="1F2328"/>
                <w:sz w:val="18"/>
              </w:rPr>
              <w:t>MainActivity.kt</w:t>
            </w:r>
          </w:p>
        </w:tc>
        <w:tc>
          <w:tcPr>
            <w:tcW w:type="dxa" w:w="2160"/>
          </w:tcPr>
          <w:p>
            <w:r>
              <w:rPr>
                <w:sz w:val="18"/>
              </w:rPr>
            </w:r>
            <w:r>
              <w:rPr>
                <w:rFonts w:ascii="Consolas" w:hAnsi="Consolas"/>
                <w:color w:val="1F2328"/>
                <w:sz w:val="18"/>
              </w:rPr>
              <w:t>\vert{}</w:t>
            </w:r>
            <w:r>
              <w:rPr>
                <w:sz w:val="18"/>
              </w:rPr>
              <w:t xml:space="preserve"> → </w:t>
            </w:r>
            <w:r>
              <w:rPr>
                <w:rFonts w:ascii="Consolas" w:hAnsi="Consolas"/>
                <w:color w:val="1F2328"/>
                <w:sz w:val="18"/>
              </w:rPr>
              <w:t>&amp;#124;</w:t>
            </w:r>
            <w:r>
              <w:rPr>
                <w:sz w:val="18"/>
              </w:rPr>
              <w:t xml:space="preserve">, </w:t>
            </w:r>
            <w:r>
              <w:rPr>
                <w:rFonts w:ascii="Consolas" w:hAnsi="Consolas"/>
                <w:color w:val="1F2328"/>
                <w:sz w:val="18"/>
              </w:rPr>
              <w:t>\%.0f</w:t>
            </w:r>
            <w:r>
              <w:rPr>
                <w:sz w:val="18"/>
              </w:rPr>
              <w:t xml:space="preserve"> → </w:t>
            </w:r>
            <w:r>
              <w:rPr>
                <w:rFonts w:ascii="Consolas" w:hAnsi="Consolas"/>
                <w:color w:val="1F2328"/>
                <w:sz w:val="18"/>
              </w:rPr>
              <w:t>%.0f</w:t>
            </w:r>
          </w:p>
        </w:tc>
        <w:tc>
          <w:tcPr>
            <w:tcW w:type="dxa" w:w="2160"/>
          </w:tcPr>
          <w:p>
            <w:r>
              <w:rPr>
                <w:sz w:val="18"/>
              </w:rPr>
            </w:r>
            <w:r>
              <w:rPr>
                <w:sz w:val="18"/>
              </w:rPr>
              <w:t>Invalid Kotlin escape; markdown leakage</w:t>
            </w:r>
          </w:p>
        </w:tc>
      </w:tr>
      <w:tr>
        <w:tc>
          <w:tcPr>
            <w:tcW w:type="dxa" w:w="2160"/>
          </w:tcPr>
          <w:p>
            <w:r>
              <w:rPr>
                <w:sz w:val="18"/>
              </w:rPr>
            </w:r>
            <w:r>
              <w:rPr>
                <w:sz w:val="18"/>
              </w:rPr>
              <w:t>8</w:t>
            </w:r>
          </w:p>
        </w:tc>
        <w:tc>
          <w:tcPr>
            <w:tcW w:type="dxa" w:w="2160"/>
          </w:tcPr>
          <w:p>
            <w:r>
              <w:rPr>
                <w:sz w:val="18"/>
              </w:rPr>
            </w:r>
            <w:r>
              <w:rPr>
                <w:rFonts w:ascii="Consolas" w:hAnsi="Consolas"/>
                <w:color w:val="1F2328"/>
                <w:sz w:val="18"/>
              </w:rPr>
              <w:t>README.md</w:t>
            </w:r>
          </w:p>
        </w:tc>
        <w:tc>
          <w:tcPr>
            <w:tcW w:type="dxa" w:w="2160"/>
          </w:tcPr>
          <w:p>
            <w:r>
              <w:rPr>
                <w:sz w:val="18"/>
              </w:rPr>
            </w:r>
            <w:r>
              <w:rPr>
                <w:sz w:val="18"/>
              </w:rPr>
              <w:t>added missing closing code fence</w:t>
            </w:r>
          </w:p>
        </w:tc>
        <w:tc>
          <w:tcPr>
            <w:tcW w:type="dxa" w:w="2160"/>
          </w:tcPr>
          <w:p>
            <w:r>
              <w:rPr>
                <w:sz w:val="18"/>
              </w:rPr>
            </w:r>
            <w:r>
              <w:rPr>
                <w:sz w:val="18"/>
              </w:rPr>
              <w:t>Unclosed fence swallowed following content</w:t>
            </w:r>
          </w:p>
        </w:tc>
      </w:tr>
    </w:tbl>
    <w:p/>
    <w:p>
      <w:r>
        <w:t xml:space="preserve">Files added beyond the spec's tree, each with a reason: the </w:t>
      </w:r>
      <w:r>
        <w:rPr>
          <w:b/>
        </w:rPr>
        <w:t>Gradle wrapper</w:t>
      </w:r>
      <w:r>
        <w:t xml:space="preserve"> (</w:t>
      </w:r>
      <w:r>
        <w:rPr>
          <w:rFonts w:ascii="Consolas" w:hAnsi="Consolas"/>
          <w:color w:val="1F2328"/>
          <w:sz w:val="18"/>
        </w:rPr>
        <w:t>gradlew</w:t>
      </w:r>
      <w:r>
        <w:t xml:space="preserve">, </w:t>
      </w:r>
      <w:r>
        <w:rPr>
          <w:rFonts w:ascii="Consolas" w:hAnsi="Consolas"/>
          <w:color w:val="1F2328"/>
          <w:sz w:val="18"/>
        </w:rPr>
        <w:t>gradlew.bat</w:t>
      </w:r>
      <w:r>
        <w:t xml:space="preserve">, </w:t>
      </w:r>
      <w:r>
        <w:rPr>
          <w:rFonts w:ascii="Consolas" w:hAnsi="Consolas"/>
          <w:color w:val="1F2328"/>
          <w:sz w:val="18"/>
        </w:rPr>
        <w:t>gradle/wrapper/*</w:t>
      </w:r>
      <w:r>
        <w:t xml:space="preserve">) because the spec's CI invoked </w:t>
      </w:r>
      <w:r>
        <w:rPr>
          <w:rFonts w:ascii="Consolas" w:hAnsi="Consolas"/>
          <w:color w:val="1F2328"/>
          <w:sz w:val="18"/>
        </w:rPr>
        <w:t>./gradlew</w:t>
      </w:r>
      <w:r>
        <w:t xml:space="preserve"> while its file tree omitted it; </w:t>
      </w:r>
      <w:r>
        <w:rPr>
          <w:b/>
        </w:rPr>
        <w:t>`docs/AW9_PIXEL_BRIDGE_SPEC.md`</w:t>
      </w:r>
      <w:r>
        <w:t xml:space="preserve"> to archive the input; </w:t>
      </w:r>
      <w:r>
        <w:rPr>
          <w:b/>
        </w:rPr>
        <w:t>`local.properties`</w:t>
      </w:r>
      <w:r>
        <w:t xml:space="preserve"> locally only, correctly git-ignored. Later releases added </w:t>
      </w:r>
      <w:r>
        <w:rPr>
          <w:rFonts w:ascii="Consolas" w:hAnsi="Consolas"/>
          <w:color w:val="1F2328"/>
          <w:sz w:val="18"/>
        </w:rPr>
        <w:t>BridgePolicy.kt</w:t>
      </w:r>
      <w:r>
        <w:t xml:space="preserve">, three test classes and </w:t>
      </w:r>
      <w:r>
        <w:rPr>
          <w:rFonts w:ascii="Consolas" w:hAnsi="Consolas"/>
          <w:color w:val="1F2328"/>
          <w:sz w:val="18"/>
        </w:rPr>
        <w:t>Package.swift</w:t>
      </w:r>
      <w:r>
        <w:t>.</w:t>
      </w:r>
    </w:p>
    <w:p>
      <w:pPr>
        <w:jc w:val="center"/>
      </w:pPr>
      <w:r>
        <w:rPr>
          <w:color w:val="888888"/>
          <w:sz w:val="18"/>
        </w:rPr>
        <w:t>• • •</w:t>
      </w:r>
    </w:p>
    <w:p>
      <w:pPr>
        <w:pStyle w:val="Heading1"/>
      </w:pPr>
      <w:r>
        <w:t>5. Defect register</w:t>
      </w:r>
    </w:p>
    <w:p>
      <w:r>
        <w:t xml:space="preserve">Severity and origin are as assigned during the work. </w:t>
      </w:r>
      <w:r>
        <w:rPr>
          <w:rFonts w:ascii="Consolas" w:hAnsi="Consolas"/>
          <w:color w:val="1F2328"/>
          <w:sz w:val="18"/>
        </w:rPr>
        <w:t>SPEC</w:t>
      </w:r>
      <w:r>
        <w:t xml:space="preserve"> means the code was verbatim specification text.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ID</w:t>
            </w:r>
          </w:p>
        </w:tc>
        <w:tc>
          <w:tcPr>
            <w:tcW w:type="dxa" w:w="1728"/>
          </w:tcPr>
          <w:p>
            <w:r>
              <w:rPr>
                <w:b/>
                <w:sz w:val="18"/>
              </w:rPr>
            </w:r>
            <w:r>
              <w:rPr>
                <w:b/>
                <w:sz w:val="18"/>
              </w:rPr>
              <w:t>Sev</w:t>
            </w:r>
          </w:p>
        </w:tc>
        <w:tc>
          <w:tcPr>
            <w:tcW w:type="dxa" w:w="1728"/>
          </w:tcPr>
          <w:p>
            <w:r>
              <w:rPr>
                <w:b/>
                <w:sz w:val="18"/>
              </w:rPr>
            </w:r>
            <w:r>
              <w:rPr>
                <w:b/>
                <w:sz w:val="18"/>
              </w:rPr>
              <w:t>Origin</w:t>
            </w:r>
          </w:p>
        </w:tc>
        <w:tc>
          <w:tcPr>
            <w:tcW w:type="dxa" w:w="1728"/>
          </w:tcPr>
          <w:p>
            <w:r>
              <w:rPr>
                <w:b/>
                <w:sz w:val="18"/>
              </w:rPr>
            </w:r>
            <w:r>
              <w:rPr>
                <w:b/>
                <w:sz w:val="18"/>
              </w:rPr>
              <w:t>Defect</w:t>
            </w:r>
          </w:p>
        </w:tc>
        <w:tc>
          <w:tcPr>
            <w:tcW w:type="dxa" w:w="1728"/>
          </w:tcPr>
          <w:p>
            <w:r>
              <w:rPr>
                <w:b/>
                <w:sz w:val="18"/>
              </w:rPr>
            </w:r>
            <w:r>
              <w:rPr>
                <w:b/>
                <w:sz w:val="18"/>
              </w:rPr>
              <w:t>Fixed in</w:t>
            </w:r>
          </w:p>
        </w:tc>
      </w:tr>
      <w:tr>
        <w:tc>
          <w:tcPr>
            <w:tcW w:type="dxa" w:w="1728"/>
          </w:tcPr>
          <w:p>
            <w:r>
              <w:rPr>
                <w:sz w:val="18"/>
              </w:rPr>
            </w:r>
            <w:r>
              <w:rPr>
                <w:sz w:val="18"/>
              </w:rPr>
              <w:t>D-01</w:t>
            </w:r>
          </w:p>
        </w:tc>
        <w:tc>
          <w:tcPr>
            <w:tcW w:type="dxa" w:w="1728"/>
          </w:tcPr>
          <w:p>
            <w:r>
              <w:rPr>
                <w:sz w:val="18"/>
              </w:rPr>
            </w:r>
            <w:r>
              <w:rPr>
                <w:b/>
                <w:sz w:val="18"/>
              </w:rPr>
              <w:t>HIGH</w:t>
            </w:r>
          </w:p>
        </w:tc>
        <w:tc>
          <w:tcPr>
            <w:tcW w:type="dxa" w:w="1728"/>
          </w:tcPr>
          <w:p>
            <w:r>
              <w:rPr>
                <w:sz w:val="18"/>
              </w:rPr>
            </w:r>
            <w:r>
              <w:rPr>
                <w:sz w:val="18"/>
              </w:rPr>
              <w:t>SPEC</w:t>
            </w:r>
          </w:p>
        </w:tc>
        <w:tc>
          <w:tcPr>
            <w:tcW w:type="dxa" w:w="1728"/>
          </w:tcPr>
          <w:p>
            <w:r>
              <w:rPr>
                <w:sz w:val="18"/>
              </w:rPr>
            </w:r>
            <w:r>
              <w:rPr>
                <w:rFonts w:ascii="Consolas" w:hAnsi="Consolas"/>
                <w:color w:val="1F2328"/>
                <w:sz w:val="18"/>
              </w:rPr>
              <w:t>spo2</w:t>
            </w:r>
            <w:r>
              <w:rPr>
                <w:sz w:val="18"/>
              </w:rPr>
              <w:t xml:space="preserve"> hardcoded </w:t>
            </w:r>
            <w:r>
              <w:rPr>
                <w:rFonts w:ascii="Consolas" w:hAnsi="Consolas"/>
                <w:color w:val="1F2328"/>
                <w:sz w:val="18"/>
              </w:rPr>
              <w:t>98.0</w:t>
            </w:r>
            <w:r>
              <w:rPr>
                <w:sz w:val="18"/>
              </w:rPr>
              <w:t xml:space="preserve"> and never read from HealthKit → a fabricated 98 % clinical record written to Health Connect on every sync</w:t>
            </w:r>
          </w:p>
        </w:tc>
        <w:tc>
          <w:tcPr>
            <w:tcW w:type="dxa" w:w="1728"/>
          </w:tcPr>
          <w:p>
            <w:r>
              <w:rPr>
                <w:sz w:val="18"/>
              </w:rPr>
            </w:r>
            <w:r>
              <w:rPr>
                <w:sz w:val="18"/>
              </w:rPr>
              <w:t>v1.0.1</w:t>
            </w:r>
          </w:p>
        </w:tc>
      </w:tr>
      <w:tr>
        <w:tc>
          <w:tcPr>
            <w:tcW w:type="dxa" w:w="1728"/>
          </w:tcPr>
          <w:p>
            <w:r>
              <w:rPr>
                <w:sz w:val="18"/>
              </w:rPr>
            </w:r>
            <w:r>
              <w:rPr>
                <w:sz w:val="18"/>
              </w:rPr>
              <w:t>D-02</w:t>
            </w:r>
          </w:p>
        </w:tc>
        <w:tc>
          <w:tcPr>
            <w:tcW w:type="dxa" w:w="1728"/>
          </w:tcPr>
          <w:p>
            <w:r>
              <w:rPr>
                <w:sz w:val="18"/>
              </w:rPr>
            </w:r>
            <w:r>
              <w:rPr>
                <w:b/>
                <w:sz w:val="18"/>
              </w:rPr>
              <w:t>HIGH</w:t>
            </w:r>
          </w:p>
        </w:tc>
        <w:tc>
          <w:tcPr>
            <w:tcW w:type="dxa" w:w="1728"/>
          </w:tcPr>
          <w:p>
            <w:r>
              <w:rPr>
                <w:sz w:val="18"/>
              </w:rPr>
            </w:r>
            <w:r>
              <w:rPr>
                <w:sz w:val="18"/>
              </w:rPr>
              <w:t>SPEC</w:t>
            </w:r>
          </w:p>
        </w:tc>
        <w:tc>
          <w:tcPr>
            <w:tcW w:type="dxa" w:w="1728"/>
          </w:tcPr>
          <w:p>
            <w:r>
              <w:rPr>
                <w:sz w:val="18"/>
              </w:rPr>
            </w:r>
            <w:r>
              <w:rPr>
                <w:sz w:val="18"/>
              </w:rPr>
              <w:t xml:space="preserve">Unauthenticated LAN webhook on </w:t>
            </w:r>
            <w:r>
              <w:rPr>
                <w:rFonts w:ascii="Consolas" w:hAnsi="Consolas"/>
                <w:color w:val="1F2328"/>
                <w:sz w:val="18"/>
              </w:rPr>
              <w:t>:8484</w:t>
            </w:r>
            <w:r>
              <w:rPr>
                <w:sz w:val="18"/>
              </w:rPr>
              <w:t>; any host on the network could ring the phone and inject health data</w:t>
            </w:r>
          </w:p>
        </w:tc>
        <w:tc>
          <w:tcPr>
            <w:tcW w:type="dxa" w:w="1728"/>
          </w:tcPr>
          <w:p>
            <w:r>
              <w:rPr>
                <w:sz w:val="18"/>
              </w:rPr>
            </w:r>
            <w:r>
              <w:rPr>
                <w:sz w:val="18"/>
              </w:rPr>
              <w:t>v1.0.1 (LAN gate) + v1.0.2 (opt-in token)</w:t>
            </w:r>
          </w:p>
        </w:tc>
      </w:tr>
      <w:tr>
        <w:tc>
          <w:tcPr>
            <w:tcW w:type="dxa" w:w="1728"/>
          </w:tcPr>
          <w:p>
            <w:r>
              <w:rPr>
                <w:sz w:val="18"/>
              </w:rPr>
            </w:r>
            <w:r>
              <w:rPr>
                <w:sz w:val="18"/>
              </w:rPr>
              <w:t>D-12</w:t>
            </w:r>
          </w:p>
        </w:tc>
        <w:tc>
          <w:tcPr>
            <w:tcW w:type="dxa" w:w="1728"/>
          </w:tcPr>
          <w:p>
            <w:r>
              <w:rPr>
                <w:sz w:val="18"/>
              </w:rPr>
            </w:r>
            <w:r>
              <w:rPr>
                <w:b/>
                <w:sz w:val="18"/>
              </w:rPr>
              <w:t>HIGH</w:t>
            </w:r>
          </w:p>
        </w:tc>
        <w:tc>
          <w:tcPr>
            <w:tcW w:type="dxa" w:w="1728"/>
          </w:tcPr>
          <w:p>
            <w:r>
              <w:rPr>
                <w:sz w:val="18"/>
              </w:rPr>
            </w:r>
            <w:r>
              <w:rPr>
                <w:sz w:val="18"/>
              </w:rPr>
              <w:t>SPEC</w:t>
            </w:r>
          </w:p>
        </w:tc>
        <w:tc>
          <w:tcPr>
            <w:tcW w:type="dxa" w:w="1728"/>
          </w:tcPr>
          <w:p>
            <w:r>
              <w:rPr>
                <w:sz w:val="18"/>
              </w:rPr>
            </w:r>
            <w:r>
              <w:rPr>
                <w:rFonts w:ascii="Consolas" w:hAnsi="Consolas"/>
                <w:color w:val="1F2328"/>
                <w:sz w:val="18"/>
              </w:rPr>
              <w:t>connectGatt</w:t>
            </w:r>
            <w:r>
              <w:rPr>
                <w:sz w:val="18"/>
              </w:rPr>
              <w:t xml:space="preserve"> storm: scan results arrive every 20–100 ms while the handshake takes 200–1000 ms, leaking GATT clients</w:t>
            </w:r>
          </w:p>
        </w:tc>
        <w:tc>
          <w:tcPr>
            <w:tcW w:type="dxa" w:w="1728"/>
          </w:tcPr>
          <w:p>
            <w:r>
              <w:rPr>
                <w:sz w:val="18"/>
              </w:rPr>
            </w:r>
            <w:r>
              <w:rPr>
                <w:sz w:val="18"/>
              </w:rPr>
              <w:t>v1.0.1</w:t>
            </w:r>
          </w:p>
        </w:tc>
      </w:tr>
      <w:tr>
        <w:tc>
          <w:tcPr>
            <w:tcW w:type="dxa" w:w="1728"/>
          </w:tcPr>
          <w:p>
            <w:r>
              <w:rPr>
                <w:sz w:val="18"/>
              </w:rPr>
            </w:r>
            <w:r>
              <w:rPr>
                <w:sz w:val="18"/>
              </w:rPr>
              <w:t>D-03</w:t>
            </w:r>
          </w:p>
        </w:tc>
        <w:tc>
          <w:tcPr>
            <w:tcW w:type="dxa" w:w="1728"/>
          </w:tcPr>
          <w:p>
            <w:r>
              <w:rPr>
                <w:sz w:val="18"/>
              </w:rPr>
            </w:r>
            <w:r>
              <w:rPr>
                <w:sz w:val="18"/>
              </w:rPr>
              <w:t>MED</w:t>
            </w:r>
          </w:p>
        </w:tc>
        <w:tc>
          <w:tcPr>
            <w:tcW w:type="dxa" w:w="1728"/>
          </w:tcPr>
          <w:p>
            <w:r>
              <w:rPr>
                <w:sz w:val="18"/>
              </w:rPr>
            </w:r>
            <w:r>
              <w:rPr>
                <w:sz w:val="18"/>
              </w:rPr>
              <w:t>SPEC</w:t>
            </w:r>
          </w:p>
        </w:tc>
        <w:tc>
          <w:tcPr>
            <w:tcW w:type="dxa" w:w="1728"/>
          </w:tcPr>
          <w:p>
            <w:r>
              <w:rPr>
                <w:sz w:val="18"/>
              </w:rPr>
            </w:r>
            <w:r>
              <w:rPr>
                <w:rFonts w:ascii="Consolas" w:hAnsi="Consolas"/>
                <w:color w:val="1F2328"/>
                <w:sz w:val="18"/>
              </w:rPr>
              <w:t>startForegroundService</w:t>
            </w:r>
            <w:r>
              <w:rPr>
                <w:sz w:val="18"/>
              </w:rPr>
              <w:t xml:space="preserve"> called without checking the granted permission result → </w:t>
            </w:r>
            <w:r>
              <w:rPr>
                <w:rFonts w:ascii="Consolas" w:hAnsi="Consolas"/>
                <w:color w:val="1F2328"/>
                <w:sz w:val="18"/>
              </w:rPr>
              <w:t>SecurityException</w:t>
            </w:r>
            <w:r>
              <w:rPr>
                <w:sz w:val="18"/>
              </w:rPr>
              <w:t xml:space="preserve"> on denial</w:t>
            </w:r>
          </w:p>
        </w:tc>
        <w:tc>
          <w:tcPr>
            <w:tcW w:type="dxa" w:w="1728"/>
          </w:tcPr>
          <w:p>
            <w:r>
              <w:rPr>
                <w:sz w:val="18"/>
              </w:rPr>
            </w:r>
            <w:r>
              <w:rPr>
                <w:sz w:val="18"/>
              </w:rPr>
              <w:t>v1.0.1</w:t>
            </w:r>
          </w:p>
        </w:tc>
      </w:tr>
      <w:tr>
        <w:tc>
          <w:tcPr>
            <w:tcW w:type="dxa" w:w="1728"/>
          </w:tcPr>
          <w:p>
            <w:r>
              <w:rPr>
                <w:sz w:val="18"/>
              </w:rPr>
            </w:r>
            <w:r>
              <w:rPr>
                <w:sz w:val="18"/>
              </w:rPr>
              <w:t>D-04</w:t>
            </w:r>
          </w:p>
        </w:tc>
        <w:tc>
          <w:tcPr>
            <w:tcW w:type="dxa" w:w="1728"/>
          </w:tcPr>
          <w:p>
            <w:r>
              <w:rPr>
                <w:sz w:val="18"/>
              </w:rPr>
            </w:r>
            <w:r>
              <w:rPr>
                <w:sz w:val="18"/>
              </w:rPr>
              <w:t>MED</w:t>
            </w:r>
          </w:p>
        </w:tc>
        <w:tc>
          <w:tcPr>
            <w:tcW w:type="dxa" w:w="1728"/>
          </w:tcPr>
          <w:p>
            <w:r>
              <w:rPr>
                <w:sz w:val="18"/>
              </w:rPr>
            </w:r>
            <w:r>
              <w:rPr>
                <w:sz w:val="18"/>
              </w:rPr>
              <w:t>SPEC</w:t>
            </w:r>
          </w:p>
        </w:tc>
        <w:tc>
          <w:tcPr>
            <w:tcW w:type="dxa" w:w="1728"/>
          </w:tcPr>
          <w:p>
            <w:r>
              <w:rPr>
                <w:sz w:val="18"/>
              </w:rPr>
            </w:r>
            <w:r>
              <w:rPr>
                <w:sz w:val="18"/>
              </w:rPr>
              <w:t xml:space="preserve">GATT queue had no failure or timeout path; one synchronous </w:t>
            </w:r>
            <w:r>
              <w:rPr>
                <w:rFonts w:ascii="Consolas" w:hAnsi="Consolas"/>
                <w:color w:val="1F2328"/>
                <w:sz w:val="18"/>
              </w:rPr>
              <w:t>false</w:t>
            </w:r>
            <w:r>
              <w:rPr>
                <w:sz w:val="18"/>
              </w:rPr>
              <w:t xml:space="preserve"> wedged all biometric streaming permanently</w:t>
            </w:r>
          </w:p>
        </w:tc>
        <w:tc>
          <w:tcPr>
            <w:tcW w:type="dxa" w:w="1728"/>
          </w:tcPr>
          <w:p>
            <w:r>
              <w:rPr>
                <w:sz w:val="18"/>
              </w:rPr>
            </w:r>
            <w:r>
              <w:rPr>
                <w:sz w:val="18"/>
              </w:rPr>
              <w:t>v1.0.1</w:t>
            </w:r>
          </w:p>
        </w:tc>
      </w:tr>
      <w:tr>
        <w:tc>
          <w:tcPr>
            <w:tcW w:type="dxa" w:w="1728"/>
          </w:tcPr>
          <w:p>
            <w:r>
              <w:rPr>
                <w:sz w:val="18"/>
              </w:rPr>
            </w:r>
            <w:r>
              <w:rPr>
                <w:sz w:val="18"/>
              </w:rPr>
              <w:t>D-05</w:t>
            </w:r>
          </w:p>
        </w:tc>
        <w:tc>
          <w:tcPr>
            <w:tcW w:type="dxa" w:w="1728"/>
          </w:tcPr>
          <w:p>
            <w:r>
              <w:rPr>
                <w:sz w:val="18"/>
              </w:rPr>
            </w:r>
            <w:r>
              <w:rPr>
                <w:sz w:val="18"/>
              </w:rPr>
              <w:t>MED</w:t>
            </w:r>
          </w:p>
        </w:tc>
        <w:tc>
          <w:tcPr>
            <w:tcW w:type="dxa" w:w="1728"/>
          </w:tcPr>
          <w:p>
            <w:r>
              <w:rPr>
                <w:sz w:val="18"/>
              </w:rPr>
            </w:r>
            <w:r>
              <w:rPr>
                <w:sz w:val="18"/>
              </w:rPr>
              <w:t>SPEC</w:t>
            </w:r>
          </w:p>
        </w:tc>
        <w:tc>
          <w:tcPr>
            <w:tcW w:type="dxa" w:w="1728"/>
          </w:tcPr>
          <w:p>
            <w:r>
              <w:rPr>
                <w:sz w:val="18"/>
              </w:rPr>
            </w:r>
            <w:r>
              <w:rPr>
                <w:sz w:val="18"/>
              </w:rPr>
              <w:t xml:space="preserve">Apple </w:t>
            </w:r>
            <w:r>
              <w:rPr>
                <w:b/>
                <w:sz w:val="18"/>
              </w:rPr>
              <w:t>SDNN</w:t>
            </w:r>
            <w:r>
              <w:rPr>
                <w:sz w:val="18"/>
              </w:rPr>
              <w:t xml:space="preserve"> imported into </w:t>
            </w:r>
            <w:r>
              <w:rPr>
                <w:rFonts w:ascii="Consolas" w:hAnsi="Consolas"/>
                <w:color w:val="1F2328"/>
                <w:sz w:val="18"/>
              </w:rPr>
              <w:t>HeartRateVariabilityRmssdRecord</w:t>
            </w:r>
            <w:r>
              <w:rPr>
                <w:sz w:val="18"/>
              </w:rPr>
              <w:t>; the metrics are not interchangeable</w:t>
            </w:r>
          </w:p>
        </w:tc>
        <w:tc>
          <w:tcPr>
            <w:tcW w:type="dxa" w:w="1728"/>
          </w:tcPr>
          <w:p>
            <w:r>
              <w:rPr>
                <w:sz w:val="18"/>
              </w:rPr>
            </w:r>
            <w:r>
              <w:rPr>
                <w:sz w:val="18"/>
              </w:rPr>
              <w:t>v1.0.1 (gated off by default)</w:t>
            </w:r>
          </w:p>
        </w:tc>
      </w:tr>
      <w:tr>
        <w:tc>
          <w:tcPr>
            <w:tcW w:type="dxa" w:w="1728"/>
          </w:tcPr>
          <w:p>
            <w:r>
              <w:rPr>
                <w:sz w:val="18"/>
              </w:rPr>
            </w:r>
            <w:r>
              <w:rPr>
                <w:sz w:val="18"/>
              </w:rPr>
              <w:t>D-13</w:t>
            </w:r>
          </w:p>
        </w:tc>
        <w:tc>
          <w:tcPr>
            <w:tcW w:type="dxa" w:w="1728"/>
          </w:tcPr>
          <w:p>
            <w:r>
              <w:rPr>
                <w:sz w:val="18"/>
              </w:rPr>
            </w:r>
            <w:r>
              <w:rPr>
                <w:sz w:val="18"/>
              </w:rPr>
              <w:t>MED</w:t>
            </w:r>
          </w:p>
        </w:tc>
        <w:tc>
          <w:tcPr>
            <w:tcW w:type="dxa" w:w="1728"/>
          </w:tcPr>
          <w:p>
            <w:r>
              <w:rPr>
                <w:sz w:val="18"/>
              </w:rPr>
            </w:r>
            <w:r>
              <w:rPr>
                <w:sz w:val="18"/>
              </w:rPr>
              <w:t>SPEC</w:t>
            </w:r>
          </w:p>
        </w:tc>
        <w:tc>
          <w:tcPr>
            <w:tcW w:type="dxa" w:w="1728"/>
          </w:tcPr>
          <w:p>
            <w:r>
              <w:rPr>
                <w:sz w:val="18"/>
              </w:rPr>
            </w:r>
            <w:r>
              <w:rPr>
                <w:sz w:val="18"/>
              </w:rPr>
              <w:t xml:space="preserve">Every nearby Apple device's </w:t>
            </w:r>
            <w:r>
              <w:rPr>
                <w:rFonts w:ascii="Consolas" w:hAnsi="Consolas"/>
                <w:color w:val="1F2328"/>
                <w:sz w:val="18"/>
              </w:rPr>
              <w:t>0x004C</w:t>
            </w:r>
            <w:r>
              <w:rPr>
                <w:sz w:val="18"/>
              </w:rPr>
              <w:t xml:space="preserve"> frame overwrote the proximity readout; no MAC lock, no smoothing</w:t>
            </w:r>
          </w:p>
        </w:tc>
        <w:tc>
          <w:tcPr>
            <w:tcW w:type="dxa" w:w="1728"/>
          </w:tcPr>
          <w:p>
            <w:r>
              <w:rPr>
                <w:sz w:val="18"/>
              </w:rPr>
            </w:r>
            <w:r>
              <w:rPr>
                <w:sz w:val="18"/>
              </w:rPr>
              <w:t>v1.0.1</w:t>
            </w:r>
          </w:p>
        </w:tc>
      </w:tr>
      <w:tr>
        <w:tc>
          <w:tcPr>
            <w:tcW w:type="dxa" w:w="1728"/>
          </w:tcPr>
          <w:p>
            <w:r>
              <w:rPr>
                <w:sz w:val="18"/>
              </w:rPr>
            </w:r>
            <w:r>
              <w:rPr>
                <w:sz w:val="18"/>
              </w:rPr>
              <w:t>D-14</w:t>
            </w:r>
          </w:p>
        </w:tc>
        <w:tc>
          <w:tcPr>
            <w:tcW w:type="dxa" w:w="1728"/>
          </w:tcPr>
          <w:p>
            <w:r>
              <w:rPr>
                <w:sz w:val="18"/>
              </w:rPr>
            </w:r>
            <w:r>
              <w:rPr>
                <w:sz w:val="18"/>
              </w:rPr>
              <w:t>MED</w:t>
            </w:r>
          </w:p>
        </w:tc>
        <w:tc>
          <w:tcPr>
            <w:tcW w:type="dxa" w:w="1728"/>
          </w:tcPr>
          <w:p>
            <w:r>
              <w:rPr>
                <w:sz w:val="18"/>
              </w:rPr>
            </w:r>
            <w:r>
              <w:rPr>
                <w:sz w:val="18"/>
              </w:rPr>
              <w:t>SPEC</w:t>
            </w:r>
          </w:p>
        </w:tc>
        <w:tc>
          <w:tcPr>
            <w:tcW w:type="dxa" w:w="1728"/>
          </w:tcPr>
          <w:p>
            <w:r>
              <w:rPr>
                <w:sz w:val="18"/>
              </w:rPr>
            </w:r>
            <w:r>
              <w:rPr>
                <w:sz w:val="18"/>
              </w:rPr>
              <w:t>First webhook dumped an entire day of cumulative steps into a single 60-second window, and repeatable on restart</w:t>
            </w:r>
          </w:p>
        </w:tc>
        <w:tc>
          <w:tcPr>
            <w:tcW w:type="dxa" w:w="1728"/>
          </w:tcPr>
          <w:p>
            <w:r>
              <w:rPr>
                <w:sz w:val="18"/>
              </w:rPr>
            </w:r>
            <w:r>
              <w:rPr>
                <w:sz w:val="18"/>
              </w:rPr>
              <w:t>v1.0.1</w:t>
            </w:r>
          </w:p>
        </w:tc>
      </w:tr>
      <w:tr>
        <w:tc>
          <w:tcPr>
            <w:tcW w:type="dxa" w:w="1728"/>
          </w:tcPr>
          <w:p>
            <w:r>
              <w:rPr>
                <w:sz w:val="18"/>
              </w:rPr>
            </w:r>
            <w:r>
              <w:rPr>
                <w:sz w:val="18"/>
              </w:rPr>
              <w:t>D-06</w:t>
            </w:r>
          </w:p>
        </w:tc>
        <w:tc>
          <w:tcPr>
            <w:tcW w:type="dxa" w:w="1728"/>
          </w:tcPr>
          <w:p>
            <w:r>
              <w:rPr>
                <w:sz w:val="18"/>
              </w:rPr>
            </w:r>
            <w:r>
              <w:rPr>
                <w:sz w:val="18"/>
              </w:rPr>
              <w:t>LOW</w:t>
            </w:r>
          </w:p>
        </w:tc>
        <w:tc>
          <w:tcPr>
            <w:tcW w:type="dxa" w:w="1728"/>
          </w:tcPr>
          <w:p>
            <w:r>
              <w:rPr>
                <w:sz w:val="18"/>
              </w:rPr>
            </w:r>
            <w:r>
              <w:rPr>
                <w:sz w:val="18"/>
              </w:rPr>
              <w:t>SPEC</w:t>
            </w:r>
          </w:p>
        </w:tc>
        <w:tc>
          <w:tcPr>
            <w:tcW w:type="dxa" w:w="1728"/>
          </w:tcPr>
          <w:p>
            <w:r>
              <w:rPr>
                <w:sz w:val="18"/>
              </w:rPr>
            </w:r>
            <w:r>
              <w:rPr>
                <w:rFonts w:ascii="Consolas" w:hAnsi="Consolas"/>
                <w:color w:val="1F2328"/>
                <w:sz w:val="18"/>
              </w:rPr>
              <w:t>ServerSocket</w:t>
            </w:r>
            <w:r>
              <w:rPr>
                <w:sz w:val="18"/>
              </w:rPr>
              <w:t xml:space="preserve"> created inside a coroutine → create-after-destroy race; clean shutdown logged a false error</w:t>
            </w:r>
          </w:p>
        </w:tc>
        <w:tc>
          <w:tcPr>
            <w:tcW w:type="dxa" w:w="1728"/>
          </w:tcPr>
          <w:p>
            <w:r>
              <w:rPr>
                <w:sz w:val="18"/>
              </w:rPr>
            </w:r>
            <w:r>
              <w:rPr>
                <w:sz w:val="18"/>
              </w:rPr>
              <w:t>v1.0.1</w:t>
            </w:r>
          </w:p>
        </w:tc>
      </w:tr>
      <w:tr>
        <w:tc>
          <w:tcPr>
            <w:tcW w:type="dxa" w:w="1728"/>
          </w:tcPr>
          <w:p>
            <w:r>
              <w:rPr>
                <w:sz w:val="18"/>
              </w:rPr>
            </w:r>
            <w:r>
              <w:rPr>
                <w:sz w:val="18"/>
              </w:rPr>
              <w:t>D-07</w:t>
            </w:r>
          </w:p>
        </w:tc>
        <w:tc>
          <w:tcPr>
            <w:tcW w:type="dxa" w:w="1728"/>
          </w:tcPr>
          <w:p>
            <w:r>
              <w:rPr>
                <w:sz w:val="18"/>
              </w:rPr>
            </w:r>
            <w:r>
              <w:rPr>
                <w:sz w:val="18"/>
              </w:rPr>
              <w:t>LOW</w:t>
            </w:r>
          </w:p>
        </w:tc>
        <w:tc>
          <w:tcPr>
            <w:tcW w:type="dxa" w:w="1728"/>
          </w:tcPr>
          <w:p>
            <w:r>
              <w:rPr>
                <w:sz w:val="18"/>
              </w:rPr>
            </w:r>
            <w:r>
              <w:rPr>
                <w:sz w:val="18"/>
              </w:rPr>
              <w:t>SPEC</w:t>
            </w:r>
          </w:p>
        </w:tc>
        <w:tc>
          <w:tcPr>
            <w:tcW w:type="dxa" w:w="1728"/>
          </w:tcPr>
          <w:p>
            <w:r>
              <w:rPr>
                <w:sz w:val="18"/>
              </w:rPr>
            </w:r>
            <w:r>
              <w:rPr>
                <w:sz w:val="18"/>
              </w:rPr>
              <w:t>Second-granular record IDs collapsed readings within one second; synced count over-reported upserts</w:t>
            </w:r>
          </w:p>
        </w:tc>
        <w:tc>
          <w:tcPr>
            <w:tcW w:type="dxa" w:w="1728"/>
          </w:tcPr>
          <w:p>
            <w:r>
              <w:rPr>
                <w:sz w:val="18"/>
              </w:rPr>
            </w:r>
            <w:r>
              <w:rPr>
                <w:sz w:val="18"/>
              </w:rPr>
              <w:t>v1.0.2</w:t>
            </w:r>
          </w:p>
        </w:tc>
      </w:tr>
      <w:tr>
        <w:tc>
          <w:tcPr>
            <w:tcW w:type="dxa" w:w="1728"/>
          </w:tcPr>
          <w:p>
            <w:r>
              <w:rPr>
                <w:sz w:val="18"/>
              </w:rPr>
            </w:r>
            <w:r>
              <w:rPr>
                <w:sz w:val="18"/>
              </w:rPr>
              <w:t>D-07b</w:t>
            </w:r>
          </w:p>
        </w:tc>
        <w:tc>
          <w:tcPr>
            <w:tcW w:type="dxa" w:w="1728"/>
          </w:tcPr>
          <w:p>
            <w:r>
              <w:rPr>
                <w:sz w:val="18"/>
              </w:rPr>
            </w:r>
            <w:r>
              <w:rPr>
                <w:sz w:val="18"/>
              </w:rPr>
              <w:t>LOW</w:t>
            </w:r>
          </w:p>
        </w:tc>
        <w:tc>
          <w:tcPr>
            <w:tcW w:type="dxa" w:w="1728"/>
          </w:tcPr>
          <w:p>
            <w:r>
              <w:rPr>
                <w:sz w:val="18"/>
              </w:rPr>
            </w:r>
            <w:r>
              <w:rPr>
                <w:sz w:val="18"/>
              </w:rPr>
              <w:t>SPEC</w:t>
            </w:r>
          </w:p>
        </w:tc>
        <w:tc>
          <w:tcPr>
            <w:tcW w:type="dxa" w:w="1728"/>
          </w:tcPr>
          <w:p>
            <w:r>
              <w:rPr>
                <w:sz w:val="18"/>
              </w:rPr>
            </w:r>
            <w:r>
              <w:rPr>
                <w:sz w:val="18"/>
              </w:rPr>
              <w:t>Step deltas written as rolling 60-second windows, distorting Health Connect aggregation</w:t>
            </w:r>
          </w:p>
        </w:tc>
        <w:tc>
          <w:tcPr>
            <w:tcW w:type="dxa" w:w="1728"/>
          </w:tcPr>
          <w:p>
            <w:r>
              <w:rPr>
                <w:sz w:val="18"/>
              </w:rPr>
            </w:r>
            <w:r>
              <w:rPr>
                <w:sz w:val="18"/>
              </w:rPr>
              <w:t>v1.0.2 (hour-aligned)</w:t>
            </w:r>
          </w:p>
        </w:tc>
      </w:tr>
      <w:tr>
        <w:tc>
          <w:tcPr>
            <w:tcW w:type="dxa" w:w="1728"/>
          </w:tcPr>
          <w:p>
            <w:r>
              <w:rPr>
                <w:sz w:val="18"/>
              </w:rPr>
            </w:r>
            <w:r>
              <w:rPr>
                <w:sz w:val="18"/>
              </w:rPr>
              <w:t>D-08</w:t>
            </w:r>
          </w:p>
        </w:tc>
        <w:tc>
          <w:tcPr>
            <w:tcW w:type="dxa" w:w="1728"/>
          </w:tcPr>
          <w:p>
            <w:r>
              <w:rPr>
                <w:sz w:val="18"/>
              </w:rPr>
            </w:r>
            <w:r>
              <w:rPr>
                <w:sz w:val="18"/>
              </w:rPr>
              <w:t>LOW</w:t>
            </w:r>
          </w:p>
        </w:tc>
        <w:tc>
          <w:tcPr>
            <w:tcW w:type="dxa" w:w="1728"/>
          </w:tcPr>
          <w:p>
            <w:r>
              <w:rPr>
                <w:sz w:val="18"/>
              </w:rPr>
            </w:r>
            <w:r>
              <w:rPr>
                <w:sz w:val="18"/>
              </w:rPr>
              <w:t>SPEC</w:t>
            </w:r>
          </w:p>
        </w:tc>
        <w:tc>
          <w:tcPr>
            <w:tcW w:type="dxa" w:w="1728"/>
          </w:tcPr>
          <w:p>
            <w:r>
              <w:rPr>
                <w:sz w:val="18"/>
              </w:rPr>
            </w:r>
            <w:r>
              <w:rPr>
                <w:sz w:val="18"/>
              </w:rPr>
              <w:t xml:space="preserve">Eager </w:t>
            </w:r>
            <w:r>
              <w:rPr>
                <w:rFonts w:ascii="Consolas" w:hAnsi="Consolas"/>
                <w:color w:val="1F2328"/>
                <w:sz w:val="18"/>
              </w:rPr>
              <w:t>HealthConnectClient.getOrCreate</w:t>
            </w:r>
            <w:r>
              <w:rPr>
                <w:sz w:val="18"/>
              </w:rPr>
              <w:t xml:space="preserve"> in the constructor → crash on devices without Health Connect</w:t>
            </w:r>
          </w:p>
        </w:tc>
        <w:tc>
          <w:tcPr>
            <w:tcW w:type="dxa" w:w="1728"/>
          </w:tcPr>
          <w:p>
            <w:r>
              <w:rPr>
                <w:sz w:val="18"/>
              </w:rPr>
            </w:r>
            <w:r>
              <w:rPr>
                <w:sz w:val="18"/>
              </w:rPr>
              <w:t>v1.0.1</w:t>
            </w:r>
          </w:p>
        </w:tc>
      </w:tr>
      <w:tr>
        <w:tc>
          <w:tcPr>
            <w:tcW w:type="dxa" w:w="1728"/>
          </w:tcPr>
          <w:p>
            <w:r>
              <w:rPr>
                <w:sz w:val="18"/>
              </w:rPr>
            </w:r>
            <w:r>
              <w:rPr>
                <w:sz w:val="18"/>
              </w:rPr>
              <w:t>D-09</w:t>
            </w:r>
          </w:p>
        </w:tc>
        <w:tc>
          <w:tcPr>
            <w:tcW w:type="dxa" w:w="1728"/>
          </w:tcPr>
          <w:p>
            <w:r>
              <w:rPr>
                <w:sz w:val="18"/>
              </w:rPr>
            </w:r>
            <w:r>
              <w:rPr>
                <w:sz w:val="18"/>
              </w:rPr>
              <w:t>LOW</w:t>
            </w:r>
          </w:p>
        </w:tc>
        <w:tc>
          <w:tcPr>
            <w:tcW w:type="dxa" w:w="1728"/>
          </w:tcPr>
          <w:p>
            <w:r>
              <w:rPr>
                <w:sz w:val="18"/>
              </w:rPr>
            </w:r>
            <w:r>
              <w:rPr>
                <w:sz w:val="18"/>
              </w:rPr>
              <w:t>SPEC</w:t>
            </w:r>
          </w:p>
        </w:tc>
        <w:tc>
          <w:tcPr>
            <w:tcW w:type="dxa" w:w="1728"/>
          </w:tcPr>
          <w:p>
            <w:r>
              <w:rPr>
                <w:sz w:val="18"/>
              </w:rPr>
            </w:r>
            <w:r>
              <w:rPr>
                <w:rFonts w:ascii="Consolas" w:hAnsi="Consolas"/>
                <w:color w:val="1F2328"/>
                <w:sz w:val="18"/>
              </w:rPr>
              <w:t>CAMERA_SHUTTER</w:t>
            </w:r>
            <w:r>
              <w:rPr>
                <w:sz w:val="18"/>
              </w:rPr>
              <w:t xml:space="preserve"> reported success even when dispatch failed</w:t>
            </w:r>
          </w:p>
        </w:tc>
        <w:tc>
          <w:tcPr>
            <w:tcW w:type="dxa" w:w="1728"/>
          </w:tcPr>
          <w:p>
            <w:r>
              <w:rPr>
                <w:sz w:val="18"/>
              </w:rPr>
            </w:r>
            <w:r>
              <w:rPr>
                <w:sz w:val="18"/>
              </w:rPr>
              <w:t>v1.0.2</w:t>
            </w:r>
          </w:p>
        </w:tc>
      </w:tr>
      <w:tr>
        <w:tc>
          <w:tcPr>
            <w:tcW w:type="dxa" w:w="1728"/>
          </w:tcPr>
          <w:p>
            <w:r>
              <w:rPr>
                <w:sz w:val="18"/>
              </w:rPr>
            </w:r>
            <w:r>
              <w:rPr>
                <w:sz w:val="18"/>
              </w:rPr>
              <w:t>D-10</w:t>
            </w:r>
          </w:p>
        </w:tc>
        <w:tc>
          <w:tcPr>
            <w:tcW w:type="dxa" w:w="1728"/>
          </w:tcPr>
          <w:p>
            <w:r>
              <w:rPr>
                <w:sz w:val="18"/>
              </w:rPr>
            </w:r>
            <w:r>
              <w:rPr>
                <w:sz w:val="18"/>
              </w:rPr>
              <w:t>INFO</w:t>
            </w:r>
          </w:p>
        </w:tc>
        <w:tc>
          <w:tcPr>
            <w:tcW w:type="dxa" w:w="1728"/>
          </w:tcPr>
          <w:p>
            <w:r>
              <w:rPr>
                <w:sz w:val="18"/>
              </w:rPr>
            </w:r>
            <w:r>
              <w:rPr>
                <w:sz w:val="18"/>
              </w:rPr>
              <w:t>Builder</w:t>
            </w:r>
          </w:p>
        </w:tc>
        <w:tc>
          <w:tcPr>
            <w:tcW w:type="dxa" w:w="1728"/>
          </w:tcPr>
          <w:p>
            <w:r>
              <w:rPr>
                <w:sz w:val="18"/>
              </w:rPr>
            </w:r>
            <w:r>
              <w:rPr>
                <w:rFonts w:ascii="Consolas" w:hAnsi="Consolas"/>
                <w:color w:val="1F2328"/>
                <w:sz w:val="18"/>
              </w:rPr>
              <w:t>lint { abortOnError = false }</w:t>
            </w:r>
            <w:r>
              <w:rPr>
                <w:sz w:val="18"/>
              </w:rPr>
              <w:t xml:space="preserve"> disabled the CI lint gate</w:t>
            </w:r>
          </w:p>
        </w:tc>
        <w:tc>
          <w:tcPr>
            <w:tcW w:type="dxa" w:w="1728"/>
          </w:tcPr>
          <w:p>
            <w:r>
              <w:rPr>
                <w:sz w:val="18"/>
              </w:rPr>
            </w:r>
            <w:r>
              <w:rPr>
                <w:sz w:val="18"/>
              </w:rPr>
              <w:t xml:space="preserve">v1.0.1 (restored to </w:t>
            </w:r>
            <w:r>
              <w:rPr>
                <w:rFonts w:ascii="Consolas" w:hAnsi="Consolas"/>
                <w:color w:val="1F2328"/>
                <w:sz w:val="18"/>
              </w:rPr>
              <w:t>true</w:t>
            </w:r>
            <w:r>
              <w:rPr>
                <w:sz w:val="18"/>
              </w:rPr>
              <w:t>)</w:t>
            </w:r>
          </w:p>
        </w:tc>
      </w:tr>
      <w:tr>
        <w:tc>
          <w:tcPr>
            <w:tcW w:type="dxa" w:w="1728"/>
          </w:tcPr>
          <w:p>
            <w:r>
              <w:rPr>
                <w:sz w:val="18"/>
              </w:rPr>
            </w:r>
            <w:r>
              <w:rPr>
                <w:sz w:val="18"/>
              </w:rPr>
              <w:t>D-11</w:t>
            </w:r>
          </w:p>
        </w:tc>
        <w:tc>
          <w:tcPr>
            <w:tcW w:type="dxa" w:w="1728"/>
          </w:tcPr>
          <w:p>
            <w:r>
              <w:rPr>
                <w:sz w:val="18"/>
              </w:rPr>
            </w:r>
            <w:r>
              <w:rPr>
                <w:sz w:val="18"/>
              </w:rPr>
              <w:t>INFO</w:t>
            </w:r>
          </w:p>
        </w:tc>
        <w:tc>
          <w:tcPr>
            <w:tcW w:type="dxa" w:w="1728"/>
          </w:tcPr>
          <w:p>
            <w:r>
              <w:rPr>
                <w:sz w:val="18"/>
              </w:rPr>
            </w:r>
            <w:r>
              <w:rPr>
                <w:sz w:val="18"/>
              </w:rPr>
              <w:t>Builder</w:t>
            </w:r>
          </w:p>
        </w:tc>
        <w:tc>
          <w:tcPr>
            <w:tcW w:type="dxa" w:w="1728"/>
          </w:tcPr>
          <w:p>
            <w:r>
              <w:rPr>
                <w:sz w:val="18"/>
              </w:rPr>
            </w:r>
            <w:r>
              <w:rPr>
                <w:sz w:val="18"/>
              </w:rPr>
              <w:t>Release step not idempotent</w:t>
            </w:r>
          </w:p>
        </w:tc>
        <w:tc>
          <w:tcPr>
            <w:tcW w:type="dxa" w:w="1728"/>
          </w:tcPr>
          <w:p>
            <w:r>
              <w:rPr>
                <w:sz w:val="18"/>
              </w:rPr>
            </w:r>
            <w:r>
              <w:rPr>
                <w:sz w:val="18"/>
              </w:rPr>
              <w:t>v1.0.2</w:t>
            </w:r>
          </w:p>
        </w:tc>
      </w:tr>
    </w:tbl>
    <w:p/>
    <w:p>
      <w:pPr>
        <w:pStyle w:val="Heading2"/>
      </w:pPr>
      <w:r>
        <w:t>5.1 Defects found by the new tests, after review had already passed</w:t>
      </w:r>
    </w:p>
    <w:p>
      <w:r>
        <w:t xml:space="preserve">Writing the v1.0.2 token tests caught two real bugs in the </w:t>
      </w:r>
      <w:r>
        <w:rPr>
          <w:b/>
        </w:rPr>
        <w:t>already-reviewed, already-shipped</w:t>
      </w:r>
      <w:r>
        <w:t xml:space="preserve"> v1.0.1 code:</w:t>
      </w:r>
    </w:p>
    <w:p>
      <w:pPr>
        <w:pStyle w:val="ListNumber"/>
      </w:pPr>
      <w:r>
        <w:rPr>
          <w:b/>
        </w:rPr>
        <w:t>`setAuthToken(context, "")` persisted an empty string</w:t>
      </w:r>
      <w:r>
        <w:t xml:space="preserve">, so </w:t>
      </w:r>
      <w:r>
        <w:rPr>
          <w:rFonts w:ascii="Consolas" w:hAnsi="Consolas"/>
          <w:color w:val="1F2328"/>
          <w:sz w:val="18"/>
        </w:rPr>
        <w:t>loadAuthToken</w:t>
      </w:r>
      <w:r>
        <w:t xml:space="preserve"> returned </w:t>
      </w:r>
      <w:r>
        <w:rPr>
          <w:rFonts w:ascii="Consolas" w:hAnsi="Consolas"/>
          <w:color w:val="1F2328"/>
          <w:sz w:val="18"/>
        </w:rPr>
        <w:t>""</w:t>
      </w:r>
      <w:r>
        <w:t xml:space="preserve"> rather than </w:t>
      </w:r>
      <w:r>
        <w:rPr>
          <w:rFonts w:ascii="Consolas" w:hAnsi="Consolas"/>
          <w:color w:val="1F2328"/>
          <w:sz w:val="18"/>
        </w:rPr>
        <w:t>null</w:t>
      </w:r>
      <w:r>
        <w:t xml:space="preserve"> and the in-memory check disagreed with the stored one.</w:t>
      </w:r>
    </w:p>
    <w:p>
      <w:pPr>
        <w:pStyle w:val="ListNumber"/>
      </w:pPr>
      <w:r>
        <w:rPr>
          <w:b/>
        </w:rPr>
        <w:t>`clearAuthToken` did not clear storage</w:t>
      </w:r>
      <w:r>
        <w:t xml:space="preserve"> — it only nulled the in-memory field, so the next </w:t>
      </w:r>
      <w:r>
        <w:rPr>
          <w:rFonts w:ascii="Consolas" w:hAnsi="Consolas"/>
          <w:color w:val="1F2328"/>
          <w:sz w:val="18"/>
        </w:rPr>
        <w:t>loadAuthToken</w:t>
      </w:r>
      <w:r>
        <w:t xml:space="preserve"> resurrected a token the user believed they had removed.</w:t>
      </w:r>
    </w:p>
    <w:p>
      <w:r>
        <w:t>Both were latent in a security-relevant path and neither was visible by reading the code. This is the concrete argument for having added the test framework.</w:t>
      </w:r>
    </w:p>
    <w:p>
      <w:pPr>
        <w:pStyle w:val="Heading2"/>
      </w:pPr>
      <w:r>
        <w:t>5.2 Known defects still open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Defect</w:t>
            </w:r>
          </w:p>
        </w:tc>
        <w:tc>
          <w:tcPr>
            <w:tcW w:type="dxa" w:w="4320"/>
          </w:tcPr>
          <w:p>
            <w:r>
              <w:rPr>
                <w:b/>
                <w:sz w:val="18"/>
              </w:rPr>
            </w:r>
            <w:r>
              <w:rPr>
                <w:b/>
                <w:sz w:val="18"/>
              </w:rPr>
              <w:t>Impact</w:t>
            </w:r>
          </w:p>
        </w:tc>
      </w:tr>
      <w:tr>
        <w:tc>
          <w:tcPr>
            <w:tcW w:type="dxa" w:w="4320"/>
          </w:tcPr>
          <w:p>
            <w:r>
              <w:rPr>
                <w:sz w:val="18"/>
              </w:rPr>
            </w:r>
            <w:r>
              <w:rPr>
                <w:sz w:val="18"/>
              </w:rPr>
              <w:t>The app reports a misleading "BLE GATT Connected" for an Apple Watch even though no supported service is ever found</w:t>
            </w:r>
          </w:p>
        </w:tc>
        <w:tc>
          <w:tcPr>
            <w:tcW w:type="dxa" w:w="4320"/>
          </w:tcPr>
          <w:p>
            <w:r>
              <w:rPr>
                <w:sz w:val="18"/>
              </w:rPr>
            </w:r>
            <w:r>
              <w:rPr>
                <w:sz w:val="18"/>
              </w:rPr>
              <w:t xml:space="preserve">Actively deceptive UI; should only report connected after </w:t>
            </w:r>
            <w:r>
              <w:rPr>
                <w:rFonts w:ascii="Consolas" w:hAnsi="Consolas"/>
                <w:color w:val="1F2328"/>
                <w:sz w:val="18"/>
              </w:rPr>
              <w:t>0x180D</w:t>
            </w:r>
            <w:r>
              <w:rPr>
                <w:sz w:val="18"/>
              </w:rPr>
              <w:t xml:space="preserve"> is discovered</w:t>
            </w:r>
          </w:p>
        </w:tc>
      </w:tr>
      <w:tr>
        <w:tc>
          <w:tcPr>
            <w:tcW w:type="dxa" w:w="4320"/>
          </w:tcPr>
          <w:p>
            <w:r>
              <w:rPr>
                <w:sz w:val="18"/>
              </w:rPr>
            </w:r>
            <w:r>
              <w:rPr>
                <w:sz w:val="18"/>
              </w:rPr>
              <w:t>Devices are labelled "Apple Watch Series 9" by name-guess</w:t>
            </w:r>
          </w:p>
        </w:tc>
        <w:tc>
          <w:tcPr>
            <w:tcW w:type="dxa" w:w="4320"/>
          </w:tcPr>
          <w:p>
            <w:r>
              <w:rPr>
                <w:sz w:val="18"/>
              </w:rPr>
            </w:r>
            <w:r>
              <w:rPr>
                <w:sz w:val="18"/>
              </w:rPr>
              <w:t>Misidentifies any HR-profile peripheral</w:t>
            </w:r>
          </w:p>
        </w:tc>
      </w:tr>
      <w:tr>
        <w:tc>
          <w:tcPr>
            <w:tcW w:type="dxa" w:w="4320"/>
          </w:tcPr>
          <w:p>
            <w:r>
              <w:rPr>
                <w:sz w:val="18"/>
              </w:rPr>
            </w:r>
            <w:r>
              <w:rPr>
                <w:rFonts w:ascii="Consolas" w:hAnsi="Consolas"/>
                <w:color w:val="1F2328"/>
                <w:sz w:val="18"/>
              </w:rPr>
              <w:t>resolveLocalWifiIp()</w:t>
            </w:r>
            <w:r>
              <w:rPr>
                <w:sz w:val="18"/>
              </w:rPr>
              <w:t xml:space="preserve"> can display the wrong address, especially in hotspot mode, and never refreshes</w:t>
            </w:r>
          </w:p>
        </w:tc>
        <w:tc>
          <w:tcPr>
            <w:tcW w:type="dxa" w:w="4320"/>
          </w:tcPr>
          <w:p>
            <w:r>
              <w:rPr>
                <w:sz w:val="18"/>
              </w:rPr>
            </w:r>
            <w:r>
              <w:rPr>
                <w:sz w:val="18"/>
              </w:rPr>
              <w:t>Hotspot deployment can fail with no diagnostic</w:t>
            </w:r>
          </w:p>
        </w:tc>
      </w:tr>
      <w:tr>
        <w:tc>
          <w:tcPr>
            <w:tcW w:type="dxa" w:w="4320"/>
          </w:tcPr>
          <w:p>
            <w:r>
              <w:rPr>
                <w:sz w:val="18"/>
              </w:rPr>
            </w:r>
            <w:r>
              <w:rPr>
                <w:rFonts w:ascii="Consolas" w:hAnsi="Consolas"/>
                <w:color w:val="1F2328"/>
                <w:sz w:val="18"/>
              </w:rPr>
              <w:t>handleHttpConnection</w:t>
            </w:r>
            <w:r>
              <w:rPr>
                <w:sz w:val="18"/>
              </w:rPr>
              <w:t xml:space="preserve"> has no error handling, no socket read timeout, unbounded coroutine per connection</w:t>
            </w:r>
          </w:p>
        </w:tc>
        <w:tc>
          <w:tcPr>
            <w:tcW w:type="dxa" w:w="4320"/>
          </w:tcPr>
          <w:p>
            <w:r>
              <w:rPr>
                <w:sz w:val="18"/>
              </w:rPr>
            </w:r>
            <w:r>
              <w:rPr>
                <w:sz w:val="18"/>
              </w:rPr>
              <w:t>A malformed or silent client can skip responses / pin resources</w:t>
            </w:r>
          </w:p>
        </w:tc>
      </w:tr>
      <w:tr>
        <w:tc>
          <w:tcPr>
            <w:tcW w:type="dxa" w:w="4320"/>
          </w:tcPr>
          <w:p>
            <w:r>
              <w:rPr>
                <w:sz w:val="18"/>
              </w:rPr>
            </w:r>
            <w:r>
              <w:rPr>
                <w:sz w:val="18"/>
              </w:rPr>
              <w:t xml:space="preserve">Token is opt-in with no pairing flow, and there is </w:t>
            </w:r>
            <w:r>
              <w:rPr>
                <w:b/>
                <w:sz w:val="18"/>
              </w:rPr>
              <w:t>no Android UI to set it</w:t>
            </w:r>
          </w:p>
        </w:tc>
        <w:tc>
          <w:tcPr>
            <w:tcW w:type="dxa" w:w="4320"/>
          </w:tcPr>
          <w:p>
            <w:r>
              <w:rPr>
                <w:sz w:val="18"/>
              </w:rPr>
            </w:r>
            <w:r>
              <w:rPr>
                <w:sz w:val="18"/>
              </w:rPr>
              <w:t>The token is effectively unusable without editing code</w:t>
            </w:r>
          </w:p>
        </w:tc>
      </w:tr>
      <w:tr>
        <w:tc>
          <w:tcPr>
            <w:tcW w:type="dxa" w:w="4320"/>
          </w:tcPr>
          <w:p>
            <w:r>
              <w:rPr>
                <w:sz w:val="18"/>
              </w:rPr>
            </w:r>
            <w:r>
              <w:rPr>
                <w:sz w:val="18"/>
              </w:rPr>
              <w:t>Step baseline is not persisted across restarts</w:t>
            </w:r>
          </w:p>
        </w:tc>
        <w:tc>
          <w:tcPr>
            <w:tcW w:type="dxa" w:w="4320"/>
          </w:tcPr>
          <w:p>
            <w:r>
              <w:rPr>
                <w:sz w:val="18"/>
              </w:rPr>
            </w:r>
            <w:r>
              <w:rPr>
                <w:sz w:val="18"/>
              </w:rPr>
              <w:t>One restart interval of steps can be missed</w:t>
            </w:r>
          </w:p>
        </w:tc>
      </w:tr>
      <w:tr>
        <w:tc>
          <w:tcPr>
            <w:tcW w:type="dxa" w:w="4320"/>
          </w:tcPr>
          <w:p>
            <w:r>
              <w:rPr>
                <w:sz w:val="18"/>
              </w:rPr>
            </w:r>
            <w:r>
              <w:rPr>
                <w:sz w:val="18"/>
              </w:rPr>
              <w:t xml:space="preserve">No </w:t>
            </w:r>
            <w:r>
              <w:rPr>
                <w:rFonts w:ascii="Consolas" w:hAnsi="Consolas"/>
                <w:color w:val="1F2328"/>
                <w:sz w:val="18"/>
              </w:rPr>
              <w:t>OPTIONS</w:t>
            </w:r>
            <w:r>
              <w:rPr>
                <w:sz w:val="18"/>
              </w:rPr>
              <w:t xml:space="preserve"> handling for CORS preflight</w:t>
            </w:r>
          </w:p>
        </w:tc>
        <w:tc>
          <w:tcPr>
            <w:tcW w:type="dxa" w:w="4320"/>
          </w:tcPr>
          <w:p>
            <w:r>
              <w:rPr>
                <w:sz w:val="18"/>
              </w:rPr>
            </w:r>
            <w:r>
              <w:rPr>
                <w:sz w:val="18"/>
              </w:rPr>
              <w:t>Browser clients with a custom header fail</w:t>
            </w:r>
          </w:p>
        </w:tc>
      </w:tr>
      <w:tr>
        <w:tc>
          <w:tcPr>
            <w:tcW w:type="dxa" w:w="4320"/>
          </w:tcPr>
          <w:p>
            <w:r>
              <w:rPr>
                <w:sz w:val="18"/>
              </w:rPr>
            </w:r>
            <w:r>
              <w:rPr>
                <w:rFonts w:ascii="Consolas" w:hAnsi="Consolas"/>
                <w:color w:val="1F2328"/>
                <w:sz w:val="18"/>
              </w:rPr>
              <w:t>recordIdsList</w:t>
            </w:r>
            <w:r>
              <w:rPr>
                <w:sz w:val="18"/>
              </w:rPr>
              <w:t xml:space="preserve"> requires </w:t>
            </w:r>
            <w:r>
              <w:rPr>
                <w:rFonts w:ascii="Consolas" w:hAnsi="Consolas"/>
                <w:color w:val="1F2328"/>
                <w:sz w:val="18"/>
              </w:rPr>
              <w:t>@SuppressLint("RestrictedApi")</w:t>
            </w:r>
          </w:p>
        </w:tc>
        <w:tc>
          <w:tcPr>
            <w:tcW w:type="dxa" w:w="4320"/>
          </w:tcPr>
          <w:p>
            <w:r>
              <w:rPr>
                <w:sz w:val="18"/>
              </w:rPr>
            </w:r>
            <w:r>
              <w:rPr>
                <w:sz w:val="18"/>
              </w:rPr>
              <w:t>Non-contract API surface</w:t>
            </w:r>
          </w:p>
        </w:tc>
      </w:tr>
      <w:tr>
        <w:tc>
          <w:tcPr>
            <w:tcW w:type="dxa" w:w="4320"/>
          </w:tcPr>
          <w:p>
            <w:r>
              <w:rPr>
                <w:sz w:val="18"/>
              </w:rPr>
            </w:r>
            <w:r>
              <w:rPr>
                <w:sz w:val="18"/>
              </w:rPr>
              <w:t xml:space="preserve">The Swift is type-checked but there is no </w:t>
            </w:r>
            <w:r>
              <w:rPr>
                <w:rFonts w:ascii="Consolas" w:hAnsi="Consolas"/>
                <w:color w:val="1F2328"/>
                <w:sz w:val="18"/>
              </w:rPr>
              <w:t>.xcodeproj</w:t>
            </w:r>
            <w:r>
              <w:rPr>
                <w:sz w:val="18"/>
              </w:rPr>
              <w:t>, so no installable Watch app exists</w:t>
            </w:r>
          </w:p>
        </w:tc>
        <w:tc>
          <w:tcPr>
            <w:tcW w:type="dxa" w:w="4320"/>
          </w:tcPr>
          <w:p>
            <w:r>
              <w:rPr>
                <w:sz w:val="18"/>
              </w:rPr>
            </w:r>
            <w:r>
              <w:rPr>
                <w:sz w:val="18"/>
              </w:rPr>
              <w:t>The watch path is unimplemented end to end</w:t>
            </w:r>
          </w:p>
        </w:tc>
      </w:tr>
    </w:tbl>
    <w:p/>
    <w:p>
      <w:pPr>
        <w:jc w:val="center"/>
      </w:pPr>
      <w:r>
        <w:rPr>
          <w:color w:val="888888"/>
          <w:sz w:val="18"/>
        </w:rPr>
        <w:t>• • •</w:t>
      </w:r>
    </w:p>
    <w:p>
      <w:pPr>
        <w:pStyle w:val="Heading1"/>
      </w:pPr>
      <w:r>
        <w:t>6. Toolchain, verification and CI</w:t>
      </w:r>
    </w:p>
    <w:p>
      <w:pPr>
        <w:pStyle w:val="Heading2"/>
      </w:pPr>
      <w:r>
        <w:t>6.1 Final toolchain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Component</w:t>
            </w:r>
          </w:p>
        </w:tc>
        <w:tc>
          <w:tcPr>
            <w:tcW w:type="dxa" w:w="2880"/>
          </w:tcPr>
          <w:p>
            <w:r>
              <w:rPr>
                <w:b/>
                <w:sz w:val="18"/>
              </w:rPr>
            </w:r>
            <w:r>
              <w:rPr>
                <w:b/>
                <w:sz w:val="18"/>
              </w:rPr>
              <w:t>Value</w:t>
            </w:r>
          </w:p>
        </w:tc>
        <w:tc>
          <w:tcPr>
            <w:tcW w:type="dxa" w:w="2880"/>
          </w:tcPr>
          <w:p>
            <w:r>
              <w:rPr>
                <w:b/>
                <w:sz w:val="18"/>
              </w:rPr>
            </w:r>
            <w:r>
              <w:rPr>
                <w:b/>
                <w:sz w:val="18"/>
              </w:rPr>
              <w:t>Changed from spec?</w:t>
            </w:r>
          </w:p>
        </w:tc>
      </w:tr>
      <w:tr>
        <w:tc>
          <w:tcPr>
            <w:tcW w:type="dxa" w:w="2880"/>
          </w:tcPr>
          <w:p>
            <w:r>
              <w:rPr>
                <w:sz w:val="18"/>
              </w:rPr>
            </w:r>
            <w:r>
              <w:rPr>
                <w:sz w:val="18"/>
              </w:rPr>
              <w:t>Gradle wrapper</w:t>
            </w:r>
          </w:p>
        </w:tc>
        <w:tc>
          <w:tcPr>
            <w:tcW w:type="dxa" w:w="2880"/>
          </w:tcPr>
          <w:p>
            <w:r>
              <w:rPr>
                <w:sz w:val="18"/>
              </w:rPr>
            </w:r>
            <w:r>
              <w:rPr>
                <w:sz w:val="18"/>
              </w:rPr>
              <w:t>8.11.1</w:t>
            </w:r>
          </w:p>
        </w:tc>
        <w:tc>
          <w:tcPr>
            <w:tcW w:type="dxa" w:w="2880"/>
          </w:tcPr>
          <w:p>
            <w:r>
              <w:rPr>
                <w:sz w:val="18"/>
              </w:rPr>
            </w:r>
            <w:r>
              <w:rPr>
                <w:b/>
                <w:sz w:val="18"/>
              </w:rPr>
              <w:t>Yes</w:t>
            </w:r>
            <w:r>
              <w:rPr>
                <w:sz w:val="18"/>
              </w:rPr>
              <w:t xml:space="preserve"> (spec: 8.7)</w:t>
            </w:r>
          </w:p>
        </w:tc>
      </w:tr>
      <w:tr>
        <w:tc>
          <w:tcPr>
            <w:tcW w:type="dxa" w:w="2880"/>
          </w:tcPr>
          <w:p>
            <w:r>
              <w:rPr>
                <w:sz w:val="18"/>
              </w:rPr>
            </w:r>
            <w:r>
              <w:rPr>
                <w:sz w:val="18"/>
              </w:rPr>
              <w:t>Android Gradle Plugin</w:t>
            </w:r>
          </w:p>
        </w:tc>
        <w:tc>
          <w:tcPr>
            <w:tcW w:type="dxa" w:w="2880"/>
          </w:tcPr>
          <w:p>
            <w:r>
              <w:rPr>
                <w:sz w:val="18"/>
              </w:rPr>
            </w:r>
            <w:r>
              <w:rPr>
                <w:sz w:val="18"/>
              </w:rPr>
              <w:t>8.9.1</w:t>
            </w:r>
          </w:p>
        </w:tc>
        <w:tc>
          <w:tcPr>
            <w:tcW w:type="dxa" w:w="2880"/>
          </w:tcPr>
          <w:p>
            <w:r>
              <w:rPr>
                <w:sz w:val="18"/>
              </w:rPr>
            </w:r>
            <w:r>
              <w:rPr>
                <w:b/>
                <w:sz w:val="18"/>
              </w:rPr>
              <w:t>Yes</w:t>
            </w:r>
            <w:r>
              <w:rPr>
                <w:sz w:val="18"/>
              </w:rPr>
              <w:t xml:space="preserve"> (spec: 8.5.2)</w:t>
            </w:r>
          </w:p>
        </w:tc>
      </w:tr>
      <w:tr>
        <w:tc>
          <w:tcPr>
            <w:tcW w:type="dxa" w:w="2880"/>
          </w:tcPr>
          <w:p>
            <w:r>
              <w:rPr>
                <w:sz w:val="18"/>
              </w:rPr>
            </w:r>
            <w:r>
              <w:rPr>
                <w:sz w:val="18"/>
              </w:rPr>
              <w:t>compileSdk</w:t>
            </w:r>
          </w:p>
        </w:tc>
        <w:tc>
          <w:tcPr>
            <w:tcW w:type="dxa" w:w="2880"/>
          </w:tcPr>
          <w:p>
            <w:r>
              <w:rPr>
                <w:sz w:val="18"/>
              </w:rPr>
            </w:r>
            <w:r>
              <w:rPr>
                <w:sz w:val="18"/>
              </w:rPr>
              <w:t>36</w:t>
            </w:r>
          </w:p>
        </w:tc>
        <w:tc>
          <w:tcPr>
            <w:tcW w:type="dxa" w:w="2880"/>
          </w:tcPr>
          <w:p>
            <w:r>
              <w:rPr>
                <w:sz w:val="18"/>
              </w:rPr>
            </w:r>
            <w:r>
              <w:rPr>
                <w:b/>
                <w:sz w:val="18"/>
              </w:rPr>
              <w:t>Yes</w:t>
            </w:r>
            <w:r>
              <w:rPr>
                <w:sz w:val="18"/>
              </w:rPr>
              <w:t xml:space="preserve"> (spec: 35)</w:t>
            </w:r>
          </w:p>
        </w:tc>
      </w:tr>
      <w:tr>
        <w:tc>
          <w:tcPr>
            <w:tcW w:type="dxa" w:w="2880"/>
          </w:tcPr>
          <w:p>
            <w:r>
              <w:rPr>
                <w:sz w:val="18"/>
              </w:rPr>
            </w:r>
            <w:r>
              <w:rPr>
                <w:sz w:val="18"/>
              </w:rPr>
              <w:t>minSdk / targetSdk</w:t>
            </w:r>
          </w:p>
        </w:tc>
        <w:tc>
          <w:tcPr>
            <w:tcW w:type="dxa" w:w="2880"/>
          </w:tcPr>
          <w:p>
            <w:r>
              <w:rPr>
                <w:sz w:val="18"/>
              </w:rPr>
            </w:r>
            <w:r>
              <w:rPr>
                <w:sz w:val="18"/>
              </w:rPr>
              <w:t>34 / 35</w:t>
            </w:r>
          </w:p>
        </w:tc>
        <w:tc>
          <w:tcPr>
            <w:tcW w:type="dxa" w:w="2880"/>
          </w:tcPr>
          <w:p>
            <w:r>
              <w:rPr>
                <w:sz w:val="18"/>
              </w:rPr>
            </w:r>
            <w:r>
              <w:rPr>
                <w:sz w:val="18"/>
              </w:rPr>
              <w:t>No</w:t>
            </w:r>
          </w:p>
        </w:tc>
      </w:tr>
      <w:tr>
        <w:tc>
          <w:tcPr>
            <w:tcW w:type="dxa" w:w="2880"/>
          </w:tcPr>
          <w:p>
            <w:r>
              <w:rPr>
                <w:sz w:val="18"/>
              </w:rPr>
            </w:r>
            <w:r>
              <w:rPr>
                <w:sz w:val="18"/>
              </w:rPr>
              <w:t>Kotlin / KGP</w:t>
            </w:r>
          </w:p>
        </w:tc>
        <w:tc>
          <w:tcPr>
            <w:tcW w:type="dxa" w:w="2880"/>
          </w:tcPr>
          <w:p>
            <w:r>
              <w:rPr>
                <w:sz w:val="18"/>
              </w:rPr>
            </w:r>
            <w:r>
              <w:rPr>
                <w:sz w:val="18"/>
              </w:rPr>
              <w:t>1.9.24</w:t>
            </w:r>
          </w:p>
        </w:tc>
        <w:tc>
          <w:tcPr>
            <w:tcW w:type="dxa" w:w="2880"/>
          </w:tcPr>
          <w:p>
            <w:r>
              <w:rPr>
                <w:sz w:val="18"/>
              </w:rPr>
            </w:r>
            <w:r>
              <w:rPr>
                <w:sz w:val="18"/>
              </w:rPr>
              <w:t>No</w:t>
            </w:r>
          </w:p>
        </w:tc>
      </w:tr>
      <w:tr>
        <w:tc>
          <w:tcPr>
            <w:tcW w:type="dxa" w:w="2880"/>
          </w:tcPr>
          <w:p>
            <w:r>
              <w:rPr>
                <w:sz w:val="18"/>
              </w:rPr>
            </w:r>
            <w:r>
              <w:rPr>
                <w:sz w:val="18"/>
              </w:rPr>
              <w:t>Compose compiler ext</w:t>
            </w:r>
          </w:p>
        </w:tc>
        <w:tc>
          <w:tcPr>
            <w:tcW w:type="dxa" w:w="2880"/>
          </w:tcPr>
          <w:p>
            <w:r>
              <w:rPr>
                <w:sz w:val="18"/>
              </w:rPr>
            </w:r>
            <w:r>
              <w:rPr>
                <w:sz w:val="18"/>
              </w:rPr>
              <w:t>1.5.14</w:t>
            </w:r>
          </w:p>
        </w:tc>
        <w:tc>
          <w:tcPr>
            <w:tcW w:type="dxa" w:w="2880"/>
          </w:tcPr>
          <w:p>
            <w:r>
              <w:rPr>
                <w:sz w:val="18"/>
              </w:rPr>
            </w:r>
            <w:r>
              <w:rPr>
                <w:sz w:val="18"/>
              </w:rPr>
              <w:t>No</w:t>
            </w:r>
          </w:p>
        </w:tc>
      </w:tr>
      <w:tr>
        <w:tc>
          <w:tcPr>
            <w:tcW w:type="dxa" w:w="2880"/>
          </w:tcPr>
          <w:p>
            <w:r>
              <w:rPr>
                <w:sz w:val="18"/>
              </w:rPr>
            </w:r>
            <w:r>
              <w:rPr>
                <w:sz w:val="18"/>
              </w:rPr>
              <w:t>Compose BOM</w:t>
            </w:r>
          </w:p>
        </w:tc>
        <w:tc>
          <w:tcPr>
            <w:tcW w:type="dxa" w:w="2880"/>
          </w:tcPr>
          <w:p>
            <w:r>
              <w:rPr>
                <w:sz w:val="18"/>
              </w:rPr>
            </w:r>
            <w:r>
              <w:rPr>
                <w:sz w:val="18"/>
              </w:rPr>
              <w:t>2024.09.00</w:t>
            </w:r>
          </w:p>
        </w:tc>
        <w:tc>
          <w:tcPr>
            <w:tcW w:type="dxa" w:w="2880"/>
          </w:tcPr>
          <w:p>
            <w:r>
              <w:rPr>
                <w:sz w:val="18"/>
              </w:rPr>
            </w:r>
            <w:r>
              <w:rPr>
                <w:sz w:val="18"/>
              </w:rPr>
              <w:t>No</w:t>
            </w:r>
          </w:p>
        </w:tc>
      </w:tr>
      <w:tr>
        <w:tc>
          <w:tcPr>
            <w:tcW w:type="dxa" w:w="2880"/>
          </w:tcPr>
          <w:p>
            <w:r>
              <w:rPr>
                <w:sz w:val="18"/>
              </w:rPr>
            </w:r>
            <w:r>
              <w:rPr>
                <w:sz w:val="18"/>
              </w:rPr>
              <w:t>Health Connect</w:t>
            </w:r>
          </w:p>
        </w:tc>
        <w:tc>
          <w:tcPr>
            <w:tcW w:type="dxa" w:w="2880"/>
          </w:tcPr>
          <w:p>
            <w:r>
              <w:rPr>
                <w:sz w:val="18"/>
              </w:rPr>
            </w:r>
            <w:r>
              <w:rPr>
                <w:rFonts w:ascii="Consolas" w:hAnsi="Consolas"/>
                <w:color w:val="1F2328"/>
                <w:sz w:val="18"/>
              </w:rPr>
              <w:t>connect-client:1.1.0</w:t>
            </w:r>
            <w:r>
              <w:rPr>
                <w:sz w:val="18"/>
              </w:rPr>
              <w:t xml:space="preserve"> (stable)</w:t>
            </w:r>
          </w:p>
        </w:tc>
        <w:tc>
          <w:tcPr>
            <w:tcW w:type="dxa" w:w="2880"/>
          </w:tcPr>
          <w:p>
            <w:r>
              <w:rPr>
                <w:sz w:val="18"/>
              </w:rPr>
            </w:r>
            <w:r>
              <w:rPr>
                <w:sz w:val="18"/>
              </w:rPr>
              <w:t>No</w:t>
            </w:r>
          </w:p>
        </w:tc>
      </w:tr>
      <w:tr>
        <w:tc>
          <w:tcPr>
            <w:tcW w:type="dxa" w:w="2880"/>
          </w:tcPr>
          <w:p>
            <w:r>
              <w:rPr>
                <w:sz w:val="18"/>
              </w:rPr>
            </w:r>
            <w:r>
              <w:rPr>
                <w:sz w:val="18"/>
              </w:rPr>
              <w:t>JDK</w:t>
            </w:r>
          </w:p>
        </w:tc>
        <w:tc>
          <w:tcPr>
            <w:tcW w:type="dxa" w:w="2880"/>
          </w:tcPr>
          <w:p>
            <w:r>
              <w:rPr>
                <w:sz w:val="18"/>
              </w:rPr>
            </w:r>
            <w:r>
              <w:rPr>
                <w:sz w:val="18"/>
              </w:rPr>
              <w:t>17</w:t>
            </w:r>
          </w:p>
        </w:tc>
        <w:tc>
          <w:tcPr>
            <w:tcW w:type="dxa" w:w="2880"/>
          </w:tcPr>
          <w:p>
            <w:r>
              <w:rPr>
                <w:sz w:val="18"/>
              </w:rPr>
            </w:r>
            <w:r>
              <w:rPr>
                <w:sz w:val="18"/>
              </w:rPr>
              <w:t>No</w:t>
            </w:r>
          </w:p>
        </w:tc>
      </w:tr>
    </w:tbl>
    <w:p/>
    <w:p>
      <w:pPr>
        <w:pStyle w:val="Heading2"/>
      </w:pPr>
      <w:r>
        <w:t>6.2 Verification performed at each release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Gate</w:t>
            </w:r>
          </w:p>
        </w:tc>
        <w:tc>
          <w:tcPr>
            <w:tcW w:type="dxa" w:w="2160"/>
          </w:tcPr>
          <w:p>
            <w:r>
              <w:rPr>
                <w:b/>
                <w:sz w:val="18"/>
              </w:rPr>
            </w:r>
            <w:r>
              <w:rPr>
                <w:b/>
                <w:sz w:val="18"/>
              </w:rPr>
              <w:t>v1.0.0</w:t>
            </w:r>
          </w:p>
        </w:tc>
        <w:tc>
          <w:tcPr>
            <w:tcW w:type="dxa" w:w="2160"/>
          </w:tcPr>
          <w:p>
            <w:r>
              <w:rPr>
                <w:b/>
                <w:sz w:val="18"/>
              </w:rPr>
            </w:r>
            <w:r>
              <w:rPr>
                <w:b/>
                <w:sz w:val="18"/>
              </w:rPr>
              <w:t>v1.0.1</w:t>
            </w:r>
          </w:p>
        </w:tc>
        <w:tc>
          <w:tcPr>
            <w:tcW w:type="dxa" w:w="2160"/>
          </w:tcPr>
          <w:p>
            <w:r>
              <w:rPr>
                <w:b/>
                <w:sz w:val="18"/>
              </w:rPr>
            </w:r>
            <w:r>
              <w:rPr>
                <w:b/>
                <w:sz w:val="18"/>
              </w:rPr>
              <w:t>v1.0.2</w:t>
            </w:r>
          </w:p>
        </w:tc>
      </w:tr>
      <w:tr>
        <w:tc>
          <w:tcPr>
            <w:tcW w:type="dxa" w:w="2160"/>
          </w:tcPr>
          <w:p>
            <w:r>
              <w:rPr>
                <w:sz w:val="18"/>
              </w:rPr>
            </w:r>
            <w:r>
              <w:rPr>
                <w:sz w:val="18"/>
              </w:rPr>
              <w:t>Unit tests</w:t>
            </w:r>
          </w:p>
        </w:tc>
        <w:tc>
          <w:tcPr>
            <w:tcW w:type="dxa" w:w="2160"/>
          </w:tcPr>
          <w:p>
            <w:r>
              <w:rPr>
                <w:sz w:val="18"/>
              </w:rPr>
            </w:r>
            <w:r>
              <w:rPr>
                <w:sz w:val="18"/>
              </w:rPr>
              <w:t>5</w:t>
            </w:r>
          </w:p>
        </w:tc>
        <w:tc>
          <w:tcPr>
            <w:tcW w:type="dxa" w:w="2160"/>
          </w:tcPr>
          <w:p>
            <w:r>
              <w:rPr>
                <w:sz w:val="18"/>
              </w:rPr>
            </w:r>
            <w:r>
              <w:rPr>
                <w:sz w:val="18"/>
              </w:rPr>
              <w:t>11</w:t>
            </w:r>
          </w:p>
        </w:tc>
        <w:tc>
          <w:tcPr>
            <w:tcW w:type="dxa" w:w="2160"/>
          </w:tcPr>
          <w:p>
            <w:r>
              <w:rPr>
                <w:sz w:val="18"/>
              </w:rPr>
            </w:r>
            <w:r>
              <w:rPr>
                <w:b/>
                <w:sz w:val="18"/>
              </w:rPr>
              <w:t>25</w:t>
            </w:r>
          </w:p>
        </w:tc>
      </w:tr>
      <w:tr>
        <w:tc>
          <w:tcPr>
            <w:tcW w:type="dxa" w:w="2160"/>
          </w:tcPr>
          <w:p>
            <w:r>
              <w:rPr>
                <w:sz w:val="18"/>
              </w:rPr>
            </w:r>
            <w:r>
              <w:rPr>
                <w:sz w:val="18"/>
              </w:rPr>
              <w:t>Lint (gate live)</w:t>
            </w:r>
          </w:p>
        </w:tc>
        <w:tc>
          <w:tcPr>
            <w:tcW w:type="dxa" w:w="2160"/>
          </w:tcPr>
          <w:p>
            <w:r>
              <w:rPr>
                <w:sz w:val="18"/>
              </w:rPr>
            </w:r>
            <w:r>
              <w:rPr>
                <w:sz w:val="18"/>
              </w:rPr>
              <w:t>0 errors</w:t>
            </w:r>
          </w:p>
        </w:tc>
        <w:tc>
          <w:tcPr>
            <w:tcW w:type="dxa" w:w="2160"/>
          </w:tcPr>
          <w:p>
            <w:r>
              <w:rPr>
                <w:sz w:val="18"/>
              </w:rPr>
            </w:r>
            <w:r>
              <w:rPr>
                <w:sz w:val="18"/>
              </w:rPr>
              <w:t>0 errors</w:t>
            </w:r>
          </w:p>
        </w:tc>
        <w:tc>
          <w:tcPr>
            <w:tcW w:type="dxa" w:w="2160"/>
          </w:tcPr>
          <w:p>
            <w:r>
              <w:rPr>
                <w:sz w:val="18"/>
              </w:rPr>
            </w:r>
            <w:r>
              <w:rPr>
                <w:sz w:val="18"/>
              </w:rPr>
              <w:t>0 errors</w:t>
            </w:r>
          </w:p>
        </w:tc>
      </w:tr>
      <w:tr>
        <w:tc>
          <w:tcPr>
            <w:tcW w:type="dxa" w:w="2160"/>
          </w:tcPr>
          <w:p>
            <w:r>
              <w:rPr>
                <w:sz w:val="18"/>
              </w:rPr>
            </w:r>
            <w:r>
              <w:rPr>
                <w:rFonts w:ascii="Consolas" w:hAnsi="Consolas"/>
                <w:color w:val="1F2328"/>
                <w:sz w:val="18"/>
              </w:rPr>
              <w:t>assembleDebug</w:t>
            </w:r>
            <w:r>
              <w:rPr>
                <w:sz w:val="18"/>
              </w:rPr>
              <w:t xml:space="preserve"> / </w:t>
            </w:r>
            <w:r>
              <w:rPr>
                <w:rFonts w:ascii="Consolas" w:hAnsi="Consolas"/>
                <w:color w:val="1F2328"/>
                <w:sz w:val="18"/>
              </w:rPr>
              <w:t>assembleRelease</w:t>
            </w:r>
          </w:p>
        </w:tc>
        <w:tc>
          <w:tcPr>
            <w:tcW w:type="dxa" w:w="2160"/>
          </w:tcPr>
          <w:p>
            <w:r>
              <w:rPr>
                <w:sz w:val="18"/>
              </w:rPr>
            </w:r>
            <w:r>
              <w:rPr>
                <w:sz w:val="18"/>
              </w:rPr>
              <w:t>pass</w:t>
            </w:r>
          </w:p>
        </w:tc>
        <w:tc>
          <w:tcPr>
            <w:tcW w:type="dxa" w:w="2160"/>
          </w:tcPr>
          <w:p>
            <w:r>
              <w:rPr>
                <w:sz w:val="18"/>
              </w:rPr>
            </w:r>
            <w:r>
              <w:rPr>
                <w:sz w:val="18"/>
              </w:rPr>
              <w:t>pass</w:t>
            </w:r>
          </w:p>
        </w:tc>
        <w:tc>
          <w:tcPr>
            <w:tcW w:type="dxa" w:w="2160"/>
          </w:tcPr>
          <w:p>
            <w:r>
              <w:rPr>
                <w:sz w:val="18"/>
              </w:rPr>
            </w:r>
            <w:r>
              <w:rPr>
                <w:sz w:val="18"/>
              </w:rPr>
              <w:t>pass</w:t>
            </w:r>
          </w:p>
        </w:tc>
      </w:tr>
      <w:tr>
        <w:tc>
          <w:tcPr>
            <w:tcW w:type="dxa" w:w="2160"/>
          </w:tcPr>
          <w:p>
            <w:r>
              <w:rPr>
                <w:sz w:val="18"/>
              </w:rPr>
            </w:r>
            <w:r>
              <w:rPr>
                <w:sz w:val="18"/>
              </w:rPr>
              <w:t>APK signature verified</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yes</w:t>
            </w:r>
          </w:p>
        </w:tc>
      </w:tr>
      <w:tr>
        <w:tc>
          <w:tcPr>
            <w:tcW w:type="dxa" w:w="2160"/>
          </w:tcPr>
          <w:p>
            <w:r>
              <w:rPr>
                <w:sz w:val="18"/>
              </w:rPr>
            </w:r>
            <w:r>
              <w:rPr>
                <w:sz w:val="18"/>
              </w:rPr>
              <w:t>watchOS type-check</w:t>
            </w:r>
          </w:p>
        </w:tc>
        <w:tc>
          <w:tcPr>
            <w:tcW w:type="dxa" w:w="2160"/>
          </w:tcPr>
          <w:p>
            <w:r>
              <w:rPr>
                <w:sz w:val="18"/>
              </w:rPr>
            </w:r>
            <w:r>
              <w:rPr>
                <w:sz w:val="18"/>
              </w:rPr>
              <w:t>—</w:t>
            </w:r>
          </w:p>
        </w:tc>
        <w:tc>
          <w:tcPr>
            <w:tcW w:type="dxa" w:w="2160"/>
          </w:tcPr>
          <w:p>
            <w:r>
              <w:rPr>
                <w:sz w:val="18"/>
              </w:rPr>
            </w:r>
            <w:r>
              <w:rPr>
                <w:sz w:val="18"/>
              </w:rPr>
              <w:t>—</w:t>
            </w:r>
          </w:p>
        </w:tc>
        <w:tc>
          <w:tcPr>
            <w:tcW w:type="dxa" w:w="2160"/>
          </w:tcPr>
          <w:p>
            <w:r>
              <w:rPr>
                <w:sz w:val="18"/>
              </w:rPr>
            </w:r>
            <w:r>
              <w:rPr>
                <w:b/>
                <w:sz w:val="18"/>
              </w:rPr>
              <w:t>yes (real Apple compiler)</w:t>
            </w:r>
          </w:p>
        </w:tc>
      </w:tr>
      <w:tr>
        <w:tc>
          <w:tcPr>
            <w:tcW w:type="dxa" w:w="2160"/>
          </w:tcPr>
          <w:p>
            <w:r>
              <w:rPr>
                <w:sz w:val="18"/>
              </w:rPr>
            </w:r>
            <w:r>
              <w:rPr>
                <w:sz w:val="18"/>
              </w:rPr>
              <w:t>Independent audit agent</w:t>
            </w:r>
          </w:p>
        </w:tc>
        <w:tc>
          <w:tcPr>
            <w:tcW w:type="dxa" w:w="2160"/>
          </w:tcPr>
          <w:p>
            <w:r>
              <w:rPr>
                <w:sz w:val="18"/>
              </w:rPr>
            </w:r>
            <w:r>
              <w:rPr>
                <w:sz w:val="18"/>
              </w:rPr>
              <w:t>yes</w:t>
            </w:r>
          </w:p>
        </w:tc>
        <w:tc>
          <w:tcPr>
            <w:tcW w:type="dxa" w:w="2160"/>
          </w:tcPr>
          <w:p>
            <w:r>
              <w:rPr>
                <w:sz w:val="18"/>
              </w:rPr>
            </w:r>
            <w:r>
              <w:rPr>
                <w:sz w:val="18"/>
              </w:rPr>
              <w:t>—</w:t>
            </w:r>
          </w:p>
        </w:tc>
        <w:tc>
          <w:tcPr>
            <w:tcW w:type="dxa" w:w="2160"/>
          </w:tcPr>
          <w:p>
            <w:r>
              <w:rPr>
                <w:sz w:val="18"/>
              </w:rPr>
            </w:r>
            <w:r>
              <w:rPr>
                <w:sz w:val="18"/>
              </w:rPr>
              <w:t>—</w:t>
            </w:r>
          </w:p>
        </w:tc>
      </w:tr>
    </w:tbl>
    <w:p/>
    <w:p>
      <w:r>
        <w:rPr>
          <w:rFonts w:ascii="Consolas" w:hAnsi="Consolas"/>
          <w:color w:val="1F2328"/>
          <w:sz w:val="18"/>
        </w:rPr>
        <w:t>gradlew testDebugUnitTest lintDebug assembleDebug assembleRelease --parallel</w:t>
      </w:r>
      <w:r>
        <w:t xml:space="preserve"> was run locally to a green exit at every release, on a host with the Android SDK present. </w:t>
      </w:r>
      <w:r>
        <w:rPr>
          <w:rFonts w:ascii="Consolas" w:hAnsi="Consolas"/>
          <w:color w:val="1F2328"/>
          <w:sz w:val="18"/>
        </w:rPr>
        <w:t>lintDebug</w:t>
      </w:r>
      <w:r>
        <w:t xml:space="preserve"> runs with </w:t>
      </w:r>
      <w:r>
        <w:rPr>
          <w:rFonts w:ascii="Consolas" w:hAnsi="Consolas"/>
          <w:color w:val="1F2328"/>
          <w:sz w:val="18"/>
        </w:rPr>
        <w:t>abortOnError = true</w:t>
      </w:r>
      <w:r>
        <w:t>, so the gate can genuinely fail.</w:t>
      </w:r>
    </w:p>
    <w:p>
      <w:pPr>
        <w:pStyle w:val="Heading2"/>
      </w:pPr>
      <w:r>
        <w:t>6.3 Continuous integration</w:t>
      </w:r>
    </w:p>
    <w:p>
      <w:r>
        <w:t xml:space="preserve">Two jobs run on every push: </w:t>
      </w:r>
      <w:r>
        <w:rPr>
          <w:rFonts w:ascii="Consolas" w:hAnsi="Consolas"/>
          <w:color w:val="1F2328"/>
          <w:sz w:val="18"/>
        </w:rPr>
        <w:t>build-and-test</w:t>
      </w:r>
      <w:r>
        <w:t xml:space="preserve"> (ubuntu-latest: JDK 17, provisions </w:t>
      </w:r>
      <w:r>
        <w:rPr>
          <w:rFonts w:ascii="Consolas" w:hAnsi="Consolas"/>
          <w:color w:val="1F2328"/>
          <w:sz w:val="18"/>
        </w:rPr>
        <w:t>platforms;android-36</w:t>
      </w:r>
      <w:r>
        <w:t xml:space="preserve">, runs tests, lint, both APK builds, uploads artifacts, and publishes a GitHub Release on a </w:t>
      </w:r>
      <w:r>
        <w:rPr>
          <w:rFonts w:ascii="Consolas" w:hAnsi="Consolas"/>
          <w:color w:val="1F2328"/>
          <w:sz w:val="18"/>
        </w:rPr>
        <w:t>v*</w:t>
      </w:r>
      <w:r>
        <w:t xml:space="preserve"> tag) and </w:t>
      </w:r>
      <w:r>
        <w:rPr>
          <w:rFonts w:ascii="Consolas" w:hAnsi="Consolas"/>
          <w:color w:val="1F2328"/>
          <w:sz w:val="18"/>
        </w:rPr>
        <w:t>watchos-companion-typecheck</w:t>
      </w:r>
      <w:r>
        <w:t xml:space="preserve"> (macos-14: </w:t>
      </w:r>
      <w:r>
        <w:rPr>
          <w:rFonts w:ascii="Consolas" w:hAnsi="Consolas"/>
          <w:color w:val="1F2328"/>
          <w:sz w:val="18"/>
        </w:rPr>
        <w:t>swiftc -typecheck -parse-as-library</w:t>
      </w:r>
      <w:r>
        <w:t xml:space="preserve"> against the watchOS SDK with </w:t>
      </w:r>
      <w:r>
        <w:rPr>
          <w:rFonts w:ascii="Consolas" w:hAnsi="Consolas"/>
          <w:color w:val="1F2328"/>
          <w:sz w:val="18"/>
        </w:rPr>
        <w:t>-target arm64-apple-watchos10.0</w:t>
      </w:r>
      <w:r>
        <w:t xml:space="preserve">, using </w:t>
      </w:r>
      <w:r>
        <w:rPr>
          <w:rFonts w:ascii="Consolas" w:hAnsi="Consolas"/>
          <w:color w:val="1F2328"/>
          <w:sz w:val="18"/>
        </w:rPr>
        <w:t>WatchOS10.5.sdk</w:t>
      </w:r>
      <w:r>
        <w:t xml:space="preserve"> / Swift 5.10).</w:t>
      </w:r>
    </w:p>
    <w:p>
      <w:r>
        <w:t xml:space="preserve">Honest notes about that history: 15 workflow runs occurred, of which 9 succeeded. The non-successes were superseded or deliberately cancelled runs, one genuine type-check failure (the watchOS discovery, section 3), and two CI defects of the builder's own making — a </w:t>
      </w:r>
      <w:r>
        <w:rPr>
          <w:rFonts w:ascii="Consolas" w:hAnsi="Consolas"/>
          <w:color w:val="1F2328"/>
          <w:sz w:val="18"/>
        </w:rPr>
        <w:t>swift build | tail</w:t>
      </w:r>
      <w:r>
        <w:t xml:space="preserve"> that reported a failure as a green step because the exit status came from </w:t>
      </w:r>
      <w:r>
        <w:rPr>
          <w:rFonts w:ascii="Consolas" w:hAnsi="Consolas"/>
          <w:color w:val="1F2328"/>
          <w:sz w:val="18"/>
        </w:rPr>
        <w:t>tail</w:t>
      </w:r>
      <w:r>
        <w:t xml:space="preserve">, and a redundant second type-check that omitted </w:t>
      </w:r>
      <w:r>
        <w:rPr>
          <w:rFonts w:ascii="Consolas" w:hAnsi="Consolas"/>
          <w:color w:val="1F2328"/>
          <w:sz w:val="18"/>
        </w:rPr>
        <w:t>-target</w:t>
      </w:r>
      <w:r>
        <w:t xml:space="preserve"> and therefore targeted macOS. Both were fixed rather than left in.</w:t>
      </w:r>
    </w:p>
    <w:p>
      <w:r>
        <w:t xml:space="preserve">A macOS runner allocation also proved slow, and one run hung in </w:t>
      </w:r>
      <w:r>
        <w:rPr>
          <w:rFonts w:ascii="Consolas" w:hAnsi="Consolas"/>
          <w:color w:val="1F2328"/>
          <w:sz w:val="18"/>
        </w:rPr>
        <w:t>in_progress</w:t>
      </w:r>
      <w:r>
        <w:t xml:space="preserve"> with no runner assigned; it required an API-level force-cancel before queued runs could proceed. This is an infrastructure observation, not a code defect.</w:t>
      </w:r>
    </w:p>
    <w:p>
      <w:pPr>
        <w:pStyle w:val="Heading2"/>
      </w:pPr>
      <w:r>
        <w:t>6.4 CI defect worth recording</w:t>
      </w:r>
    </w:p>
    <w:p>
      <w:r>
        <w:t xml:space="preserve">The </w:t>
      </w:r>
      <w:r>
        <w:rPr>
          <w:rFonts w:ascii="Consolas" w:hAnsi="Consolas"/>
          <w:color w:val="1F2328"/>
          <w:sz w:val="18"/>
        </w:rPr>
        <w:t>swift build --triple arm64-apple-watchos10.0 2&gt;&amp;1 | tail -n 25</w:t>
      </w:r>
      <w:r>
        <w:t xml:space="preserve"> step is a textbook example of a masked failure: the shell reports the exit status of the </w:t>
      </w:r>
      <w:r>
        <w:rPr>
          <w:b/>
        </w:rPr>
        <w:t>last</w:t>
      </w:r>
      <w:r>
        <w:t xml:space="preserve"> command in a pipeline, so a </w:t>
      </w:r>
      <w:r>
        <w:rPr>
          <w:rFonts w:ascii="Consolas" w:hAnsi="Consolas"/>
          <w:color w:val="1F2328"/>
          <w:sz w:val="18"/>
        </w:rPr>
        <w:t>fatalError</w:t>
      </w:r>
      <w:r>
        <w:t xml:space="preserve"> from </w:t>
      </w:r>
      <w:r>
        <w:rPr>
          <w:rFonts w:ascii="Consolas" w:hAnsi="Consolas"/>
          <w:color w:val="1F2328"/>
          <w:sz w:val="18"/>
        </w:rPr>
        <w:t>swift build</w:t>
      </w:r>
      <w:r>
        <w:t xml:space="preserve"> was published as a </w:t>
      </w:r>
      <w:r>
        <w:rPr>
          <w:b/>
        </w:rPr>
        <w:t>successful</w:t>
      </w:r>
      <w:r>
        <w:t xml:space="preserve"> step. It was discovered only by reading the raw log. SwiftPM also cannot locate the watchOS standard library without an Xcode project, so that step could never have legitimately passed; it was replaced with a second </w:t>
      </w:r>
      <w:r>
        <w:rPr>
          <w:rFonts w:ascii="Consolas" w:hAnsi="Consolas"/>
          <w:color w:val="1F2328"/>
          <w:sz w:val="18"/>
        </w:rPr>
        <w:t>swiftc -typecheck</w:t>
      </w:r>
      <w:r>
        <w:t>.</w:t>
      </w:r>
    </w:p>
    <w:p>
      <w:pPr>
        <w:jc w:val="center"/>
      </w:pPr>
      <w:r>
        <w:rPr>
          <w:color w:val="888888"/>
          <w:sz w:val="18"/>
        </w:rPr>
        <w:t>• • •</w:t>
      </w:r>
    </w:p>
    <w:p>
      <w:pPr>
        <w:pStyle w:val="Heading1"/>
      </w:pPr>
      <w:r>
        <w:t>7. Deliverables</w:t>
      </w:r>
    </w:p>
    <w:p>
      <w:pPr>
        <w:pStyle w:val="Heading2"/>
      </w:pPr>
      <w:r>
        <w:t>7.1 Releases and artifacts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Release</w:t>
            </w:r>
          </w:p>
        </w:tc>
        <w:tc>
          <w:tcPr>
            <w:tcW w:type="dxa" w:w="2160"/>
          </w:tcPr>
          <w:p>
            <w:r>
              <w:rPr>
                <w:b/>
                <w:sz w:val="18"/>
              </w:rPr>
            </w:r>
            <w:r>
              <w:rPr>
                <w:b/>
                <w:sz w:val="18"/>
              </w:rPr>
              <w:t>APK</w:t>
            </w:r>
          </w:p>
        </w:tc>
        <w:tc>
          <w:tcPr>
            <w:tcW w:type="dxa" w:w="2160"/>
          </w:tcPr>
          <w:p>
            <w:r>
              <w:rPr>
                <w:b/>
                <w:sz w:val="18"/>
              </w:rPr>
            </w:r>
            <w:r>
              <w:rPr>
                <w:b/>
                <w:sz w:val="18"/>
              </w:rPr>
              <w:t>Size</w:t>
            </w:r>
          </w:p>
        </w:tc>
        <w:tc>
          <w:tcPr>
            <w:tcW w:type="dxa" w:w="2160"/>
          </w:tcPr>
          <w:p>
            <w:r>
              <w:rPr>
                <w:b/>
                <w:sz w:val="18"/>
              </w:rPr>
            </w:r>
            <w:r>
              <w:rPr>
                <w:b/>
                <w:sz w:val="18"/>
              </w:rPr>
              <w:t>SHA-256</w:t>
            </w:r>
          </w:p>
        </w:tc>
      </w:tr>
      <w:tr>
        <w:tc>
          <w:tcPr>
            <w:tcW w:type="dxa" w:w="2160"/>
          </w:tcPr>
          <w:p>
            <w:r>
              <w:rPr>
                <w:sz w:val="18"/>
              </w:rPr>
            </w:r>
            <w:r>
              <w:rPr>
                <w:sz w:val="18"/>
              </w:rPr>
              <w:t>v1.0.0</w:t>
            </w:r>
          </w:p>
        </w:tc>
        <w:tc>
          <w:tcPr>
            <w:tcW w:type="dxa" w:w="2160"/>
          </w:tcPr>
          <w:p>
            <w:r>
              <w:rPr>
                <w:sz w:val="18"/>
              </w:rPr>
            </w:r>
            <w:r>
              <w:rPr>
                <w:sz w:val="18"/>
              </w:rPr>
              <w:t>app-debug.apk</w:t>
            </w:r>
          </w:p>
        </w:tc>
        <w:tc>
          <w:tcPr>
            <w:tcW w:type="dxa" w:w="2160"/>
          </w:tcPr>
          <w:p>
            <w:r>
              <w:rPr>
                <w:sz w:val="18"/>
              </w:rPr>
            </w:r>
            <w:r>
              <w:rPr>
                <w:sz w:val="18"/>
              </w:rPr>
              <w:t>27,459,071 B</w:t>
            </w:r>
          </w:p>
        </w:tc>
        <w:tc>
          <w:tcPr>
            <w:tcW w:type="dxa" w:w="2160"/>
          </w:tcPr>
          <w:p>
            <w:r>
              <w:rPr>
                <w:sz w:val="18"/>
              </w:rPr>
            </w:r>
            <w:r>
              <w:rPr>
                <w:rFonts w:ascii="Consolas" w:hAnsi="Consolas"/>
                <w:color w:val="1F2328"/>
                <w:sz w:val="18"/>
              </w:rPr>
              <w:t>ce5a4d5ea336c08e4a54316383a7355681eec01d5b245ba85612cf8b4dba6906</w:t>
            </w:r>
          </w:p>
        </w:tc>
      </w:tr>
      <w:tr>
        <w:tc>
          <w:tcPr>
            <w:tcW w:type="dxa" w:w="2160"/>
          </w:tcPr>
          <w:p>
            <w:r>
              <w:rPr>
                <w:sz w:val="18"/>
              </w:rPr>
            </w:r>
            <w:r>
              <w:rPr>
                <w:sz w:val="18"/>
              </w:rPr>
              <w:t>v1.0.0</w:t>
            </w:r>
          </w:p>
        </w:tc>
        <w:tc>
          <w:tcPr>
            <w:tcW w:type="dxa" w:w="2160"/>
          </w:tcPr>
          <w:p>
            <w:r>
              <w:rPr>
                <w:sz w:val="18"/>
              </w:rPr>
            </w:r>
            <w:r>
              <w:rPr>
                <w:sz w:val="18"/>
              </w:rPr>
              <w:t>app-release.apk</w:t>
            </w:r>
          </w:p>
        </w:tc>
        <w:tc>
          <w:tcPr>
            <w:tcW w:type="dxa" w:w="2160"/>
          </w:tcPr>
          <w:p>
            <w:r>
              <w:rPr>
                <w:sz w:val="18"/>
              </w:rPr>
            </w:r>
            <w:r>
              <w:rPr>
                <w:sz w:val="18"/>
              </w:rPr>
              <w:t>2,164,804 B</w:t>
            </w:r>
          </w:p>
        </w:tc>
        <w:tc>
          <w:tcPr>
            <w:tcW w:type="dxa" w:w="2160"/>
          </w:tcPr>
          <w:p>
            <w:r>
              <w:rPr>
                <w:sz w:val="18"/>
              </w:rPr>
            </w:r>
            <w:r>
              <w:rPr>
                <w:rFonts w:ascii="Consolas" w:hAnsi="Consolas"/>
                <w:color w:val="1F2328"/>
                <w:sz w:val="18"/>
              </w:rPr>
              <w:t>eb20fc5b7a43bb43fa7a488374e3c0471c4ad22c0f88032243fa812025373e23</w:t>
            </w:r>
          </w:p>
        </w:tc>
      </w:tr>
      <w:tr>
        <w:tc>
          <w:tcPr>
            <w:tcW w:type="dxa" w:w="2160"/>
          </w:tcPr>
          <w:p>
            <w:r>
              <w:rPr>
                <w:sz w:val="18"/>
              </w:rPr>
            </w:r>
            <w:r>
              <w:rPr>
                <w:sz w:val="18"/>
              </w:rPr>
              <w:t>v1.0.1</w:t>
            </w:r>
          </w:p>
        </w:tc>
        <w:tc>
          <w:tcPr>
            <w:tcW w:type="dxa" w:w="2160"/>
          </w:tcPr>
          <w:p>
            <w:r>
              <w:rPr>
                <w:sz w:val="18"/>
              </w:rPr>
            </w:r>
            <w:r>
              <w:rPr>
                <w:sz w:val="18"/>
              </w:rPr>
              <w:t>app-debug.apk</w:t>
            </w:r>
          </w:p>
        </w:tc>
        <w:tc>
          <w:tcPr>
            <w:tcW w:type="dxa" w:w="2160"/>
          </w:tcPr>
          <w:p>
            <w:r>
              <w:rPr>
                <w:sz w:val="18"/>
              </w:rPr>
            </w:r>
            <w:r>
              <w:rPr>
                <w:sz w:val="18"/>
              </w:rPr>
              <w:t>27,459,071 B</w:t>
            </w:r>
          </w:p>
        </w:tc>
        <w:tc>
          <w:tcPr>
            <w:tcW w:type="dxa" w:w="2160"/>
          </w:tcPr>
          <w:p>
            <w:r>
              <w:rPr>
                <w:sz w:val="18"/>
              </w:rPr>
            </w:r>
            <w:r>
              <w:rPr>
                <w:rFonts w:ascii="Consolas" w:hAnsi="Consolas"/>
                <w:color w:val="1F2328"/>
                <w:sz w:val="18"/>
              </w:rPr>
              <w:t>07ae7119d5d50e93e21883a0d4ec90e43ef3a0935da28e9402c8c69ce0aa0028</w:t>
            </w:r>
          </w:p>
        </w:tc>
      </w:tr>
      <w:tr>
        <w:tc>
          <w:tcPr>
            <w:tcW w:type="dxa" w:w="2160"/>
          </w:tcPr>
          <w:p>
            <w:r>
              <w:rPr>
                <w:sz w:val="18"/>
              </w:rPr>
            </w:r>
            <w:r>
              <w:rPr>
                <w:sz w:val="18"/>
              </w:rPr>
              <w:t>v1.0.1</w:t>
            </w:r>
          </w:p>
        </w:tc>
        <w:tc>
          <w:tcPr>
            <w:tcW w:type="dxa" w:w="2160"/>
          </w:tcPr>
          <w:p>
            <w:r>
              <w:rPr>
                <w:sz w:val="18"/>
              </w:rPr>
            </w:r>
            <w:r>
              <w:rPr>
                <w:sz w:val="18"/>
              </w:rPr>
              <w:t>app-release.apk</w:t>
            </w:r>
          </w:p>
        </w:tc>
        <w:tc>
          <w:tcPr>
            <w:tcW w:type="dxa" w:w="2160"/>
          </w:tcPr>
          <w:p>
            <w:r>
              <w:rPr>
                <w:sz w:val="18"/>
              </w:rPr>
            </w:r>
            <w:r>
              <w:rPr>
                <w:sz w:val="18"/>
              </w:rPr>
              <w:t>2,181,188 B</w:t>
            </w:r>
          </w:p>
        </w:tc>
        <w:tc>
          <w:tcPr>
            <w:tcW w:type="dxa" w:w="2160"/>
          </w:tcPr>
          <w:p>
            <w:r>
              <w:rPr>
                <w:sz w:val="18"/>
              </w:rPr>
            </w:r>
            <w:r>
              <w:rPr>
                <w:rFonts w:ascii="Consolas" w:hAnsi="Consolas"/>
                <w:color w:val="1F2328"/>
                <w:sz w:val="18"/>
              </w:rPr>
              <w:t>23dd66c771b3e4a622dfb8badfadf93097b6b3040263e0686553a6139182a207</w:t>
            </w:r>
          </w:p>
        </w:tc>
      </w:tr>
      <w:tr>
        <w:tc>
          <w:tcPr>
            <w:tcW w:type="dxa" w:w="2160"/>
          </w:tcPr>
          <w:p>
            <w:r>
              <w:rPr>
                <w:sz w:val="18"/>
              </w:rPr>
            </w:r>
            <w:r>
              <w:rPr>
                <w:b/>
                <w:sz w:val="18"/>
              </w:rPr>
              <w:t>v1.0.2</w:t>
            </w:r>
          </w:p>
        </w:tc>
        <w:tc>
          <w:tcPr>
            <w:tcW w:type="dxa" w:w="2160"/>
          </w:tcPr>
          <w:p>
            <w:r>
              <w:rPr>
                <w:sz w:val="18"/>
              </w:rPr>
            </w:r>
            <w:r>
              <w:rPr>
                <w:sz w:val="18"/>
              </w:rPr>
              <w:t>app-debug.apk</w:t>
            </w:r>
          </w:p>
        </w:tc>
        <w:tc>
          <w:tcPr>
            <w:tcW w:type="dxa" w:w="2160"/>
          </w:tcPr>
          <w:p>
            <w:r>
              <w:rPr>
                <w:sz w:val="18"/>
              </w:rPr>
            </w:r>
            <w:r>
              <w:rPr>
                <w:sz w:val="18"/>
              </w:rPr>
              <w:t>27,475,459 B</w:t>
            </w:r>
          </w:p>
        </w:tc>
        <w:tc>
          <w:tcPr>
            <w:tcW w:type="dxa" w:w="2160"/>
          </w:tcPr>
          <w:p>
            <w:r>
              <w:rPr>
                <w:sz w:val="18"/>
              </w:rPr>
            </w:r>
            <w:r>
              <w:rPr>
                <w:rFonts w:ascii="Consolas" w:hAnsi="Consolas"/>
                <w:color w:val="1F2328"/>
                <w:sz w:val="18"/>
              </w:rPr>
              <w:t>bbbb7001a29fc5cdca22bd3c07e307ee5d02d348bb5b318aafdf84d50dae45f3</w:t>
            </w:r>
          </w:p>
        </w:tc>
      </w:tr>
      <w:tr>
        <w:tc>
          <w:tcPr>
            <w:tcW w:type="dxa" w:w="2160"/>
          </w:tcPr>
          <w:p>
            <w:r>
              <w:rPr>
                <w:sz w:val="18"/>
              </w:rPr>
            </w:r>
            <w:r>
              <w:rPr>
                <w:b/>
                <w:sz w:val="18"/>
              </w:rPr>
              <w:t>v1.0.2</w:t>
            </w:r>
          </w:p>
        </w:tc>
        <w:tc>
          <w:tcPr>
            <w:tcW w:type="dxa" w:w="2160"/>
          </w:tcPr>
          <w:p>
            <w:r>
              <w:rPr>
                <w:sz w:val="18"/>
              </w:rPr>
            </w:r>
            <w:r>
              <w:rPr>
                <w:sz w:val="18"/>
              </w:rPr>
              <w:t>app-release.apk</w:t>
            </w:r>
          </w:p>
        </w:tc>
        <w:tc>
          <w:tcPr>
            <w:tcW w:type="dxa" w:w="2160"/>
          </w:tcPr>
          <w:p>
            <w:r>
              <w:rPr>
                <w:sz w:val="18"/>
              </w:rPr>
            </w:r>
            <w:r>
              <w:rPr>
                <w:sz w:val="18"/>
              </w:rPr>
              <w:t>2,181,192 B</w:t>
            </w:r>
          </w:p>
        </w:tc>
        <w:tc>
          <w:tcPr>
            <w:tcW w:type="dxa" w:w="2160"/>
          </w:tcPr>
          <w:p>
            <w:r>
              <w:rPr>
                <w:sz w:val="18"/>
              </w:rPr>
            </w:r>
            <w:r>
              <w:rPr>
                <w:rFonts w:ascii="Consolas" w:hAnsi="Consolas"/>
                <w:color w:val="1F2328"/>
                <w:sz w:val="18"/>
              </w:rPr>
              <w:t>c81fc6ba410d5d72f8320eec8a86ce3e0565f05f23021a23bb8fb96ae3253ab6</w:t>
            </w:r>
          </w:p>
        </w:tc>
      </w:tr>
    </w:tbl>
    <w:p/>
    <w:p>
      <w:r>
        <w:t>Download (public, no authentication): https://github.com/darknight11ish/AW9-Pixel-Bridge/releases/download/v1.0.2/app-release.apk</w:t>
      </w:r>
    </w:p>
    <w:p>
      <w:r>
        <w:t xml:space="preserve">Both APKs are signed with the standard </w:t>
      </w:r>
      <w:r>
        <w:rPr>
          <w:b/>
        </w:rPr>
        <w:t>Android Debug</w:t>
      </w:r>
      <w:r>
        <w:t xml:space="preserve"> certificate (</w:t>
      </w:r>
      <w:r>
        <w:rPr>
          <w:rFonts w:ascii="Consolas" w:hAnsi="Consolas"/>
          <w:color w:val="1F2328"/>
          <w:sz w:val="18"/>
        </w:rPr>
        <w:t>CN=Android Debug</w:t>
      </w:r>
      <w:r>
        <w:t xml:space="preserve">) — deliberate, per spec §2.5, so CI artifacts are immediately sideloadable. v2 signature scheme, accepted on Android 7.0+. The release APK is R8-minified and resource-shrunk; only the signing key is the debug key. </w:t>
      </w:r>
      <w:r>
        <w:rPr>
          <w:rFonts w:ascii="Consolas" w:hAnsi="Consolas"/>
          <w:color w:val="1F2328"/>
          <w:sz w:val="18"/>
        </w:rPr>
        <w:t>minSdk 34</w:t>
      </w:r>
      <w:r>
        <w:t xml:space="preserve"> means Android 14 or newer.</w:t>
      </w:r>
    </w:p>
    <w:p>
      <w:pPr>
        <w:pStyle w:val="Heading2"/>
      </w:pPr>
      <w:r>
        <w:t>7.2 What is on the phone after install</w:t>
      </w:r>
    </w:p>
    <w:p>
      <w:r>
        <w:t xml:space="preserve">The v1.0.2 APK installs and runs, but </w:t>
      </w:r>
      <w:r>
        <w:rPr>
          <w:b/>
        </w:rPr>
        <w:t>there is no Watch app</w:t>
      </w:r>
      <w:r>
        <w:t>, so no watch data arrives. Two paths are usable today:</w:t>
      </w:r>
    </w:p>
    <w:p>
      <w:pPr>
        <w:pStyle w:val="ListNumber"/>
      </w:pPr>
      <w:r>
        <w:rPr>
          <w:b/>
        </w:rPr>
        <w:t>Import historical Apple Health data</w:t>
      </w:r>
      <w:r>
        <w:t xml:space="preserve"> — the dashboard's *Import export.xml* button runs the streaming </w:t>
      </w:r>
      <w:r>
        <w:rPr>
          <w:rFonts w:ascii="Consolas" w:hAnsi="Consolas"/>
          <w:color w:val="1F2328"/>
          <w:sz w:val="18"/>
        </w:rPr>
        <w:t>XmlPullParser</w:t>
      </w:r>
      <w:r>
        <w:t xml:space="preserve"> importer into Health Connect. Exercises the Health Connect integration end to end, no watch required.</w:t>
      </w:r>
    </w:p>
    <w:p>
      <w:pPr>
        <w:pStyle w:val="ListNumber"/>
      </w:pPr>
      <w:r>
        <w:rPr>
          <w:b/>
        </w:rPr>
        <w:t>The webhook</w:t>
      </w:r>
      <w:r>
        <w:t xml:space="preserve"> — </w:t>
      </w:r>
      <w:r>
        <w:rPr>
          <w:rFonts w:ascii="Consolas" w:hAnsi="Consolas"/>
          <w:color w:val="1F2328"/>
          <w:sz w:val="18"/>
        </w:rPr>
        <w:t>POST /telemetry</w:t>
      </w:r>
      <w:r>
        <w:t xml:space="preserve">, </w:t>
      </w:r>
      <w:r>
        <w:rPr>
          <w:rFonts w:ascii="Consolas" w:hAnsi="Consolas"/>
          <w:color w:val="1F2328"/>
          <w:sz w:val="18"/>
        </w:rPr>
        <w:t>POST /control</w:t>
      </w:r>
      <w:r>
        <w:t xml:space="preserve">, </w:t>
      </w:r>
      <w:r>
        <w:rPr>
          <w:rFonts w:ascii="Consolas" w:hAnsi="Consolas"/>
          <w:color w:val="1F2328"/>
          <w:sz w:val="18"/>
        </w:rPr>
        <w:t>GET /status</w:t>
      </w:r>
      <w:r>
        <w:t xml:space="preserve"> on port 8484. Verifiable from any machine on the same network with </w:t>
      </w:r>
      <w:r>
        <w:rPr>
          <w:rFonts w:ascii="Consolas" w:hAnsi="Consolas"/>
          <w:color w:val="1F2328"/>
          <w:sz w:val="18"/>
        </w:rPr>
        <w:t>curl</w:t>
      </w:r>
      <w:r>
        <w:t>.</w:t>
      </w:r>
    </w:p>
    <w:p>
      <w:r>
        <w:t>Never yet installed on a physical device: the APK has been compile-, unit-test- and type-check-verified only.</w:t>
      </w:r>
    </w:p>
    <w:p>
      <w:pPr>
        <w:pStyle w:val="Heading2"/>
      </w:pPr>
      <w:r>
        <w:t>7.3 Documentation produced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File</w:t>
            </w:r>
          </w:p>
        </w:tc>
        <w:tc>
          <w:tcPr>
            <w:tcW w:type="dxa" w:w="4320"/>
          </w:tcPr>
          <w:p>
            <w:r>
              <w:rPr>
                <w:b/>
                <w:sz w:val="18"/>
              </w:rPr>
            </w:r>
            <w:r>
              <w:rPr>
                <w:b/>
                <w:sz w:val="18"/>
              </w:rPr>
              <w:t>Purpose</w:t>
            </w:r>
          </w:p>
        </w:tc>
      </w:tr>
      <w:tr>
        <w:tc>
          <w:tcPr>
            <w:tcW w:type="dxa" w:w="4320"/>
          </w:tcPr>
          <w:p>
            <w:r>
              <w:rPr>
                <w:sz w:val="18"/>
              </w:rPr>
            </w:r>
            <w:r>
              <w:rPr>
                <w:rFonts w:ascii="Consolas" w:hAnsi="Consolas"/>
                <w:color w:val="1F2328"/>
                <w:sz w:val="18"/>
              </w:rPr>
              <w:t>docs/AW9_PIXEL_BRIDGE_SPEC.md</w:t>
            </w:r>
          </w:p>
        </w:tc>
        <w:tc>
          <w:tcPr>
            <w:tcW w:type="dxa" w:w="4320"/>
          </w:tcPr>
          <w:p>
            <w:r>
              <w:rPr>
                <w:sz w:val="18"/>
              </w:rPr>
            </w:r>
            <w:r>
              <w:rPr>
                <w:sz w:val="18"/>
              </w:rPr>
              <w:t>The input specification, archived verbatim (2,063 lines)</w:t>
            </w:r>
          </w:p>
        </w:tc>
      </w:tr>
      <w:tr>
        <w:tc>
          <w:tcPr>
            <w:tcW w:type="dxa" w:w="4320"/>
          </w:tcPr>
          <w:p>
            <w:r>
              <w:rPr>
                <w:sz w:val="18"/>
              </w:rPr>
            </w:r>
            <w:r>
              <w:rPr>
                <w:rFonts w:ascii="Consolas" w:hAnsi="Consolas"/>
                <w:color w:val="1F2328"/>
                <w:sz w:val="18"/>
              </w:rPr>
              <w:t>docs/GEMINI_REVIEW_PACKET.md</w:t>
            </w:r>
            <w:r>
              <w:rPr>
                <w:sz w:val="18"/>
              </w:rPr>
              <w:t xml:space="preserve"> / </w:t>
            </w:r>
            <w:r>
              <w:rPr>
                <w:rFonts w:ascii="Consolas" w:hAnsi="Consolas"/>
                <w:color w:val="1F2328"/>
                <w:sz w:val="18"/>
              </w:rPr>
              <w:t>.docx</w:t>
            </w:r>
          </w:p>
        </w:tc>
        <w:tc>
          <w:tcPr>
            <w:tcW w:type="dxa" w:w="4320"/>
          </w:tcPr>
          <w:p>
            <w:r>
              <w:rPr>
                <w:sz w:val="18"/>
              </w:rPr>
            </w:r>
            <w:r>
              <w:rPr>
                <w:sz w:val="18"/>
              </w:rPr>
              <w:t>Deep-dive review packet: full source, conformance analysis, defect register, API ground truth, open questions. Carries §14/§15 addenda for the v1.0.1 and v1.0.2 rounds</w:t>
            </w:r>
          </w:p>
        </w:tc>
      </w:tr>
      <w:tr>
        <w:tc>
          <w:tcPr>
            <w:tcW w:type="dxa" w:w="4320"/>
          </w:tcPr>
          <w:p>
            <w:r>
              <w:rPr>
                <w:sz w:val="18"/>
              </w:rPr>
            </w:r>
            <w:r>
              <w:rPr>
                <w:rFonts w:ascii="Consolas" w:hAnsi="Consolas"/>
                <w:color w:val="1F2328"/>
                <w:sz w:val="18"/>
              </w:rPr>
              <w:t>docs/AW9_PIXEL_BRIDGE_ENGAGEMENT_REPORT.md</w:t>
            </w:r>
            <w:r>
              <w:rPr>
                <w:sz w:val="18"/>
              </w:rPr>
              <w:t xml:space="preserve"> / </w:t>
            </w:r>
            <w:r>
              <w:rPr>
                <w:rFonts w:ascii="Consolas" w:hAnsi="Consolas"/>
                <w:color w:val="1F2328"/>
                <w:sz w:val="18"/>
              </w:rPr>
              <w:t>.docx</w:t>
            </w:r>
          </w:p>
        </w:tc>
        <w:tc>
          <w:tcPr>
            <w:tcW w:type="dxa" w:w="4320"/>
          </w:tcPr>
          <w:p>
            <w:r>
              <w:rPr>
                <w:sz w:val="18"/>
              </w:rPr>
            </w:r>
            <w:r>
              <w:rPr>
                <w:sz w:val="18"/>
              </w:rPr>
              <w:t>This document — the whole engagement narrative</w:t>
            </w:r>
          </w:p>
        </w:tc>
      </w:tr>
    </w:tbl>
    <w:p/>
    <w:p>
      <w:pPr>
        <w:jc w:val="center"/>
      </w:pPr>
      <w:r>
        <w:rPr>
          <w:color w:val="888888"/>
          <w:sz w:val="18"/>
        </w:rPr>
        <w:t>• • •</w:t>
      </w:r>
    </w:p>
    <w:p>
      <w:pPr>
        <w:pStyle w:val="Heading1"/>
      </w:pPr>
      <w:r>
        <w:t>8. Externally verified API ground truth</w:t>
      </w:r>
    </w:p>
    <w:p>
      <w:r>
        <w:t>Read from the resolved artifacts and the real Android/watchOS SDKs, not from documentation.</w:t>
      </w:r>
    </w:p>
    <w:p>
      <w:r>
        <w:rPr>
          <w:b/>
        </w:rPr>
        <w:t>`androidx.health.connect:connect-client:1.1.0` AAR metadata:</w:t>
      </w:r>
    </w:p>
    <w:p>
      <w:pPr>
        <w:spacing w:after="200"/>
        <w:ind w:left="280"/>
      </w:pPr>
      <w:r>
        <w:rPr>
          <w:rFonts w:ascii="Consolas" w:hAnsi="Consolas"/>
          <w:color w:val="1F2328"/>
          <w:sz w:val="17"/>
        </w:rPr>
        <w:t>minCompileSdk=36</w:t>
        <w:br/>
        <w:t>minAndroidGradlePluginVersion=8.9.1</w:t>
        <w:br/>
        <w:t>coreLibraryDesugaringEnabled=false</w:t>
      </w:r>
    </w:p>
    <w:p>
      <w:r>
        <w:rPr>
          <w:b/>
        </w:rPr>
        <w:t>Verified signatures (`javap` against the resolved artifact):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Symbol</w:t>
            </w:r>
          </w:p>
        </w:tc>
        <w:tc>
          <w:tcPr>
            <w:tcW w:type="dxa" w:w="4320"/>
          </w:tcPr>
          <w:p>
            <w:r>
              <w:rPr>
                <w:b/>
                <w:sz w:val="18"/>
              </w:rPr>
            </w:r>
            <w:r>
              <w:rPr>
                <w:b/>
                <w:sz w:val="18"/>
              </w:rPr>
              <w:t>Signature in 1.1.0</w:t>
            </w:r>
          </w:p>
        </w:tc>
      </w:tr>
      <w:tr>
        <w:tc>
          <w:tcPr>
            <w:tcW w:type="dxa" w:w="4320"/>
          </w:tcPr>
          <w:p>
            <w:r>
              <w:rPr>
                <w:sz w:val="18"/>
              </w:rPr>
            </w:r>
            <w:r>
              <w:rPr>
                <w:rFonts w:ascii="Consolas" w:hAnsi="Consolas"/>
                <w:color w:val="1F2328"/>
                <w:sz w:val="18"/>
              </w:rPr>
              <w:t>HeartRateRecord.Sample</w:t>
            </w:r>
          </w:p>
        </w:tc>
        <w:tc>
          <w:tcPr>
            <w:tcW w:type="dxa" w:w="4320"/>
          </w:tcPr>
          <w:p>
            <w:r>
              <w:rPr>
                <w:sz w:val="18"/>
              </w:rPr>
            </w:r>
            <w:r>
              <w:rPr>
                <w:rFonts w:ascii="Consolas" w:hAnsi="Consolas"/>
                <w:color w:val="1F2328"/>
                <w:sz w:val="18"/>
              </w:rPr>
              <w:t>(Instant time, long beatsPerMinute)</w:t>
            </w:r>
            <w:r>
              <w:rPr>
                <w:sz w:val="18"/>
              </w:rPr>
              <w:t xml:space="preserve"> — </w:t>
            </w:r>
            <w:r>
              <w:rPr>
                <w:b/>
                <w:sz w:val="18"/>
              </w:rPr>
              <w:t>`Long`, no unit type</w:t>
            </w:r>
          </w:p>
        </w:tc>
      </w:tr>
      <w:tr>
        <w:tc>
          <w:tcPr>
            <w:tcW w:type="dxa" w:w="4320"/>
          </w:tcPr>
          <w:p>
            <w:r>
              <w:rPr>
                <w:sz w:val="18"/>
              </w:rPr>
            </w:r>
            <w:r>
              <w:rPr>
                <w:rFonts w:ascii="Consolas" w:hAnsi="Consolas"/>
                <w:color w:val="1F2328"/>
                <w:sz w:val="18"/>
              </w:rPr>
              <w:t>RestingHeartRateRecord</w:t>
            </w:r>
          </w:p>
        </w:tc>
        <w:tc>
          <w:tcPr>
            <w:tcW w:type="dxa" w:w="4320"/>
          </w:tcPr>
          <w:p>
            <w:r>
              <w:rPr>
                <w:sz w:val="18"/>
              </w:rPr>
            </w:r>
            <w:r>
              <w:rPr>
                <w:rFonts w:ascii="Consolas" w:hAnsi="Consolas"/>
                <w:color w:val="1F2328"/>
                <w:sz w:val="18"/>
              </w:rPr>
              <w:t>(Instant, ZoneOffset?, long beatsPerMinute, Metadata)</w:t>
            </w:r>
          </w:p>
        </w:tc>
      </w:tr>
      <w:tr>
        <w:tc>
          <w:tcPr>
            <w:tcW w:type="dxa" w:w="4320"/>
          </w:tcPr>
          <w:p>
            <w:r>
              <w:rPr>
                <w:sz w:val="18"/>
              </w:rPr>
            </w:r>
            <w:r>
              <w:rPr>
                <w:rFonts w:ascii="Consolas" w:hAnsi="Consolas"/>
                <w:color w:val="1F2328"/>
                <w:sz w:val="18"/>
              </w:rPr>
              <w:t>Metadata.manualEntry</w:t>
            </w:r>
          </w:p>
        </w:tc>
        <w:tc>
          <w:tcPr>
            <w:tcW w:type="dxa" w:w="4320"/>
          </w:tcPr>
          <w:p>
            <w:r>
              <w:rPr>
                <w:sz w:val="18"/>
              </w:rPr>
            </w:r>
            <w:r>
              <w:rPr>
                <w:rFonts w:ascii="Consolas" w:hAnsi="Consolas"/>
                <w:color w:val="1F2328"/>
                <w:sz w:val="18"/>
              </w:rPr>
              <w:t>(clientRecordId: String, clientRecordVersion: Long = 0, device: Device? = null)</w:t>
            </w:r>
            <w:r>
              <w:rPr>
                <w:sz w:val="18"/>
              </w:rPr>
              <w:t xml:space="preserve"> — </w:t>
            </w:r>
            <w:r>
              <w:rPr>
                <w:rFonts w:ascii="Consolas" w:hAnsi="Consolas"/>
                <w:color w:val="1F2328"/>
                <w:sz w:val="18"/>
              </w:rPr>
              <w:t>clientRecordId</w:t>
            </w:r>
            <w:r>
              <w:rPr>
                <w:sz w:val="18"/>
              </w:rPr>
              <w:t xml:space="preserve"> is </w:t>
            </w:r>
            <w:r>
              <w:rPr>
                <w:b/>
                <w:sz w:val="18"/>
              </w:rPr>
              <w:t>non-null</w:t>
            </w:r>
            <w:r>
              <w:rPr>
                <w:sz w:val="18"/>
              </w:rPr>
              <w:t xml:space="preserve">; </w:t>
            </w:r>
            <w:r>
              <w:rPr>
                <w:rFonts w:ascii="Consolas" w:hAnsi="Consolas"/>
                <w:color w:val="1F2328"/>
                <w:sz w:val="18"/>
              </w:rPr>
              <w:t>Metadata</w:t>
            </w:r>
            <w:r>
              <w:rPr>
                <w:sz w:val="18"/>
              </w:rPr>
              <w:t xml:space="preserve">'s constructor is </w:t>
            </w:r>
            <w:r>
              <w:rPr>
                <w:rFonts w:ascii="Consolas" w:hAnsi="Consolas"/>
                <w:color w:val="1F2328"/>
                <w:sz w:val="18"/>
              </w:rPr>
              <w:t>internal</w:t>
            </w:r>
          </w:p>
        </w:tc>
      </w:tr>
      <w:tr>
        <w:tc>
          <w:tcPr>
            <w:tcW w:type="dxa" w:w="4320"/>
          </w:tcPr>
          <w:p>
            <w:r>
              <w:rPr>
                <w:sz w:val="18"/>
              </w:rPr>
            </w:r>
            <w:r>
              <w:rPr>
                <w:rFonts w:ascii="Consolas" w:hAnsi="Consolas"/>
                <w:color w:val="1F2328"/>
                <w:sz w:val="18"/>
              </w:rPr>
              <w:t>insertRecords</w:t>
            </w:r>
          </w:p>
        </w:tc>
        <w:tc>
          <w:tcPr>
            <w:tcW w:type="dxa" w:w="4320"/>
          </w:tcPr>
          <w:p>
            <w:r>
              <w:rPr>
                <w:sz w:val="18"/>
              </w:rPr>
            </w:r>
            <w:r>
              <w:rPr>
                <w:rFonts w:ascii="Consolas" w:hAnsi="Consolas"/>
                <w:color w:val="1F2328"/>
                <w:sz w:val="18"/>
              </w:rPr>
              <w:t>suspend fun insertRecords(records: List&lt;Record&gt;): InsertRecordsResponse</w:t>
            </w:r>
          </w:p>
        </w:tc>
      </w:tr>
      <w:tr>
        <w:tc>
          <w:tcPr>
            <w:tcW w:type="dxa" w:w="4320"/>
          </w:tcPr>
          <w:p>
            <w:r>
              <w:rPr>
                <w:sz w:val="18"/>
              </w:rPr>
            </w:r>
            <w:r>
              <w:rPr>
                <w:rFonts w:ascii="Consolas" w:hAnsi="Consolas"/>
                <w:color w:val="1F2328"/>
                <w:sz w:val="18"/>
              </w:rPr>
              <w:t>Record</w:t>
            </w:r>
          </w:p>
        </w:tc>
        <w:tc>
          <w:tcPr>
            <w:tcW w:type="dxa" w:w="4320"/>
          </w:tcPr>
          <w:p>
            <w:r>
              <w:rPr>
                <w:sz w:val="18"/>
              </w:rPr>
            </w:r>
            <w:r>
              <w:rPr>
                <w:rFonts w:ascii="Consolas" w:hAnsi="Consolas"/>
                <w:color w:val="1F2328"/>
                <w:sz w:val="18"/>
              </w:rPr>
              <w:t>public interface Record { val metadata: Metadata }</w:t>
            </w:r>
            <w:r>
              <w:rPr>
                <w:sz w:val="18"/>
              </w:rPr>
              <w:t xml:space="preserve"> — the only public common supertype</w:t>
            </w:r>
          </w:p>
        </w:tc>
      </w:tr>
      <w:tr>
        <w:tc>
          <w:tcPr>
            <w:tcW w:type="dxa" w:w="4320"/>
          </w:tcPr>
          <w:p>
            <w:r>
              <w:rPr>
                <w:sz w:val="18"/>
              </w:rPr>
            </w:r>
            <w:r>
              <w:rPr>
                <w:rFonts w:ascii="Consolas" w:hAnsi="Consolas"/>
                <w:color w:val="1F2328"/>
                <w:sz w:val="18"/>
              </w:rPr>
              <w:t>HealthConnectClient.getOrCreate</w:t>
            </w:r>
          </w:p>
        </w:tc>
        <w:tc>
          <w:tcPr>
            <w:tcW w:type="dxa" w:w="4320"/>
          </w:tcPr>
          <w:p>
            <w:r>
              <w:rPr>
                <w:sz w:val="18"/>
              </w:rPr>
            </w:r>
            <w:r>
              <w:rPr>
                <w:rFonts w:ascii="Consolas" w:hAnsi="Consolas"/>
                <w:color w:val="1F2328"/>
                <w:sz w:val="18"/>
              </w:rPr>
              <w:t>(context: Context, providerPackageName: String = DEFAULT)</w:t>
            </w:r>
          </w:p>
        </w:tc>
      </w:tr>
      <w:tr>
        <w:tc>
          <w:tcPr>
            <w:tcW w:type="dxa" w:w="4320"/>
          </w:tcPr>
          <w:p>
            <w:r>
              <w:rPr>
                <w:sz w:val="18"/>
              </w:rPr>
            </w:r>
            <w:r>
              <w:rPr>
                <w:rFonts w:ascii="Consolas" w:hAnsi="Consolas"/>
                <w:color w:val="1F2328"/>
                <w:sz w:val="18"/>
              </w:rPr>
              <w:t>Length.meters/kilometers</w:t>
            </w:r>
            <w:r>
              <w:rPr>
                <w:sz w:val="18"/>
              </w:rPr>
              <w:t xml:space="preserve">, </w:t>
            </w:r>
            <w:r>
              <w:rPr>
                <w:rFonts w:ascii="Consolas" w:hAnsi="Consolas"/>
                <w:color w:val="1F2328"/>
                <w:sz w:val="18"/>
              </w:rPr>
              <w:t>Energy.kilocalories</w:t>
            </w:r>
            <w:r>
              <w:rPr>
                <w:sz w:val="18"/>
              </w:rPr>
              <w:t xml:space="preserve">, </w:t>
            </w:r>
            <w:r>
              <w:rPr>
                <w:rFonts w:ascii="Consolas" w:hAnsi="Consolas"/>
                <w:color w:val="1F2328"/>
                <w:sz w:val="18"/>
              </w:rPr>
              <w:t>Percentage(Double)</w:t>
            </w:r>
          </w:p>
        </w:tc>
        <w:tc>
          <w:tcPr>
            <w:tcW w:type="dxa" w:w="4320"/>
          </w:tcPr>
          <w:p>
            <w:r>
              <w:rPr>
                <w:sz w:val="18"/>
              </w:rPr>
            </w:r>
            <w:r>
              <w:rPr>
                <w:sz w:val="18"/>
              </w:rPr>
              <w:t>all exist as used</w:t>
            </w:r>
          </w:p>
        </w:tc>
      </w:tr>
    </w:tbl>
    <w:p/>
    <w:p>
      <w:r>
        <w:rPr>
          <w:b/>
        </w:rPr>
        <w:t>Android BLE signatures (`javap` against `android.jar`):</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Symbol</w:t>
            </w:r>
          </w:p>
        </w:tc>
        <w:tc>
          <w:tcPr>
            <w:tcW w:type="dxa" w:w="4320"/>
          </w:tcPr>
          <w:p>
            <w:r>
              <w:rPr>
                <w:b/>
                <w:sz w:val="18"/>
              </w:rPr>
            </w:r>
            <w:r>
              <w:rPr>
                <w:b/>
                <w:sz w:val="18"/>
              </w:rPr>
              <w:t>Signature</w:t>
            </w:r>
          </w:p>
        </w:tc>
      </w:tr>
      <w:tr>
        <w:tc>
          <w:tcPr>
            <w:tcW w:type="dxa" w:w="4320"/>
          </w:tcPr>
          <w:p>
            <w:r>
              <w:rPr>
                <w:sz w:val="18"/>
              </w:rPr>
            </w:r>
            <w:r>
              <w:rPr>
                <w:rFonts w:ascii="Consolas" w:hAnsi="Consolas"/>
                <w:color w:val="1F2328"/>
                <w:sz w:val="18"/>
              </w:rPr>
              <w:t>BluetoothGatt.writeDescriptor</w:t>
            </w:r>
          </w:p>
        </w:tc>
        <w:tc>
          <w:tcPr>
            <w:tcW w:type="dxa" w:w="4320"/>
          </w:tcPr>
          <w:p>
            <w:r>
              <w:rPr>
                <w:sz w:val="18"/>
              </w:rPr>
            </w:r>
            <w:r>
              <w:rPr>
                <w:rFonts w:ascii="Consolas" w:hAnsi="Consolas"/>
                <w:color w:val="1F2328"/>
                <w:sz w:val="18"/>
              </w:rPr>
              <w:t>int writeDescriptor(BluetoothGattDescriptor, byte[])</w:t>
            </w:r>
          </w:p>
        </w:tc>
      </w:tr>
      <w:tr>
        <w:tc>
          <w:tcPr>
            <w:tcW w:type="dxa" w:w="4320"/>
          </w:tcPr>
          <w:p>
            <w:r>
              <w:rPr>
                <w:sz w:val="18"/>
              </w:rPr>
            </w:r>
            <w:r>
              <w:rPr>
                <w:rFonts w:ascii="Consolas" w:hAnsi="Consolas"/>
                <w:color w:val="1F2328"/>
                <w:sz w:val="18"/>
              </w:rPr>
              <w:t>BluetoothGatt.readCharacteristic</w:t>
            </w:r>
          </w:p>
        </w:tc>
        <w:tc>
          <w:tcPr>
            <w:tcW w:type="dxa" w:w="4320"/>
          </w:tcPr>
          <w:p>
            <w:r>
              <w:rPr>
                <w:sz w:val="18"/>
              </w:rPr>
            </w:r>
            <w:r>
              <w:rPr>
                <w:rFonts w:ascii="Consolas" w:hAnsi="Consolas"/>
                <w:color w:val="1F2328"/>
                <w:sz w:val="18"/>
              </w:rPr>
              <w:t>boolean readCharacteristic(BluetoothGattCharacteristic)</w:t>
            </w:r>
          </w:p>
        </w:tc>
      </w:tr>
      <w:tr>
        <w:tc>
          <w:tcPr>
            <w:tcW w:type="dxa" w:w="4320"/>
          </w:tcPr>
          <w:p>
            <w:r>
              <w:rPr>
                <w:sz w:val="18"/>
              </w:rPr>
            </w:r>
            <w:r>
              <w:rPr>
                <w:rFonts w:ascii="Consolas" w:hAnsi="Consolas"/>
                <w:color w:val="1F2328"/>
                <w:sz w:val="18"/>
              </w:rPr>
              <w:t>BluetoothStatusCodes.SUCCESS</w:t>
            </w:r>
          </w:p>
        </w:tc>
        <w:tc>
          <w:tcPr>
            <w:tcW w:type="dxa" w:w="4320"/>
          </w:tcPr>
          <w:p>
            <w:r>
              <w:rPr>
                <w:sz w:val="18"/>
              </w:rPr>
            </w:r>
            <w:r>
              <w:rPr>
                <w:sz w:val="18"/>
              </w:rPr>
              <w:t>exists</w:t>
            </w:r>
          </w:p>
        </w:tc>
      </w:tr>
    </w:tbl>
    <w:p/>
    <w:p>
      <w:r>
        <w:rPr>
          <w:b/>
        </w:rPr>
        <w:t>Idempotency semantics</w:t>
      </w:r>
      <w:r>
        <w:t>, quoted from the library's own KDoc: *"There is guaranteed a single entry for any type of data with same client provided identifier for a given client. Any new insertions with the same client provided identifier will either replace or be ignored depending on associated clientRecordVersion."*</w:t>
      </w:r>
    </w:p>
    <w:p>
      <w:pPr>
        <w:jc w:val="center"/>
      </w:pPr>
      <w:r>
        <w:rPr>
          <w:color w:val="888888"/>
          <w:sz w:val="18"/>
        </w:rPr>
        <w:t>• • •</w:t>
      </w:r>
    </w:p>
    <w:p>
      <w:pPr>
        <w:pStyle w:val="Heading1"/>
      </w:pPr>
      <w:r>
        <w:t>9. Engineering process observations worth reviewing</w:t>
      </w:r>
    </w:p>
    <w:p>
      <w:r>
        <w:t>These are the conclusions a reviewer should weigh, offered as claims to challenge.</w:t>
      </w:r>
    </w:p>
    <w:p>
      <w:pPr>
        <w:pStyle w:val="ListNumber"/>
      </w:pPr>
      <w:r>
        <w:rPr>
          <w:b/>
        </w:rPr>
        <w:t>Verbatim generation is not the same as a correct build.</w:t>
      </w:r>
      <w:r>
        <w:t xml:space="preserve"> The specification was followed faithfully, and 13 of 21 files are byte-identical to it — yet the specification itself could not compile. Fidelity to a defective spec produces a defective artifact.</w:t>
      </w:r>
    </w:p>
    <w:p>
      <w:pPr>
        <w:pStyle w:val="ListNumber"/>
      </w:pPr>
      <w:r>
        <w:rPr>
          <w:b/>
        </w:rPr>
        <w:t>Artifact inspection beats documentation.</w:t>
      </w:r>
      <w:r>
        <w:t xml:space="preserve"> Every API conclusion here was reached by reading the actual AAR, </w:t>
      </w:r>
      <w:r>
        <w:rPr>
          <w:rFonts w:ascii="Consolas" w:hAnsi="Consolas"/>
          <w:color w:val="1F2328"/>
          <w:sz w:val="18"/>
        </w:rPr>
        <w:t>javap</w:t>
      </w:r>
      <w:r>
        <w:t xml:space="preserve">-ing the real classes, or compiling against the real SDK. Three separate source-reading passes had missed both the </w:t>
      </w:r>
      <w:r>
        <w:rPr>
          <w:rFonts w:ascii="Consolas" w:hAnsi="Consolas"/>
          <w:color w:val="1F2328"/>
          <w:sz w:val="18"/>
        </w:rPr>
        <w:t>BeatsPerMinute</w:t>
      </w:r>
      <w:r>
        <w:t xml:space="preserve"> problem's severity and the entire watchOS peripheral restriction.</w:t>
      </w:r>
    </w:p>
    <w:p>
      <w:pPr>
        <w:pStyle w:val="ListNumber"/>
      </w:pPr>
      <w:r>
        <w:rPr>
          <w:b/>
        </w:rPr>
        <w:t>A type-check on the target platform is not optional.</w:t>
      </w:r>
      <w:r>
        <w:t xml:space="preserve"> The single highest-value action of the engagement was adding macOS CI. It overturned a core architectural assumption within one run.</w:t>
      </w:r>
    </w:p>
    <w:p>
      <w:pPr>
        <w:pStyle w:val="ListNumber"/>
      </w:pPr>
      <w:r>
        <w:rPr>
          <w:b/>
        </w:rPr>
        <w:t>Tests find what review does not.</w:t>
      </w:r>
      <w:r>
        <w:t xml:space="preserve"> Two security-relevant bugs in shipped, reviewed code were found within minutes of writing assertions about persistence round-trips.</w:t>
      </w:r>
    </w:p>
    <w:p>
      <w:pPr>
        <w:pStyle w:val="ListNumber"/>
      </w:pPr>
      <w:r>
        <w:rPr>
          <w:b/>
        </w:rPr>
        <w:t>A test assertion can be wrong, and the implementation should not bend to it.</w:t>
      </w:r>
      <w:r>
        <w:t xml:space="preserve"> One adjudicated test expectation (section 2, Phase 5) was arithmetically incorrect; the correct response was to assert true behaviour and document the discrepancy.</w:t>
      </w:r>
    </w:p>
    <w:p>
      <w:pPr>
        <w:pStyle w:val="ListNumber"/>
      </w:pPr>
      <w:r>
        <w:rPr>
          <w:b/>
        </w:rPr>
        <w:t>CI can lie.</w:t>
      </w:r>
      <w:r>
        <w:t xml:space="preserve"> A piped command silently discarded a build failure's exit status and reported success. Pipelines that transform output must set </w:t>
      </w:r>
      <w:r>
        <w:rPr>
          <w:rFonts w:ascii="Consolas" w:hAnsi="Consolas"/>
          <w:color w:val="1F2328"/>
          <w:sz w:val="18"/>
        </w:rPr>
        <w:t>pipefail</w:t>
      </w:r>
      <w:r>
        <w:t xml:space="preserve"> or check exit codes explicitly.</w:t>
      </w:r>
    </w:p>
    <w:p>
      <w:pPr>
        <w:pStyle w:val="ListNumber"/>
      </w:pPr>
      <w:r>
        <w:rPr>
          <w:b/>
        </w:rPr>
        <w:t>User-facing state must not overstate success.</w:t>
      </w:r>
      <w:r>
        <w:t xml:space="preserve"> The most persistent defect in this codebase is not a crash — it is the app claiming a connection it does not have, and claiming health data it fabricated.</w:t>
      </w:r>
    </w:p>
    <w:p>
      <w:pPr>
        <w:jc w:val="center"/>
      </w:pPr>
      <w:r>
        <w:rPr>
          <w:color w:val="888888"/>
          <w:sz w:val="18"/>
        </w:rPr>
        <w:t>• • •</w:t>
      </w:r>
    </w:p>
    <w:p>
      <w:pPr>
        <w:pStyle w:val="Heading1"/>
      </w:pPr>
      <w:r>
        <w:t>10. Open work</w:t>
      </w:r>
    </w:p>
    <w:p>
      <w:r>
        <w:rPr>
          <w:b/>
        </w:rPr>
        <w:t>Blocked on hardware or accounts that the builder does not have: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w:t>
            </w:r>
          </w:p>
        </w:tc>
        <w:tc>
          <w:tcPr>
            <w:tcW w:type="dxa" w:w="2880"/>
          </w:tcPr>
          <w:p>
            <w:r>
              <w:rPr>
                <w:b/>
                <w:sz w:val="18"/>
              </w:rPr>
            </w:r>
            <w:r>
              <w:rPr>
                <w:b/>
                <w:sz w:val="18"/>
              </w:rPr>
              <w:t>Item</w:t>
            </w:r>
          </w:p>
        </w:tc>
        <w:tc>
          <w:tcPr>
            <w:tcW w:type="dxa" w:w="2880"/>
          </w:tcPr>
          <w:p>
            <w:r>
              <w:rPr>
                <w:b/>
                <w:sz w:val="18"/>
              </w:rPr>
            </w:r>
            <w:r>
              <w:rPr>
                <w:b/>
                <w:sz w:val="18"/>
              </w:rPr>
              <w:t>Why blocked</w:t>
            </w:r>
          </w:p>
        </w:tc>
      </w:tr>
      <w:tr>
        <w:tc>
          <w:tcPr>
            <w:tcW w:type="dxa" w:w="2880"/>
          </w:tcPr>
          <w:p>
            <w:r>
              <w:rPr>
                <w:sz w:val="18"/>
              </w:rPr>
            </w:r>
            <w:r>
              <w:rPr>
                <w:sz w:val="18"/>
              </w:rPr>
              <w:t>1</w:t>
            </w:r>
          </w:p>
        </w:tc>
        <w:tc>
          <w:tcPr>
            <w:tcW w:type="dxa" w:w="2880"/>
          </w:tcPr>
          <w:p>
            <w:r>
              <w:rPr>
                <w:sz w:val="18"/>
              </w:rPr>
            </w:r>
            <w:r>
              <w:rPr>
                <w:sz w:val="18"/>
              </w:rPr>
              <w:t>Real-device end-to-end run on a Pixel 9</w:t>
            </w:r>
          </w:p>
        </w:tc>
        <w:tc>
          <w:tcPr>
            <w:tcW w:type="dxa" w:w="2880"/>
          </w:tcPr>
          <w:p>
            <w:r>
              <w:rPr>
                <w:sz w:val="18"/>
              </w:rPr>
            </w:r>
            <w:r>
              <w:rPr>
                <w:sz w:val="18"/>
              </w:rPr>
              <w:t>No physical device</w:t>
            </w:r>
          </w:p>
        </w:tc>
      </w:tr>
      <w:tr>
        <w:tc>
          <w:tcPr>
            <w:tcW w:type="dxa" w:w="2880"/>
          </w:tcPr>
          <w:p>
            <w:r>
              <w:rPr>
                <w:sz w:val="18"/>
              </w:rPr>
            </w:r>
            <w:r>
              <w:rPr>
                <w:sz w:val="18"/>
              </w:rPr>
              <w:t>2</w:t>
            </w:r>
          </w:p>
        </w:tc>
        <w:tc>
          <w:tcPr>
            <w:tcW w:type="dxa" w:w="2880"/>
          </w:tcPr>
          <w:p>
            <w:r>
              <w:rPr>
                <w:sz w:val="18"/>
              </w:rPr>
            </w:r>
            <w:r>
              <w:rPr>
                <w:sz w:val="18"/>
              </w:rPr>
              <w:t xml:space="preserve">On-device Health Connect behaviour (hour-aligned step windows, millisecond IDs, </w:t>
            </w:r>
            <w:r>
              <w:rPr>
                <w:rFonts w:ascii="Consolas" w:hAnsi="Consolas"/>
                <w:color w:val="1F2328"/>
                <w:sz w:val="18"/>
              </w:rPr>
              <w:t>recordIdsList</w:t>
            </w:r>
            <w:r>
              <w:rPr>
                <w:sz w:val="18"/>
              </w:rPr>
              <w:t xml:space="preserve"> runtime behaviour)</w:t>
            </w:r>
          </w:p>
        </w:tc>
        <w:tc>
          <w:tcPr>
            <w:tcW w:type="dxa" w:w="2880"/>
          </w:tcPr>
          <w:p>
            <w:r>
              <w:rPr>
                <w:sz w:val="18"/>
              </w:rPr>
            </w:r>
            <w:r>
              <w:rPr>
                <w:sz w:val="18"/>
              </w:rPr>
              <w:t>No device</w:t>
            </w:r>
          </w:p>
        </w:tc>
      </w:tr>
      <w:tr>
        <w:tc>
          <w:tcPr>
            <w:tcW w:type="dxa" w:w="2880"/>
          </w:tcPr>
          <w:p>
            <w:r>
              <w:rPr>
                <w:sz w:val="18"/>
              </w:rPr>
            </w:r>
            <w:r>
              <w:rPr>
                <w:sz w:val="18"/>
              </w:rPr>
              <w:t>3</w:t>
            </w:r>
          </w:p>
        </w:tc>
        <w:tc>
          <w:tcPr>
            <w:tcW w:type="dxa" w:w="2880"/>
          </w:tcPr>
          <w:p>
            <w:r>
              <w:rPr>
                <w:sz w:val="18"/>
              </w:rPr>
            </w:r>
            <w:r>
              <w:rPr>
                <w:sz w:val="18"/>
              </w:rPr>
              <w:t xml:space="preserve">Real BLE flows: connectGatt storm fix, GATT watchdog, </w:t>
            </w:r>
            <w:r>
              <w:rPr>
                <w:rFonts w:ascii="Consolas" w:hAnsi="Consolas"/>
                <w:color w:val="1F2328"/>
                <w:sz w:val="18"/>
              </w:rPr>
              <w:t>0x004C</w:t>
            </w:r>
            <w:r>
              <w:rPr>
                <w:sz w:val="18"/>
              </w:rPr>
              <w:t xml:space="preserve"> crosstalk/EMA against real Apple devices</w:t>
            </w:r>
          </w:p>
        </w:tc>
        <w:tc>
          <w:tcPr>
            <w:tcW w:type="dxa" w:w="2880"/>
          </w:tcPr>
          <w:p>
            <w:r>
              <w:rPr>
                <w:sz w:val="18"/>
              </w:rPr>
            </w:r>
            <w:r>
              <w:rPr>
                <w:sz w:val="18"/>
              </w:rPr>
              <w:t>Robolectric cannot exercise a radio</w:t>
            </w:r>
          </w:p>
        </w:tc>
      </w:tr>
      <w:tr>
        <w:tc>
          <w:tcPr>
            <w:tcW w:type="dxa" w:w="2880"/>
          </w:tcPr>
          <w:p>
            <w:r>
              <w:rPr>
                <w:sz w:val="18"/>
              </w:rPr>
            </w:r>
            <w:r>
              <w:rPr>
                <w:sz w:val="18"/>
              </w:rPr>
              <w:t>4</w:t>
            </w:r>
          </w:p>
        </w:tc>
        <w:tc>
          <w:tcPr>
            <w:tcW w:type="dxa" w:w="2880"/>
          </w:tcPr>
          <w:p>
            <w:r>
              <w:rPr>
                <w:sz w:val="18"/>
              </w:rPr>
            </w:r>
            <w:r>
              <w:rPr>
                <w:sz w:val="18"/>
              </w:rPr>
              <w:t>A runnable, installable Watch app</w:t>
            </w:r>
          </w:p>
        </w:tc>
        <w:tc>
          <w:tcPr>
            <w:tcW w:type="dxa" w:w="2880"/>
          </w:tcPr>
          <w:p>
            <w:r>
              <w:rPr>
                <w:sz w:val="18"/>
              </w:rPr>
            </w:r>
            <w:r>
              <w:rPr>
                <w:sz w:val="18"/>
              </w:rPr>
              <w:t xml:space="preserve">Needs an </w:t>
            </w:r>
            <w:r>
              <w:rPr>
                <w:rFonts w:ascii="Consolas" w:hAnsi="Consolas"/>
                <w:color w:val="1F2328"/>
                <w:sz w:val="18"/>
              </w:rPr>
              <w:t>.xcodeproj</w:t>
            </w:r>
            <w:r>
              <w:rPr>
                <w:sz w:val="18"/>
              </w:rPr>
              <w:t xml:space="preserve"> </w:t>
            </w:r>
            <w:r>
              <w:rPr>
                <w:b/>
                <w:sz w:val="18"/>
              </w:rPr>
              <w:t>and</w:t>
            </w:r>
            <w:r>
              <w:rPr>
                <w:sz w:val="18"/>
              </w:rPr>
              <w:t xml:space="preserve"> an Apple ID + Xcode on macOS; on-watch installation is the most restricted install path Apple has, and app expiry makes a paid account likely necessary</w:t>
            </w:r>
          </w:p>
        </w:tc>
      </w:tr>
    </w:tbl>
    <w:p/>
    <w:p>
      <w:r>
        <w:rPr>
          <w:b/>
        </w:rPr>
        <w:t>Fixable locally, pending a decision: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w:t>
            </w:r>
          </w:p>
        </w:tc>
        <w:tc>
          <w:tcPr>
            <w:tcW w:type="dxa" w:w="4320"/>
          </w:tcPr>
          <w:p>
            <w:r>
              <w:rPr>
                <w:b/>
                <w:sz w:val="18"/>
              </w:rPr>
            </w:r>
            <w:r>
              <w:rPr>
                <w:b/>
                <w:sz w:val="18"/>
              </w:rPr>
              <w:t>Item</w:t>
            </w:r>
          </w:p>
        </w:tc>
      </w:tr>
      <w:tr>
        <w:tc>
          <w:tcPr>
            <w:tcW w:type="dxa" w:w="4320"/>
          </w:tcPr>
          <w:p>
            <w:r>
              <w:rPr>
                <w:sz w:val="18"/>
              </w:rPr>
            </w:r>
            <w:r>
              <w:rPr>
                <w:sz w:val="18"/>
              </w:rPr>
              <w:t>5</w:t>
            </w:r>
          </w:p>
        </w:tc>
        <w:tc>
          <w:tcPr>
            <w:tcW w:type="dxa" w:w="4320"/>
          </w:tcPr>
          <w:p>
            <w:r>
              <w:rPr>
                <w:sz w:val="18"/>
              </w:rPr>
            </w:r>
            <w:r>
              <w:rPr>
                <w:sz w:val="18"/>
              </w:rPr>
              <w:t>Android UI to set the bridge token — currently the token is unusable without editing code</w:t>
            </w:r>
          </w:p>
        </w:tc>
      </w:tr>
      <w:tr>
        <w:tc>
          <w:tcPr>
            <w:tcW w:type="dxa" w:w="4320"/>
          </w:tcPr>
          <w:p>
            <w:r>
              <w:rPr>
                <w:sz w:val="18"/>
              </w:rPr>
            </w:r>
            <w:r>
              <w:rPr>
                <w:sz w:val="18"/>
              </w:rPr>
              <w:t>6</w:t>
            </w:r>
          </w:p>
        </w:tc>
        <w:tc>
          <w:tcPr>
            <w:tcW w:type="dxa" w:w="4320"/>
          </w:tcPr>
          <w:p>
            <w:r>
              <w:rPr>
                <w:sz w:val="18"/>
              </w:rPr>
            </w:r>
            <w:r>
              <w:rPr>
                <w:sz w:val="18"/>
              </w:rPr>
              <w:t>Stop reporting "connected" until a supported service is actually discovered; stop name-guessing devices</w:t>
            </w:r>
          </w:p>
        </w:tc>
      </w:tr>
      <w:tr>
        <w:tc>
          <w:tcPr>
            <w:tcW w:type="dxa" w:w="4320"/>
          </w:tcPr>
          <w:p>
            <w:r>
              <w:rPr>
                <w:sz w:val="18"/>
              </w:rPr>
            </w:r>
            <w:r>
              <w:rPr>
                <w:sz w:val="18"/>
              </w:rPr>
              <w:t>7</w:t>
            </w:r>
          </w:p>
        </w:tc>
        <w:tc>
          <w:tcPr>
            <w:tcW w:type="dxa" w:w="4320"/>
          </w:tcPr>
          <w:p>
            <w:r>
              <w:rPr>
                <w:sz w:val="18"/>
              </w:rPr>
            </w:r>
            <w:r>
              <w:rPr>
                <w:sz w:val="18"/>
              </w:rPr>
              <w:t xml:space="preserve">Fix </w:t>
            </w:r>
            <w:r>
              <w:rPr>
                <w:rFonts w:ascii="Consolas" w:hAnsi="Consolas"/>
                <w:color w:val="1F2328"/>
                <w:sz w:val="18"/>
              </w:rPr>
              <w:t>resolveLocalWifiIp()</w:t>
            </w:r>
            <w:r>
              <w:rPr>
                <w:sz w:val="18"/>
              </w:rPr>
              <w:t xml:space="preserve"> to prefer the hotspot/AP interface and re-resolve on network change</w:t>
            </w:r>
          </w:p>
        </w:tc>
      </w:tr>
    </w:tbl>
    <w:p/>
    <w:p>
      <w:r>
        <w:t xml:space="preserve">| 8 | Harden </w:t>
      </w:r>
      <w:r>
        <w:rPr>
          <w:rFonts w:ascii="Consolas" w:hAnsi="Consolas"/>
          <w:color w:val="1F2328"/>
          <w:sz w:val="18"/>
        </w:rPr>
        <w:t>handleHttpConnection</w:t>
      </w:r>
      <w:r>
        <w:t>: try/catch, socket read timeout, bounded concurrency |</w:t>
      </w:r>
    </w:p>
    <w:p>
      <w:r>
        <w:t xml:space="preserve">| 9 | Tests for </w:t>
      </w:r>
      <w:r>
        <w:rPr>
          <w:rFonts w:ascii="Consolas" w:hAnsi="Consolas"/>
          <w:color w:val="1F2328"/>
          <w:sz w:val="18"/>
        </w:rPr>
        <w:t>AppleHealthXmlImporter</w:t>
      </w:r>
      <w:r>
        <w:t xml:space="preserve">, including </w:t>
      </w:r>
      <w:r>
        <w:rPr>
          <w:rFonts w:ascii="Consolas" w:hAnsi="Consolas"/>
          <w:color w:val="1F2328"/>
          <w:sz w:val="18"/>
        </w:rPr>
        <w:t>parseAppleTimestamp</w:t>
      </w:r>
      <w:r>
        <w:t xml:space="preserve"> |</w:t>
      </w:r>
    </w:p>
    <w:p>
      <w:r>
        <w:t>| 10 | Commit the packet generator scripts so the review documents are reproducible |</w:t>
      </w:r>
    </w:p>
    <w:p>
      <w:r>
        <w:rPr>
          <w:b/>
        </w:rPr>
        <w:t>Recommended immediate path for real watch data, in order of effort:</w:t>
      </w:r>
    </w:p>
    <w:p>
      <w:pPr>
        <w:pStyle w:val="ListNumber"/>
      </w:pPr>
      <w:r>
        <w:rPr>
          <w:b/>
        </w:rPr>
        <w:t>A Shortcut on the Watch</w:t>
      </w:r>
      <w:r>
        <w:t xml:space="preserve"> — reads a health sample and POSTs it to the phone over Wi-Fi. No Xcode, no developer account, no expiry. Manual rather than continuous. The Android side would need JSON-shape mapping.</w:t>
      </w:r>
    </w:p>
    <w:p>
      <w:pPr>
        <w:pStyle w:val="ListNumber"/>
      </w:pPr>
      <w:r>
        <w:rPr>
          <w:b/>
        </w:rPr>
        <w:t>Health Auto Export</w:t>
      </w:r>
      <w:r>
        <w:t xml:space="preserve"> (App Store, paid) — scheduled REST push of Apple Health data, with a watchOS companion. Fastest route to real flowing data; again needs mapping on the Android side.</w:t>
      </w:r>
    </w:p>
    <w:p>
      <w:pPr>
        <w:pStyle w:val="ListNumber"/>
      </w:pPr>
      <w:r>
        <w:rPr>
          <w:b/>
        </w:rPr>
        <w:t>Build the Watch companion properly</w:t>
      </w:r>
      <w:r>
        <w:t xml:space="preserve"> — needs the </w:t>
      </w:r>
      <w:r>
        <w:rPr>
          <w:rFonts w:ascii="Consolas" w:hAnsi="Consolas"/>
          <w:color w:val="1F2328"/>
          <w:sz w:val="18"/>
        </w:rPr>
        <w:t>.xcodeproj</w:t>
      </w:r>
      <w:r>
        <w:t xml:space="preserve"> plus the Apple account path above.</w:t>
      </w:r>
    </w:p>
    <w:p>
      <w:pPr>
        <w:jc w:val="center"/>
      </w:pPr>
      <w:r>
        <w:rPr>
          <w:color w:val="888888"/>
          <w:sz w:val="18"/>
        </w:rPr>
        <w:t>• • •</w:t>
      </w:r>
    </w:p>
    <w:p>
      <w:pPr>
        <w:pStyle w:val="Heading1"/>
      </w:pPr>
      <w:r>
        <w:t>11. Glossary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Term</w:t>
            </w:r>
          </w:p>
        </w:tc>
        <w:tc>
          <w:tcPr>
            <w:tcW w:type="dxa" w:w="4320"/>
          </w:tcPr>
          <w:p>
            <w:r>
              <w:rPr>
                <w:b/>
                <w:sz w:val="18"/>
              </w:rPr>
            </w:r>
            <w:r>
              <w:rPr>
                <w:b/>
                <w:sz w:val="18"/>
              </w:rPr>
              <w:t>Meaning</w:t>
            </w:r>
          </w:p>
        </w:tc>
      </w:tr>
      <w:tr>
        <w:tc>
          <w:tcPr>
            <w:tcW w:type="dxa" w:w="4320"/>
          </w:tcPr>
          <w:p>
            <w:r>
              <w:rPr>
                <w:sz w:val="18"/>
              </w:rPr>
            </w:r>
            <w:r>
              <w:rPr>
                <w:b/>
                <w:sz w:val="18"/>
              </w:rPr>
              <w:t>Health Connect</w:t>
            </w:r>
          </w:p>
        </w:tc>
        <w:tc>
          <w:tcPr>
            <w:tcW w:type="dxa" w:w="4320"/>
          </w:tcPr>
          <w:p>
            <w:r>
              <w:rPr>
                <w:sz w:val="18"/>
              </w:rPr>
            </w:r>
            <w:r>
              <w:rPr>
                <w:sz w:val="18"/>
              </w:rPr>
              <w:t>Google's on-device health data store (Android 14+); the app's write target</w:t>
            </w:r>
          </w:p>
        </w:tc>
      </w:tr>
      <w:tr>
        <w:tc>
          <w:tcPr>
            <w:tcW w:type="dxa" w:w="4320"/>
          </w:tcPr>
          <w:p>
            <w:r>
              <w:rPr>
                <w:sz w:val="18"/>
              </w:rPr>
            </w:r>
            <w:r>
              <w:rPr>
                <w:b/>
                <w:sz w:val="18"/>
              </w:rPr>
              <w:t>AGP</w:t>
            </w:r>
          </w:p>
        </w:tc>
        <w:tc>
          <w:tcPr>
            <w:tcW w:type="dxa" w:w="4320"/>
          </w:tcPr>
          <w:p>
            <w:r>
              <w:rPr>
                <w:sz w:val="18"/>
              </w:rPr>
            </w:r>
            <w:r>
              <w:rPr>
                <w:sz w:val="18"/>
              </w:rPr>
              <w:t>Android Gradle Plugin</w:t>
            </w:r>
          </w:p>
        </w:tc>
      </w:tr>
      <w:tr>
        <w:tc>
          <w:tcPr>
            <w:tcW w:type="dxa" w:w="4320"/>
          </w:tcPr>
          <w:p>
            <w:r>
              <w:rPr>
                <w:sz w:val="18"/>
              </w:rPr>
            </w:r>
            <w:r>
              <w:rPr>
                <w:b/>
                <w:sz w:val="18"/>
              </w:rPr>
              <w:t>AAR metadata</w:t>
            </w:r>
          </w:p>
        </w:tc>
        <w:tc>
          <w:tcPr>
            <w:tcW w:type="dxa" w:w="4320"/>
          </w:tcPr>
          <w:p>
            <w:r>
              <w:rPr>
                <w:sz w:val="18"/>
              </w:rPr>
            </w:r>
            <w:r>
              <w:rPr>
                <w:sz w:val="18"/>
              </w:rPr>
              <w:t xml:space="preserve">Per-library declarations of the minimum </w:t>
            </w:r>
            <w:r>
              <w:rPr>
                <w:rFonts w:ascii="Consolas" w:hAnsi="Consolas"/>
                <w:color w:val="1F2328"/>
                <w:sz w:val="18"/>
              </w:rPr>
              <w:t>compileSdk</w:t>
            </w:r>
            <w:r>
              <w:rPr>
                <w:sz w:val="18"/>
              </w:rPr>
              <w:t xml:space="preserve"> / AGP a consumer must use</w:t>
            </w:r>
          </w:p>
        </w:tc>
      </w:tr>
      <w:tr>
        <w:tc>
          <w:tcPr>
            <w:tcW w:type="dxa" w:w="4320"/>
          </w:tcPr>
          <w:p>
            <w:r>
              <w:rPr>
                <w:sz w:val="18"/>
              </w:rPr>
            </w:r>
            <w:r>
              <w:rPr>
                <w:b/>
                <w:sz w:val="18"/>
              </w:rPr>
              <w:t>GATT</w:t>
            </w:r>
          </w:p>
        </w:tc>
        <w:tc>
          <w:tcPr>
            <w:tcW w:type="dxa" w:w="4320"/>
          </w:tcPr>
          <w:p>
            <w:r>
              <w:rPr>
                <w:sz w:val="18"/>
              </w:rPr>
            </w:r>
            <w:r>
              <w:rPr>
                <w:sz w:val="18"/>
              </w:rPr>
              <w:t>Bluetooth Generic Attribute Profile; how BLE services and characteristics are read</w:t>
            </w:r>
          </w:p>
        </w:tc>
      </w:tr>
      <w:tr>
        <w:tc>
          <w:tcPr>
            <w:tcW w:type="dxa" w:w="4320"/>
          </w:tcPr>
          <w:p>
            <w:r>
              <w:rPr>
                <w:sz w:val="18"/>
              </w:rPr>
            </w:r>
            <w:r>
              <w:rPr>
                <w:b/>
                <w:sz w:val="18"/>
              </w:rPr>
              <w:t>0x180D / 0x2A37</w:t>
            </w:r>
          </w:p>
        </w:tc>
        <w:tc>
          <w:tcPr>
            <w:tcW w:type="dxa" w:w="4320"/>
          </w:tcPr>
          <w:p>
            <w:r>
              <w:rPr>
                <w:sz w:val="18"/>
              </w:rPr>
            </w:r>
            <w:r>
              <w:rPr>
                <w:sz w:val="18"/>
              </w:rPr>
              <w:t>Bluetooth SIG Heart Rate service / measurement characteristic</w:t>
            </w:r>
          </w:p>
        </w:tc>
      </w:tr>
      <w:tr>
        <w:tc>
          <w:tcPr>
            <w:tcW w:type="dxa" w:w="4320"/>
          </w:tcPr>
          <w:p>
            <w:r>
              <w:rPr>
                <w:sz w:val="18"/>
              </w:rPr>
            </w:r>
            <w:r>
              <w:rPr>
                <w:b/>
                <w:sz w:val="18"/>
              </w:rPr>
              <w:t>0x1814 / 0x2A53</w:t>
            </w:r>
          </w:p>
        </w:tc>
        <w:tc>
          <w:tcPr>
            <w:tcW w:type="dxa" w:w="4320"/>
          </w:tcPr>
          <w:p>
            <w:r>
              <w:rPr>
                <w:sz w:val="18"/>
              </w:rPr>
            </w:r>
            <w:r>
              <w:rPr>
                <w:sz w:val="18"/>
              </w:rPr>
              <w:t>Running Speed and Cadence service / measurement</w:t>
            </w:r>
          </w:p>
        </w:tc>
      </w:tr>
      <w:tr>
        <w:tc>
          <w:tcPr>
            <w:tcW w:type="dxa" w:w="4320"/>
          </w:tcPr>
          <w:p>
            <w:r>
              <w:rPr>
                <w:sz w:val="18"/>
              </w:rPr>
            </w:r>
            <w:r>
              <w:rPr>
                <w:b/>
                <w:sz w:val="18"/>
              </w:rPr>
              <w:t>0x004C</w:t>
            </w:r>
          </w:p>
        </w:tc>
        <w:tc>
          <w:tcPr>
            <w:tcW w:type="dxa" w:w="4320"/>
          </w:tcPr>
          <w:p>
            <w:r>
              <w:rPr>
                <w:sz w:val="18"/>
              </w:rPr>
            </w:r>
            <w:r>
              <w:rPr>
                <w:sz w:val="18"/>
              </w:rPr>
              <w:t>Apple's Bluetooth manufacturer ID; used for Continuity presence frames</w:t>
            </w:r>
          </w:p>
        </w:tc>
      </w:tr>
      <w:tr>
        <w:tc>
          <w:tcPr>
            <w:tcW w:type="dxa" w:w="4320"/>
          </w:tcPr>
          <w:p>
            <w:r>
              <w:rPr>
                <w:sz w:val="18"/>
              </w:rPr>
            </w:r>
            <w:r>
              <w:rPr>
                <w:b/>
                <w:sz w:val="18"/>
              </w:rPr>
              <w:t>RMSSD / SDNN</w:t>
            </w:r>
          </w:p>
        </w:tc>
        <w:tc>
          <w:tcPr>
            <w:tcW w:type="dxa" w:w="4320"/>
          </w:tcPr>
          <w:p>
            <w:r>
              <w:rPr>
                <w:sz w:val="18"/>
              </w:rPr>
            </w:r>
            <w:r>
              <w:rPr>
                <w:sz w:val="18"/>
              </w:rPr>
              <w:t>Two different heart-rate-variability metrics; not interchangeable</w:t>
            </w:r>
          </w:p>
        </w:tc>
      </w:tr>
      <w:tr>
        <w:tc>
          <w:tcPr>
            <w:tcW w:type="dxa" w:w="4320"/>
          </w:tcPr>
          <w:p>
            <w:r>
              <w:rPr>
                <w:sz w:val="18"/>
              </w:rPr>
            </w:r>
            <w:r>
              <w:rPr>
                <w:b/>
                <w:sz w:val="18"/>
              </w:rPr>
              <w:t>SpO₂</w:t>
            </w:r>
          </w:p>
        </w:tc>
        <w:tc>
          <w:tcPr>
            <w:tcW w:type="dxa" w:w="4320"/>
          </w:tcPr>
          <w:p>
            <w:r>
              <w:rPr>
                <w:sz w:val="18"/>
              </w:rPr>
            </w:r>
            <w:r>
              <w:rPr>
                <w:sz w:val="18"/>
              </w:rPr>
              <w:t>Blood oxygen saturation</w:t>
            </w:r>
          </w:p>
        </w:tc>
      </w:tr>
      <w:tr>
        <w:tc>
          <w:tcPr>
            <w:tcW w:type="dxa" w:w="4320"/>
          </w:tcPr>
          <w:p>
            <w:r>
              <w:rPr>
                <w:sz w:val="18"/>
              </w:rPr>
            </w:r>
            <w:r>
              <w:rPr>
                <w:b/>
                <w:sz w:val="18"/>
              </w:rPr>
              <w:t>Robolectric</w:t>
            </w:r>
          </w:p>
        </w:tc>
        <w:tc>
          <w:tcPr>
            <w:tcW w:type="dxa" w:w="4320"/>
          </w:tcPr>
          <w:p>
            <w:r>
              <w:rPr>
                <w:sz w:val="18"/>
              </w:rPr>
            </w:r>
            <w:r>
              <w:rPr>
                <w:sz w:val="18"/>
              </w:rPr>
              <w:t>Runs Android framework code on the JVM for unit tests</w:t>
            </w:r>
          </w:p>
        </w:tc>
      </w:tr>
      <w:tr>
        <w:tc>
          <w:tcPr>
            <w:tcW w:type="dxa" w:w="4320"/>
          </w:tcPr>
          <w:p>
            <w:r>
              <w:rPr>
                <w:sz w:val="18"/>
              </w:rPr>
            </w:r>
            <w:r>
              <w:rPr>
                <w:b/>
                <w:sz w:val="18"/>
              </w:rPr>
              <w:t>`@RestrictTo`</w:t>
            </w:r>
          </w:p>
        </w:tc>
        <w:tc>
          <w:tcPr>
            <w:tcW w:type="dxa" w:w="4320"/>
          </w:tcPr>
          <w:p>
            <w:r>
              <w:rPr>
                <w:sz w:val="18"/>
              </w:rPr>
            </w:r>
            <w:r>
              <w:rPr>
                <w:sz w:val="18"/>
              </w:rPr>
              <w:t>Android annotation marking an API as non-public; lint-enforced, not compile-enforced</w:t>
            </w:r>
          </w:p>
        </w:tc>
      </w:tr>
    </w:tbl>
    <w:p/>
    <w:p>
      <w:pPr>
        <w:jc w:val="center"/>
      </w:pPr>
      <w:r>
        <w:rPr>
          <w:color w:val="888888"/>
          <w:sz w:val="18"/>
        </w:rPr>
        <w:t>• • •</w:t>
      </w:r>
    </w:p>
    <w:p>
      <w:r>
        <w:t xml:space="preserve">*End of report. Every hash, file count and size above was computed from the repository at the commit recorded in section 1. The detailed per-file review — including the full source and the conformance diff — is </w:t>
      </w:r>
      <w:r>
        <w:rPr>
          <w:rFonts w:ascii="Consolas" w:hAnsi="Consolas"/>
          <w:color w:val="1F2328"/>
          <w:sz w:val="18"/>
        </w:rPr>
        <w:t>docs/GEMINI_REVIEW_PACKET.md</w:t>
      </w:r>
      <w:r>
        <w:t>.*</w:t>
      </w:r>
    </w:p>
    <w:p>
      <w:pPr>
        <w:jc w:val="center"/>
      </w:pPr>
      <w:r>
        <w:rPr>
          <w:color w:val="888888"/>
          <w:sz w:val="18"/>
        </w:rPr>
        <w:t>• • •</w:t>
      </w:r>
    </w:p>
    <w:p>
      <w:pPr>
        <w:pStyle w:val="Heading1"/>
      </w:pPr>
      <w:r>
        <w:t>12. `v1.1.0` — closure of the ten open items</w:t>
      </w:r>
    </w:p>
    <w:p>
      <w:r>
        <w:t xml:space="preserve">The four workstreams below were built as four separate branches off </w:t>
      </w:r>
      <w:r>
        <w:rPr>
          <w:rFonts w:ascii="Consolas" w:hAnsi="Consolas"/>
          <w:color w:val="1F2328"/>
          <w:sz w:val="18"/>
        </w:rPr>
        <w:t>main</w:t>
      </w:r>
      <w:r>
        <w:t xml:space="preserve"> </w:t>
      </w:r>
      <w:r>
        <w:rPr>
          <w:rFonts w:ascii="Consolas" w:hAnsi="Consolas"/>
          <w:color w:val="1F2328"/>
          <w:sz w:val="18"/>
        </w:rPr>
        <w:t>e4d1dc2</w:t>
      </w:r>
      <w:r>
        <w:t>,</w:t>
      </w:r>
    </w:p>
    <w:p>
      <w:r>
        <w:t xml:space="preserve">each merged with </w:t>
      </w:r>
      <w:r>
        <w:rPr>
          <w:rFonts w:ascii="Consolas" w:hAnsi="Consolas"/>
          <w:color w:val="1F2328"/>
          <w:sz w:val="18"/>
        </w:rPr>
        <w:t>--no-ff</w:t>
      </w:r>
      <w:r>
        <w:t xml:space="preserve"> so the per-workstream history is preserved. They touch</w:t>
      </w:r>
    </w:p>
    <w:p>
      <w:r>
        <w:rPr>
          <w:b/>
        </w:rPr>
        <w:t>disjoint files</w:t>
      </w:r>
      <w:r>
        <w:t>, so no merge produced a conflict. Every claim in this section was</w:t>
      </w:r>
    </w:p>
    <w:p>
      <w:r>
        <w:t>verified on the host that produced it; the Swift and CI claims are verified by the</w:t>
      </w:r>
    </w:p>
    <w:p>
      <w:r>
        <w:t>macOS CI job, not locally (§12.4).</w:t>
      </w:r>
    </w:p>
    <w:p>
      <w:pPr>
        <w:pStyle w:val="Heading2"/>
      </w:pPr>
      <w:r>
        <w:t>12.1 What changed, per open item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ID</w:t>
            </w:r>
          </w:p>
        </w:tc>
        <w:tc>
          <w:tcPr>
            <w:tcW w:type="dxa" w:w="2880"/>
          </w:tcPr>
          <w:p>
            <w:r>
              <w:rPr>
                <w:b/>
                <w:sz w:val="18"/>
              </w:rPr>
            </w:r>
            <w:r>
              <w:rPr>
                <w:b/>
                <w:sz w:val="18"/>
              </w:rPr>
              <w:t>Closed by</w:t>
            </w:r>
          </w:p>
        </w:tc>
        <w:tc>
          <w:tcPr>
            <w:tcW w:type="dxa" w:w="2880"/>
          </w:tcPr>
          <w:p>
            <w:r>
              <w:rPr>
                <w:b/>
                <w:sz w:val="18"/>
              </w:rPr>
            </w:r>
            <w:r>
              <w:rPr>
                <w:b/>
                <w:sz w:val="18"/>
              </w:rPr>
              <w:t>Verified locally by</w:t>
            </w:r>
          </w:p>
        </w:tc>
      </w:tr>
      <w:tr>
        <w:tc>
          <w:tcPr>
            <w:tcW w:type="dxa" w:w="2880"/>
          </w:tcPr>
          <w:p>
            <w:r>
              <w:rPr>
                <w:sz w:val="18"/>
              </w:rPr>
            </w:r>
            <w:r>
              <w:rPr>
                <w:b/>
                <w:sz w:val="18"/>
              </w:rPr>
              <w:t>OPEN-01</w:t>
            </w:r>
          </w:p>
        </w:tc>
        <w:tc>
          <w:tcPr>
            <w:tcW w:type="dxa" w:w="2880"/>
          </w:tcPr>
          <w:p>
            <w:r>
              <w:rPr>
                <w:sz w:val="18"/>
              </w:rPr>
            </w:r>
            <w:r>
              <w:rPr>
                <w:sz w:val="18"/>
              </w:rPr>
              <w:t xml:space="preserve">GATT connects only when the advertisement exposes </w:t>
            </w:r>
            <w:r>
              <w:rPr>
                <w:rFonts w:ascii="Consolas" w:hAnsi="Consolas"/>
                <w:color w:val="1F2328"/>
                <w:sz w:val="18"/>
              </w:rPr>
              <w:t>0x180D</w:t>
            </w:r>
            <w:r>
              <w:rPr>
                <w:sz w:val="18"/>
              </w:rPr>
              <w:t>/</w:t>
            </w:r>
            <w:r>
              <w:rPr>
                <w:rFonts w:ascii="Consolas" w:hAnsi="Consolas"/>
                <w:color w:val="1F2328"/>
                <w:sz w:val="18"/>
              </w:rPr>
              <w:t>0x1814</w:t>
            </w:r>
            <w:r>
              <w:rPr>
                <w:sz w:val="18"/>
              </w:rPr>
              <w:t xml:space="preserve">; </w:t>
            </w:r>
            <w:r>
              <w:rPr>
                <w:rFonts w:ascii="Consolas" w:hAnsi="Consolas"/>
                <w:color w:val="1F2328"/>
                <w:sz w:val="18"/>
              </w:rPr>
              <w:t>STATE_CONNECTED</w:t>
            </w:r>
            <w:r>
              <w:rPr>
                <w:sz w:val="18"/>
              </w:rPr>
              <w:t xml:space="preserve"> now only logs "verifying services" and calls </w:t>
            </w:r>
            <w:r>
              <w:rPr>
                <w:rFonts w:ascii="Consolas" w:hAnsi="Consolas"/>
                <w:color w:val="1F2328"/>
                <w:sz w:val="18"/>
              </w:rPr>
              <w:t>discoverServices()</w:t>
            </w:r>
            <w:r>
              <w:rPr>
                <w:sz w:val="18"/>
              </w:rPr>
              <w:t xml:space="preserve">; </w:t>
            </w:r>
            <w:r>
              <w:rPr>
                <w:rFonts w:ascii="Consolas" w:hAnsi="Consolas"/>
                <w:color w:val="1F2328"/>
                <w:sz w:val="18"/>
              </w:rPr>
              <w:t>isBleConnected</w:t>
            </w:r>
            <w:r>
              <w:rPr>
                <w:sz w:val="18"/>
              </w:rPr>
              <w:t xml:space="preserve"> is earned in </w:t>
            </w:r>
            <w:r>
              <w:rPr>
                <w:rFonts w:ascii="Consolas" w:hAnsi="Consolas"/>
                <w:color w:val="1F2328"/>
                <w:sz w:val="18"/>
              </w:rPr>
              <w:t>onServicesDiscovered</w:t>
            </w:r>
            <w:r>
              <w:rPr>
                <w:sz w:val="18"/>
              </w:rPr>
              <w:t xml:space="preserve"> after the HR/RSC characteristics are confirmed; a device without either is disconnected, closed, and the GATT queue advanced</w:t>
            </w:r>
          </w:p>
        </w:tc>
        <w:tc>
          <w:tcPr>
            <w:tcW w:type="dxa" w:w="2880"/>
          </w:tcPr>
          <w:p>
            <w:r>
              <w:rPr>
                <w:sz w:val="18"/>
              </w:rPr>
            </w:r>
            <w:r>
              <w:rPr>
                <w:sz w:val="18"/>
              </w:rPr>
              <w:t>Static inspection + lint; no radio in unit tests</w:t>
            </w:r>
          </w:p>
        </w:tc>
      </w:tr>
      <w:tr>
        <w:tc>
          <w:tcPr>
            <w:tcW w:type="dxa" w:w="2880"/>
          </w:tcPr>
          <w:p>
            <w:r>
              <w:rPr>
                <w:sz w:val="18"/>
              </w:rPr>
            </w:r>
            <w:r>
              <w:rPr>
                <w:b/>
                <w:sz w:val="18"/>
              </w:rPr>
              <w:t>OPEN-02</w:t>
            </w:r>
          </w:p>
        </w:tc>
        <w:tc>
          <w:tcPr>
            <w:tcW w:type="dxa" w:w="2880"/>
          </w:tcPr>
          <w:p>
            <w:r>
              <w:rPr>
                <w:sz w:val="18"/>
              </w:rPr>
            </w:r>
            <w:r>
              <w:rPr>
                <w:sz w:val="18"/>
              </w:rPr>
              <w:t xml:space="preserve">The </w:t>
            </w:r>
            <w:r>
              <w:rPr>
                <w:rFonts w:ascii="Consolas" w:hAnsi="Consolas"/>
                <w:color w:val="1F2328"/>
                <w:sz w:val="18"/>
              </w:rPr>
              <w:t>devName.contains("Apple Watch")</w:t>
            </w:r>
            <w:r>
              <w:rPr>
                <w:sz w:val="18"/>
              </w:rPr>
              <w:t xml:space="preserve"> match is deleted; </w:t>
            </w:r>
            <w:r>
              <w:rPr>
                <w:rFonts w:ascii="Consolas" w:hAnsi="Consolas"/>
                <w:color w:val="1F2328"/>
                <w:sz w:val="18"/>
              </w:rPr>
              <w:t>watchName</w:t>
            </w:r>
            <w:r>
              <w:rPr>
                <w:sz w:val="18"/>
              </w:rPr>
              <w:t xml:space="preserve"> falls back to </w:t>
            </w:r>
            <w:r>
              <w:rPr>
                <w:rFonts w:ascii="Consolas" w:hAnsi="Consolas"/>
                <w:color w:val="1F2328"/>
                <w:sz w:val="18"/>
              </w:rPr>
              <w:t>"BLE Biometric Sensor"</w:t>
            </w:r>
          </w:p>
        </w:tc>
        <w:tc>
          <w:tcPr>
            <w:tcW w:type="dxa" w:w="2880"/>
          </w:tcPr>
          <w:p>
            <w:r>
              <w:rPr>
                <w:sz w:val="18"/>
              </w:rPr>
            </w:r>
            <w:r>
              <w:rPr>
                <w:sz w:val="18"/>
              </w:rPr>
              <w:t>Static inspection</w:t>
            </w:r>
          </w:p>
        </w:tc>
      </w:tr>
      <w:tr>
        <w:tc>
          <w:tcPr>
            <w:tcW w:type="dxa" w:w="2880"/>
          </w:tcPr>
          <w:p>
            <w:r>
              <w:rPr>
                <w:sz w:val="18"/>
              </w:rPr>
            </w:r>
            <w:r>
              <w:rPr>
                <w:b/>
                <w:sz w:val="18"/>
              </w:rPr>
              <w:t>OPEN-03</w:t>
            </w:r>
          </w:p>
        </w:tc>
        <w:tc>
          <w:tcPr>
            <w:tcW w:type="dxa" w:w="2880"/>
          </w:tcPr>
          <w:p>
            <w:r>
              <w:rPr>
                <w:sz w:val="18"/>
              </w:rPr>
            </w:r>
            <w:r>
              <w:rPr>
                <w:rFonts w:ascii="Consolas" w:hAnsi="Consolas"/>
                <w:color w:val="1F2328"/>
                <w:sz w:val="18"/>
              </w:rPr>
              <w:t>Semaphore(8)</w:t>
            </w:r>
            <w:r>
              <w:rPr>
                <w:sz w:val="18"/>
              </w:rPr>
              <w:t xml:space="preserve"> per accepted client, </w:t>
            </w:r>
            <w:r>
              <w:rPr>
                <w:rFonts w:ascii="Consolas" w:hAnsi="Consolas"/>
                <w:color w:val="1F2328"/>
                <w:sz w:val="18"/>
              </w:rPr>
              <w:t>soTimeout = 5_000</w:t>
            </w:r>
            <w:r>
              <w:rPr>
                <w:sz w:val="18"/>
              </w:rPr>
              <w:t xml:space="preserve">, the whole </w:t>
            </w:r>
            <w:r>
              <w:rPr>
                <w:rFonts w:ascii="Consolas" w:hAnsi="Consolas"/>
                <w:color w:val="1F2328"/>
                <w:sz w:val="18"/>
              </w:rPr>
              <w:t>handleHttpConnection</w:t>
            </w:r>
            <w:r>
              <w:rPr>
                <w:sz w:val="18"/>
              </w:rPr>
              <w:t xml:space="preserve"> wrapped in </w:t>
            </w:r>
            <w:r>
              <w:rPr>
                <w:rFonts w:ascii="Consolas" w:hAnsi="Consolas"/>
                <w:color w:val="1F2328"/>
                <w:sz w:val="18"/>
              </w:rPr>
              <w:t>try/catch</w:t>
            </w:r>
            <w:r>
              <w:rPr>
                <w:sz w:val="18"/>
              </w:rPr>
              <w:t xml:space="preserve">, </w:t>
            </w:r>
            <w:r>
              <w:rPr>
                <w:rFonts w:ascii="Consolas" w:hAnsi="Consolas"/>
                <w:color w:val="1F2328"/>
                <w:sz w:val="18"/>
              </w:rPr>
              <w:t>OPTIONS</w:t>
            </w:r>
            <w:r>
              <w:rPr>
                <w:sz w:val="18"/>
              </w:rPr>
              <w:t xml:space="preserve"> answered </w:t>
            </w:r>
            <w:r>
              <w:rPr>
                <w:rFonts w:ascii="Consolas" w:hAnsi="Consolas"/>
                <w:color w:val="1F2328"/>
                <w:sz w:val="18"/>
              </w:rPr>
              <w:t>204</w:t>
            </w:r>
            <w:r>
              <w:rPr>
                <w:sz w:val="18"/>
              </w:rPr>
              <w:t xml:space="preserve"> with CORS headers </w:t>
            </w:r>
            <w:r>
              <w:rPr>
                <w:b/>
                <w:sz w:val="18"/>
              </w:rPr>
              <w:t>before</w:t>
            </w:r>
            <w:r>
              <w:rPr>
                <w:sz w:val="18"/>
              </w:rPr>
              <w:t xml:space="preserve"> the peer and auth gates, and </w:t>
            </w:r>
            <w:r>
              <w:rPr>
                <w:rFonts w:ascii="Consolas" w:hAnsi="Consolas"/>
                <w:color w:val="1F2328"/>
                <w:sz w:val="18"/>
              </w:rPr>
              <w:t>Access-Control-Allow-Headers: Content-Type, X-Bridge-Token, Authorization</w:t>
            </w:r>
            <w:r>
              <w:rPr>
                <w:sz w:val="18"/>
              </w:rPr>
              <w:t xml:space="preserve"> on 200/401/403</w:t>
            </w:r>
          </w:p>
        </w:tc>
        <w:tc>
          <w:tcPr>
            <w:tcW w:type="dxa" w:w="2880"/>
          </w:tcPr>
          <w:p>
            <w:r>
              <w:rPr>
                <w:sz w:val="18"/>
              </w:rPr>
            </w:r>
            <w:r>
              <w:rPr>
                <w:sz w:val="18"/>
              </w:rPr>
              <w:t xml:space="preserve">Two Robolectric tests over a </w:t>
            </w:r>
            <w:r>
              <w:rPr>
                <w:b/>
                <w:sz w:val="18"/>
              </w:rPr>
              <w:t>real loopback socket</w:t>
            </w:r>
            <w:r>
              <w:rPr>
                <w:sz w:val="18"/>
              </w:rPr>
              <w:t>: the 204 preflight (with a token configured, proving it bypasses auth) and the 401-without-token → 200-with-token path</w:t>
            </w:r>
          </w:p>
        </w:tc>
      </w:tr>
      <w:tr>
        <w:tc>
          <w:tcPr>
            <w:tcW w:type="dxa" w:w="2880"/>
          </w:tcPr>
          <w:p>
            <w:r>
              <w:rPr>
                <w:sz w:val="18"/>
              </w:rPr>
            </w:r>
            <w:r>
              <w:rPr>
                <w:b/>
                <w:sz w:val="18"/>
              </w:rPr>
              <w:t>OPEN-04</w:t>
            </w:r>
          </w:p>
        </w:tc>
        <w:tc>
          <w:tcPr>
            <w:tcW w:type="dxa" w:w="2880"/>
          </w:tcPr>
          <w:p>
            <w:r>
              <w:rPr>
                <w:sz w:val="18"/>
              </w:rPr>
            </w:r>
            <w:r>
              <w:rPr>
                <w:sz w:val="18"/>
              </w:rPr>
              <w:t xml:space="preserve">Step baseline persisted under </w:t>
            </w:r>
            <w:r>
              <w:rPr>
                <w:rFonts w:ascii="Consolas" w:hAnsi="Consolas"/>
                <w:color w:val="1F2328"/>
                <w:sz w:val="18"/>
              </w:rPr>
              <w:t>aw9_step_baseline</w:t>
            </w:r>
            <w:r>
              <w:rPr>
                <w:sz w:val="18"/>
              </w:rPr>
              <w:t xml:space="preserve"> keyed by epoch-day and restored in </w:t>
            </w:r>
            <w:r>
              <w:rPr>
                <w:rFonts w:ascii="Consolas" w:hAnsi="Consolas"/>
                <w:color w:val="1F2328"/>
                <w:sz w:val="18"/>
              </w:rPr>
              <w:t>onCreate</w:t>
            </w:r>
            <w:r>
              <w:rPr>
                <w:sz w:val="18"/>
              </w:rPr>
              <w:t xml:space="preserve">; a previous day's baseline is discarded; </w:t>
            </w:r>
            <w:r>
              <w:rPr>
                <w:rFonts w:ascii="Consolas" w:hAnsi="Consolas"/>
                <w:color w:val="1F2328"/>
                <w:sz w:val="18"/>
              </w:rPr>
              <w:t>recordIdsList</w:t>
            </w:r>
            <w:r>
              <w:rPr>
                <w:sz w:val="18"/>
              </w:rPr>
              <w:t xml:space="preserve"> handling isolated into one documented </w:t>
            </w:r>
            <w:r>
              <w:rPr>
                <w:rFonts w:ascii="Consolas" w:hAnsi="Consolas"/>
                <w:color w:val="1F2328"/>
                <w:sz w:val="18"/>
              </w:rPr>
              <w:t>committedCount(fallback)</w:t>
            </w:r>
            <w:r>
              <w:rPr>
                <w:sz w:val="18"/>
              </w:rPr>
              <w:t xml:space="preserve"> extension with the </w:t>
            </w:r>
            <w:r>
              <w:rPr>
                <w:rFonts w:ascii="Consolas" w:hAnsi="Consolas"/>
                <w:color w:val="1F2328"/>
                <w:sz w:val="18"/>
              </w:rPr>
              <w:t>@SuppressLint</w:t>
            </w:r>
            <w:r>
              <w:rPr>
                <w:sz w:val="18"/>
              </w:rPr>
              <w:t xml:space="preserve"> local to it</w:t>
            </w:r>
          </w:p>
        </w:tc>
        <w:tc>
          <w:tcPr>
            <w:tcW w:type="dxa" w:w="2880"/>
          </w:tcPr>
          <w:p>
            <w:r>
              <w:rPr>
                <w:sz w:val="18"/>
              </w:rPr>
            </w:r>
            <w:r>
              <w:rPr>
                <w:sz w:val="18"/>
              </w:rPr>
              <w:t xml:space="preserve">Four Robolectric tests: round-trip, </w:t>
            </w:r>
            <w:r>
              <w:rPr>
                <w:rFonts w:ascii="Consolas" w:hAnsi="Consolas"/>
                <w:color w:val="1F2328"/>
                <w:sz w:val="18"/>
              </w:rPr>
              <w:t>onCreate</w:t>
            </w:r>
            <w:r>
              <w:rPr>
                <w:sz w:val="18"/>
              </w:rPr>
              <w:t xml:space="preserve"> adoption, stale-day rejection, sentinel non-persistence</w:t>
            </w:r>
          </w:p>
        </w:tc>
      </w:tr>
      <w:tr>
        <w:tc>
          <w:tcPr>
            <w:tcW w:type="dxa" w:w="2880"/>
          </w:tcPr>
          <w:p>
            <w:r>
              <w:rPr>
                <w:sz w:val="18"/>
              </w:rPr>
            </w:r>
            <w:r>
              <w:rPr>
                <w:b/>
                <w:sz w:val="18"/>
              </w:rPr>
              <w:t>OPEN-05</w:t>
            </w:r>
          </w:p>
        </w:tc>
        <w:tc>
          <w:tcPr>
            <w:tcW w:type="dxa" w:w="2880"/>
          </w:tcPr>
          <w:p>
            <w:r>
              <w:rPr>
                <w:sz w:val="18"/>
              </w:rPr>
            </w:r>
            <w:r>
              <w:rPr>
                <w:sz w:val="18"/>
              </w:rPr>
              <w:t xml:space="preserve">Webhook Security card with the real mode in colour, a masked input, </w:t>
            </w:r>
            <w:r>
              <w:rPr>
                <w:b/>
                <w:sz w:val="18"/>
              </w:rPr>
              <w:t>Save Token</w:t>
            </w:r>
            <w:r>
              <w:rPr>
                <w:sz w:val="18"/>
              </w:rPr>
              <w:t xml:space="preserve"> and </w:t>
            </w:r>
            <w:r>
              <w:rPr>
                <w:b/>
                <w:sz w:val="18"/>
              </w:rPr>
              <w:t>Clear Token</w:t>
            </w:r>
            <w:r>
              <w:rPr>
                <w:sz w:val="18"/>
              </w:rPr>
              <w:t xml:space="preserve">, both logging through </w:t>
            </w:r>
            <w:r>
              <w:rPr>
                <w:rFonts w:ascii="Consolas" w:hAnsi="Consolas"/>
                <w:color w:val="1F2328"/>
                <w:sz w:val="18"/>
              </w:rPr>
              <w:t>appendExternalLog</w:t>
            </w:r>
            <w:r>
              <w:rPr>
                <w:sz w:val="18"/>
              </w:rPr>
              <w:t>; the configured flag is seeded from the persisted value</w:t>
            </w:r>
          </w:p>
        </w:tc>
        <w:tc>
          <w:tcPr>
            <w:tcW w:type="dxa" w:w="2880"/>
          </w:tcPr>
          <w:p>
            <w:r>
              <w:rPr>
                <w:sz w:val="18"/>
              </w:rPr>
            </w:r>
            <w:r>
              <w:rPr>
                <w:sz w:val="18"/>
              </w:rPr>
              <w:t>Compiles under lint; UI behaviour itself needs a device</w:t>
            </w:r>
          </w:p>
        </w:tc>
      </w:tr>
      <w:tr>
        <w:tc>
          <w:tcPr>
            <w:tcW w:type="dxa" w:w="2880"/>
          </w:tcPr>
          <w:p>
            <w:r>
              <w:rPr>
                <w:sz w:val="18"/>
              </w:rPr>
            </w:r>
            <w:r>
              <w:rPr>
                <w:b/>
                <w:sz w:val="18"/>
              </w:rPr>
              <w:t>OPEN-06</w:t>
            </w:r>
          </w:p>
        </w:tc>
        <w:tc>
          <w:tcPr>
            <w:tcW w:type="dxa" w:w="2880"/>
          </w:tcPr>
          <w:p>
            <w:r>
              <w:rPr>
                <w:sz w:val="18"/>
              </w:rPr>
            </w:r>
            <w:r>
              <w:rPr>
                <w:rFonts w:ascii="Consolas" w:hAnsi="Consolas"/>
                <w:color w:val="1F2328"/>
                <w:sz w:val="18"/>
              </w:rPr>
              <w:t>classifyInterfacePriority</w:t>
            </w:r>
            <w:r>
              <w:rPr>
                <w:sz w:val="18"/>
              </w:rPr>
              <w:t xml:space="preserve"> (SoftAP names + </w:t>
            </w:r>
            <w:r>
              <w:rPr>
                <w:rFonts w:ascii="Consolas" w:hAnsi="Consolas"/>
                <w:color w:val="1F2328"/>
                <w:sz w:val="18"/>
              </w:rPr>
              <w:t>192.168.43.x</w:t>
            </w:r>
            <w:r>
              <w:rPr>
                <w:sz w:val="18"/>
              </w:rPr>
              <w:t>/</w:t>
            </w:r>
            <w:r>
              <w:rPr>
                <w:rFonts w:ascii="Consolas" w:hAnsi="Consolas"/>
                <w:color w:val="1F2328"/>
                <w:sz w:val="18"/>
              </w:rPr>
              <w:t>192.168.49.x</w:t>
            </w:r>
            <w:r>
              <w:rPr>
                <w:sz w:val="18"/>
              </w:rPr>
              <w:t xml:space="preserve">) and </w:t>
            </w:r>
            <w:r>
              <w:rPr>
                <w:rFonts w:ascii="Consolas" w:hAnsi="Consolas"/>
                <w:color w:val="1F2328"/>
                <w:sz w:val="18"/>
              </w:rPr>
              <w:t>sortAndFormatEndpoints</w:t>
            </w:r>
            <w:r>
              <w:rPr>
                <w:sz w:val="18"/>
              </w:rPr>
              <w:t xml:space="preserve">; the activity resolves </w:t>
            </w:r>
            <w:r>
              <w:rPr>
                <w:b/>
                <w:sz w:val="18"/>
              </w:rPr>
              <w:t>all</w:t>
            </w:r>
            <w:r>
              <w:rPr>
                <w:sz w:val="18"/>
              </w:rPr>
              <w:t xml:space="preserve"> interfaces, registers a </w:t>
            </w:r>
            <w:r>
              <w:rPr>
                <w:rFonts w:ascii="Consolas" w:hAnsi="Consolas"/>
                <w:color w:val="1F2328"/>
                <w:sz w:val="18"/>
              </w:rPr>
              <w:t>ConnectivityManager.NetworkCallback</w:t>
            </w:r>
            <w:r>
              <w:rPr>
                <w:sz w:val="18"/>
              </w:rPr>
              <w:t xml:space="preserve"> in </w:t>
            </w:r>
            <w:r>
              <w:rPr>
                <w:rFonts w:ascii="Consolas" w:hAnsi="Consolas"/>
                <w:color w:val="1F2328"/>
                <w:sz w:val="18"/>
              </w:rPr>
              <w:t>DisposableEffect(Unit)</w:t>
            </w:r>
            <w:r>
              <w:rPr>
                <w:sz w:val="18"/>
              </w:rPr>
              <w:t xml:space="preserve">, and offers </w:t>
            </w:r>
            <w:r>
              <w:rPr>
                <w:b/>
                <w:sz w:val="18"/>
              </w:rPr>
              <w:t>Refresh IP</w:t>
            </w:r>
          </w:p>
        </w:tc>
        <w:tc>
          <w:tcPr>
            <w:tcW w:type="dxa" w:w="2880"/>
          </w:tcPr>
          <w:p>
            <w:r>
              <w:rPr>
                <w:sz w:val="18"/>
              </w:rPr>
            </w:r>
            <w:r>
              <w:rPr>
                <w:sz w:val="18"/>
              </w:rPr>
              <w:t xml:space="preserve">Five </w:t>
            </w:r>
            <w:r>
              <w:rPr>
                <w:rFonts w:ascii="Consolas" w:hAnsi="Consolas"/>
                <w:color w:val="1F2328"/>
                <w:sz w:val="18"/>
              </w:rPr>
              <w:t>BridgePolicy</w:t>
            </w:r>
            <w:r>
              <w:rPr>
                <w:sz w:val="18"/>
              </w:rPr>
              <w:t xml:space="preserve"> tests, including the required </w:t>
            </w:r>
            <w:r>
              <w:rPr>
                <w:rFonts w:ascii="Consolas" w:hAnsi="Consolas"/>
                <w:color w:val="1F2328"/>
                <w:sz w:val="18"/>
              </w:rPr>
              <w:t>("wlan0", 192.168.1.25)</w:t>
            </w:r>
            <w:r>
              <w:rPr>
                <w:sz w:val="18"/>
              </w:rPr>
              <w:t xml:space="preserve"> vs </w:t>
            </w:r>
            <w:r>
              <w:rPr>
                <w:rFonts w:ascii="Consolas" w:hAnsi="Consolas"/>
                <w:color w:val="1F2328"/>
                <w:sz w:val="18"/>
              </w:rPr>
              <w:t>("ap0", 192.168.43.1)</w:t>
            </w:r>
            <w:r>
              <w:rPr>
                <w:sz w:val="18"/>
              </w:rPr>
              <w:t xml:space="preserve"> ordering, private-address filtering, dedupe, and the no-interface fallback</w:t>
            </w:r>
          </w:p>
        </w:tc>
      </w:tr>
      <w:tr>
        <w:tc>
          <w:tcPr>
            <w:tcW w:type="dxa" w:w="2880"/>
          </w:tcPr>
          <w:p>
            <w:r>
              <w:rPr>
                <w:sz w:val="18"/>
              </w:rPr>
            </w:r>
            <w:r>
              <w:rPr>
                <w:b/>
                <w:sz w:val="18"/>
              </w:rPr>
              <w:t>OPEN-07</w:t>
            </w:r>
          </w:p>
        </w:tc>
        <w:tc>
          <w:tcPr>
            <w:tcW w:type="dxa" w:w="2880"/>
          </w:tcPr>
          <w:p>
            <w:r>
              <w:rPr>
                <w:sz w:val="18"/>
              </w:rPr>
            </w:r>
            <w:r>
              <w:rPr>
                <w:rFonts w:ascii="Consolas" w:hAnsi="Consolas"/>
                <w:color w:val="1F2328"/>
                <w:sz w:val="18"/>
              </w:rPr>
              <w:t>WebhookPayloadParser</w:t>
            </w:r>
            <w:r>
              <w:rPr>
                <w:sz w:val="18"/>
              </w:rPr>
              <w:t xml:space="preserve"> normalises all three dialects (flat camelCase, Shortcuts snake_case/HealthKit aliases, Health Auto Export </w:t>
            </w:r>
            <w:r>
              <w:rPr>
                <w:rFonts w:ascii="Consolas" w:hAnsi="Consolas"/>
                <w:color w:val="1F2328"/>
                <w:sz w:val="18"/>
              </w:rPr>
              <w:t>data.metrics</w:t>
            </w:r>
            <w:r>
              <w:rPr>
                <w:sz w:val="18"/>
              </w:rPr>
              <w:t>), scaling fractional SpO₂/battery and km→m only where units are implicit</w:t>
            </w:r>
          </w:p>
        </w:tc>
        <w:tc>
          <w:tcPr>
            <w:tcW w:type="dxa" w:w="2880"/>
          </w:tcPr>
          <w:p>
            <w:r>
              <w:rPr>
                <w:sz w:val="18"/>
              </w:rPr>
            </w:r>
            <w:r>
              <w:rPr>
                <w:sz w:val="18"/>
              </w:rPr>
              <w:t xml:space="preserve">11 parser tests; </w:t>
            </w:r>
            <w:r>
              <w:rPr>
                <w:b/>
                <w:sz w:val="18"/>
              </w:rPr>
              <w:t>and</w:t>
            </w:r>
            <w:r>
              <w:rPr>
                <w:sz w:val="18"/>
              </w:rPr>
              <w:t xml:space="preserve"> three end-to-end tests that POST those bodies to the service's real listener and assert the resulting telemetry state</w:t>
            </w:r>
          </w:p>
        </w:tc>
      </w:tr>
      <w:tr>
        <w:tc>
          <w:tcPr>
            <w:tcW w:type="dxa" w:w="2880"/>
          </w:tcPr>
          <w:p>
            <w:r>
              <w:rPr>
                <w:sz w:val="18"/>
              </w:rPr>
            </w:r>
            <w:r>
              <w:rPr>
                <w:b/>
                <w:sz w:val="18"/>
              </w:rPr>
              <w:t>OPEN-08</w:t>
            </w:r>
          </w:p>
        </w:tc>
        <w:tc>
          <w:tcPr>
            <w:tcW w:type="dxa" w:w="2880"/>
          </w:tcPr>
          <w:p>
            <w:r>
              <w:rPr>
                <w:sz w:val="18"/>
              </w:rPr>
            </w:r>
            <w:r>
              <w:rPr>
                <w:sz w:val="18"/>
              </w:rPr>
              <w:t xml:space="preserve">8 </w:t>
            </w:r>
            <w:r>
              <w:rPr>
                <w:rFonts w:ascii="Consolas" w:hAnsi="Consolas"/>
                <w:color w:val="1F2328"/>
                <w:sz w:val="18"/>
              </w:rPr>
              <w:t>AppleHealthXmlImporter</w:t>
            </w:r>
            <w:r>
              <w:rPr>
                <w:sz w:val="18"/>
              </w:rPr>
              <w:t xml:space="preserve"> tests (timestamp parsing, HR clamping, the SpO₂ fraction/percent ambiguity, steps, distance, the D-05 SDNN gate) and the parser suite</w:t>
            </w:r>
          </w:p>
        </w:tc>
        <w:tc>
          <w:tcPr>
            <w:tcW w:type="dxa" w:w="2880"/>
          </w:tcPr>
          <w:p>
            <w:r>
              <w:rPr>
                <w:sz w:val="18"/>
              </w:rPr>
            </w:r>
            <w:r>
              <w:rPr>
                <w:sz w:val="18"/>
              </w:rPr>
              <w:t>Those tests run on the JVM</w:t>
            </w:r>
          </w:p>
        </w:tc>
      </w:tr>
      <w:tr>
        <w:tc>
          <w:tcPr>
            <w:tcW w:type="dxa" w:w="2880"/>
          </w:tcPr>
          <w:p>
            <w:r>
              <w:rPr>
                <w:sz w:val="18"/>
              </w:rPr>
            </w:r>
            <w:r>
              <w:rPr>
                <w:b/>
                <w:sz w:val="18"/>
              </w:rPr>
              <w:t>OPEN-09</w:t>
            </w:r>
          </w:p>
        </w:tc>
        <w:tc>
          <w:tcPr>
            <w:tcW w:type="dxa" w:w="2880"/>
          </w:tcPr>
          <w:p>
            <w:r>
              <w:rPr>
                <w:sz w:val="18"/>
              </w:rPr>
            </w:r>
            <w:r>
              <w:rPr>
                <w:rFonts w:ascii="Consolas" w:hAnsi="Consolas"/>
                <w:color w:val="1F2328"/>
                <w:sz w:val="18"/>
              </w:rPr>
              <w:t>pollBackgroundVitals()</w:t>
            </w:r>
            <w:r>
              <w:rPr>
                <w:sz w:val="18"/>
              </w:rPr>
              <w:t xml:space="preserve"> (limit-1 </w:t>
            </w:r>
            <w:r>
              <w:rPr>
                <w:rFonts w:ascii="Consolas" w:hAnsi="Consolas"/>
                <w:color w:val="1F2328"/>
                <w:sz w:val="18"/>
              </w:rPr>
              <w:t>HKSampleQuery</w:t>
            </w:r>
            <w:r>
              <w:rPr>
                <w:sz w:val="18"/>
              </w:rPr>
              <w:t xml:space="preserve"> sorted by end date, run through a </w:t>
            </w:r>
            <w:r>
              <w:rPr>
                <w:rFonts w:ascii="Consolas" w:hAnsi="Consolas"/>
                <w:color w:val="1F2328"/>
                <w:sz w:val="18"/>
              </w:rPr>
              <w:t>DispatchGroup</w:t>
            </w:r>
            <w:r>
              <w:rPr>
                <w:sz w:val="18"/>
              </w:rPr>
              <w:t xml:space="preserve">) polls resting HR and respiratory rate; both are added to </w:t>
            </w:r>
            <w:r>
              <w:rPr>
                <w:rFonts w:ascii="Consolas" w:hAnsi="Consolas"/>
                <w:color w:val="1F2328"/>
                <w:sz w:val="18"/>
              </w:rPr>
              <w:t>typesToRead</w:t>
            </w:r>
            <w:r>
              <w:rPr>
                <w:sz w:val="18"/>
              </w:rPr>
              <w:t xml:space="preserve"> and to the POSTed body; </w:t>
            </w:r>
            <w:r>
              <w:rPr>
                <w:rFonts w:ascii="Consolas" w:hAnsi="Consolas"/>
                <w:color w:val="1F2328"/>
                <w:sz w:val="18"/>
              </w:rPr>
              <w:t>project.yml</w:t>
            </w:r>
            <w:r>
              <w:rPr>
                <w:sz w:val="18"/>
              </w:rPr>
              <w:t xml:space="preserve"> (XcodeGen) and a validated </w:t>
            </w:r>
            <w:r>
              <w:rPr>
                <w:rFonts w:ascii="Consolas" w:hAnsi="Consolas"/>
                <w:color w:val="1F2328"/>
                <w:sz w:val="18"/>
              </w:rPr>
              <w:t>Info.plist</w:t>
            </w:r>
            <w:r>
              <w:rPr>
                <w:sz w:val="18"/>
              </w:rPr>
              <w:t xml:space="preserve"> add the installable project</w:t>
            </w:r>
          </w:p>
        </w:tc>
        <w:tc>
          <w:tcPr>
            <w:tcW w:type="dxa" w:w="2880"/>
          </w:tcPr>
          <w:p>
            <w:r>
              <w:rPr>
                <w:sz w:val="18"/>
              </w:rPr>
            </w:r>
            <w:r>
              <w:rPr>
                <w:sz w:val="18"/>
              </w:rPr>
              <w:t xml:space="preserve">YAML/plist parse-validated locally; Swift type-check and </w:t>
            </w:r>
            <w:r>
              <w:rPr>
                <w:rFonts w:ascii="Consolas" w:hAnsi="Consolas"/>
                <w:color w:val="1F2328"/>
                <w:sz w:val="18"/>
              </w:rPr>
              <w:t>xcodebuild</w:t>
            </w:r>
            <w:r>
              <w:rPr>
                <w:sz w:val="18"/>
              </w:rPr>
              <w:t xml:space="preserve"> are the macOS CI gate</w:t>
            </w:r>
          </w:p>
        </w:tc>
      </w:tr>
      <w:tr>
        <w:tc>
          <w:tcPr>
            <w:tcW w:type="dxa" w:w="2880"/>
          </w:tcPr>
          <w:p>
            <w:r>
              <w:rPr>
                <w:sz w:val="18"/>
              </w:rPr>
            </w:r>
            <w:r>
              <w:rPr>
                <w:b/>
                <w:sz w:val="18"/>
              </w:rPr>
              <w:t>OPEN-10</w:t>
            </w:r>
          </w:p>
        </w:tc>
        <w:tc>
          <w:tcPr>
            <w:tcW w:type="dxa" w:w="2880"/>
          </w:tcPr>
          <w:p>
            <w:r>
              <w:rPr>
                <w:sz w:val="18"/>
              </w:rPr>
            </w:r>
            <w:r>
              <w:rPr>
                <w:rFonts w:ascii="Consolas" w:hAnsi="Consolas"/>
                <w:color w:val="1F2328"/>
                <w:sz w:val="18"/>
              </w:rPr>
              <w:t>scripts/verify_repo_metrics.py</w:t>
            </w:r>
            <w:r>
              <w:rPr>
                <w:sz w:val="18"/>
              </w:rPr>
              <w:t xml:space="preserve"> (stdlib only) and a README documenting the proven architecture, all three watch options, hotspot mode, and the accepted JSON shapes</w:t>
            </w:r>
          </w:p>
        </w:tc>
        <w:tc>
          <w:tcPr>
            <w:tcW w:type="dxa" w:w="2880"/>
          </w:tcPr>
          <w:p>
            <w:r>
              <w:rPr>
                <w:sz w:val="18"/>
              </w:rPr>
            </w:r>
            <w:r>
              <w:rPr>
                <w:sz w:val="18"/>
              </w:rPr>
              <w:t>The script is exercised in §12.3</w:t>
            </w:r>
          </w:p>
        </w:tc>
      </w:tr>
    </w:tbl>
    <w:p/>
    <w:p>
      <w:pPr>
        <w:pStyle w:val="Heading2"/>
      </w:pPr>
      <w:r>
        <w:t>12.2 A correction to the review packet itself</w:t>
      </w:r>
    </w:p>
    <w:p>
      <w:r>
        <w:t>The review packet (and the prompt derived from it) asserted that</w:t>
      </w:r>
    </w:p>
    <w:p>
      <w:r>
        <w:rPr>
          <w:rFonts w:ascii="Consolas" w:hAnsi="Consolas"/>
          <w:color w:val="1F2328"/>
          <w:sz w:val="18"/>
        </w:rPr>
        <w:t>WatchBridgeAgent.swift</w:t>
      </w:r>
      <w:r>
        <w:t xml:space="preserve"> "has no </w:t>
      </w:r>
      <w:r>
        <w:rPr>
          <w:rFonts w:ascii="Consolas" w:hAnsi="Consolas"/>
          <w:color w:val="1F2328"/>
          <w:sz w:val="18"/>
        </w:rPr>
        <w:t>X-Bridge-Token</w:t>
      </w:r>
      <w:r>
        <w:t xml:space="preserve"> input field". </w:t>
      </w:r>
      <w:r>
        <w:rPr>
          <w:b/>
        </w:rPr>
        <w:t>That is stale.</w:t>
      </w:r>
      <w:r>
        <w:t xml:space="preserve"> The</w:t>
      </w:r>
    </w:p>
    <w:p>
      <w:r>
        <w:t xml:space="preserve">file already contained </w:t>
      </w:r>
      <w:r>
        <w:rPr>
          <w:rFonts w:ascii="Consolas" w:hAnsi="Consolas"/>
          <w:color w:val="1F2328"/>
          <w:sz w:val="18"/>
        </w:rPr>
        <w:t>@Published var bridgeToken</w:t>
      </w:r>
      <w:r>
        <w:t>, already set the header in</w:t>
      </w:r>
    </w:p>
    <w:p>
      <w:r>
        <w:rPr>
          <w:rFonts w:ascii="Consolas" w:hAnsi="Consolas"/>
          <w:color w:val="1F2328"/>
          <w:sz w:val="18"/>
        </w:rPr>
        <w:t>postTelemetryToPixel</w:t>
      </w:r>
      <w:r>
        <w:t xml:space="preserve">, and already rendered </w:t>
      </w:r>
      <w:r>
        <w:rPr>
          <w:rFonts w:ascii="Consolas" w:hAnsi="Consolas"/>
          <w:color w:val="1F2328"/>
          <w:sz w:val="18"/>
        </w:rPr>
        <w:t>SecureField("Bridge token (optional)", …)</w:t>
      </w:r>
      <w:r>
        <w:t>.</w:t>
      </w:r>
    </w:p>
    <w:p>
      <w:r>
        <w:t xml:space="preserve">Nothing was added for that item, and the existing </w:t>
      </w:r>
      <w:r>
        <w:rPr>
          <w:rFonts w:ascii="Consolas" w:hAnsi="Consolas"/>
          <w:color w:val="1F2328"/>
          <w:sz w:val="18"/>
        </w:rPr>
        <w:t>SecureField</w:t>
      </w:r>
      <w:r>
        <w:t xml:space="preserve"> was kept rather than</w:t>
      </w:r>
    </w:p>
    <w:p>
      <w:r>
        <w:t xml:space="preserve">being downgraded to the plain </w:t>
      </w:r>
      <w:r>
        <w:rPr>
          <w:rFonts w:ascii="Consolas" w:hAnsi="Consolas"/>
          <w:color w:val="1F2328"/>
          <w:sz w:val="18"/>
        </w:rPr>
        <w:t>TextField</w:t>
      </w:r>
      <w:r>
        <w:t xml:space="preserve"> the prompt specified — a masked field is the</w:t>
      </w:r>
    </w:p>
    <w:p>
      <w:r>
        <w:t>correct control for a secret. Assuming the packet was accurate would have meant</w:t>
      </w:r>
    </w:p>
    <w:p>
      <w:r>
        <w:t>re-adding code that was already there and weakening a security affordance.</w:t>
      </w:r>
    </w:p>
    <w:p>
      <w:pPr>
        <w:pStyle w:val="Heading2"/>
      </w:pPr>
      <w:r>
        <w:t>12.3 Metrics, made reproducible — and two numbers that did not survive it</w:t>
      </w:r>
    </w:p>
    <w:p>
      <w:r>
        <w:rPr>
          <w:rFonts w:ascii="Consolas" w:hAnsi="Consolas"/>
          <w:color w:val="1F2328"/>
          <w:sz w:val="18"/>
        </w:rPr>
        <w:t>scripts/verify_repo_metrics.py</w:t>
      </w:r>
      <w:r>
        <w:t xml:space="preserve"> walks </w:t>
      </w:r>
      <w:r>
        <w:rPr>
          <w:rFonts w:ascii="Consolas" w:hAnsi="Consolas"/>
          <w:color w:val="1F2328"/>
          <w:sz w:val="18"/>
        </w:rPr>
        <w:t>git ls-files</w:t>
      </w:r>
      <w:r>
        <w:t>, so "tracked" now has one</w:t>
      </w:r>
    </w:p>
    <w:p>
      <w:r>
        <w:t>definition that CI can re-derive. It also dereferences annotated tags to their commit,</w:t>
      </w:r>
    </w:p>
    <w:p>
      <w:r>
        <w:t>after an early run reported the *tag object's* hash instead of the commit's.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Revision</w:t>
            </w:r>
          </w:p>
        </w:tc>
        <w:tc>
          <w:tcPr>
            <w:tcW w:type="dxa" w:w="2880"/>
          </w:tcPr>
          <w:p>
            <w:r>
              <w:rPr>
                <w:b/>
                <w:sz w:val="18"/>
              </w:rPr>
            </w:r>
            <w:r>
              <w:rPr>
                <w:b/>
                <w:sz w:val="18"/>
              </w:rPr>
              <w:t>Measured</w:t>
            </w:r>
          </w:p>
        </w:tc>
        <w:tc>
          <w:tcPr>
            <w:tcW w:type="dxa" w:w="2880"/>
          </w:tcPr>
          <w:p>
            <w:r>
              <w:rPr>
                <w:b/>
                <w:sz w:val="18"/>
              </w:rPr>
            </w:r>
            <w:r>
              <w:rPr>
                <w:b/>
                <w:sz w:val="18"/>
              </w:rPr>
              <w:t>This report claimed</w:t>
            </w:r>
          </w:p>
        </w:tc>
      </w:tr>
      <w:tr>
        <w:tc>
          <w:tcPr>
            <w:tcW w:type="dxa" w:w="2880"/>
          </w:tcPr>
          <w:p>
            <w:r>
              <w:rPr>
                <w:sz w:val="18"/>
              </w:rPr>
            </w:r>
            <w:r>
              <w:rPr>
                <w:rFonts w:ascii="Consolas" w:hAnsi="Consolas"/>
                <w:color w:val="1F2328"/>
                <w:sz w:val="18"/>
              </w:rPr>
              <w:t>v1.0.0</w:t>
            </w:r>
            <w:r>
              <w:rPr>
                <w:sz w:val="18"/>
              </w:rPr>
              <w:t xml:space="preserve"> (</w:t>
            </w:r>
            <w:r>
              <w:rPr>
                <w:rFonts w:ascii="Consolas" w:hAnsi="Consolas"/>
                <w:color w:val="1F2328"/>
                <w:sz w:val="18"/>
              </w:rPr>
              <w:t>8f791b4</w:t>
            </w:r>
            <w:r>
              <w:rPr>
                <w:sz w:val="18"/>
              </w:rPr>
              <w:t>)</w:t>
            </w:r>
          </w:p>
        </w:tc>
        <w:tc>
          <w:tcPr>
            <w:tcW w:type="dxa" w:w="2880"/>
          </w:tcPr>
          <w:p>
            <w:r>
              <w:rPr>
                <w:sz w:val="18"/>
              </w:rPr>
            </w:r>
            <w:r>
              <w:rPr>
                <w:sz w:val="18"/>
              </w:rPr>
              <w:t>26 files / 238,044 B</w:t>
            </w:r>
          </w:p>
        </w:tc>
        <w:tc>
          <w:tcPr>
            <w:tcW w:type="dxa" w:w="2880"/>
          </w:tcPr>
          <w:p>
            <w:r>
              <w:rPr>
                <w:sz w:val="18"/>
              </w:rPr>
            </w:r>
            <w:r>
              <w:rPr>
                <w:sz w:val="18"/>
              </w:rPr>
              <w:t>26 files / 260,191 B</w:t>
            </w:r>
          </w:p>
        </w:tc>
      </w:tr>
      <w:tr>
        <w:tc>
          <w:tcPr>
            <w:tcW w:type="dxa" w:w="2880"/>
          </w:tcPr>
          <w:p>
            <w:r>
              <w:rPr>
                <w:sz w:val="18"/>
              </w:rPr>
            </w:r>
            <w:r>
              <w:rPr>
                <w:rFonts w:ascii="Consolas" w:hAnsi="Consolas"/>
                <w:color w:val="1F2328"/>
                <w:sz w:val="18"/>
              </w:rPr>
              <w:t>v1.0.1</w:t>
            </w:r>
            <w:r>
              <w:rPr>
                <w:sz w:val="18"/>
              </w:rPr>
              <w:t xml:space="preserve"> (</w:t>
            </w:r>
            <w:r>
              <w:rPr>
                <w:rFonts w:ascii="Consolas" w:hAnsi="Consolas"/>
                <w:color w:val="1F2328"/>
                <w:sz w:val="18"/>
              </w:rPr>
              <w:t>68e0624</w:t>
            </w:r>
            <w:r>
              <w:rPr>
                <w:sz w:val="18"/>
              </w:rPr>
              <w:t>)</w:t>
            </w:r>
          </w:p>
        </w:tc>
        <w:tc>
          <w:tcPr>
            <w:tcW w:type="dxa" w:w="2880"/>
          </w:tcPr>
          <w:p>
            <w:r>
              <w:rPr>
                <w:sz w:val="18"/>
              </w:rPr>
            </w:r>
            <w:r>
              <w:rPr>
                <w:sz w:val="18"/>
              </w:rPr>
              <w:t>28 files / 464,707 B</w:t>
            </w:r>
          </w:p>
        </w:tc>
        <w:tc>
          <w:tcPr>
            <w:tcW w:type="dxa" w:w="2880"/>
          </w:tcPr>
          <w:p>
            <w:r>
              <w:rPr>
                <w:sz w:val="18"/>
              </w:rPr>
            </w:r>
            <w:r>
              <w:rPr>
                <w:sz w:val="18"/>
              </w:rPr>
              <w:t>28 files / 507,064 B</w:t>
            </w:r>
          </w:p>
        </w:tc>
      </w:tr>
      <w:tr>
        <w:tc>
          <w:tcPr>
            <w:tcW w:type="dxa" w:w="2880"/>
          </w:tcPr>
          <w:p>
            <w:r>
              <w:rPr>
                <w:sz w:val="18"/>
              </w:rPr>
            </w:r>
            <w:r>
              <w:rPr>
                <w:sz w:val="18"/>
              </w:rPr>
              <w:t xml:space="preserve">Tag </w:t>
            </w:r>
            <w:r>
              <w:rPr>
                <w:rFonts w:ascii="Consolas" w:hAnsi="Consolas"/>
                <w:color w:val="1F2328"/>
                <w:sz w:val="18"/>
              </w:rPr>
              <w:t>v1.0.2</w:t>
            </w:r>
            <w:r>
              <w:rPr>
                <w:sz w:val="18"/>
              </w:rPr>
              <w:t xml:space="preserve"> (</w:t>
            </w:r>
            <w:r>
              <w:rPr>
                <w:rFonts w:ascii="Consolas" w:hAnsi="Consolas"/>
                <w:color w:val="1F2328"/>
                <w:sz w:val="18"/>
              </w:rPr>
              <w:t>517986b</w:t>
            </w:r>
            <w:r>
              <w:rPr>
                <w:sz w:val="18"/>
              </w:rPr>
              <w:t>)</w:t>
            </w:r>
          </w:p>
        </w:tc>
        <w:tc>
          <w:tcPr>
            <w:tcW w:type="dxa" w:w="2880"/>
          </w:tcPr>
          <w:p>
            <w:r>
              <w:rPr>
                <w:sz w:val="18"/>
              </w:rPr>
            </w:r>
            <w:r>
              <w:rPr>
                <w:sz w:val="18"/>
              </w:rPr>
              <w:t>32 files / 510,151 B</w:t>
            </w:r>
          </w:p>
        </w:tc>
        <w:tc>
          <w:tcPr>
            <w:tcW w:type="dxa" w:w="2880"/>
          </w:tcPr>
          <w:p>
            <w:r>
              <w:rPr>
                <w:sz w:val="18"/>
              </w:rPr>
            </w:r>
            <w:r>
              <w:rPr>
                <w:sz w:val="18"/>
              </w:rPr>
              <w:t xml:space="preserve">32 files / </w:t>
            </w:r>
            <w:r>
              <w:rPr>
                <w:b/>
                <w:sz w:val="18"/>
              </w:rPr>
              <w:t>524,156 B</w:t>
            </w:r>
          </w:p>
        </w:tc>
      </w:tr>
      <w:tr>
        <w:tc>
          <w:tcPr>
            <w:tcW w:type="dxa" w:w="2880"/>
          </w:tcPr>
          <w:p>
            <w:r>
              <w:rPr>
                <w:sz w:val="18"/>
              </w:rPr>
            </w:r>
            <w:r>
              <w:rPr>
                <w:rFonts w:ascii="Consolas" w:hAnsi="Consolas"/>
                <w:color w:val="1F2328"/>
                <w:sz w:val="18"/>
              </w:rPr>
              <w:t>main</w:t>
            </w:r>
            <w:r>
              <w:rPr>
                <w:sz w:val="18"/>
              </w:rPr>
              <w:t xml:space="preserve"> </w:t>
            </w:r>
            <w:r>
              <w:rPr>
                <w:rFonts w:ascii="Consolas" w:hAnsi="Consolas"/>
                <w:color w:val="1F2328"/>
                <w:sz w:val="18"/>
              </w:rPr>
              <w:t>5c4b4ea</w:t>
            </w:r>
          </w:p>
        </w:tc>
        <w:tc>
          <w:tcPr>
            <w:tcW w:type="dxa" w:w="2880"/>
          </w:tcPr>
          <w:p>
            <w:r>
              <w:rPr>
                <w:sz w:val="18"/>
              </w:rPr>
            </w:r>
            <w:r>
              <w:rPr>
                <w:sz w:val="18"/>
              </w:rPr>
              <w:t xml:space="preserve">32 files / </w:t>
            </w:r>
            <w:r>
              <w:rPr>
                <w:b/>
                <w:sz w:val="18"/>
              </w:rPr>
              <w:t>524,156 B</w:t>
            </w:r>
          </w:p>
        </w:tc>
        <w:tc>
          <w:tcPr>
            <w:tcW w:type="dxa" w:w="2880"/>
          </w:tcPr>
          <w:p>
            <w:r>
              <w:rPr>
                <w:sz w:val="18"/>
              </w:rPr>
            </w:r>
            <w:r>
              <w:rPr>
                <w:sz w:val="18"/>
              </w:rPr>
              <w:t>(this figure was listed against the tag)</w:t>
            </w:r>
          </w:p>
        </w:tc>
      </w:tr>
      <w:tr>
        <w:tc>
          <w:tcPr>
            <w:tcW w:type="dxa" w:w="2880"/>
          </w:tcPr>
          <w:p>
            <w:r>
              <w:rPr>
                <w:sz w:val="18"/>
              </w:rPr>
            </w:r>
            <w:r>
              <w:rPr>
                <w:rFonts w:ascii="Consolas" w:hAnsi="Consolas"/>
                <w:color w:val="1F2328"/>
                <w:sz w:val="18"/>
              </w:rPr>
              <w:t>v1.1.0</w:t>
            </w:r>
            <w:r>
              <w:rPr>
                <w:sz w:val="18"/>
              </w:rPr>
              <w:t xml:space="preserve"> (</w:t>
            </w:r>
            <w:r>
              <w:rPr>
                <w:rFonts w:ascii="Consolas" w:hAnsi="Consolas"/>
                <w:color w:val="1F2328"/>
                <w:sz w:val="18"/>
              </w:rPr>
              <w:t>f5bdb8b</w:t>
            </w:r>
            <w:r>
              <w:rPr>
                <w:sz w:val="18"/>
              </w:rPr>
              <w:t xml:space="preserve"> + report)</w:t>
            </w:r>
          </w:p>
        </w:tc>
        <w:tc>
          <w:tcPr>
            <w:tcW w:type="dxa" w:w="2880"/>
          </w:tcPr>
          <w:p>
            <w:r>
              <w:rPr>
                <w:sz w:val="18"/>
              </w:rPr>
            </w:r>
            <w:r>
              <w:rPr>
                <w:sz w:val="18"/>
              </w:rPr>
              <w:t>40 files / 709,724 B</w:t>
            </w:r>
          </w:p>
        </w:tc>
        <w:tc>
          <w:tcPr>
            <w:tcW w:type="dxa" w:w="2880"/>
          </w:tcPr>
          <w:p>
            <w:r>
              <w:rPr>
                <w:sz w:val="18"/>
              </w:rPr>
            </w:r>
            <w:r>
              <w:rPr>
                <w:sz w:val="18"/>
              </w:rPr>
              <w:t>—</w:t>
            </w:r>
          </w:p>
        </w:tc>
      </w:tr>
      <w:tr>
        <w:tc>
          <w:tcPr>
            <w:tcW w:type="dxa" w:w="2880"/>
          </w:tcPr>
          <w:p>
            <w:r>
              <w:rPr>
                <w:sz w:val="18"/>
              </w:rPr>
            </w:r>
            <w:r>
              <w:rPr>
                <w:rFonts w:ascii="Consolas" w:hAnsi="Consolas"/>
                <w:color w:val="1F2328"/>
                <w:sz w:val="18"/>
              </w:rPr>
              <w:t>v1.1.0</w:t>
            </w:r>
            <w:r>
              <w:rPr>
                <w:sz w:val="18"/>
              </w:rPr>
              <w:t xml:space="preserve"> final (</w:t>
            </w:r>
            <w:r>
              <w:rPr>
                <w:rFonts w:ascii="Consolas" w:hAnsi="Consolas"/>
                <w:color w:val="1F2328"/>
                <w:sz w:val="18"/>
              </w:rPr>
              <w:t>5fec663</w:t>
            </w:r>
            <w:r>
              <w:rPr>
                <w:sz w:val="18"/>
              </w:rPr>
              <w:t>, + README plain-language section)</w:t>
            </w:r>
          </w:p>
        </w:tc>
        <w:tc>
          <w:tcPr>
            <w:tcW w:type="dxa" w:w="2880"/>
          </w:tcPr>
          <w:p>
            <w:r>
              <w:rPr>
                <w:sz w:val="18"/>
              </w:rPr>
            </w:r>
            <w:r>
              <w:rPr>
                <w:sz w:val="18"/>
              </w:rPr>
              <w:t>41 files / 732,814 B</w:t>
            </w:r>
          </w:p>
        </w:tc>
        <w:tc>
          <w:tcPr>
            <w:tcW w:type="dxa" w:w="2880"/>
          </w:tcPr>
          <w:p>
            <w:r>
              <w:rPr>
                <w:sz w:val="18"/>
              </w:rPr>
            </w:r>
            <w:r>
              <w:rPr>
                <w:sz w:val="18"/>
              </w:rPr>
              <w:t>—</w:t>
            </w:r>
          </w:p>
        </w:tc>
      </w:tr>
    </w:tbl>
    <w:p/>
    <w:p>
      <w:r>
        <w:t>The counts are right; the byte totals were not measured from the repository when</w:t>
      </w:r>
    </w:p>
    <w:p>
      <w:r>
        <w:t xml:space="preserve">written. The </w:t>
      </w:r>
      <w:r>
        <w:rPr>
          <w:rFonts w:ascii="Consolas" w:hAnsi="Consolas"/>
          <w:color w:val="1F2328"/>
          <w:sz w:val="18"/>
        </w:rPr>
        <w:t>524,156</w:t>
      </w:r>
      <w:r>
        <w:t xml:space="preserve"> value is real but belongs to </w:t>
      </w:r>
      <w:r>
        <w:rPr>
          <w:rFonts w:ascii="Consolas" w:hAnsi="Consolas"/>
          <w:color w:val="1F2328"/>
          <w:sz w:val="18"/>
        </w:rPr>
        <w:t>main</w:t>
      </w:r>
      <w:r>
        <w:t xml:space="preserve"> </w:t>
      </w:r>
      <w:r>
        <w:rPr>
          <w:rFonts w:ascii="Consolas" w:hAnsi="Consolas"/>
          <w:color w:val="1F2328"/>
          <w:sz w:val="18"/>
        </w:rPr>
        <w:t>5c4b4ea</w:t>
      </w:r>
      <w:r>
        <w:t xml:space="preserve"> (the docs commit</w:t>
      </w:r>
    </w:p>
    <w:p>
      <w:r>
        <w:t>that added this report), not to the tag. This is precisely the drift the script exists</w:t>
      </w:r>
    </w:p>
    <w:p>
      <w:r>
        <w:t>to prevent, and it is the reason §10's item 10 ("commit the packet generator scripts so</w:t>
      </w:r>
    </w:p>
    <w:p>
      <w:r>
        <w:t>the review documents are reproducible") was worth doing.</w:t>
      </w:r>
    </w:p>
    <w:p>
      <w:pPr>
        <w:pStyle w:val="Heading2"/>
      </w:pPr>
      <w:r>
        <w:t>12.4 What CI proved, and the three bugs it found that local runs did not</w:t>
      </w:r>
    </w:p>
    <w:p>
      <w:r>
        <w:t>The v1.1.0 push ran the real workflow. **Both jobs are green, on three consecutive</w:t>
      </w:r>
    </w:p>
    <w:p>
      <w:r>
        <w:t>runs** ([</w:t>
      </w:r>
      <w:r>
        <w:rPr>
          <w:rFonts w:ascii="Consolas" w:hAnsi="Consolas"/>
          <w:color w:val="1F2328"/>
          <w:sz w:val="18"/>
        </w:rPr>
        <w:t>38875985814</w:t>
      </w:r>
      <w:r>
        <w:t>](https://github.com/darknight11ish/AW9-Pixel-Bridge/actions/runs/38875985814),</w:t>
      </w:r>
    </w:p>
    <w:p>
      <w:r>
        <w:t>[</w:t>
      </w:r>
      <w:r>
        <w:rPr>
          <w:rFonts w:ascii="Consolas" w:hAnsi="Consolas"/>
          <w:color w:val="1F2328"/>
          <w:sz w:val="18"/>
        </w:rPr>
        <w:t>38876269755</w:t>
      </w:r>
      <w:r>
        <w:t>](https://github.com/darknight11ish/AW9-Pixel-Bridge/actions/runs/38876269755),</w:t>
      </w:r>
    </w:p>
    <w:p>
      <w:r>
        <w:t>[</w:t>
      </w:r>
      <w:r>
        <w:rPr>
          <w:rFonts w:ascii="Consolas" w:hAnsi="Consolas"/>
          <w:color w:val="1F2328"/>
          <w:sz w:val="18"/>
        </w:rPr>
        <w:t>38876650657</w:t>
      </w:r>
      <w:r>
        <w:t>](https://github.com/darknight11ish/AW9-Pixel-Bridge/actions/runs/38876650657)):</w:t>
      </w:r>
    </w:p>
    <w:p>
      <w:r>
        <w:rPr>
          <w:rFonts w:ascii="Consolas" w:hAnsi="Consolas"/>
          <w:color w:val="1F2328"/>
          <w:sz w:val="18"/>
        </w:rPr>
        <w:t>build-and-test</w:t>
      </w:r>
      <w:r>
        <w:t xml:space="preserve"> passed the JUnit suite, Android Lint, and both APK assemblies, and</w:t>
      </w:r>
    </w:p>
    <w:p>
      <w:r>
        <w:rPr>
          <w:rFonts w:ascii="Consolas" w:hAnsi="Consolas"/>
          <w:color w:val="1F2328"/>
          <w:sz w:val="18"/>
        </w:rPr>
        <w:t>watchos-companion-typecheck</w:t>
      </w:r>
      <w:r>
        <w:t xml:space="preserve"> installed XcodeGen, generated the project, type-checked the</w:t>
      </w:r>
    </w:p>
    <w:p>
      <w:r>
        <w:t xml:space="preserve">Swift against the watchOS SDK, and built the generated project with </w:t>
      </w:r>
      <w:r>
        <w:rPr>
          <w:rFonts w:ascii="Consolas" w:hAnsi="Consolas"/>
          <w:color w:val="1F2328"/>
          <w:sz w:val="18"/>
        </w:rPr>
        <w:t>xcodebuild</w:t>
      </w:r>
      <w:r>
        <w:t>. The</w:t>
      </w:r>
    </w:p>
    <w:p>
      <w:r>
        <w:t>three-run confirmation exists because the first defect below was intermittent, and a</w:t>
      </w:r>
    </w:p>
    <w:p>
      <w:r>
        <w:t>single green run would not have proven it fixed.</w:t>
      </w:r>
    </w:p>
    <w:p>
      <w:r>
        <w:t>Getting there took four iterations, and every fix came from CI rather than from local</w:t>
      </w:r>
    </w:p>
    <w:p>
      <w:r>
        <w:t>runs:</w:t>
      </w:r>
    </w:p>
    <w:p>
      <w:pPr>
        <w:pStyle w:val="ListNumber"/>
      </w:pPr>
      <w:r>
        <w:rPr>
          <w:b/>
        </w:rPr>
        <w:t>The HTTP test helper depended on connection-close timing.</w:t>
      </w:r>
      <w:r>
        <w:t xml:space="preserve"> It read the response</w:t>
      </w:r>
    </w:p>
    <w:p>
      <w:r>
        <w:t xml:space="preserve">with </w:t>
      </w:r>
      <w:r>
        <w:rPr>
          <w:rFonts w:ascii="Consolas" w:hAnsi="Consolas"/>
          <w:color w:val="1F2328"/>
          <w:sz w:val="18"/>
        </w:rPr>
        <w:t>BufferedReader.readText()</w:t>
      </w:r>
      <w:r>
        <w:t>, which only returns when the server closes the</w:t>
      </w:r>
    </w:p>
    <w:p>
      <w:r>
        <w:t>socket. That passed repeatedly on the Windows host and timed out on the Ubuntu</w:t>
      </w:r>
    </w:p>
    <w:p>
      <w:r>
        <w:t>runner. The helper now parses the status line and headers and reads exactly</w:t>
      </w:r>
    </w:p>
    <w:p>
      <w:r>
        <w:rPr>
          <w:rFonts w:ascii="Consolas" w:hAnsi="Consolas"/>
          <w:color w:val="1F2328"/>
          <w:sz w:val="18"/>
        </w:rPr>
        <w:t>Content-Length</w:t>
      </w:r>
      <w:r>
        <w:t xml:space="preserve"> bytes — what an HTTP client should do. When the failure then moved</w:t>
      </w:r>
    </w:p>
    <w:p>
      <w:r>
        <w:t>to *the second request in a test*, the class was restructured to start one listener on</w:t>
      </w:r>
    </w:p>
    <w:p>
      <w:r>
        <w:t>an ephemeral port (</w:t>
      </w:r>
      <w:r>
        <w:rPr>
          <w:rFonts w:ascii="Consolas" w:hAnsi="Consolas"/>
          <w:color w:val="1F2328"/>
          <w:sz w:val="18"/>
        </w:rPr>
        <w:t>startLocalHttpServer(0)</w:t>
      </w:r>
      <w:r>
        <w:t>) and reuse it, with the whole client</w:t>
      </w:r>
    </w:p>
    <w:p>
      <w:r>
        <w:t>interaction retried a bounded number of times. Assertions stayed strict; only the</w:t>
      </w:r>
    </w:p>
    <w:p>
      <w:r>
        <w:t>timing sensitivity was removed.</w:t>
      </w:r>
    </w:p>
    <w:p>
      <w:pPr>
        <w:pStyle w:val="ListNumber"/>
      </w:pPr>
      <w:r>
        <w:rPr>
          <w:b/>
        </w:rPr>
        <w:t>The document's XcodeGen guard would have been a permanent silent no-op.</w:t>
      </w:r>
      <w:r>
        <w:t xml:space="preserve"> XcodeGen</w:t>
      </w:r>
    </w:p>
    <w:p>
      <w:r>
        <w:t xml:space="preserve">is *not* installed on the </w:t>
      </w:r>
      <w:r>
        <w:rPr>
          <w:rFonts w:ascii="Consolas" w:hAnsi="Consolas"/>
          <w:color w:val="1F2328"/>
          <w:sz w:val="18"/>
        </w:rPr>
        <w:t>macos-14</w:t>
      </w:r>
      <w:r>
        <w:t xml:space="preserve"> image (verified against </w:t>
      </w:r>
      <w:r>
        <w:rPr>
          <w:rFonts w:ascii="Consolas" w:hAnsi="Consolas"/>
          <w:color w:val="1F2328"/>
          <w:sz w:val="18"/>
        </w:rPr>
        <w:t>actions/runner-images</w:t>
      </w:r>
    </w:p>
    <w:p>
      <w:r>
        <w:rPr>
          <w:rFonts w:ascii="Consolas" w:hAnsi="Consolas"/>
          <w:color w:val="1F2328"/>
          <w:sz w:val="18"/>
        </w:rPr>
        <w:t>toolset-14.json</w:t>
      </w:r>
      <w:r>
        <w:t xml:space="preserve">, whose </w:t>
      </w:r>
      <w:r>
        <w:rPr>
          <w:rFonts w:ascii="Consolas" w:hAnsi="Consolas"/>
          <w:color w:val="1F2328"/>
          <w:sz w:val="18"/>
        </w:rPr>
        <w:t>common_packages</w:t>
      </w:r>
      <w:r>
        <w:t xml:space="preserve"> does not list it), so the specified</w:t>
      </w:r>
    </w:p>
    <w:p>
      <w:r>
        <w:rPr>
          <w:rFonts w:ascii="Consolas" w:hAnsi="Consolas"/>
          <w:color w:val="1F2328"/>
          <w:sz w:val="18"/>
        </w:rPr>
        <w:t>if command -v xcodegen … fi</w:t>
      </w:r>
      <w:r>
        <w:t xml:space="preserve"> step would have skipped forever and never validated</w:t>
      </w:r>
    </w:p>
    <w:p>
      <w:r>
        <w:rPr>
          <w:rFonts w:ascii="Consolas" w:hAnsi="Consolas"/>
          <w:color w:val="1F2328"/>
          <w:sz w:val="18"/>
        </w:rPr>
        <w:t>project.yml</w:t>
      </w:r>
      <w:r>
        <w:t>. The job now installs a pinned version and fails if generation does not</w:t>
      </w:r>
    </w:p>
    <w:p>
      <w:r>
        <w:t>produce the project.</w:t>
      </w:r>
    </w:p>
    <w:p>
      <w:pPr>
        <w:pStyle w:val="ListNumber"/>
      </w:pPr>
      <w:r>
        <w:rPr>
          <w:b/>
        </w:rPr>
        <w:t>XcodeGen 2.44+ and Xcode 15 do not interoperate.</w:t>
      </w:r>
      <w:r>
        <w:t xml:space="preserve"> Current XcodeGen emits</w:t>
      </w:r>
    </w:p>
    <w:p>
      <w:r>
        <w:rPr>
          <w:rFonts w:ascii="Consolas" w:hAnsi="Consolas"/>
          <w:color w:val="1F2328"/>
          <w:sz w:val="18"/>
        </w:rPr>
        <w:t>objectVersion 77</w:t>
      </w:r>
      <w:r>
        <w:t xml:space="preserve"> (the Xcode 16 project format); the runner's Xcode 15.4 refuses to</w:t>
      </w:r>
    </w:p>
    <w:p>
      <w:r>
        <w:t>open it at all — *"cannot be opened because it is in a future Xcode project file</w:t>
      </w:r>
    </w:p>
    <w:p>
      <w:r>
        <w:t xml:space="preserve">format (77)"*. Measured on the runner: **neither </w:t>
      </w:r>
      <w:r>
        <w:rPr>
          <w:rFonts w:ascii="Consolas" w:hAnsi="Consolas"/>
          <w:color w:val="1F2328"/>
          <w:sz w:val="18"/>
        </w:rPr>
        <w:t>options.objectVersion</w:t>
      </w:r>
      <w:r>
        <w:t xml:space="preserve"> nor</w:t>
      </w:r>
    </w:p>
    <w:p>
      <w:r>
        <w:rPr>
          <w:rFonts w:ascii="Consolas" w:hAnsi="Consolas"/>
          <w:color w:val="1F2328"/>
          <w:sz w:val="18"/>
        </w:rPr>
        <w:t>options.compatibilityVersion</w:t>
      </w:r>
      <w:r>
        <w:t xml:space="preserve"> in </w:t>
      </w:r>
      <w:r>
        <w:rPr>
          <w:rFonts w:ascii="Consolas" w:hAnsi="Consolas"/>
          <w:color w:val="1F2328"/>
          <w:sz w:val="18"/>
        </w:rPr>
        <w:t>project.yml</w:t>
      </w:r>
      <w:r>
        <w:t xml:space="preserve"> changes the emitted value.** The</w:t>
      </w:r>
    </w:p>
    <w:p>
      <w:r>
        <w:t xml:space="preserve">supported lever is the generator version, so CI pins XcodeGen </w:t>
      </w:r>
      <w:r>
        <w:rPr>
          <w:b/>
        </w:rPr>
        <w:t>2.43.0</w:t>
      </w:r>
      <w:r>
        <w:t xml:space="preserve"> from the</w:t>
      </w:r>
    </w:p>
    <w:p>
      <w:r>
        <w:t xml:space="preserve">official release asset, and the step reads the generated </w:t>
      </w:r>
      <w:r>
        <w:rPr>
          <w:rFonts w:ascii="Consolas" w:hAnsi="Consolas"/>
          <w:color w:val="1F2328"/>
          <w:sz w:val="18"/>
        </w:rPr>
        <w:t>objectVersion</w:t>
      </w:r>
      <w:r>
        <w:t xml:space="preserve"> back and</w:t>
      </w:r>
    </w:p>
    <w:p>
      <w:r>
        <w:t>fails explicitly if it is ever too new again.</w:t>
      </w:r>
    </w:p>
    <w:p>
      <w:r>
        <w:t>Defects 1 and 3 are exactly the class of problem this repository's own process notes</w:t>
      </w:r>
    </w:p>
    <w:p>
      <w:r>
        <w:t>call out: invisible to reading, invisible locally, and only a target environment could</w:t>
      </w:r>
    </w:p>
    <w:p>
      <w:r>
        <w:t>expose them. Defect 2 is the more interesting one — the specified instruction was itself</w:t>
      </w:r>
    </w:p>
    <w:p>
      <w:r>
        <w:t>the bug, and following it as written would have produced a check that permanently</w:t>
      </w:r>
    </w:p>
    <w:p>
      <w:r>
        <w:t>reported success while verifying nothing.</w:t>
      </w:r>
    </w:p>
    <w:p>
      <w:pPr>
        <w:pStyle w:val="Heading2"/>
      </w:pPr>
      <w:r>
        <w:t>12.5 Honest limits of this verification</w:t>
      </w:r>
    </w:p>
    <w:p>
      <w:pPr>
        <w:pStyle w:val="ListBullet"/>
      </w:pPr>
      <w:r>
        <w:rPr>
          <w:b/>
        </w:rPr>
        <w:t>No device.</w:t>
      </w:r>
      <w:r>
        <w:t xml:space="preserve"> The APK has still never run on a Pixel 9. Everything D-04/D-12/D-13,</w:t>
      </w:r>
    </w:p>
    <w:p>
      <w:r>
        <w:t>real Health Connect provider behaviour, and the hotspot round trip from an actual</w:t>
      </w:r>
    </w:p>
    <w:p>
      <w:r>
        <w:t>Apple Watch remains unverified. CI proves the code compiles, lints, and passes its</w:t>
      </w:r>
    </w:p>
    <w:p>
      <w:r>
        <w:t>own tests — not that it works on hardware.</w:t>
      </w:r>
    </w:p>
    <w:p>
      <w:pPr>
        <w:pStyle w:val="ListBullet"/>
      </w:pPr>
      <w:r>
        <w:rPr>
          <w:b/>
        </w:rPr>
        <w:t>UI is compile-verified, not rendered.</w:t>
      </w:r>
      <w:r>
        <w:t xml:space="preserve"> The token card and endpoint card are checked</w:t>
      </w:r>
    </w:p>
    <w:p>
      <w:r>
        <w:t>by the Kotlin compiler and lint; no screenshot or instrumentation test exists.</w:t>
      </w:r>
    </w:p>
    <w:p>
      <w:pPr>
        <w:pStyle w:val="ListBullet"/>
      </w:pPr>
      <w:r>
        <w:rPr>
          <w:b/>
        </w:rPr>
        <w:t>Swift is verified by a type-check and a signed-less build only.</w:t>
      </w:r>
      <w:r>
        <w:t xml:space="preserve"> CI compiles the</w:t>
      </w:r>
    </w:p>
    <w:p>
      <w:r>
        <w:t xml:space="preserve">file and builds the generated project with </w:t>
      </w:r>
      <w:r>
        <w:rPr>
          <w:rFonts w:ascii="Consolas" w:hAnsi="Consolas"/>
          <w:color w:val="1F2328"/>
          <w:sz w:val="18"/>
        </w:rPr>
        <w:t>CODE_SIGNING_ALLOWED=NO</w:t>
      </w:r>
      <w:r>
        <w:t>; it does not</w:t>
      </w:r>
    </w:p>
    <w:p>
      <w:r>
        <w:t>install or run on a watch, and XcodeGen is pinned to an older release because of the</w:t>
      </w:r>
    </w:p>
    <w:p>
      <w:r>
        <w:t>format incompatibility documented in §12.4.</w:t>
      </w:r>
    </w:p>
    <w:p>
      <w:pPr>
        <w:jc w:val="center"/>
      </w:pPr>
      <w:r>
        <w:rPr>
          <w:color w:val="888888"/>
          <w:sz w:val="18"/>
        </w:rPr>
        <w:t>• • •</w:t>
      </w:r>
    </w:p>
    <w:p>
      <w:pPr>
        <w:pStyle w:val="Heading1"/>
      </w:pPr>
      <w:r>
        <w:t>13. `v1.2.0` — four PRs built, CI-verified and merged</w:t>
      </w:r>
    </w:p>
    <w:p>
      <w:r>
        <w:t>The follow-up brief prescribed four workstreams, open PRs, self-heal CI, merge when</w:t>
      </w:r>
    </w:p>
    <w:p>
      <w:r>
        <w:t xml:space="preserve">green, then release </w:t>
      </w:r>
      <w:r>
        <w:rPr>
          <w:rFonts w:ascii="Consolas" w:hAnsi="Consolas"/>
          <w:color w:val="1F2328"/>
          <w:sz w:val="18"/>
        </w:rPr>
        <w:t>v1.2.0</w:t>
      </w:r>
      <w:r>
        <w:t xml:space="preserve">. It also instructed merging to </w:t>
      </w:r>
      <w:r>
        <w:rPr>
          <w:rFonts w:ascii="Consolas" w:hAnsi="Consolas"/>
          <w:color w:val="1F2328"/>
          <w:sz w:val="18"/>
        </w:rPr>
        <w:t>main</w:t>
      </w:r>
      <w:r>
        <w:t xml:space="preserve"> </w:t>
      </w:r>
      <w:r>
        <w:rPr>
          <w:b/>
        </w:rPr>
        <w:t>before</w:t>
      </w:r>
      <w:r>
        <w:t xml:space="preserve"> opening the</w:t>
      </w:r>
    </w:p>
    <w:p>
      <w:r>
        <w:t>PRs, which — as established in the previous round — makes the PRs unopenable. I ran the</w:t>
      </w:r>
    </w:p>
    <w:p>
      <w:r>
        <w:t>loop in the order the CI triggers actually require (push → open PR → watch checks →</w:t>
      </w:r>
    </w:p>
    <w:p>
      <w:r>
        <w:t>squash-merge), and this is the first round in which **all four PRs were opened, watched</w:t>
      </w:r>
    </w:p>
    <w:p>
      <w:r>
        <w:t>green, and squash-merged** rather than merged first and recorded afterwards.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PR</w:t>
            </w:r>
          </w:p>
        </w:tc>
        <w:tc>
          <w:tcPr>
            <w:tcW w:type="dxa" w:w="2160"/>
          </w:tcPr>
          <w:p>
            <w:r>
              <w:rPr>
                <w:b/>
                <w:sz w:val="18"/>
              </w:rPr>
            </w:r>
            <w:r>
              <w:rPr>
                <w:b/>
                <w:sz w:val="18"/>
              </w:rPr>
              <w:t>Branch</w:t>
            </w:r>
          </w:p>
        </w:tc>
        <w:tc>
          <w:tcPr>
            <w:tcW w:type="dxa" w:w="2160"/>
          </w:tcPr>
          <w:p>
            <w:r>
              <w:rPr>
                <w:b/>
                <w:sz w:val="18"/>
              </w:rPr>
            </w:r>
            <w:r>
              <w:rPr>
                <w:b/>
                <w:sz w:val="18"/>
              </w:rPr>
              <w:t>Squash commit</w:t>
            </w:r>
          </w:p>
        </w:tc>
        <w:tc>
          <w:tcPr>
            <w:tcW w:type="dxa" w:w="2160"/>
          </w:tcPr>
          <w:p>
            <w:r>
              <w:rPr>
                <w:b/>
                <w:sz w:val="18"/>
              </w:rPr>
            </w:r>
            <w:r>
              <w:rPr>
                <w:b/>
                <w:sz w:val="18"/>
              </w:rPr>
              <w:t>Scope</w:t>
            </w:r>
          </w:p>
        </w:tc>
      </w:tr>
      <w:tr>
        <w:tc>
          <w:tcPr>
            <w:tcW w:type="dxa" w:w="2160"/>
          </w:tcPr>
          <w:p>
            <w:r>
              <w:rPr>
                <w:sz w:val="18"/>
              </w:rPr>
            </w:r>
            <w:r>
              <w:rPr>
                <w:sz w:val="18"/>
              </w:rPr>
              <w:t>[#1](https://github.com/darknight11ish/AW9-Pixel-Bridge/pull/1)</w:t>
            </w:r>
          </w:p>
        </w:tc>
        <w:tc>
          <w:tcPr>
            <w:tcW w:type="dxa" w:w="2160"/>
          </w:tcPr>
          <w:p>
            <w:r>
              <w:rPr>
                <w:sz w:val="18"/>
              </w:rPr>
            </w:r>
            <w:r>
              <w:rPr>
                <w:rFonts w:ascii="Consolas" w:hAnsi="Consolas"/>
                <w:color w:val="1F2328"/>
                <w:sz w:val="18"/>
              </w:rPr>
              <w:t>feat/hotspot-ip-auto-refresh</w:t>
            </w:r>
          </w:p>
        </w:tc>
        <w:tc>
          <w:tcPr>
            <w:tcW w:type="dxa" w:w="2160"/>
          </w:tcPr>
          <w:p>
            <w:r>
              <w:rPr>
                <w:sz w:val="18"/>
              </w:rPr>
            </w:r>
            <w:r>
              <w:rPr>
                <w:rFonts w:ascii="Consolas" w:hAnsi="Consolas"/>
                <w:color w:val="1F2328"/>
                <w:sz w:val="18"/>
              </w:rPr>
              <w:t>7528183</w:t>
            </w:r>
          </w:p>
        </w:tc>
        <w:tc>
          <w:tcPr>
            <w:tcW w:type="dxa" w:w="2160"/>
          </w:tcPr>
          <w:p>
            <w:r>
              <w:rPr>
                <w:sz w:val="18"/>
              </w:rPr>
            </w:r>
            <w:r>
              <w:rPr>
                <w:sz w:val="18"/>
              </w:rPr>
              <w:t>Endpoint enumeration + resume refresh</w:t>
            </w:r>
          </w:p>
        </w:tc>
      </w:tr>
      <w:tr>
        <w:tc>
          <w:tcPr>
            <w:tcW w:type="dxa" w:w="2160"/>
          </w:tcPr>
          <w:p>
            <w:r>
              <w:rPr>
                <w:sz w:val="18"/>
              </w:rPr>
            </w:r>
            <w:r>
              <w:rPr>
                <w:sz w:val="18"/>
              </w:rPr>
              <w:t>[#2](https://github.com/darknight11ish/AW9-Pixel-Bridge/pull/2)</w:t>
            </w:r>
          </w:p>
        </w:tc>
        <w:tc>
          <w:tcPr>
            <w:tcW w:type="dxa" w:w="2160"/>
          </w:tcPr>
          <w:p>
            <w:r>
              <w:rPr>
                <w:sz w:val="18"/>
              </w:rPr>
            </w:r>
            <w:r>
              <w:rPr>
                <w:rFonts w:ascii="Consolas" w:hAnsi="Consolas"/>
                <w:color w:val="1F2328"/>
                <w:sz w:val="18"/>
              </w:rPr>
              <w:t>feat/http-server-concurrency-hardening</w:t>
            </w:r>
          </w:p>
        </w:tc>
        <w:tc>
          <w:tcPr>
            <w:tcW w:type="dxa" w:w="2160"/>
          </w:tcPr>
          <w:p>
            <w:r>
              <w:rPr>
                <w:sz w:val="18"/>
              </w:rPr>
            </w:r>
            <w:r>
              <w:rPr>
                <w:rFonts w:ascii="Consolas" w:hAnsi="Consolas"/>
                <w:color w:val="1F2328"/>
                <w:sz w:val="18"/>
              </w:rPr>
              <w:t>96b5829</w:t>
            </w:r>
          </w:p>
        </w:tc>
        <w:tc>
          <w:tcPr>
            <w:tcW w:type="dxa" w:w="2160"/>
          </w:tcPr>
          <w:p>
            <w:r>
              <w:rPr>
                <w:sz w:val="18"/>
              </w:rPr>
            </w:r>
            <w:r>
              <w:rPr>
                <w:sz w:val="18"/>
              </w:rPr>
              <w:t>Bounded permit wait + 503 + concurrency test</w:t>
            </w:r>
          </w:p>
        </w:tc>
      </w:tr>
      <w:tr>
        <w:tc>
          <w:tcPr>
            <w:tcW w:type="dxa" w:w="2160"/>
          </w:tcPr>
          <w:p>
            <w:r>
              <w:rPr>
                <w:sz w:val="18"/>
              </w:rPr>
            </w:r>
            <w:r>
              <w:rPr>
                <w:sz w:val="18"/>
              </w:rPr>
              <w:t>[#3](https://github.com/darknight11ish/AW9-Pixel-Bridge/pull/3)</w:t>
            </w:r>
          </w:p>
        </w:tc>
        <w:tc>
          <w:tcPr>
            <w:tcW w:type="dxa" w:w="2160"/>
          </w:tcPr>
          <w:p>
            <w:r>
              <w:rPr>
                <w:sz w:val="18"/>
              </w:rPr>
            </w:r>
            <w:r>
              <w:rPr>
                <w:rFonts w:ascii="Consolas" w:hAnsi="Consolas"/>
                <w:color w:val="1F2328"/>
                <w:sz w:val="18"/>
              </w:rPr>
              <w:t>feat/comprehensive-health-sync-tests</w:t>
            </w:r>
          </w:p>
        </w:tc>
        <w:tc>
          <w:tcPr>
            <w:tcW w:type="dxa" w:w="2160"/>
          </w:tcPr>
          <w:p>
            <w:r>
              <w:rPr>
                <w:sz w:val="18"/>
              </w:rPr>
            </w:r>
            <w:r>
              <w:rPr>
                <w:rFonts w:ascii="Consolas" w:hAnsi="Consolas"/>
                <w:color w:val="1F2328"/>
                <w:sz w:val="18"/>
              </w:rPr>
              <w:t>3124b3f</w:t>
            </w:r>
          </w:p>
        </w:tc>
        <w:tc>
          <w:tcPr>
            <w:tcW w:type="dxa" w:w="2160"/>
          </w:tcPr>
          <w:p>
            <w:r>
              <w:rPr>
                <w:sz w:val="18"/>
              </w:rPr>
            </w:r>
            <w:r>
              <w:rPr>
                <w:sz w:val="18"/>
              </w:rPr>
              <w:t xml:space="preserve">Parser edge cases + </w:t>
            </w:r>
            <w:r>
              <w:rPr>
                <w:rFonts w:ascii="Consolas" w:hAnsi="Consolas"/>
                <w:color w:val="1F2328"/>
                <w:sz w:val="18"/>
              </w:rPr>
              <w:t>HealthConnectManagerTest</w:t>
            </w:r>
          </w:p>
        </w:tc>
      </w:tr>
      <w:tr>
        <w:tc>
          <w:tcPr>
            <w:tcW w:type="dxa" w:w="2160"/>
          </w:tcPr>
          <w:p>
            <w:r>
              <w:rPr>
                <w:sz w:val="18"/>
              </w:rPr>
            </w:r>
            <w:r>
              <w:rPr>
                <w:sz w:val="18"/>
              </w:rPr>
              <w:t>[#4](https://github.com/darknight11ish/AW9-Pixel-Bridge/pull/4)</w:t>
            </w:r>
          </w:p>
        </w:tc>
        <w:tc>
          <w:tcPr>
            <w:tcW w:type="dxa" w:w="2160"/>
          </w:tcPr>
          <w:p>
            <w:r>
              <w:rPr>
                <w:sz w:val="18"/>
              </w:rPr>
            </w:r>
            <w:r>
              <w:rPr>
                <w:rFonts w:ascii="Consolas" w:hAnsi="Consolas"/>
                <w:color w:val="1F2328"/>
                <w:sz w:val="18"/>
              </w:rPr>
              <w:t>feat/watchos-background-vitals-polish</w:t>
            </w:r>
          </w:p>
        </w:tc>
        <w:tc>
          <w:tcPr>
            <w:tcW w:type="dxa" w:w="2160"/>
          </w:tcPr>
          <w:p>
            <w:r>
              <w:rPr>
                <w:sz w:val="18"/>
              </w:rPr>
            </w:r>
            <w:r>
              <w:rPr>
                <w:rFonts w:ascii="Consolas" w:hAnsi="Consolas"/>
                <w:color w:val="1F2328"/>
                <w:sz w:val="18"/>
              </w:rPr>
              <w:t>9790f1a</w:t>
            </w:r>
          </w:p>
        </w:tc>
        <w:tc>
          <w:tcPr>
            <w:tcW w:type="dxa" w:w="2160"/>
          </w:tcPr>
          <w:p>
            <w:r>
              <w:rPr>
                <w:sz w:val="18"/>
              </w:rPr>
            </w:r>
            <w:r>
              <w:rPr>
                <w:sz w:val="18"/>
              </w:rPr>
              <w:t>Vitals failure surfacing + project contract CI</w:t>
            </w:r>
          </w:p>
        </w:tc>
      </w:tr>
    </w:tbl>
    <w:p/>
    <w:p>
      <w:pPr>
        <w:pStyle w:val="Heading2"/>
      </w:pPr>
      <w:r>
        <w:t>13.1 Two of the four workstreams were already done</w:t>
      </w:r>
    </w:p>
    <w:p>
      <w:r>
        <w:t>The brief's Workstream 1 Task 1 (enumerate all active interfaces with labels) and</w:t>
      </w:r>
    </w:p>
    <w:p>
      <w:r>
        <w:t xml:space="preserve">Workstream 4 Tasks 1–2 (background vitals polling, XcodeGen generation and </w:t>
      </w:r>
      <w:r>
        <w:rPr>
          <w:rFonts w:ascii="Consolas" w:hAnsi="Consolas"/>
          <w:color w:val="1F2328"/>
          <w:sz w:val="18"/>
        </w:rPr>
        <w:t>xcodebuild</w:t>
      </w:r>
    </w:p>
    <w:p>
      <w:r>
        <w:t xml:space="preserve">verification) described work that </w:t>
      </w:r>
      <w:r>
        <w:rPr>
          <w:b/>
        </w:rPr>
        <w:t>v1.1.0 had already delivered and CI-verified</w:t>
      </w:r>
      <w:r>
        <w:t>.</w:t>
      </w:r>
    </w:p>
    <w:p>
      <w:r>
        <w:t>Workstream 2's exception handling was also already present. Re-implementing any of it</w:t>
      </w:r>
    </w:p>
    <w:p>
      <w:r>
        <w:t>would have been churn, so each was reduced to the part that was genuinely missing:</w:t>
      </w:r>
    </w:p>
    <w:p>
      <w:pPr>
        <w:pStyle w:val="ListBullet"/>
      </w:pPr>
      <w:r>
        <w:rPr>
          <w:b/>
        </w:rPr>
        <w:t>WS1</w:t>
      </w:r>
      <w:r>
        <w:t xml:space="preserve"> — changed the separator to the </w:t>
      </w:r>
      <w:r>
        <w:rPr>
          <w:rFonts w:ascii="Consolas" w:hAnsi="Consolas"/>
          <w:color w:val="1F2328"/>
          <w:sz w:val="18"/>
        </w:rPr>
        <w:t>" | "</w:t>
      </w:r>
      <w:r>
        <w:t xml:space="preserve"> form the brief specified, extracted two</w:t>
      </w:r>
    </w:p>
    <w:p>
      <w:r>
        <w:t>pure helpers (</w:t>
      </w:r>
      <w:r>
        <w:rPr>
          <w:rFonts w:ascii="Consolas" w:hAnsi="Consolas"/>
          <w:color w:val="1F2328"/>
          <w:sz w:val="18"/>
        </w:rPr>
        <w:t>rankEndpoints</w:t>
      </w:r>
      <w:r>
        <w:t xml:space="preserve">, </w:t>
      </w:r>
      <w:r>
        <w:rPr>
          <w:rFonts w:ascii="Consolas" w:hAnsi="Consolas"/>
          <w:color w:val="1F2328"/>
          <w:sz w:val="18"/>
        </w:rPr>
        <w:t>formatEndpoint</w:t>
      </w:r>
      <w:r>
        <w:t>), and added the one real gap: an</w:t>
      </w:r>
    </w:p>
    <w:p>
      <w:r>
        <w:rPr>
          <w:rFonts w:ascii="Consolas" w:hAnsi="Consolas"/>
          <w:color w:val="1F2328"/>
          <w:sz w:val="18"/>
        </w:rPr>
        <w:t>ON_RESUME</w:t>
      </w:r>
      <w:r>
        <w:t xml:space="preserve"> refresh, because Android may not deliver network callbacks that fired while</w:t>
      </w:r>
    </w:p>
    <w:p>
      <w:r>
        <w:t>the process was backgrounded.</w:t>
      </w:r>
    </w:p>
    <w:p>
      <w:pPr>
        <w:pStyle w:val="ListBullet"/>
      </w:pPr>
      <w:r>
        <w:rPr>
          <w:b/>
        </w:rPr>
        <w:t>WS2</w:t>
      </w:r>
      <w:r>
        <w:t xml:space="preserve"> — kept the existing exception boundary and added the concurrency test, plus a</w:t>
      </w:r>
    </w:p>
    <w:p>
      <w:r>
        <w:t>real defect it exposed (below).</w:t>
      </w:r>
    </w:p>
    <w:p>
      <w:pPr>
        <w:pStyle w:val="ListBullet"/>
      </w:pPr>
      <w:r>
        <w:rPr>
          <w:b/>
        </w:rPr>
        <w:t>WS4</w:t>
      </w:r>
      <w:r>
        <w:t xml:space="preserve"> — kept the existing polling and CI checks, and fixed two defects in them.</w:t>
      </w:r>
    </w:p>
    <w:p>
      <w:pPr>
        <w:pStyle w:val="Heading2"/>
      </w:pPr>
      <w:r>
        <w:t>13.2 The real defects found</w:t>
      </w:r>
    </w:p>
    <w:p>
      <w:pPr>
        <w:pStyle w:val="ListNumber"/>
      </w:pPr>
      <w:r>
        <w:rPr>
          <w:b/>
        </w:rPr>
        <w:t>The concurrency cap had an unbounded wait behind it (WS2).</w:t>
      </w:r>
      <w:r>
        <w:t xml:space="preserve"> </w:t>
      </w:r>
      <w:r>
        <w:rPr>
          <w:rFonts w:ascii="Consolas" w:hAnsi="Consolas"/>
          <w:color w:val="1F2328"/>
          <w:sz w:val="18"/>
        </w:rPr>
        <w:t>Semaphore(8)</w:t>
      </w:r>
      <w:r>
        <w:t xml:space="preserve"> bounded</w:t>
      </w:r>
    </w:p>
    <w:p>
      <w:r>
        <w:t xml:space="preserve">how many requests *ran*, but </w:t>
      </w:r>
      <w:r>
        <w:rPr>
          <w:rFonts w:ascii="Consolas" w:hAnsi="Consolas"/>
          <w:color w:val="1F2328"/>
          <w:sz w:val="18"/>
        </w:rPr>
        <w:t>withPermit</w:t>
      </w:r>
      <w:r>
        <w:t xml:space="preserve"> waited without limit, so a connection</w:t>
      </w:r>
    </w:p>
    <w:p>
      <w:r>
        <w:t>accepted while all eight permits were busy held its socket open for as long as the</w:t>
      </w:r>
    </w:p>
    <w:p>
      <w:r>
        <w:t xml:space="preserve">slow peers took — a flood turned the cap into an unbounded queue. </w:t>
      </w:r>
      <w:r>
        <w:rPr>
          <w:rFonts w:ascii="Consolas" w:hAnsi="Consolas"/>
          <w:color w:val="1F2328"/>
          <w:sz w:val="18"/>
        </w:rPr>
        <w:t>serveIfPermitted()</w:t>
      </w:r>
    </w:p>
    <w:p>
      <w:r>
        <w:t xml:space="preserve">now waits at most 6 s and answers </w:t>
      </w:r>
      <w:r>
        <w:rPr>
          <w:rFonts w:ascii="Consolas" w:hAnsi="Consolas"/>
          <w:color w:val="1F2328"/>
          <w:sz w:val="18"/>
        </w:rPr>
        <w:t>503</w:t>
      </w:r>
      <w:r>
        <w:t xml:space="preserve"> + </w:t>
      </w:r>
      <w:r>
        <w:rPr>
          <w:rFonts w:ascii="Consolas" w:hAnsi="Consolas"/>
          <w:color w:val="1F2328"/>
          <w:sz w:val="18"/>
        </w:rPr>
        <w:t>Retry-After</w:t>
      </w:r>
      <w:r>
        <w:t xml:space="preserve">; </w:t>
      </w:r>
      <w:r>
        <w:rPr>
          <w:rFonts w:ascii="Consolas" w:hAnsi="Consolas"/>
          <w:color w:val="1F2328"/>
          <w:sz w:val="18"/>
        </w:rPr>
        <w:t>awaitPermit()</w:t>
      </w:r>
      <w:r>
        <w:t xml:space="preserve"> polls</w:t>
      </w:r>
    </w:p>
    <w:p>
      <w:r>
        <w:rPr>
          <w:rFonts w:ascii="Consolas" w:hAnsi="Consolas"/>
          <w:color w:val="1F2328"/>
          <w:sz w:val="18"/>
        </w:rPr>
        <w:t>tryAcquire()</w:t>
      </w:r>
      <w:r>
        <w:t xml:space="preserve"> so acquisition and release stay on one linear path.</w:t>
      </w:r>
    </w:p>
    <w:p>
      <w:pPr>
        <w:pStyle w:val="ListNumber"/>
      </w:pPr>
      <w:r>
        <w:rPr>
          <w:b/>
        </w:rPr>
        <w:t>A CI step I added in the previous round was killing `xcodebuild` (WS3).</w:t>
      </w:r>
      <w:r>
        <w:t xml:space="preserve"> On PR #3</w:t>
      </w:r>
    </w:p>
    <w:p>
      <w:r>
        <w:t>the watchOS job failed on a branch that does not touch Swift. Cause:</w:t>
      </w:r>
    </w:p>
    <w:p>
      <w:r>
        <w:rPr>
          <w:rFonts w:ascii="Consolas" w:hAnsi="Consolas"/>
          <w:color w:val="1F2328"/>
          <w:sz w:val="18"/>
        </w:rPr>
        <w:t>xcodebuild -version | head -n 1</w:t>
      </w:r>
      <w:r>
        <w:t xml:space="preserve"> — </w:t>
      </w:r>
      <w:r>
        <w:rPr>
          <w:rFonts w:ascii="Consolas" w:hAnsi="Consolas"/>
          <w:color w:val="1F2328"/>
          <w:sz w:val="18"/>
        </w:rPr>
        <w:t>head</w:t>
      </w:r>
      <w:r>
        <w:t xml:space="preserve"> exits once it has its line, so xcodebuild's</w:t>
      </w:r>
    </w:p>
    <w:p>
      <w:r>
        <w:t xml:space="preserve">next write hit </w:t>
      </w:r>
      <w:r>
        <w:rPr>
          <w:rFonts w:ascii="Consolas" w:hAnsi="Consolas"/>
          <w:color w:val="1F2328"/>
          <w:sz w:val="18"/>
        </w:rPr>
        <w:t>SIGPIPE</w:t>
      </w:r>
      <w:r>
        <w:t xml:space="preserve"> and it died with an uncaught</w:t>
      </w:r>
    </w:p>
    <w:p>
      <w:r>
        <w:rPr>
          <w:rFonts w:ascii="Consolas" w:hAnsi="Consolas"/>
          <w:color w:val="1F2328"/>
          <w:sz w:val="18"/>
        </w:rPr>
        <w:t>NSFileHandleOperationException ... Broken pipe</w:t>
      </w:r>
      <w:r>
        <w:t>. The pipeline's status then came from</w:t>
      </w:r>
    </w:p>
    <w:p>
      <w:r>
        <w:rPr>
          <w:rFonts w:ascii="Consolas" w:hAnsi="Consolas"/>
          <w:color w:val="1F2328"/>
          <w:sz w:val="18"/>
        </w:rPr>
        <w:t>head</w:t>
      </w:r>
      <w:r>
        <w:t xml:space="preserve">, so the step *usually* passed. Replaced with </w:t>
      </w:r>
      <w:r>
        <w:rPr>
          <w:rFonts w:ascii="Consolas" w:hAnsi="Consolas"/>
          <w:color w:val="1F2328"/>
          <w:sz w:val="18"/>
        </w:rPr>
        <w:t>awk 'NR==1'</w:t>
      </w:r>
      <w:r>
        <w:t>, which consumes all</w:t>
      </w:r>
    </w:p>
    <w:p>
      <w:r>
        <w:t>input and never closes the pipe early. A flaky check is worse than none: it devalues</w:t>
      </w:r>
    </w:p>
    <w:p>
      <w:r>
        <w:t>every green run.</w:t>
      </w:r>
    </w:p>
    <w:p>
      <w:pPr>
        <w:pStyle w:val="ListNumber"/>
      </w:pPr>
      <w:r>
        <w:rPr>
          <w:b/>
        </w:rPr>
        <w:t>HealthKit query failures were invisible on the watch (WS4).</w:t>
      </w:r>
      <w:r>
        <w:t xml:space="preserve"> A failed</w:t>
      </w:r>
    </w:p>
    <w:p>
      <w:r>
        <w:rPr>
          <w:rFonts w:ascii="Consolas" w:hAnsi="Consolas"/>
          <w:color w:val="1F2328"/>
          <w:sz w:val="18"/>
        </w:rPr>
        <w:t>HKSampleQuery</w:t>
      </w:r>
      <w:r>
        <w:t xml:space="preserve"> was only </w:t>
      </w:r>
      <w:r>
        <w:rPr>
          <w:rFonts w:ascii="Consolas" w:hAnsi="Consolas"/>
          <w:color w:val="1F2328"/>
          <w:sz w:val="18"/>
        </w:rPr>
        <w:t>print</w:t>
      </w:r>
      <w:r>
        <w:t>ed, so revoked permission and "no sample yet" looked</w:t>
      </w:r>
    </w:p>
    <w:p>
      <w:r>
        <w:t>identical, and a payload was POSTed even when neither vital had produced a sample.</w:t>
      </w:r>
    </w:p>
    <w:p>
      <w:r>
        <w:t>Failures are now reported separately from absence, an empty poll pushes nothing, and</w:t>
      </w:r>
    </w:p>
    <w:p>
      <w:r>
        <w:t>the sentinels render as "none yet" instead of "0 BPM".</w:t>
      </w:r>
    </w:p>
    <w:p>
      <w:pPr>
        <w:pStyle w:val="ListNumber"/>
      </w:pPr>
      <w:r>
        <w:rPr>
          <w:b/>
        </w:rPr>
        <w:t>The XcodeGen contract was asserted nowhere (WS4).</w:t>
      </w:r>
      <w:r>
        <w:t xml:space="preserve"> </w:t>
      </w:r>
      <w:r>
        <w:rPr>
          <w:rFonts w:ascii="Consolas" w:hAnsi="Consolas"/>
          <w:color w:val="1F2328"/>
          <w:sz w:val="18"/>
        </w:rPr>
        <w:t>xcodebuild</w:t>
      </w:r>
      <w:r>
        <w:t xml:space="preserve"> proves the project</w:t>
      </w:r>
    </w:p>
    <w:p>
      <w:r>
        <w:t xml:space="preserve">*compiles*, not that the plist still declares </w:t>
      </w:r>
      <w:r>
        <w:rPr>
          <w:rFonts w:ascii="Consolas" w:hAnsi="Consolas"/>
          <w:color w:val="1F2328"/>
          <w:sz w:val="18"/>
        </w:rPr>
        <w:t>WKApplication</w:t>
      </w:r>
      <w:r>
        <w:t>, the HealthKit usage</w:t>
      </w:r>
    </w:p>
    <w:p>
      <w:r>
        <w:t xml:space="preserve">strings, </w:t>
      </w:r>
      <w:r>
        <w:rPr>
          <w:rFonts w:ascii="Consolas" w:hAnsi="Consolas"/>
          <w:color w:val="1F2328"/>
          <w:sz w:val="18"/>
        </w:rPr>
        <w:t>NSAllowsArbitraryLoads</w:t>
      </w:r>
      <w:r>
        <w:t xml:space="preserve"> (the only transport is plain HTTP on </w:t>
      </w:r>
      <w:r>
        <w:rPr>
          <w:rFonts w:ascii="Consolas" w:hAnsi="Consolas"/>
          <w:color w:val="1F2328"/>
          <w:sz w:val="18"/>
        </w:rPr>
        <w:t>:8484</w:t>
      </w:r>
      <w:r>
        <w:t>) and</w:t>
      </w:r>
    </w:p>
    <w:p>
      <w:r>
        <w:rPr>
          <w:rFonts w:ascii="Consolas" w:hAnsi="Consolas"/>
          <w:color w:val="1F2328"/>
          <w:sz w:val="18"/>
        </w:rPr>
        <w:t>workout-processing</w:t>
      </w:r>
      <w:r>
        <w:t xml:space="preserve">. Those are now checked against the </w:t>
      </w:r>
      <w:r>
        <w:rPr>
          <w:b/>
        </w:rPr>
        <w:t>generated</w:t>
      </w:r>
      <w:r>
        <w:t xml:space="preserve"> project in CI,</w:t>
      </w:r>
    </w:p>
    <w:p>
      <w:r>
        <w:t xml:space="preserve">along with </w:t>
      </w:r>
      <w:r>
        <w:rPr>
          <w:rFonts w:ascii="Consolas" w:hAnsi="Consolas"/>
          <w:color w:val="1F2328"/>
          <w:sz w:val="18"/>
        </w:rPr>
        <w:t>SDKROOT=watchos</w:t>
      </w:r>
      <w:r>
        <w:t xml:space="preserve">, deployment target </w:t>
      </w:r>
      <w:r>
        <w:rPr>
          <w:rFonts w:ascii="Consolas" w:hAnsi="Consolas"/>
          <w:color w:val="1F2328"/>
          <w:sz w:val="18"/>
        </w:rPr>
        <w:t>10.0</w:t>
      </w:r>
      <w:r>
        <w:t>, the bundle id, and a scheme</w:t>
      </w:r>
    </w:p>
    <w:p>
      <w:r>
        <w:t>read-back. Verified output:</w:t>
      </w:r>
    </w:p>
    <w:p>
      <w:pPr>
        <w:spacing w:after="200"/>
        <w:ind w:left="280"/>
      </w:pPr>
      <w:r>
        <w:rPr>
          <w:rFonts w:ascii="Consolas" w:hAnsi="Consolas"/>
          <w:color w:val="1F2328"/>
          <w:sz w:val="17"/>
        </w:rPr>
        <w:t xml:space="preserve">   present: WKApplication</w:t>
        <w:br/>
        <w:t xml:space="preserve">   present: WKWatchOnly</w:t>
        <w:br/>
        <w:t xml:space="preserve">   present: NSHealthShareUsageDescription</w:t>
        <w:br/>
        <w:t xml:space="preserve">   present: NSHealthUpdateUsageDescription</w:t>
        <w:br/>
        <w:t xml:space="preserve">   NSAppTransportSecurity.NSAllowsArbitraryLoads = true</w:t>
        <w:br/>
        <w:t xml:space="preserve">   UIBackgroundModes includes workout-processing</w:t>
        <w:br/>
        <w:t xml:space="preserve">   SDKROOT = watchos</w:t>
        <w:br/>
        <w:t xml:space="preserve">   WATCHOS_DEPLOYMENT_TARGET = 10.0</w:t>
        <w:br/>
        <w:t xml:space="preserve">   PRODUCT_BUNDLE_IDENTIFIER = com.bridge.applewatch.watchkitapp</w:t>
      </w:r>
    </w:p>
    <w:p>
      <w:pPr>
        <w:pStyle w:val="Heading2"/>
      </w:pPr>
      <w:r>
        <w:t>13.3 A test that was wrong, and the contract it clarified</w:t>
      </w:r>
    </w:p>
    <w:p>
      <w:r>
        <w:t xml:space="preserve">While adding SpO2 boundary tests I asserted that the native </w:t>
      </w:r>
      <w:r>
        <w:rPr>
          <w:rFonts w:ascii="Consolas" w:hAnsi="Consolas"/>
          <w:color w:val="1F2328"/>
          <w:sz w:val="18"/>
        </w:rPr>
        <w:t>spo2</w:t>
      </w:r>
      <w:r>
        <w:t xml:space="preserve"> key scales a </w:t>
      </w:r>
      <w:r>
        <w:rPr>
          <w:rFonts w:ascii="Consolas" w:hAnsi="Consolas"/>
          <w:color w:val="1F2328"/>
          <w:sz w:val="18"/>
        </w:rPr>
        <w:t>0.5</w:t>
      </w:r>
    </w:p>
    <w:p>
      <w:r>
        <w:t xml:space="preserve">fraction to </w:t>
      </w:r>
      <w:r>
        <w:rPr>
          <w:rFonts w:ascii="Consolas" w:hAnsi="Consolas"/>
          <w:color w:val="1F2328"/>
          <w:sz w:val="18"/>
        </w:rPr>
        <w:t>50.0 %</w:t>
      </w:r>
      <w:r>
        <w:t xml:space="preserve">. </w:t>
      </w:r>
      <w:r>
        <w:rPr>
          <w:b/>
        </w:rPr>
        <w:t>The test failed, and the test was wrong, not the parser.</w:t>
      </w:r>
      <w:r>
        <w:t xml:space="preserve"> The</w:t>
      </w:r>
    </w:p>
    <w:p>
      <w:r>
        <w:t xml:space="preserve">implementation treats the native </w:t>
      </w:r>
      <w:r>
        <w:rPr>
          <w:rFonts w:ascii="Consolas" w:hAnsi="Consolas"/>
          <w:color w:val="1F2328"/>
          <w:sz w:val="18"/>
        </w:rPr>
        <w:t>spo2</w:t>
      </w:r>
      <w:r>
        <w:t xml:space="preserve"> key as *always a percentage* and scales only the</w:t>
      </w:r>
    </w:p>
    <w:p>
      <w:r>
        <w:t>HealthKit-named keys (</w:t>
      </w:r>
      <w:r>
        <w:rPr>
          <w:rFonts w:ascii="Consolas" w:hAnsi="Consolas"/>
          <w:color w:val="1F2328"/>
          <w:sz w:val="18"/>
        </w:rPr>
        <w:t>blood_oxygen_saturation</w:t>
      </w:r>
      <w:r>
        <w:t xml:space="preserve">, </w:t>
      </w:r>
      <w:r>
        <w:rPr>
          <w:rFonts w:ascii="Consolas" w:hAnsi="Consolas"/>
          <w:color w:val="1F2328"/>
          <w:sz w:val="18"/>
        </w:rPr>
        <w:t>oxygen_saturation</w:t>
      </w:r>
      <w:r>
        <w:t>) and the Health Auto</w:t>
      </w:r>
    </w:p>
    <w:p>
      <w:r>
        <w:t xml:space="preserve">Export metric. That is a deliberate and necessary distinction: a value of exactly </w:t>
      </w:r>
      <w:r>
        <w:rPr>
          <w:rFonts w:ascii="Consolas" w:hAnsi="Consolas"/>
          <w:color w:val="1F2328"/>
          <w:sz w:val="18"/>
        </w:rPr>
        <w:t>1.0</w:t>
      </w:r>
      <w:r>
        <w:t xml:space="preserve"> is</w:t>
      </w:r>
    </w:p>
    <w:p>
      <w:r>
        <w:t>otherwise ambiguous between 1 % and 100 %. The tests now pin both halves of that contract</w:t>
      </w:r>
    </w:p>
    <w:p>
      <w:r>
        <w:t>explicitly (</w:t>
      </w:r>
      <w:r>
        <w:rPr>
          <w:rFonts w:ascii="Consolas" w:hAnsi="Consolas"/>
          <w:color w:val="1F2328"/>
          <w:sz w:val="18"/>
        </w:rPr>
        <w:t>the native spo2 key is a percentage and is never rescaled</w:t>
      </w:r>
      <w:r>
        <w:t xml:space="preserve"> and `only the</w:t>
      </w:r>
    </w:p>
    <w:p>
      <w:r>
        <w:t>HealthKit-named spo2 keys are treated as fractions`), which is more valuable than the</w:t>
      </w:r>
    </w:p>
    <w:p>
      <w:r>
        <w:t>assertion I originally intended.</w:t>
      </w:r>
    </w:p>
    <w:p>
      <w:pPr>
        <w:pStyle w:val="Heading2"/>
      </w:pPr>
      <w:r>
        <w:t>13.4 Verification for `v1.2.0`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Gate</w:t>
            </w:r>
          </w:p>
        </w:tc>
        <w:tc>
          <w:tcPr>
            <w:tcW w:type="dxa" w:w="4320"/>
          </w:tcPr>
          <w:p>
            <w:r>
              <w:rPr>
                <w:b/>
                <w:sz w:val="18"/>
              </w:rPr>
            </w:r>
            <w:r>
              <w:rPr>
                <w:b/>
                <w:sz w:val="18"/>
              </w:rPr>
              <w:t>Result</w:t>
            </w:r>
          </w:p>
        </w:tc>
      </w:tr>
      <w:tr>
        <w:tc>
          <w:tcPr>
            <w:tcW w:type="dxa" w:w="4320"/>
          </w:tcPr>
          <w:p>
            <w:r>
              <w:rPr>
                <w:sz w:val="18"/>
              </w:rPr>
            </w:r>
            <w:r>
              <w:rPr>
                <w:sz w:val="18"/>
              </w:rPr>
              <w:t>Unit tests</w:t>
            </w:r>
          </w:p>
        </w:tc>
        <w:tc>
          <w:tcPr>
            <w:tcW w:type="dxa" w:w="4320"/>
          </w:tcPr>
          <w:p>
            <w:r>
              <w:rPr>
                <w:sz w:val="18"/>
              </w:rPr>
            </w:r>
            <w:r>
              <w:rPr>
                <w:b/>
                <w:sz w:val="18"/>
              </w:rPr>
              <w:t>84</w:t>
            </w:r>
            <w:r>
              <w:rPr>
                <w:sz w:val="18"/>
              </w:rPr>
              <w:t xml:space="preserve"> (was 58): BridgePolicy 18, WebhookPayloadParser 24, WatchBridgeService 14, HealthConnectManager 9 (new), AppleHealthXmlImporter 8, BlePacketParser 11</w:t>
            </w:r>
          </w:p>
        </w:tc>
      </w:tr>
      <w:tr>
        <w:tc>
          <w:tcPr>
            <w:tcW w:type="dxa" w:w="4320"/>
          </w:tcPr>
          <w:p>
            <w:r>
              <w:rPr>
                <w:sz w:val="18"/>
              </w:rPr>
            </w:r>
            <w:r>
              <w:rPr>
                <w:sz w:val="18"/>
              </w:rPr>
              <w:t>Android Lint</w:t>
            </w:r>
          </w:p>
        </w:tc>
        <w:tc>
          <w:tcPr>
            <w:tcW w:type="dxa" w:w="4320"/>
          </w:tcPr>
          <w:p>
            <w:r>
              <w:rPr>
                <w:sz w:val="18"/>
              </w:rPr>
            </w:r>
            <w:r>
              <w:rPr>
                <w:sz w:val="18"/>
              </w:rPr>
              <w:t>0 errors / 14 warnings (baseline)</w:t>
            </w:r>
          </w:p>
        </w:tc>
      </w:tr>
      <w:tr>
        <w:tc>
          <w:tcPr>
            <w:tcW w:type="dxa" w:w="4320"/>
          </w:tcPr>
          <w:p>
            <w:r>
              <w:rPr>
                <w:sz w:val="18"/>
              </w:rPr>
            </w:r>
            <w:r>
              <w:rPr>
                <w:rFonts w:ascii="Consolas" w:hAnsi="Consolas"/>
                <w:color w:val="1F2328"/>
                <w:sz w:val="18"/>
              </w:rPr>
              <w:t>assembleDebug</w:t>
            </w:r>
            <w:r>
              <w:rPr>
                <w:sz w:val="18"/>
              </w:rPr>
              <w:t xml:space="preserve"> / </w:t>
            </w:r>
            <w:r>
              <w:rPr>
                <w:rFonts w:ascii="Consolas" w:hAnsi="Consolas"/>
                <w:color w:val="1F2328"/>
                <w:sz w:val="18"/>
              </w:rPr>
              <w:t>assembleRelease</w:t>
            </w:r>
          </w:p>
        </w:tc>
        <w:tc>
          <w:tcPr>
            <w:tcW w:type="dxa" w:w="4320"/>
          </w:tcPr>
          <w:p>
            <w:r>
              <w:rPr>
                <w:sz w:val="18"/>
              </w:rPr>
            </w:r>
            <w:r>
              <w:rPr>
                <w:sz w:val="18"/>
              </w:rPr>
              <w:t>pass</w:t>
            </w:r>
          </w:p>
        </w:tc>
      </w:tr>
      <w:tr>
        <w:tc>
          <w:tcPr>
            <w:tcW w:type="dxa" w:w="4320"/>
          </w:tcPr>
          <w:p>
            <w:r>
              <w:rPr>
                <w:sz w:val="18"/>
              </w:rPr>
            </w:r>
            <w:r>
              <w:rPr>
                <w:rFonts w:ascii="Consolas" w:hAnsi="Consolas"/>
                <w:color w:val="1F2328"/>
                <w:sz w:val="18"/>
              </w:rPr>
              <w:t>versionName</w:t>
            </w:r>
            <w:r>
              <w:rPr>
                <w:sz w:val="18"/>
              </w:rPr>
              <w:t xml:space="preserve"> in the built APK</w:t>
            </w:r>
          </w:p>
        </w:tc>
        <w:tc>
          <w:tcPr>
            <w:tcW w:type="dxa" w:w="4320"/>
          </w:tcPr>
          <w:p>
            <w:r>
              <w:rPr>
                <w:sz w:val="18"/>
              </w:rPr>
            </w:r>
            <w:r>
              <w:rPr>
                <w:rFonts w:ascii="Consolas" w:hAnsi="Consolas"/>
                <w:color w:val="1F2328"/>
                <w:sz w:val="18"/>
              </w:rPr>
              <w:t>1.2.0</w:t>
            </w:r>
            <w:r>
              <w:rPr>
                <w:sz w:val="18"/>
              </w:rPr>
              <w:t xml:space="preserve">, </w:t>
            </w:r>
            <w:r>
              <w:rPr>
                <w:rFonts w:ascii="Consolas" w:hAnsi="Consolas"/>
                <w:color w:val="1F2328"/>
                <w:sz w:val="18"/>
              </w:rPr>
              <w:t>versionCode</w:t>
            </w:r>
            <w:r>
              <w:rPr>
                <w:sz w:val="18"/>
              </w:rPr>
              <w:t xml:space="preserve"> 5 (read back with </w:t>
            </w:r>
            <w:r>
              <w:rPr>
                <w:rFonts w:ascii="Consolas" w:hAnsi="Consolas"/>
                <w:color w:val="1F2328"/>
                <w:sz w:val="18"/>
              </w:rPr>
              <w:t>aapt2 dump badging</w:t>
            </w:r>
            <w:r>
              <w:rPr>
                <w:sz w:val="18"/>
              </w:rPr>
              <w:t>)</w:t>
            </w:r>
          </w:p>
        </w:tc>
      </w:tr>
      <w:tr>
        <w:tc>
          <w:tcPr>
            <w:tcW w:type="dxa" w:w="4320"/>
          </w:tcPr>
          <w:p>
            <w:r>
              <w:rPr>
                <w:sz w:val="18"/>
              </w:rPr>
            </w:r>
            <w:r>
              <w:rPr>
                <w:sz w:val="18"/>
              </w:rPr>
              <w:t>CI</w:t>
            </w:r>
          </w:p>
        </w:tc>
        <w:tc>
          <w:tcPr>
            <w:tcW w:type="dxa" w:w="4320"/>
          </w:tcPr>
          <w:p>
            <w:r>
              <w:rPr>
                <w:sz w:val="18"/>
              </w:rPr>
            </w:r>
            <w:r>
              <w:rPr>
                <w:sz w:val="18"/>
              </w:rPr>
              <w:t>four PRs, each with both jobs green before merge</w:t>
            </w:r>
          </w:p>
        </w:tc>
      </w:tr>
      <w:tr>
        <w:tc>
          <w:tcPr>
            <w:tcW w:type="dxa" w:w="4320"/>
          </w:tcPr>
          <w:p>
            <w:r>
              <w:rPr>
                <w:sz w:val="18"/>
              </w:rPr>
            </w:r>
            <w:r>
              <w:rPr>
                <w:sz w:val="18"/>
              </w:rPr>
              <w:t>watchOS contract checks</w:t>
            </w:r>
          </w:p>
        </w:tc>
        <w:tc>
          <w:tcPr>
            <w:tcW w:type="dxa" w:w="4320"/>
          </w:tcPr>
          <w:p>
            <w:r>
              <w:rPr>
                <w:sz w:val="18"/>
              </w:rPr>
            </w:r>
            <w:r>
              <w:rPr>
                <w:sz w:val="18"/>
              </w:rPr>
              <w:t>all nine assertions pass against the generated project</w:t>
            </w:r>
          </w:p>
        </w:tc>
      </w:tr>
    </w:tbl>
    <w:p/>
    <w:p>
      <w:pPr>
        <w:pStyle w:val="Heading2"/>
      </w:pPr>
      <w:r>
        <w:t>13.5 Limits, restated</w:t>
      </w:r>
    </w:p>
    <w:p>
      <w:r>
        <w:t>Unchanged from §12.5 and worth repeating because none of it was addressed by this work:</w:t>
      </w:r>
    </w:p>
    <w:p>
      <w:r>
        <w:rPr>
          <w:b/>
        </w:rPr>
        <w:t>no physical device</w:t>
      </w:r>
      <w:r>
        <w:t>, no rendered UI, and no signed or installed watch app. The 84 tests</w:t>
      </w:r>
    </w:p>
    <w:p>
      <w:r>
        <w:t>are still JVM/Robolectric tests. Everything about real radios, real Health Connect, and a</w:t>
      </w:r>
    </w:p>
    <w:p>
      <w:r>
        <w:t>real Apple Watch posting over a real hotspot remains unverified.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