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1F3B73"/>
          <w:sz w:val="52"/>
        </w:rPr>
        <w:t>Dogger HelpDesk</w:t>
      </w:r>
    </w:p>
    <w:p>
      <w:pPr>
        <w:spacing w:after="280"/>
        <w:jc w:val="center"/>
      </w:pPr>
      <w:r>
        <w:rPr>
          <w:b w:val="0"/>
          <w:i w:val="0"/>
          <w:color w:val="444A55"/>
          <w:sz w:val="32"/>
        </w:rPr>
        <w:t>Especificación de Casos de Uso (UML 2.5)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</w:tcPr>
          <w:p>
            <w:r/>
            <w:r>
              <w:rPr>
                <w:b/>
                <w:color w:val="1F3B73"/>
                <w:sz w:val="18"/>
              </w:rPr>
              <w:t>Campo</w:t>
            </w:r>
          </w:p>
        </w:tc>
        <w:tc>
          <w:tcPr>
            <w:tcW w:type="dxa" w:w="7257"/>
          </w:tcPr>
          <w:p>
            <w:r/>
            <w:r>
              <w:rPr>
                <w:b/>
                <w:color w:val="1F3B73"/>
                <w:sz w:val="18"/>
              </w:rPr>
              <w:t>Valor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Proyecto</w:t>
            </w:r>
          </w:p>
        </w:tc>
        <w:tc>
          <w:tcPr>
            <w:tcW w:type="dxa" w:w="7257"/>
          </w:tcPr>
          <w:p>
            <w:r/>
            <w:r>
              <w:rPr>
                <w:sz w:val="18"/>
              </w:rPr>
              <w:t>Dogger - HelpDesk de soporte TI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Documento</w:t>
            </w:r>
          </w:p>
        </w:tc>
        <w:tc>
          <w:tcPr>
            <w:tcW w:type="dxa" w:w="7257"/>
          </w:tcPr>
          <w:p>
            <w:r/>
            <w:r>
              <w:rPr>
                <w:sz w:val="18"/>
              </w:rPr>
              <w:t>Especificación de casos de uso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Versión</w:t>
            </w:r>
          </w:p>
        </w:tc>
        <w:tc>
          <w:tcPr>
            <w:tcW w:type="dxa" w:w="7257"/>
          </w:tcPr>
          <w:p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Fecha de emisión</w:t>
            </w:r>
          </w:p>
        </w:tc>
        <w:tc>
          <w:tcPr>
            <w:tcW w:type="dxa" w:w="7257"/>
          </w:tcPr>
          <w:p>
            <w:r/>
            <w:r>
              <w:rPr>
                <w:sz w:val="18"/>
              </w:rPr>
              <w:t>28 de septiembre de 2026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Notación</w:t>
            </w:r>
          </w:p>
        </w:tc>
        <w:tc>
          <w:tcPr>
            <w:tcW w:type="dxa" w:w="7257"/>
          </w:tcPr>
          <w:p>
            <w:r/>
            <w:r>
              <w:rPr>
                <w:sz w:val="18"/>
              </w:rPr>
              <w:t>UML 2.5 - diagrama de casos de uso (PlantUML)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Framework / BD</w:t>
            </w:r>
          </w:p>
        </w:tc>
        <w:tc>
          <w:tcPr>
            <w:tcW w:type="dxa" w:w="7257"/>
          </w:tcPr>
          <w:p>
            <w:r/>
            <w:r>
              <w:rPr>
                <w:sz w:val="18"/>
              </w:rPr>
              <w:t>Django 5.2 (Python 3.12) / MySQL-MariaDB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Roles del dominio</w:t>
            </w:r>
          </w:p>
        </w:tc>
        <w:tc>
          <w:tcPr>
            <w:tcW w:type="dxa" w:w="7257"/>
          </w:tcPr>
          <w:p>
            <w:r/>
            <w:r>
              <w:rPr>
                <w:sz w:val="18"/>
              </w:rPr>
              <w:t>admin, técnico, usuario (accounts.models.Usuario.Rol)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Fuente de la información</w:t>
            </w:r>
          </w:p>
        </w:tc>
        <w:tc>
          <w:tcPr>
            <w:tcW w:type="dxa" w:w="7257"/>
          </w:tcPr>
          <w:p>
            <w:r/>
            <w:r>
              <w:rPr>
                <w:sz w:val="18"/>
              </w:rPr>
              <w:t>apps/accounts/urls.py, apps/tickets/urls.py, apps/tickets/webhooks.py, apps/programador/urls.py, apps/tickets/decorators.py, apps/tickets/models.py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Diagramas</w:t>
            </w:r>
          </w:p>
        </w:tc>
        <w:tc>
          <w:tcPr>
            <w:tcW w:type="dxa" w:w="7257"/>
          </w:tcPr>
          <w:p>
            <w:r/>
            <w:r>
              <w:rPr>
                <w:sz w:val="18"/>
              </w:rPr>
              <w:t>docs/casos-de-uso.puml (PlantUML), docs/casos-de-uso.svg (vector)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B73"/>
        </w:rPr>
        <w:t>1. Propósito y alcance</w:t>
      </w:r>
    </w:p>
    <w:p>
      <w:pPr>
        <w:spacing w:after="80"/>
      </w:pPr>
      <w:r>
        <w:rPr>
          <w:b w:val="0"/>
          <w:i w:val="0"/>
          <w:sz w:val="21"/>
        </w:rPr>
        <w:t>Este documento specifies los casos de uso del sistema de help desk Dogger: la atención de solicitudes de soporte a usuarios finales, la gestión técnica de esas solicitudes y la administración del catálogo de categorías, usuarios y configuración del sitio. Incluye además la integración bidireccional con GLPI 10.0.11, que actua como sistema externo de inventario y ticketing corporativo.</w:t>
      </w:r>
    </w:p>
    <w:p>
      <w:pPr>
        <w:spacing w:after="80"/>
      </w:pPr>
      <w:r>
        <w:rPr>
          <w:b w:val="0"/>
          <w:i w:val="0"/>
          <w:sz w:val="21"/>
        </w:rPr>
        <w:t>Alcance: 7 actores y 70 casos de uso distribuidos en 6 módulos funcionales. Se documenta el comportamiento observable desde la interfaz web y las APIs internas; no se detallan los algoritmos internos de cálculo de indicadores ni los campos de base de datos.</w:t>
      </w:r>
    </w:p>
    <w:p>
      <w:pPr>
        <w:spacing w:after="80"/>
      </w:pPr>
      <w:r>
        <w:rPr>
          <w:b w:val="0"/>
          <w:i/>
          <w:color w:val="444A55"/>
          <w:sz w:val="21"/>
        </w:rPr>
        <w:t>El control de acceso se documenta de forma explícita porque en este sistema la autorización se resuelve en cuatro niveles mediante decoradores (tickets/decorators.py): login_required, user_required, staff_required y admin_required.</w:t>
      </w:r>
    </w:p>
    <w:p>
      <w:pPr>
        <w:pStyle w:val="Heading1"/>
      </w:pPr>
      <w:r>
        <w:rPr>
          <w:color w:val="1F3B73"/>
        </w:rPr>
        <w:t>2. Actores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</w:tcPr>
          <w:p>
            <w:r/>
            <w:r>
              <w:rPr>
                <w:b/>
                <w:color w:val="1F3B73"/>
                <w:sz w:val="18"/>
              </w:rPr>
              <w:t>Actor</w:t>
            </w:r>
          </w:p>
        </w:tc>
        <w:tc>
          <w:tcPr>
            <w:tcW w:type="dxa" w:w="6236"/>
          </w:tcPr>
          <w:p>
            <w:r/>
            <w:r>
              <w:rPr>
                <w:b/>
                <w:color w:val="1F3B73"/>
                <w:sz w:val="18"/>
              </w:rPr>
              <w:t>Descripcion</w:t>
            </w:r>
          </w:p>
        </w:tc>
        <w:tc>
          <w:tcPr>
            <w:tcW w:type="dxa" w:w="1701"/>
          </w:tcPr>
          <w:p>
            <w:r/>
            <w:r>
              <w:rPr>
                <w:b/>
                <w:color w:val="1F3B73"/>
                <w:sz w:val="18"/>
              </w:rPr>
              <w:t>Casos de uso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Visitante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Anonimo. Accede al portal público sin autenticarse.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Autenticado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Usuario con sesión iniciada (login_required). Base de los tres roles.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Usuario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Rol 'usuario'. Tramita sus propios tickets; user_required exige rol == usuario.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Tecnico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Rol 'técnico'. Resuelve tickets del pool; staff_required acepta admin y técnico.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Administrador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Rol 'admin'. Acceso total, incluidos usuarios, reportes y papelera.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GLPI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Sistema externo GLPI 10.0.11. Intercambia tickets, estados, usuarios y avatars.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SMTP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Servicio de correo para notificaciones y códigos de recuperación.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</w:t>
            </w:r>
          </w:p>
        </w:tc>
      </w:tr>
    </w:tbl>
    <w:p>
      <w:pPr>
        <w:spacing w:after="80"/>
      </w:pPr>
      <w:r>
        <w:rPr>
          <w:b w:val="0"/>
          <w:i/>
          <w:color w:val="444A55"/>
          <w:sz w:val="19"/>
        </w:rPr>
        <w:t>Jerarquia de herencia entre actores: Autenticado es la base de Usuario, Tecnico y Administrador; Administrador hereda además de Tecnico. Tecnico NO hereda de Usuario porque user_required exige exclusivamente el rol 'usuario' (tickets/decorators.py:28): son ramas hermanas, no una jerarquía lineal.</w:t>
      </w:r>
    </w:p>
    <w:p>
      <w:r>
        <w:br w:type="page"/>
      </w:r>
    </w:p>
    <w:p>
      <w:pPr>
        <w:pStyle w:val="Heading1"/>
      </w:pPr>
      <w:r>
        <w:rPr>
          <w:color w:val="1F3B73"/>
        </w:rPr>
        <w:t>3. Diagramas de casos de uso por módulo</w:t>
      </w:r>
    </w:p>
    <w:p>
      <w:pPr>
        <w:spacing w:after="80"/>
      </w:pPr>
      <w:r>
        <w:rPr>
          <w:b w:val="0"/>
          <w:i w:val="0"/>
          <w:sz w:val="21"/>
        </w:rPr>
        <w:t>Cada módulo se representa en un diagrama independiente para mantener la legibilidad. Las líneas continuas asocian actor y caso de uso; &lt;&lt;include&gt;&gt; indica que un caso invoca a otro; &lt;&lt;extend&gt;&gt; indica comportamiento opcional u opcional por rol.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93218" cy="34170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3218" cy="3417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i/>
          <w:color w:val="444A55"/>
          <w:sz w:val="18"/>
        </w:rPr>
        <w:t>Figura. Casos de uso - 1. Acceso y cuenta (13 casos)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93218" cy="34170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3218" cy="3417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i/>
          <w:color w:val="444A55"/>
          <w:sz w:val="18"/>
        </w:rPr>
        <w:t>Figura. Casos de uso - 2. Portal del usuario (13 casos)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93218" cy="36135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3218" cy="3613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i/>
          <w:color w:val="444A55"/>
          <w:sz w:val="18"/>
        </w:rPr>
        <w:t>Figura. Casos de uso - 3. Panel del técnico (15 casos)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93218" cy="34170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3218" cy="3417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i/>
          <w:color w:val="444A55"/>
          <w:sz w:val="18"/>
        </w:rPr>
        <w:t>Figura. Casos de uso - 4. Administración (13 casos)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17336" cy="24828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2482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i/>
          <w:color w:val="444A55"/>
          <w:sz w:val="18"/>
        </w:rPr>
        <w:t>Figura. Casos de uso - 5. Panel del programador (7 casos)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93218" cy="28336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3218" cy="2833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i/>
          <w:color w:val="444A55"/>
          <w:sz w:val="18"/>
        </w:rPr>
        <w:t>Figura. Casos de uso - 6. Integración con GLPI (9 casos)</w:t>
      </w:r>
    </w:p>
    <w:p>
      <w:r>
        <w:br w:type="page"/>
      </w:r>
    </w:p>
    <w:p>
      <w:pPr>
        <w:pStyle w:val="Heading1"/>
      </w:pPr>
      <w:r>
        <w:rPr>
          <w:color w:val="1F3B73"/>
        </w:rPr>
        <w:t>4. Catálogo de casos de uso</w:t>
      </w:r>
    </w:p>
    <w:p>
      <w:pPr>
        <w:spacing w:after="80"/>
      </w:pPr>
      <w:r>
        <w:rPr>
          <w:b w:val="0"/>
          <w:i w:val="0"/>
          <w:color w:val="444A55"/>
          <w:sz w:val="19"/>
        </w:rPr>
        <w:t>Los 70 casos de uso del sistema, con los actores que los ejecutan, la ruta que los expone y el control de acceso derivado del decorador de la vista.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37"/>
          </w:tcPr>
          <w:p>
            <w:r/>
            <w:r>
              <w:rPr>
                <w:b/>
                <w:color w:val="1F3B73"/>
                <w:sz w:val="15"/>
              </w:rPr>
              <w:t>ID</w:t>
            </w:r>
          </w:p>
        </w:tc>
        <w:tc>
          <w:tcPr>
            <w:tcW w:type="dxa" w:w="2835"/>
          </w:tcPr>
          <w:p>
            <w:r/>
            <w:r>
              <w:rPr>
                <w:b/>
                <w:color w:val="1F3B73"/>
                <w:sz w:val="15"/>
              </w:rPr>
              <w:t>Caso de uso</w:t>
            </w:r>
          </w:p>
        </w:tc>
        <w:tc>
          <w:tcPr>
            <w:tcW w:type="dxa" w:w="1928"/>
          </w:tcPr>
          <w:p>
            <w:r/>
            <w:r>
              <w:rPr>
                <w:b/>
                <w:color w:val="1F3B73"/>
                <w:sz w:val="15"/>
              </w:rPr>
              <w:t>Actores</w:t>
            </w:r>
          </w:p>
        </w:tc>
        <w:tc>
          <w:tcPr>
            <w:tcW w:type="dxa" w:w="2494"/>
          </w:tcPr>
          <w:p>
            <w:r/>
            <w:r>
              <w:rPr>
                <w:b/>
                <w:color w:val="1F3B73"/>
                <w:sz w:val="15"/>
              </w:rPr>
              <w:t>Ruta / endpoint</w:t>
            </w:r>
          </w:p>
        </w:tc>
        <w:tc>
          <w:tcPr>
            <w:tcW w:type="dxa" w:w="1644"/>
          </w:tcPr>
          <w:p>
            <w:r/>
            <w:r>
              <w:rPr>
                <w:b/>
                <w:color w:val="1F3B73"/>
                <w:sz w:val="15"/>
              </w:rPr>
              <w:t>Acceso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UC01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Ver portal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Visitante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-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público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UC02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Ver FAQ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Visitante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/faq/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público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UC03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Ver política de privacidad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Visitante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/politica-privacidad/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público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UC04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Iniciar sesión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Visitante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/login/ /login/staff/ /login/usuario/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público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UC05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Registrarse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Visitante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/registro/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público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UC06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Solicitar reset de clave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Visitante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/reset/solicitar/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público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UC07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Restablecer clave con código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Visitante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/reset/confirmar/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público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UC08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Cerrar sesión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Autenticado, Usuario, Técnico, Administrador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/logout/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login_required / user_required / staff_required / admin_required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UC09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Ver y editar perfil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Autenticado, Usuario, Técnico, Administrador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/perfil/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login_required / user_required / staff_required / admin_required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UC10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Ajustes de cuenta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Autenticado, Usuario, Técnico, Administrador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/ajustes/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login_required / user_required / staff_required / admin_required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UC11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Cambiar contraseña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Autenticado, Usuario, Técnico, Administrador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/cambiar-password/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login_required / user_required / staff_required / admin_required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UC12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Cambiar contraseña forzado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Autenticado, Usuario, Técnico, Administrador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/cambiar-password-forzado/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login_required / user_required / staff_required / admin_required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UC13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Descartar aviso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Autenticado, Usuario, Técnico, Administrador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/descartar-aviso/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login_required / user_required / staff_required / admin_required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UC20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Mi panel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Usuario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/mi-panel/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user_required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UC21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Consultar ticket por clave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Visitante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/consultar/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público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UC22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Crear ticket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Usuario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/tickets/nuevo/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user_required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UC23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Ver mis tickets y detalle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Usuario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/mi-panel/tickets/&lt;pk&gt;/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user_required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UC24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Editar mi ticket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Usuario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/mi-panel/tickets/&lt;pk&gt;/editar/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user_required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UC25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Responder mi ticket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Usuario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-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user_required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UC26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Ver info del ticket (AJAX)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Usuario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-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user_required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UC27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Editar ticket (AJAX)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Usuario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-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user_required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UC28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Cerrar mi ticket (AJAX)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Usuario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-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user_required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UC29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Eliminar mi ticket (AJAX)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Usuario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-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user_required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UC30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Reenviar ticket a GLPI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Usuario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/reenviar-glpi/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user_required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UC31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Exportar mis tickets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Usuario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/mi-panel/exportar/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user_required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UC32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Descartar aviso de edición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Usuario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-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user_required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UC40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Dashboard del técnico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Técnico, Administrador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/panel/tecnico/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staff_required / admin_required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UC41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Mis tickets asignados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Técnico, Administrador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/panel/tecnico/mis-tickets/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staff_required / admin_required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UC42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Tomar ticket del pool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Técnico, Administrador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/panel/tecnico/tomar/&lt;pk&gt;/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staff_required / admin_required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UC43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Tomar lote de tickets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Técnico, Administrador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/panel/tecnico/lote/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staff_required / admin_required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UC44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Bandeja sin asignar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Técnico, Administrador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/panel/sin-asignar/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staff_required / admin_required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UC45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Listar tickets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Técnico, Administrador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/panel/tickets/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staff_required / admin_required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UC46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Ver detalle de ticket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Técnico, Administrador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/panel/tickets/&lt;pk&gt;/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staff_required / admin_required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UC47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Cambiar estado de ticket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Técnico, Administrador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-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staff_required / admin_required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UC48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Eliminar ticket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Técnico, Administrador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-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staff_required / admin_required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UC49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Chat del ticket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Técnico, Administrador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(ver / enviar)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staff_required / admin_required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UC50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Ver adjunto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Técnico, Administrador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/panel/adjunto/&lt;pk&gt;/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staff_required / admin_required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UC51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Arbol de categorías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Técnico, Administrador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/categorías/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staff_required / admin_required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UC52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Administrar categorías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Técnico, Administrador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(crear / actualizar / activar / eliminar)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staff_required / admin_required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UC53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Exportar tickets (CSV)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Técnico, Administrador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/reportes/exportar/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staff_required / admin_required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UC54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Consultar estado de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Técnico, Administrador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usuarios (JSON)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staff_required / admin_required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UC60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Dashboard general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Administrador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/panel/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admin_required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UC61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Reportes e indicadores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Administrador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/reportes/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admin_required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UC62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Exportar reportes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Administrador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/reportes/exportar-reporte/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admin_required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UC63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Ver tickets de un técnico (AJAX)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Administrador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-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admin_required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UC64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Papelera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Administrador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/panel/papelera/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admin_required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UC65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Restaurar ticket de papelera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Administrador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-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admin_required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UC66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Purgar ticket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Administrador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-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admin_required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UC67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Administrar usuarios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Administrador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/panel/usuarios/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admin_required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UC68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Ver ficha de usuario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Administrador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(API)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admin_required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UC69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Guardar usuario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Administrador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-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admin_required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UC70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Activar / desactivar usuario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Administrador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-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admin_required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UC71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Eliminar usuario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Administrador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-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admin_required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UC72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Configuracion de la página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Administrador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/ajustes/configuración-página/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admin_required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UC80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Panel del programador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Técnico, Administrador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/programador/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staff_required / admin_required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UC81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Consultar calendario y disponibilidad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Técnico, Administrador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/api/datos/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staff_required / admin_required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UC82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Agregar evento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Técnico, Administrador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/api/agregar/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staff_required / admin_required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UC83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Eliminar evento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Técnico, Administrador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/api/eliminar/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staff_required / admin_required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UC84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Marcar completado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Técnico, Administrador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/api/completado/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staff_required / admin_required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UC85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Gestionar disponibilidad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Técnico, Administrador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/api/disponibilidad/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staff_required / admin_required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UC86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Gestionar festivos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Técnico, Administrador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/api/festivo/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staff_required / admin_required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UC90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Crear ticket en GLPI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-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UC91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Actualizar ticket en GLPI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-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UC92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Recibir webhook de GLPI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GLPI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/api/glpi/webhook/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externo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UC93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Enviar perfil a GLPI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Autenticado, Usuario, Técnico, Administrador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/glpi/pull-perfil/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login_required / user_required / staff_required / admin_required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UC94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Enviar avatar a GLPI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Autenticado, Usuario, Técnico, Administrador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/glpi/push-avatar/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login_required / user_required / staff_required / admin_required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UC95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Crear usuario en GLPI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Administrador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-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admin_required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UC96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Sincronizar usuario con GLPI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Administrador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-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admin_required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UC97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Importar usuarios de GLPI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Administrador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-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admin_required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5"/>
              </w:rPr>
              <w:t>UC98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Notificar por correo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SMTP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-</w:t>
            </w:r>
          </w:p>
        </w:tc>
        <w:tc>
          <w:tcPr>
            <w:tcW w:type="dxa" w:w="1644"/>
          </w:tcPr>
          <w:p>
            <w:r/>
            <w:r>
              <w:rPr>
                <w:sz w:val="15"/>
              </w:rPr>
              <w:t>externo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B73"/>
        </w:rPr>
        <w:t>5. Especificación detallada de casos de uso</w:t>
      </w:r>
    </w:p>
    <w:p>
      <w:pPr>
        <w:spacing w:after="80"/>
      </w:pPr>
      <w:r>
        <w:rPr>
          <w:b w:val="0"/>
          <w:i w:val="0"/>
          <w:color w:val="444A55"/>
          <w:sz w:val="19"/>
        </w:rPr>
        <w:t>Formato de cada especificación: actor, precondiciones, flujo principal numerado, flujos alternativos, postcondiciones y reglas aplicadas. Las referencias archivo:línea permiten trazar cada regla hasta el código.</w:t>
      </w:r>
    </w:p>
    <w:p>
      <w:pPr>
        <w:pStyle w:val="Heading2"/>
      </w:pPr>
      <w:r>
        <w:rPr>
          <w:color w:val="1F3B73"/>
        </w:rPr>
        <w:t>UC04 - Iniciar sesión</w:t>
      </w:r>
    </w:p>
    <w:p>
      <w:pPr>
        <w:spacing w:after="40"/>
      </w:pPr>
      <w:r>
        <w:rPr>
          <w:b/>
          <w:sz w:val="20"/>
        </w:rPr>
        <w:t xml:space="preserve">Actor principal: </w:t>
      </w:r>
      <w:r>
        <w:rPr>
          <w:sz w:val="20"/>
        </w:rPr>
        <w:t>Visitante (resultado: Usuario, Tecnico o Administrador autenticado)</w:t>
      </w:r>
    </w:p>
    <w:p>
      <w:pPr>
        <w:spacing w:after="20"/>
      </w:pPr>
      <w:r>
        <w:rPr>
          <w:b/>
          <w:i w:val="0"/>
          <w:sz w:val="20"/>
        </w:rPr>
        <w:t>Precondiciones</w:t>
      </w:r>
    </w:p>
    <w:p>
      <w:pPr>
        <w:pStyle w:val="ListBullet"/>
        <w:spacing w:after="40"/>
      </w:pPr>
      <w:r>
        <w:rPr>
          <w:sz w:val="19"/>
        </w:rPr>
        <w:t>El usuario esta registrado en la tabla de usuarios con rol admin, técnico o usuario.</w:t>
      </w:r>
    </w:p>
    <w:p>
      <w:pPr>
        <w:pStyle w:val="ListBullet"/>
        <w:spacing w:after="40"/>
      </w:pPr>
      <w:r>
        <w:rPr>
          <w:sz w:val="19"/>
        </w:rPr>
        <w:t>La contraseña no esta marcada para cambio forzado pendiente de atención.</w:t>
      </w:r>
    </w:p>
    <w:p>
      <w:pPr>
        <w:spacing w:after="20"/>
      </w:pPr>
      <w:r>
        <w:rPr>
          <w:b/>
          <w:i w:val="0"/>
          <w:sz w:val="20"/>
        </w:rPr>
        <w:t>Flujo principal</w:t>
      </w:r>
    </w:p>
    <w:p>
      <w:pPr>
        <w:pStyle w:val="ListBullet"/>
        <w:spacing w:after="40"/>
      </w:pPr>
      <w:r>
        <w:rPr>
          <w:sz w:val="19"/>
        </w:rPr>
        <w:t>El usuario accede a /login/ (personal interno) o /login/usuario/ (usuarios finales).</w:t>
      </w:r>
    </w:p>
    <w:p>
      <w:pPr>
        <w:pStyle w:val="ListBullet"/>
        <w:spacing w:after="40"/>
      </w:pPr>
      <w:r>
        <w:rPr>
          <w:sz w:val="19"/>
        </w:rPr>
        <w:t>El sistema presenta el formulario de acceso.</w:t>
      </w:r>
    </w:p>
    <w:p>
      <w:pPr>
        <w:pStyle w:val="ListBullet"/>
        <w:spacing w:after="40"/>
      </w:pPr>
      <w:r>
        <w:rPr>
          <w:sz w:val="19"/>
        </w:rPr>
        <w:t>El usuario ingresa correo electrónico y contraseña.</w:t>
      </w:r>
    </w:p>
    <w:p>
      <w:pPr>
        <w:pStyle w:val="ListBullet"/>
        <w:spacing w:after="40"/>
      </w:pPr>
      <w:r>
        <w:rPr>
          <w:sz w:val="19"/>
        </w:rPr>
        <w:t>El sistema valida las credenciales y determina el rol del usuario.</w:t>
      </w:r>
    </w:p>
    <w:p>
      <w:pPr>
        <w:pStyle w:val="ListBullet"/>
        <w:spacing w:after="40"/>
      </w:pPr>
      <w:r>
        <w:rPr>
          <w:sz w:val="19"/>
        </w:rPr>
        <w:t>El sistema redirige según el rol: admin a /panel/, técnico a /panel/tecnico/, usuario a /mi-panel/.</w:t>
      </w:r>
    </w:p>
    <w:p>
      <w:pPr>
        <w:pStyle w:val="ListBullet"/>
        <w:spacing w:after="40"/>
      </w:pPr>
      <w:r>
        <w:rPr>
          <w:sz w:val="19"/>
        </w:rPr>
        <w:t>El sistema registra la sesión y emite el token CSRF.</w:t>
      </w:r>
    </w:p>
    <w:p>
      <w:pPr>
        <w:spacing w:after="20"/>
      </w:pPr>
      <w:r>
        <w:rPr>
          <w:b/>
          <w:i w:val="0"/>
          <w:sz w:val="20"/>
        </w:rPr>
        <w:t>Flujos alternativos y de error</w:t>
      </w:r>
    </w:p>
    <w:p>
      <w:pPr>
        <w:pStyle w:val="ListBullet"/>
        <w:spacing w:after="40"/>
      </w:pPr>
      <w:r>
        <w:rPr>
          <w:sz w:val="19"/>
        </w:rPr>
        <w:t>Credenciales invalidas: el sistema muestra un mensaje genérico, sin revelar si el correo existe.</w:t>
      </w:r>
    </w:p>
    <w:p>
      <w:pPr>
        <w:pStyle w:val="ListBullet"/>
        <w:spacing w:after="40"/>
      </w:pPr>
      <w:r>
        <w:rPr>
          <w:sz w:val="19"/>
        </w:rPr>
        <w:t>Usuario con cambio de contraseña forzado: se redirige a /cambiar-password-forzado/ antes de operar.</w:t>
      </w:r>
    </w:p>
    <w:p>
      <w:pPr>
        <w:pStyle w:val="ListBullet"/>
        <w:spacing w:after="40"/>
      </w:pPr>
      <w:r>
        <w:rPr>
          <w:sz w:val="19"/>
        </w:rPr>
        <w:t>El formulario acepta GET y POST; la sesión se cierra por completo en /logout/.</w:t>
      </w:r>
    </w:p>
    <w:p>
      <w:pPr>
        <w:spacing w:after="20"/>
      </w:pPr>
      <w:r>
        <w:rPr>
          <w:b/>
          <w:i w:val="0"/>
          <w:sz w:val="20"/>
        </w:rPr>
        <w:t>Postcondiciones</w:t>
      </w:r>
    </w:p>
    <w:p>
      <w:pPr>
        <w:pStyle w:val="ListBullet"/>
        <w:spacing w:after="40"/>
      </w:pPr>
      <w:r>
        <w:rPr>
          <w:sz w:val="19"/>
        </w:rPr>
        <w:t>Existe una sesión autenticada con el rol resuelto.</w:t>
      </w:r>
    </w:p>
    <w:p>
      <w:pPr>
        <w:pStyle w:val="ListBullet"/>
        <w:spacing w:after="40"/>
      </w:pPr>
      <w:r>
        <w:rPr>
          <w:sz w:val="19"/>
        </w:rPr>
        <w:t>Las vistas protegidas ya no requieren credenciales.</w:t>
      </w:r>
    </w:p>
    <w:p>
      <w:pPr>
        <w:spacing w:after="20"/>
      </w:pPr>
      <w:r>
        <w:rPr>
          <w:b/>
          <w:i w:val="0"/>
          <w:sz w:val="20"/>
        </w:rPr>
        <w:t>Reglas y referencias</w:t>
      </w:r>
    </w:p>
    <w:p>
      <w:pPr>
        <w:pStyle w:val="ListBullet"/>
        <w:spacing w:after="40"/>
      </w:pPr>
      <w:r>
        <w:rPr>
          <w:sz w:val="19"/>
        </w:rPr>
        <w:t>BaseRoleLoginView, StaffLoginView y UserLoginView en apps/accounts/views.py.</w:t>
      </w:r>
    </w:p>
    <w:p>
      <w:pPr>
        <w:pStyle w:val="ListBullet"/>
        <w:spacing w:after="40"/>
      </w:pPr>
      <w:r>
        <w:rPr>
          <w:sz w:val="19"/>
        </w:rPr>
        <w:t>El destino por rol se calcula en la función _landing_por_rol.</w:t>
      </w:r>
    </w:p>
    <w:p>
      <w:pPr>
        <w:pStyle w:val="ListBullet"/>
        <w:spacing w:after="40"/>
      </w:pPr>
      <w:r>
        <w:rPr>
          <w:sz w:val="19"/>
        </w:rPr>
        <w:t>El acceso a vistas sensibles se aplica con @login_required(login_url='accounts:login').</w:t>
      </w:r>
    </w:p>
    <w:p>
      <w:pPr>
        <w:spacing w:after="40"/>
      </w:pPr>
      <w:r>
        <w:rPr>
          <w:b w:val="0"/>
          <w:i w:val="0"/>
          <w:sz w:val="12"/>
        </w:rPr>
      </w:r>
    </w:p>
    <w:p>
      <w:pPr>
        <w:pStyle w:val="Heading2"/>
      </w:pPr>
      <w:r>
        <w:rPr>
          <w:color w:val="1F3B73"/>
        </w:rPr>
        <w:t>UC06 / UC07 - Recuperar contraseña</w:t>
      </w:r>
    </w:p>
    <w:p>
      <w:pPr>
        <w:spacing w:after="40"/>
      </w:pPr>
      <w:r>
        <w:rPr>
          <w:b/>
          <w:sz w:val="20"/>
        </w:rPr>
        <w:t xml:space="preserve">Actor principal: </w:t>
      </w:r>
      <w:r>
        <w:rPr>
          <w:sz w:val="20"/>
        </w:rPr>
        <w:t>Visitante; requiere buzon SMTP</w:t>
      </w:r>
    </w:p>
    <w:p>
      <w:pPr>
        <w:spacing w:after="20"/>
      </w:pPr>
      <w:r>
        <w:rPr>
          <w:b/>
          <w:i w:val="0"/>
          <w:sz w:val="20"/>
        </w:rPr>
        <w:t>Precondiciones</w:t>
      </w:r>
    </w:p>
    <w:p>
      <w:pPr>
        <w:pStyle w:val="ListBullet"/>
        <w:spacing w:after="40"/>
      </w:pPr>
      <w:r>
        <w:rPr>
          <w:sz w:val="19"/>
        </w:rPr>
        <w:t>El usuario conoce el correo con el que fue registrado.</w:t>
      </w:r>
    </w:p>
    <w:p>
      <w:pPr>
        <w:spacing w:after="20"/>
      </w:pPr>
      <w:r>
        <w:rPr>
          <w:b/>
          <w:i w:val="0"/>
          <w:sz w:val="20"/>
        </w:rPr>
        <w:t>Flujo principal</w:t>
      </w:r>
    </w:p>
    <w:p>
      <w:pPr>
        <w:pStyle w:val="ListBullet"/>
        <w:spacing w:after="40"/>
      </w:pPr>
      <w:r>
        <w:rPr>
          <w:sz w:val="19"/>
        </w:rPr>
        <w:t>UC06 - Solicitud: el usuario accede a /reset/solicitar/ e indica su correo.</w:t>
      </w:r>
    </w:p>
    <w:p>
      <w:pPr>
        <w:pStyle w:val="ListBullet"/>
        <w:spacing w:after="40"/>
      </w:pPr>
      <w:r>
        <w:rPr>
          <w:sz w:val="19"/>
        </w:rPr>
        <w:t>El sistema genera un código de un solo uso y lo envía por correo.</w:t>
      </w:r>
    </w:p>
    <w:p>
      <w:pPr>
        <w:pStyle w:val="ListBullet"/>
        <w:spacing w:after="40"/>
      </w:pPr>
      <w:r>
        <w:rPr>
          <w:sz w:val="19"/>
        </w:rPr>
        <w:t>La respuesta enmascara el correo (correoOOO@dominio.com) para no confirmar si existe la cuenta.</w:t>
      </w:r>
    </w:p>
    <w:p>
      <w:pPr>
        <w:pStyle w:val="ListBullet"/>
        <w:spacing w:after="40"/>
      </w:pPr>
      <w:r>
        <w:rPr>
          <w:sz w:val="19"/>
        </w:rPr>
        <w:t>UC07 - Confirmacion: el usuario accede a /reset/confirmar/ e introduce el código recibido.</w:t>
      </w:r>
    </w:p>
    <w:p>
      <w:pPr>
        <w:pStyle w:val="ListBullet"/>
        <w:spacing w:after="40"/>
      </w:pPr>
      <w:r>
        <w:rPr>
          <w:sz w:val="19"/>
        </w:rPr>
        <w:t>El sistema valida el código y permite definir una nueva contraseña.</w:t>
      </w:r>
    </w:p>
    <w:p>
      <w:pPr>
        <w:pStyle w:val="ListBullet"/>
        <w:spacing w:after="40"/>
      </w:pPr>
      <w:r>
        <w:rPr>
          <w:sz w:val="19"/>
        </w:rPr>
        <w:t>El sistema confirma el cambio.</w:t>
      </w:r>
    </w:p>
    <w:p>
      <w:pPr>
        <w:spacing w:after="20"/>
      </w:pPr>
      <w:r>
        <w:rPr>
          <w:b/>
          <w:i w:val="0"/>
          <w:sz w:val="20"/>
        </w:rPr>
        <w:t>Flujos alternativos y de error</w:t>
      </w:r>
    </w:p>
    <w:p>
      <w:pPr>
        <w:pStyle w:val="ListBullet"/>
        <w:spacing w:after="40"/>
      </w:pPr>
      <w:r>
        <w:rPr>
          <w:sz w:val="19"/>
        </w:rPr>
        <w:t>Correo no registrado: se responde igual, sin revelar información (evita enumeración de cuentas).</w:t>
      </w:r>
    </w:p>
    <w:p>
      <w:pPr>
        <w:pStyle w:val="ListBullet"/>
        <w:spacing w:after="40"/>
      </w:pPr>
      <w:r>
        <w:rPr>
          <w:sz w:val="19"/>
        </w:rPr>
        <w:t>Código incorrecto o expirado: se solicita un nuevo código.</w:t>
      </w:r>
    </w:p>
    <w:p>
      <w:pPr>
        <w:pStyle w:val="ListBullet"/>
        <w:spacing w:after="40"/>
      </w:pPr>
      <w:r>
        <w:rPr>
          <w:sz w:val="19"/>
        </w:rPr>
        <w:t>Sin salida a SMTP: se informa que el correo no pudo enviarse.</w:t>
      </w:r>
    </w:p>
    <w:p>
      <w:pPr>
        <w:spacing w:after="20"/>
      </w:pPr>
      <w:r>
        <w:rPr>
          <w:b/>
          <w:i w:val="0"/>
          <w:sz w:val="20"/>
        </w:rPr>
        <w:t>Postcondiciones</w:t>
      </w:r>
    </w:p>
    <w:p>
      <w:pPr>
        <w:pStyle w:val="ListBullet"/>
        <w:spacing w:after="40"/>
      </w:pPr>
      <w:r>
        <w:rPr>
          <w:sz w:val="19"/>
        </w:rPr>
        <w:t>La contraseña del usuario queda actualizada.</w:t>
      </w:r>
    </w:p>
    <w:p>
      <w:pPr>
        <w:pStyle w:val="ListBullet"/>
        <w:spacing w:after="40"/>
      </w:pPr>
      <w:r>
        <w:rPr>
          <w:sz w:val="19"/>
        </w:rPr>
        <w:t>Los códigos usados se invalidan.</w:t>
      </w:r>
    </w:p>
    <w:p>
      <w:pPr>
        <w:spacing w:after="20"/>
      </w:pPr>
      <w:r>
        <w:rPr>
          <w:b/>
          <w:i w:val="0"/>
          <w:sz w:val="20"/>
        </w:rPr>
        <w:t>Reglas y referencias</w:t>
      </w:r>
    </w:p>
    <w:p>
      <w:pPr>
        <w:pStyle w:val="ListBullet"/>
        <w:spacing w:after="40"/>
      </w:pPr>
      <w:r>
        <w:rPr>
          <w:sz w:val="19"/>
        </w:rPr>
        <w:t>_enviar_código_reset y _enmascarar_correo en apps/accounts/views.py.</w:t>
      </w:r>
    </w:p>
    <w:p>
      <w:pPr>
        <w:pStyle w:val="ListBullet"/>
        <w:spacing w:after="40"/>
      </w:pPr>
      <w:r>
        <w:rPr>
          <w:sz w:val="19"/>
        </w:rPr>
        <w:t>_enviar (notifications.py:37) centraliza el envío con el SMTP configurado en settings.</w:t>
      </w:r>
    </w:p>
    <w:p>
      <w:pPr>
        <w:spacing w:after="40"/>
      </w:pPr>
      <w:r>
        <w:rPr>
          <w:b w:val="0"/>
          <w:i w:val="0"/>
          <w:sz w:val="12"/>
        </w:rPr>
      </w:r>
    </w:p>
    <w:p>
      <w:pPr>
        <w:pStyle w:val="Heading2"/>
      </w:pPr>
      <w:r>
        <w:rPr>
          <w:color w:val="1F3B73"/>
        </w:rPr>
        <w:t>UC22 - Crear ticket</w:t>
      </w:r>
    </w:p>
    <w:p>
      <w:pPr>
        <w:spacing w:after="40"/>
      </w:pPr>
      <w:r>
        <w:rPr>
          <w:b/>
          <w:sz w:val="20"/>
        </w:rPr>
        <w:t xml:space="preserve">Actor principal: </w:t>
      </w:r>
      <w:r>
        <w:rPr>
          <w:sz w:val="20"/>
        </w:rPr>
        <w:t>Usuario (rol usuario)</w:t>
      </w:r>
    </w:p>
    <w:p>
      <w:pPr>
        <w:spacing w:after="20"/>
      </w:pPr>
      <w:r>
        <w:rPr>
          <w:b/>
          <w:i w:val="0"/>
          <w:sz w:val="20"/>
        </w:rPr>
        <w:t>Precondiciones</w:t>
      </w:r>
    </w:p>
    <w:p>
      <w:pPr>
        <w:pStyle w:val="ListBullet"/>
        <w:spacing w:after="40"/>
      </w:pPr>
      <w:r>
        <w:rPr>
          <w:sz w:val="19"/>
        </w:rPr>
        <w:t>El usuario tiene sesión iniciada con rol 'usuario'.</w:t>
      </w:r>
    </w:p>
    <w:p>
      <w:pPr>
        <w:pStyle w:val="ListBullet"/>
        <w:spacing w:after="40"/>
      </w:pPr>
      <w:r>
        <w:rPr>
          <w:sz w:val="19"/>
        </w:rPr>
        <w:t>Existe al menos una categoría habilitada en el árbol de categorías.</w:t>
      </w:r>
    </w:p>
    <w:p>
      <w:pPr>
        <w:spacing w:after="20"/>
      </w:pPr>
      <w:r>
        <w:rPr>
          <w:b/>
          <w:i w:val="0"/>
          <w:sz w:val="20"/>
        </w:rPr>
        <w:t>Flujo principal</w:t>
      </w:r>
    </w:p>
    <w:p>
      <w:pPr>
        <w:pStyle w:val="ListBullet"/>
        <w:spacing w:after="40"/>
      </w:pPr>
      <w:r>
        <w:rPr>
          <w:sz w:val="19"/>
        </w:rPr>
        <w:t>El usuario abre 'Nuevo ticket' desde /mi-panel/ y llega a /tickets/nuevo/.</w:t>
      </w:r>
    </w:p>
    <w:p>
      <w:pPr>
        <w:pStyle w:val="ListBullet"/>
        <w:spacing w:after="40"/>
      </w:pPr>
      <w:r>
        <w:rPr>
          <w:sz w:val="19"/>
        </w:rPr>
        <w:t>El usuario selecciona la categoría, el sitio/punto y el grupo; el indica título, descripción, prioridad y adjuntos.</w:t>
      </w:r>
    </w:p>
    <w:p>
      <w:pPr>
        <w:pStyle w:val="ListBullet"/>
        <w:spacing w:after="40"/>
      </w:pPr>
      <w:r>
        <w:rPr>
          <w:sz w:val="19"/>
        </w:rPr>
        <w:t>El sistema registra el ticket con código único, modo 'Web Form' y estado 'Abierto'.</w:t>
      </w:r>
    </w:p>
    <w:p>
      <w:pPr>
        <w:pStyle w:val="ListBullet"/>
        <w:spacing w:after="40"/>
      </w:pPr>
      <w:r>
        <w:rPr>
          <w:sz w:val="19"/>
        </w:rPr>
        <w:t>El sistema activa la asignación automática de técnico si la categoría lo requiere (_auto_asignar_técnico).</w:t>
      </w:r>
    </w:p>
    <w:p>
      <w:pPr>
        <w:pStyle w:val="ListBullet"/>
        <w:spacing w:after="40"/>
      </w:pPr>
      <w:r>
        <w:rPr>
          <w:sz w:val="19"/>
        </w:rPr>
        <w:t>El sistema sincroniza el ticket con GLPI (_sincronizar_ticket_nuevo).</w:t>
      </w:r>
    </w:p>
    <w:p>
      <w:pPr>
        <w:pStyle w:val="ListBullet"/>
        <w:spacing w:after="40"/>
      </w:pPr>
      <w:r>
        <w:rPr>
          <w:sz w:val="19"/>
        </w:rPr>
        <w:t>El sistema envía las notificaciones de creación (notificar_ticket_creado).</w:t>
      </w:r>
    </w:p>
    <w:p>
      <w:pPr>
        <w:pStyle w:val="ListBullet"/>
        <w:spacing w:after="40"/>
      </w:pPr>
      <w:r>
        <w:rPr>
          <w:sz w:val="19"/>
        </w:rPr>
        <w:t>El sistema muestra la vista del ticket con su código y su línea de tiempo.</w:t>
      </w:r>
    </w:p>
    <w:p>
      <w:pPr>
        <w:spacing w:after="20"/>
      </w:pPr>
      <w:r>
        <w:rPr>
          <w:b/>
          <w:i w:val="0"/>
          <w:sz w:val="20"/>
        </w:rPr>
        <w:t>Flujos alternativos y de error</w:t>
      </w:r>
    </w:p>
    <w:p>
      <w:pPr>
        <w:pStyle w:val="ListBullet"/>
        <w:spacing w:after="40"/>
      </w:pPr>
      <w:r>
        <w:rPr>
          <w:sz w:val="19"/>
        </w:rPr>
        <w:t>GLPI no disponible: el ticket se guarda localmente y se advierte que no pudo notificarse a GLPI (tickets/views.py:2349).</w:t>
      </w:r>
    </w:p>
    <w:p>
      <w:pPr>
        <w:pStyle w:val="ListBullet"/>
        <w:spacing w:after="40"/>
      </w:pPr>
      <w:r>
        <w:rPr>
          <w:sz w:val="19"/>
        </w:rPr>
        <w:t>Categoría o sitio obligatorios sin seleccionar: el formulario no se envía.</w:t>
      </w:r>
    </w:p>
    <w:p>
      <w:pPr>
        <w:pStyle w:val="ListBullet"/>
        <w:spacing w:after="40"/>
      </w:pPr>
      <w:r>
        <w:rPr>
          <w:sz w:val="19"/>
        </w:rPr>
        <w:t>Adjuntos no permitidos o demasiado pesados: se rechazan antes de crear el ticket.</w:t>
      </w:r>
    </w:p>
    <w:p>
      <w:pPr>
        <w:spacing w:after="20"/>
      </w:pPr>
      <w:r>
        <w:rPr>
          <w:b/>
          <w:i w:val="0"/>
          <w:sz w:val="20"/>
        </w:rPr>
        <w:t>Postcondiciones</w:t>
      </w:r>
    </w:p>
    <w:p>
      <w:pPr>
        <w:pStyle w:val="ListBullet"/>
        <w:spacing w:after="40"/>
      </w:pPr>
      <w:r>
        <w:rPr>
          <w:sz w:val="19"/>
        </w:rPr>
        <w:t>El ticket existe con código, estado 'Abierto' y prioridad asignada.</w:t>
      </w:r>
    </w:p>
    <w:p>
      <w:pPr>
        <w:pStyle w:val="ListBullet"/>
        <w:spacing w:after="40"/>
      </w:pPr>
      <w:r>
        <w:rPr>
          <w:sz w:val="19"/>
        </w:rPr>
        <w:t>Los destinatarios (solicitante y técnico asignado) reciben el correo de notificación.</w:t>
      </w:r>
    </w:p>
    <w:p>
      <w:pPr>
        <w:spacing w:after="20"/>
      </w:pPr>
      <w:r>
        <w:rPr>
          <w:b/>
          <w:i w:val="0"/>
          <w:sz w:val="20"/>
        </w:rPr>
        <w:t>Reglas y referencias</w:t>
      </w:r>
    </w:p>
    <w:p>
      <w:pPr>
        <w:pStyle w:val="ListBullet"/>
        <w:spacing w:after="40"/>
      </w:pPr>
      <w:r>
        <w:rPr>
          <w:sz w:val="19"/>
        </w:rPr>
        <w:t>Prioridades: baja, media, alta, urgente (Ticket.Prioridad, models.py:96).</w:t>
      </w:r>
    </w:p>
    <w:p>
      <w:pPr>
        <w:pStyle w:val="ListBullet"/>
        <w:spacing w:after="40"/>
      </w:pPr>
      <w:r>
        <w:rPr>
          <w:sz w:val="19"/>
        </w:rPr>
        <w:t>Estados: abierto, en-progreso, resuelto, cerrado (Ticket.Estado, models.py:102).</w:t>
      </w:r>
    </w:p>
    <w:p>
      <w:pPr>
        <w:pStyle w:val="ListBullet"/>
        <w:spacing w:after="40"/>
      </w:pPr>
      <w:r>
        <w:rPr>
          <w:sz w:val="19"/>
        </w:rPr>
        <w:t>Modos de entrada: Web Form, E-Mail, Phone Call, Importado GLPI (Ticket.Modo, models.py:108).</w:t>
      </w:r>
    </w:p>
    <w:p>
      <w:pPr>
        <w:pStyle w:val="ListBullet"/>
        <w:spacing w:after="40"/>
      </w:pPr>
      <w:r>
        <w:rPr>
          <w:sz w:val="19"/>
        </w:rPr>
        <w:t>notificar_ticket_creado se invoca en tickets/views.py:2048, 2118 y 2211.</w:t>
      </w:r>
    </w:p>
    <w:p>
      <w:pPr>
        <w:spacing w:after="40"/>
      </w:pPr>
      <w:r>
        <w:rPr>
          <w:b w:val="0"/>
          <w:i w:val="0"/>
          <w:sz w:val="12"/>
        </w:rPr>
      </w:r>
    </w:p>
    <w:p>
      <w:pPr>
        <w:pStyle w:val="Heading2"/>
      </w:pPr>
      <w:r>
        <w:rPr>
          <w:color w:val="1F3B73"/>
        </w:rPr>
        <w:t>UC23 / UC24 / UC25 - Consultar y gestionar mis tickets</w:t>
      </w:r>
    </w:p>
    <w:p>
      <w:pPr>
        <w:spacing w:after="40"/>
      </w:pPr>
      <w:r>
        <w:rPr>
          <w:b/>
          <w:sz w:val="20"/>
        </w:rPr>
        <w:t xml:space="preserve">Actor principal: </w:t>
      </w:r>
      <w:r>
        <w:rPr>
          <w:sz w:val="20"/>
        </w:rPr>
        <w:t>Usuario</w:t>
      </w:r>
    </w:p>
    <w:p>
      <w:pPr>
        <w:spacing w:after="20"/>
      </w:pPr>
      <w:r>
        <w:rPr>
          <w:b/>
          <w:i w:val="0"/>
          <w:sz w:val="20"/>
        </w:rPr>
        <w:t>Precondiciones</w:t>
      </w:r>
    </w:p>
    <w:p>
      <w:pPr>
        <w:pStyle w:val="ListBullet"/>
        <w:spacing w:after="40"/>
      </w:pPr>
      <w:r>
        <w:rPr>
          <w:sz w:val="19"/>
        </w:rPr>
        <w:t>El usuario tiene al menos un ticket propio o un código válido.</w:t>
      </w:r>
    </w:p>
    <w:p>
      <w:pPr>
        <w:spacing w:after="20"/>
      </w:pPr>
      <w:r>
        <w:rPr>
          <w:b/>
          <w:i w:val="0"/>
          <w:sz w:val="20"/>
        </w:rPr>
        <w:t>Flujo principal</w:t>
      </w:r>
    </w:p>
    <w:p>
      <w:pPr>
        <w:pStyle w:val="ListBullet"/>
        <w:spacing w:after="40"/>
      </w:pPr>
      <w:r>
        <w:rPr>
          <w:sz w:val="19"/>
        </w:rPr>
        <w:t>El usuario accede a /mi-panel/ y ve su listado y sus indicadores.</w:t>
      </w:r>
    </w:p>
    <w:p>
      <w:pPr>
        <w:pStyle w:val="ListBullet"/>
        <w:spacing w:after="40"/>
      </w:pPr>
      <w:r>
        <w:rPr>
          <w:sz w:val="19"/>
        </w:rPr>
        <w:t>El usuario abre el detalle de un ticket (tickets/&lt;pk&gt;/).</w:t>
      </w:r>
    </w:p>
    <w:p>
      <w:pPr>
        <w:pStyle w:val="ListBullet"/>
        <w:spacing w:after="40"/>
      </w:pPr>
      <w:r>
        <w:rPr>
          <w:sz w:val="19"/>
        </w:rPr>
        <w:t>El sistema muestra la línea de tiempo: estados, comentarios y adjuntos.</w:t>
      </w:r>
    </w:p>
    <w:p>
      <w:pPr>
        <w:pStyle w:val="ListBullet"/>
        <w:spacing w:after="40"/>
      </w:pPr>
      <w:r>
        <w:rPr>
          <w:sz w:val="19"/>
        </w:rPr>
        <w:t>El usuario responde con un comentario público.</w:t>
      </w:r>
    </w:p>
    <w:p>
      <w:pPr>
        <w:pStyle w:val="ListBullet"/>
        <w:spacing w:after="40"/>
      </w:pPr>
      <w:r>
        <w:rPr>
          <w:sz w:val="19"/>
        </w:rPr>
        <w:t>El sistema guarda el comentario y notifica al técnico asignado (notificar_comentario).</w:t>
      </w:r>
    </w:p>
    <w:p>
      <w:pPr>
        <w:pStyle w:val="ListBullet"/>
        <w:spacing w:after="40"/>
      </w:pPr>
      <w:r>
        <w:rPr>
          <w:sz w:val="19"/>
        </w:rPr>
        <w:t>El usuario puede editar los datos del ticket mientras siga abierto (tickets/&lt;pk&gt;/editar/).</w:t>
      </w:r>
    </w:p>
    <w:p>
      <w:pPr>
        <w:spacing w:after="20"/>
      </w:pPr>
      <w:r>
        <w:rPr>
          <w:b/>
          <w:i w:val="0"/>
          <w:sz w:val="20"/>
        </w:rPr>
        <w:t>Flujos alternativos y de error</w:t>
      </w:r>
    </w:p>
    <w:p>
      <w:pPr>
        <w:pStyle w:val="ListBullet"/>
        <w:spacing w:after="40"/>
      </w:pPr>
      <w:r>
        <w:rPr>
          <w:sz w:val="19"/>
        </w:rPr>
        <w:t>El usuario intenta acceder a un ticket ajeno: el sistema deniega el acceso.</w:t>
      </w:r>
    </w:p>
    <w:p>
      <w:pPr>
        <w:pStyle w:val="ListBullet"/>
        <w:spacing w:after="40"/>
      </w:pPr>
      <w:r>
        <w:rPr>
          <w:sz w:val="19"/>
        </w:rPr>
        <w:t>Comentario interno: solo el personal autorizado puede marcarlo como interno; el usuario nunca lo ve.</w:t>
      </w:r>
    </w:p>
    <w:p>
      <w:pPr>
        <w:pStyle w:val="ListBullet"/>
        <w:spacing w:after="40"/>
      </w:pPr>
      <w:r>
        <w:rPr>
          <w:sz w:val="19"/>
        </w:rPr>
        <w:t>El ticket esta cerrado: se ocultan las acciones de edición y solo se permite consultar.</w:t>
      </w:r>
    </w:p>
    <w:p>
      <w:pPr>
        <w:pStyle w:val="ListBullet"/>
        <w:spacing w:after="40"/>
      </w:pPr>
      <w:r>
        <w:rPr>
          <w:sz w:val="19"/>
        </w:rPr>
        <w:t>Las acciones de ver, editar, responder, cerrar y eliminar también existen como endpoints AJAX (mi-panel/api/tickets/&lt;pk&gt;/...) para actualizar sin recargar la página.</w:t>
      </w:r>
    </w:p>
    <w:p>
      <w:pPr>
        <w:spacing w:after="20"/>
      </w:pPr>
      <w:r>
        <w:rPr>
          <w:b/>
          <w:i w:val="0"/>
          <w:sz w:val="20"/>
        </w:rPr>
        <w:t>Postcondiciones</w:t>
      </w:r>
    </w:p>
    <w:p>
      <w:pPr>
        <w:pStyle w:val="ListBullet"/>
        <w:spacing w:after="40"/>
      </w:pPr>
      <w:r>
        <w:rPr>
          <w:sz w:val="19"/>
        </w:rPr>
        <w:t>El comentario queda registrado y visible para los participantes del ticket.</w:t>
      </w:r>
    </w:p>
    <w:p>
      <w:pPr>
        <w:pStyle w:val="ListBullet"/>
        <w:spacing w:after="40"/>
      </w:pPr>
      <w:r>
        <w:rPr>
          <w:sz w:val="19"/>
        </w:rPr>
        <w:t>Los cambios quedan reflejados en la línea de tiempo.</w:t>
      </w:r>
    </w:p>
    <w:p>
      <w:pPr>
        <w:spacing w:after="20"/>
      </w:pPr>
      <w:r>
        <w:rPr>
          <w:b/>
          <w:i w:val="0"/>
          <w:sz w:val="20"/>
        </w:rPr>
        <w:t>Reglas y referencias</w:t>
      </w:r>
    </w:p>
    <w:p>
      <w:pPr>
        <w:pStyle w:val="ListBullet"/>
        <w:spacing w:after="40"/>
      </w:pPr>
      <w:r>
        <w:rPr>
          <w:sz w:val="19"/>
        </w:rPr>
        <w:t>La pertenencia del ticket se valida en _mi_ticket_del_usuario.</w:t>
      </w:r>
    </w:p>
    <w:p>
      <w:pPr>
        <w:pStyle w:val="ListBullet"/>
        <w:spacing w:after="40"/>
      </w:pPr>
      <w:r>
        <w:rPr>
          <w:sz w:val="19"/>
        </w:rPr>
        <w:t>El cierre por parte del usuario notifica con el detalle 'El solicitante cerro el ticket' (tickets/views.py:3327).</w:t>
      </w:r>
    </w:p>
    <w:p>
      <w:pPr>
        <w:spacing w:after="40"/>
      </w:pPr>
      <w:r>
        <w:rPr>
          <w:b w:val="0"/>
          <w:i w:val="0"/>
          <w:sz w:val="12"/>
        </w:rPr>
      </w:r>
    </w:p>
    <w:p>
      <w:pPr>
        <w:pStyle w:val="Heading2"/>
      </w:pPr>
      <w:r>
        <w:rPr>
          <w:color w:val="1F3B73"/>
        </w:rPr>
        <w:t>UC42 - Tomar ticket del pool</w:t>
      </w:r>
    </w:p>
    <w:p>
      <w:pPr>
        <w:spacing w:after="40"/>
      </w:pPr>
      <w:r>
        <w:rPr>
          <w:b/>
          <w:sz w:val="20"/>
        </w:rPr>
        <w:t xml:space="preserve">Actor principal: </w:t>
      </w:r>
      <w:r>
        <w:rPr>
          <w:sz w:val="20"/>
        </w:rPr>
        <w:t>Técnico (también Administrador)</w:t>
      </w:r>
    </w:p>
    <w:p>
      <w:pPr>
        <w:spacing w:after="20"/>
      </w:pPr>
      <w:r>
        <w:rPr>
          <w:b/>
          <w:i w:val="0"/>
          <w:sz w:val="20"/>
        </w:rPr>
        <w:t>Precondiciones</w:t>
      </w:r>
    </w:p>
    <w:p>
      <w:pPr>
        <w:pStyle w:val="ListBullet"/>
        <w:spacing w:after="40"/>
      </w:pPr>
      <w:r>
        <w:rPr>
          <w:sz w:val="19"/>
        </w:rPr>
        <w:t>El ticket esta abierto y sin técnico asignado.</w:t>
      </w:r>
    </w:p>
    <w:p>
      <w:pPr>
        <w:pStyle w:val="ListBullet"/>
        <w:spacing w:after="40"/>
      </w:pPr>
      <w:r>
        <w:rPr>
          <w:sz w:val="19"/>
        </w:rPr>
        <w:t>El técnico tiene sesión iniciada y rol admin o técnico.</w:t>
      </w:r>
    </w:p>
    <w:p>
      <w:pPr>
        <w:spacing w:after="20"/>
      </w:pPr>
      <w:r>
        <w:rPr>
          <w:b/>
          <w:i w:val="0"/>
          <w:sz w:val="20"/>
        </w:rPr>
        <w:t>Flujo principal</w:t>
      </w:r>
    </w:p>
    <w:p>
      <w:pPr>
        <w:pStyle w:val="ListBullet"/>
        <w:spacing w:after="40"/>
      </w:pPr>
      <w:r>
        <w:rPr>
          <w:sz w:val="19"/>
        </w:rPr>
        <w:t>El técnico abre la bandeja /panel/sin-asignar/.</w:t>
      </w:r>
    </w:p>
    <w:p>
      <w:pPr>
        <w:pStyle w:val="ListBullet"/>
        <w:spacing w:after="40"/>
      </w:pPr>
      <w:r>
        <w:rPr>
          <w:sz w:val="19"/>
        </w:rPr>
        <w:t>El sistema lista los tickets disponibles con su categoría, prioridad y antigüedad.</w:t>
      </w:r>
    </w:p>
    <w:p>
      <w:pPr>
        <w:pStyle w:val="ListBullet"/>
        <w:spacing w:after="40"/>
      </w:pPr>
      <w:r>
        <w:rPr>
          <w:sz w:val="19"/>
        </w:rPr>
        <w:t>El técnico elige un ticket y pulsa 'Tomar'.</w:t>
      </w:r>
    </w:p>
    <w:p>
      <w:pPr>
        <w:pStyle w:val="ListBullet"/>
        <w:spacing w:after="40"/>
      </w:pPr>
      <w:r>
        <w:rPr>
          <w:sz w:val="19"/>
        </w:rPr>
        <w:t>El sistema asigna el ticket al técnico y lo retira de la bandeja sin asignar.</w:t>
      </w:r>
    </w:p>
    <w:p>
      <w:pPr>
        <w:pStyle w:val="ListBullet"/>
        <w:spacing w:after="40"/>
      </w:pPr>
      <w:r>
        <w:rPr>
          <w:sz w:val="19"/>
        </w:rPr>
        <w:t>El sistema notifica el cambio de responsable.</w:t>
      </w:r>
    </w:p>
    <w:p>
      <w:pPr>
        <w:spacing w:after="20"/>
      </w:pPr>
      <w:r>
        <w:rPr>
          <w:b/>
          <w:i w:val="0"/>
          <w:sz w:val="20"/>
        </w:rPr>
        <w:t>Flujos alternativos y de error</w:t>
      </w:r>
    </w:p>
    <w:p>
      <w:pPr>
        <w:pStyle w:val="ListBullet"/>
        <w:spacing w:after="40"/>
      </w:pPr>
      <w:r>
        <w:rPr>
          <w:sz w:val="19"/>
        </w:rPr>
        <w:t>El ticket fue tomado por otro técnico entre la consulta y la acción: el sistema informa que ya esta asignado y no duplica la asignación.</w:t>
      </w:r>
    </w:p>
    <w:p>
      <w:pPr>
        <w:pStyle w:val="ListBullet"/>
        <w:spacing w:after="40"/>
      </w:pPr>
      <w:r>
        <w:rPr>
          <w:sz w:val="19"/>
        </w:rPr>
        <w:t>Lista vacía: la bandeja muestra el estado sin tickets pendientes.</w:t>
      </w:r>
    </w:p>
    <w:p>
      <w:pPr>
        <w:spacing w:after="20"/>
      </w:pPr>
      <w:r>
        <w:rPr>
          <w:b/>
          <w:i w:val="0"/>
          <w:sz w:val="20"/>
        </w:rPr>
        <w:t>Postcondiciones</w:t>
      </w:r>
    </w:p>
    <w:p>
      <w:pPr>
        <w:pStyle w:val="ListBullet"/>
        <w:spacing w:after="40"/>
      </w:pPr>
      <w:r>
        <w:rPr>
          <w:sz w:val="19"/>
        </w:rPr>
        <w:t>El ticket queda asignado al técnico.</w:t>
      </w:r>
    </w:p>
    <w:p>
      <w:pPr>
        <w:pStyle w:val="ListBullet"/>
        <w:spacing w:after="40"/>
      </w:pPr>
      <w:r>
        <w:rPr>
          <w:sz w:val="19"/>
        </w:rPr>
        <w:t>Desaparece de la bandeja de tickets sin asignar.</w:t>
      </w:r>
    </w:p>
    <w:p>
      <w:pPr>
        <w:spacing w:after="20"/>
      </w:pPr>
      <w:r>
        <w:rPr>
          <w:b/>
          <w:i w:val="0"/>
          <w:sz w:val="20"/>
        </w:rPr>
        <w:t>Reglas y referencias</w:t>
      </w:r>
    </w:p>
    <w:p>
      <w:pPr>
        <w:pStyle w:val="ListBullet"/>
        <w:spacing w:after="40"/>
      </w:pPr>
      <w:r>
        <w:rPr>
          <w:sz w:val="19"/>
        </w:rPr>
        <w:t>staff_required acepta los roles admin y técnico (tickets/decorators.py:7).</w:t>
      </w:r>
    </w:p>
    <w:p>
      <w:pPr>
        <w:pStyle w:val="ListBullet"/>
        <w:spacing w:after="40"/>
      </w:pPr>
      <w:r>
        <w:rPr>
          <w:sz w:val="19"/>
        </w:rPr>
        <w:t>El endpoint es POST (panel_técnico_tomar, tickets/views.py).</w:t>
      </w:r>
    </w:p>
    <w:p>
      <w:pPr>
        <w:spacing w:after="40"/>
      </w:pPr>
      <w:r>
        <w:rPr>
          <w:b w:val="0"/>
          <w:i w:val="0"/>
          <w:sz w:val="12"/>
        </w:rPr>
      </w:r>
    </w:p>
    <w:p>
      <w:pPr>
        <w:pStyle w:val="Heading2"/>
      </w:pPr>
      <w:r>
        <w:rPr>
          <w:color w:val="1F3B73"/>
        </w:rPr>
        <w:t>UC43 - Tomar lote de tickets</w:t>
      </w:r>
    </w:p>
    <w:p>
      <w:pPr>
        <w:spacing w:after="40"/>
      </w:pPr>
      <w:r>
        <w:rPr>
          <w:b/>
          <w:sz w:val="20"/>
        </w:rPr>
        <w:t xml:space="preserve">Actor principal: </w:t>
      </w:r>
      <w:r>
        <w:rPr>
          <w:sz w:val="20"/>
        </w:rPr>
        <w:t>Técnico</w:t>
      </w:r>
    </w:p>
    <w:p>
      <w:pPr>
        <w:spacing w:after="20"/>
      </w:pPr>
      <w:r>
        <w:rPr>
          <w:b/>
          <w:i w:val="0"/>
          <w:sz w:val="20"/>
        </w:rPr>
        <w:t>Precondiciones</w:t>
      </w:r>
    </w:p>
    <w:p>
      <w:pPr>
        <w:pStyle w:val="ListBullet"/>
        <w:spacing w:after="40"/>
      </w:pPr>
      <w:r>
        <w:rPr>
          <w:sz w:val="19"/>
        </w:rPr>
        <w:t>Hay varios tickets sin asignar disponibles.</w:t>
      </w:r>
    </w:p>
    <w:p>
      <w:pPr>
        <w:spacing w:after="20"/>
      </w:pPr>
      <w:r>
        <w:rPr>
          <w:b/>
          <w:i w:val="0"/>
          <w:sz w:val="20"/>
        </w:rPr>
        <w:t>Flujo principal</w:t>
      </w:r>
    </w:p>
    <w:p>
      <w:pPr>
        <w:pStyle w:val="ListBullet"/>
        <w:spacing w:after="40"/>
      </w:pPr>
      <w:r>
        <w:rPr>
          <w:sz w:val="19"/>
        </w:rPr>
        <w:t>El técnico accede a la vista de lote /panel/tecnico/lote/.</w:t>
      </w:r>
    </w:p>
    <w:p>
      <w:pPr>
        <w:pStyle w:val="ListBullet"/>
        <w:spacing w:after="40"/>
      </w:pPr>
      <w:r>
        <w:rPr>
          <w:sz w:val="19"/>
        </w:rPr>
        <w:t>El sistema muestra los tickets con casillas de selección.</w:t>
      </w:r>
    </w:p>
    <w:p>
      <w:pPr>
        <w:pStyle w:val="ListBullet"/>
        <w:spacing w:after="40"/>
      </w:pPr>
      <w:r>
        <w:rPr>
          <w:sz w:val="19"/>
        </w:rPr>
        <w:t>El técnico selecciona varios tickets y confirma la asignación en bloque.</w:t>
      </w:r>
    </w:p>
    <w:p>
      <w:pPr>
        <w:pStyle w:val="ListBullet"/>
        <w:spacing w:after="40"/>
      </w:pPr>
      <w:r>
        <w:rPr>
          <w:sz w:val="19"/>
        </w:rPr>
        <w:t>El sistema asigna todos los tickets seleccionados al técnico en una sola operación.</w:t>
      </w:r>
    </w:p>
    <w:p>
      <w:pPr>
        <w:pStyle w:val="ListBullet"/>
        <w:spacing w:after="40"/>
      </w:pPr>
      <w:r>
        <w:rPr>
          <w:sz w:val="19"/>
        </w:rPr>
        <w:t>El sistema actualiza la bandeja sin asignar y notifica los cambios.</w:t>
      </w:r>
    </w:p>
    <w:p>
      <w:pPr>
        <w:spacing w:after="20"/>
      </w:pPr>
      <w:r>
        <w:rPr>
          <w:b/>
          <w:i w:val="0"/>
          <w:sz w:val="20"/>
        </w:rPr>
        <w:t>Flujos alternativos y de error</w:t>
      </w:r>
    </w:p>
    <w:p>
      <w:pPr>
        <w:pStyle w:val="ListBullet"/>
        <w:spacing w:after="40"/>
      </w:pPr>
      <w:r>
        <w:rPr>
          <w:sz w:val="19"/>
        </w:rPr>
        <w:t>Tickets ya asignados durante la selección: se omiten del lote y se informa.</w:t>
      </w:r>
    </w:p>
    <w:p>
      <w:pPr>
        <w:pStyle w:val="ListBullet"/>
        <w:spacing w:after="40"/>
      </w:pPr>
      <w:r>
        <w:rPr>
          <w:sz w:val="19"/>
        </w:rPr>
        <w:t>Seleccion vacía: no se ejecuta ninguna acción.</w:t>
      </w:r>
    </w:p>
    <w:p>
      <w:pPr>
        <w:spacing w:after="20"/>
      </w:pPr>
      <w:r>
        <w:rPr>
          <w:b/>
          <w:i w:val="0"/>
          <w:sz w:val="20"/>
        </w:rPr>
        <w:t>Postcondiciones</w:t>
      </w:r>
    </w:p>
    <w:p>
      <w:pPr>
        <w:pStyle w:val="ListBullet"/>
        <w:spacing w:after="40"/>
      </w:pPr>
      <w:r>
        <w:rPr>
          <w:sz w:val="19"/>
        </w:rPr>
        <w:t>Los tickets seleccionados quedan asignados en bloque.</w:t>
      </w:r>
    </w:p>
    <w:p>
      <w:pPr>
        <w:spacing w:after="20"/>
      </w:pPr>
      <w:r>
        <w:rPr>
          <w:b/>
          <w:i w:val="0"/>
          <w:sz w:val="20"/>
        </w:rPr>
        <w:t>Reglas y referencias</w:t>
      </w:r>
    </w:p>
    <w:p>
      <w:pPr>
        <w:pStyle w:val="ListBullet"/>
        <w:spacing w:after="40"/>
      </w:pPr>
      <w:r>
        <w:rPr>
          <w:sz w:val="19"/>
        </w:rPr>
        <w:t>Pensado para carga masiva en horas pico de soporte.</w:t>
      </w:r>
    </w:p>
    <w:p>
      <w:pPr>
        <w:pStyle w:val="ListBullet"/>
        <w:spacing w:after="40"/>
      </w:pPr>
      <w:r>
        <w:rPr>
          <w:sz w:val="19"/>
        </w:rPr>
        <w:t>Requiere POST y staff_required.</w:t>
      </w:r>
    </w:p>
    <w:p>
      <w:pPr>
        <w:spacing w:after="40"/>
      </w:pPr>
      <w:r>
        <w:rPr>
          <w:b w:val="0"/>
          <w:i w:val="0"/>
          <w:sz w:val="12"/>
        </w:rPr>
      </w:r>
    </w:p>
    <w:p>
      <w:pPr>
        <w:pStyle w:val="Heading2"/>
      </w:pPr>
      <w:r>
        <w:rPr>
          <w:color w:val="1F3B73"/>
        </w:rPr>
        <w:t>UC45 / UC46 / UC47 - Consultar tickets, cambiar estado y responder</w:t>
      </w:r>
    </w:p>
    <w:p>
      <w:pPr>
        <w:spacing w:after="40"/>
      </w:pPr>
      <w:r>
        <w:rPr>
          <w:b/>
          <w:sz w:val="20"/>
        </w:rPr>
        <w:t xml:space="preserve">Actor principal: </w:t>
      </w:r>
      <w:r>
        <w:rPr>
          <w:sz w:val="20"/>
        </w:rPr>
        <w:t>Técnico, Administrador</w:t>
      </w:r>
    </w:p>
    <w:p>
      <w:pPr>
        <w:spacing w:after="20"/>
      </w:pPr>
      <w:r>
        <w:rPr>
          <w:b/>
          <w:i w:val="0"/>
          <w:sz w:val="20"/>
        </w:rPr>
        <w:t>Precondiciones</w:t>
      </w:r>
    </w:p>
    <w:p>
      <w:pPr>
        <w:pStyle w:val="ListBullet"/>
        <w:spacing w:after="40"/>
      </w:pPr>
      <w:r>
        <w:rPr>
          <w:sz w:val="19"/>
        </w:rPr>
        <w:t>El técnico tiene sesión iniciada con rol admin o técnico.</w:t>
      </w:r>
    </w:p>
    <w:p>
      <w:pPr>
        <w:spacing w:after="20"/>
      </w:pPr>
      <w:r>
        <w:rPr>
          <w:b/>
          <w:i w:val="0"/>
          <w:sz w:val="20"/>
        </w:rPr>
        <w:t>Flujo principal</w:t>
      </w:r>
    </w:p>
    <w:p>
      <w:pPr>
        <w:pStyle w:val="ListBullet"/>
        <w:spacing w:after="40"/>
      </w:pPr>
      <w:r>
        <w:rPr>
          <w:sz w:val="19"/>
        </w:rPr>
        <w:t>El técnico navega el listado /panel/tickets/ con filtros de estado, categoría, sitio y técnico.</w:t>
      </w:r>
    </w:p>
    <w:p>
      <w:pPr>
        <w:pStyle w:val="ListBullet"/>
        <w:spacing w:after="40"/>
      </w:pPr>
      <w:r>
        <w:rPr>
          <w:sz w:val="19"/>
        </w:rPr>
        <w:t>El sistema devuelve la página de resultados correspondiente.</w:t>
      </w:r>
    </w:p>
    <w:p>
      <w:pPr>
        <w:pStyle w:val="ListBullet"/>
        <w:spacing w:after="40"/>
      </w:pPr>
      <w:r>
        <w:rPr>
          <w:sz w:val="19"/>
        </w:rPr>
        <w:t>El técnico abre el detalle /panel/tickets/&lt;pk&gt;/.</w:t>
      </w:r>
    </w:p>
    <w:p>
      <w:pPr>
        <w:pStyle w:val="ListBullet"/>
        <w:spacing w:after="40"/>
      </w:pPr>
      <w:r>
        <w:rPr>
          <w:sz w:val="19"/>
        </w:rPr>
        <w:t>El técnico cambia el estado del ticket a en-progreso, resuelto o cerrado.</w:t>
      </w:r>
    </w:p>
    <w:p>
      <w:pPr>
        <w:pStyle w:val="ListBullet"/>
        <w:spacing w:after="40"/>
      </w:pPr>
      <w:r>
        <w:rPr>
          <w:sz w:val="19"/>
        </w:rPr>
        <w:t>El sistema registra el cambio con la acción y la fecha.</w:t>
      </w:r>
    </w:p>
    <w:p>
      <w:pPr>
        <w:pStyle w:val="ListBullet"/>
        <w:spacing w:after="40"/>
      </w:pPr>
      <w:r>
        <w:rPr>
          <w:sz w:val="19"/>
        </w:rPr>
        <w:t>El sistema notifica a los interesados (notificar_ticket_actualizado).</w:t>
      </w:r>
    </w:p>
    <w:p>
      <w:pPr>
        <w:pStyle w:val="ListBullet"/>
        <w:spacing w:after="40"/>
      </w:pPr>
      <w:r>
        <w:rPr>
          <w:sz w:val="19"/>
        </w:rPr>
        <w:t>El técnico adjunta un comentario, público o interno.</w:t>
      </w:r>
    </w:p>
    <w:p>
      <w:pPr>
        <w:spacing w:after="20"/>
      </w:pPr>
      <w:r>
        <w:rPr>
          <w:b/>
          <w:i w:val="0"/>
          <w:sz w:val="20"/>
        </w:rPr>
        <w:t>Flujos alternativos y de error</w:t>
      </w:r>
    </w:p>
    <w:p>
      <w:pPr>
        <w:pStyle w:val="ListBullet"/>
        <w:spacing w:after="40"/>
      </w:pPr>
      <w:r>
        <w:rPr>
          <w:sz w:val="19"/>
        </w:rPr>
        <w:t>El estado se modifica también por AJAX en panel/api/tickets/&lt;pk&gt;/estado/ sin recargar la página.</w:t>
      </w:r>
    </w:p>
    <w:p>
      <w:pPr>
        <w:pStyle w:val="ListBullet"/>
        <w:spacing w:after="40"/>
      </w:pPr>
      <w:r>
        <w:rPr>
          <w:sz w:val="19"/>
        </w:rPr>
        <w:t>Comentario interno: no es visible para el solicitante.</w:t>
      </w:r>
    </w:p>
    <w:p>
      <w:pPr>
        <w:pStyle w:val="ListBullet"/>
        <w:spacing w:after="40"/>
      </w:pPr>
      <w:r>
        <w:rPr>
          <w:sz w:val="19"/>
        </w:rPr>
        <w:t>Adjuntos: se visualizan con panel/adjunto/&lt;pk&gt;/, que valida el permiso antes de servir el archivo.</w:t>
      </w:r>
    </w:p>
    <w:p>
      <w:pPr>
        <w:spacing w:after="20"/>
      </w:pPr>
      <w:r>
        <w:rPr>
          <w:b/>
          <w:i w:val="0"/>
          <w:sz w:val="20"/>
        </w:rPr>
        <w:t>Postcondiciones</w:t>
      </w:r>
    </w:p>
    <w:p>
      <w:pPr>
        <w:pStyle w:val="ListBullet"/>
        <w:spacing w:after="40"/>
      </w:pPr>
      <w:r>
        <w:rPr>
          <w:sz w:val="19"/>
        </w:rPr>
        <w:t>El estado y la línea de tiempo quedan actualizados.</w:t>
      </w:r>
    </w:p>
    <w:p>
      <w:pPr>
        <w:pStyle w:val="ListBullet"/>
        <w:spacing w:after="40"/>
      </w:pPr>
      <w:r>
        <w:rPr>
          <w:sz w:val="19"/>
        </w:rPr>
        <w:t>Los correos de notificación salen con la acción y el detalle del cambio.</w:t>
      </w:r>
    </w:p>
    <w:p>
      <w:pPr>
        <w:spacing w:after="20"/>
      </w:pPr>
      <w:r>
        <w:rPr>
          <w:b/>
          <w:i w:val="0"/>
          <w:sz w:val="20"/>
        </w:rPr>
        <w:t>Reglas y referencias</w:t>
      </w:r>
    </w:p>
    <w:p>
      <w:pPr>
        <w:pStyle w:val="ListBullet"/>
        <w:spacing w:after="40"/>
      </w:pPr>
      <w:r>
        <w:rPr>
          <w:sz w:val="19"/>
        </w:rPr>
        <w:t>Los cambios de estado notifican con el texto 'cambiado a &lt;estado&gt;' (tickets/views.py:3007).</w:t>
      </w:r>
    </w:p>
    <w:p>
      <w:pPr>
        <w:pStyle w:val="ListBullet"/>
        <w:spacing w:after="40"/>
      </w:pPr>
      <w:r>
        <w:rPr>
          <w:sz w:val="19"/>
        </w:rPr>
        <w:t>El cierre masivo del lote genera una notificación por ticket (tickets/views.py:3757).</w:t>
      </w:r>
    </w:p>
    <w:p>
      <w:pPr>
        <w:spacing w:after="40"/>
      </w:pPr>
      <w:r>
        <w:rPr>
          <w:b w:val="0"/>
          <w:i w:val="0"/>
          <w:sz w:val="12"/>
        </w:rPr>
      </w:r>
    </w:p>
    <w:p>
      <w:pPr>
        <w:pStyle w:val="Heading2"/>
      </w:pPr>
      <w:r>
        <w:rPr>
          <w:color w:val="1F3B73"/>
        </w:rPr>
        <w:t>UC51 / UC52 - Administrar categorías</w:t>
      </w:r>
    </w:p>
    <w:p>
      <w:pPr>
        <w:spacing w:after="40"/>
      </w:pPr>
      <w:r>
        <w:rPr>
          <w:b/>
          <w:sz w:val="20"/>
        </w:rPr>
        <w:t xml:space="preserve">Actor principal: </w:t>
      </w:r>
      <w:r>
        <w:rPr>
          <w:sz w:val="20"/>
        </w:rPr>
        <w:t>Técnico, Administrador</w:t>
      </w:r>
    </w:p>
    <w:p>
      <w:pPr>
        <w:spacing w:after="20"/>
      </w:pPr>
      <w:r>
        <w:rPr>
          <w:b/>
          <w:i w:val="0"/>
          <w:sz w:val="20"/>
        </w:rPr>
        <w:t>Precondiciones</w:t>
      </w:r>
    </w:p>
    <w:p>
      <w:pPr>
        <w:pStyle w:val="ListBullet"/>
        <w:spacing w:after="40"/>
      </w:pPr>
      <w:r>
        <w:rPr>
          <w:sz w:val="19"/>
        </w:rPr>
        <w:t>El árbol de categorías se carga desde la base de datos.</w:t>
      </w:r>
    </w:p>
    <w:p>
      <w:pPr>
        <w:pStyle w:val="ListBullet"/>
        <w:spacing w:after="40"/>
      </w:pPr>
      <w:r>
        <w:rPr>
          <w:sz w:val="19"/>
        </w:rPr>
        <w:t>Existe al menos una categoría habilitada.</w:t>
      </w:r>
    </w:p>
    <w:p>
      <w:pPr>
        <w:spacing w:after="20"/>
      </w:pPr>
      <w:r>
        <w:rPr>
          <w:b/>
          <w:i w:val="0"/>
          <w:sz w:val="20"/>
        </w:rPr>
        <w:t>Flujo principal</w:t>
      </w:r>
    </w:p>
    <w:p>
      <w:pPr>
        <w:pStyle w:val="ListBullet"/>
        <w:spacing w:after="40"/>
      </w:pPr>
      <w:r>
        <w:rPr>
          <w:sz w:val="19"/>
        </w:rPr>
        <w:t>El usuario abre el árbol /categorías/ y navega por grupos y niveles.</w:t>
      </w:r>
    </w:p>
    <w:p>
      <w:pPr>
        <w:pStyle w:val="ListBullet"/>
        <w:spacing w:after="40"/>
      </w:pPr>
      <w:r>
        <w:rPr>
          <w:sz w:val="19"/>
        </w:rPr>
        <w:t>El usuario puede crear una categoría dentro de un grupo.</w:t>
      </w:r>
    </w:p>
    <w:p>
      <w:pPr>
        <w:pStyle w:val="ListBullet"/>
        <w:spacing w:after="40"/>
      </w:pPr>
      <w:r>
        <w:rPr>
          <w:sz w:val="19"/>
        </w:rPr>
        <w:t>El usuario puede editar nombre, grupo o activo.</w:t>
      </w:r>
    </w:p>
    <w:p>
      <w:pPr>
        <w:pStyle w:val="ListBullet"/>
        <w:spacing w:after="40"/>
      </w:pPr>
      <w:r>
        <w:rPr>
          <w:sz w:val="19"/>
        </w:rPr>
        <w:t>El usuario puede activar o desactivar una categoría.</w:t>
      </w:r>
    </w:p>
    <w:p>
      <w:pPr>
        <w:pStyle w:val="ListBullet"/>
        <w:spacing w:after="40"/>
      </w:pPr>
      <w:r>
        <w:rPr>
          <w:sz w:val="19"/>
        </w:rPr>
        <w:t>El sistema guarda el cambio y actualiza el árbol.</w:t>
      </w:r>
    </w:p>
    <w:p>
      <w:pPr>
        <w:pStyle w:val="ListBullet"/>
        <w:spacing w:after="40"/>
      </w:pPr>
      <w:r>
        <w:rPr>
          <w:sz w:val="19"/>
        </w:rPr>
        <w:t>El usuario puede eliminar una categoría cuando no tiene tickets asociados.</w:t>
      </w:r>
    </w:p>
    <w:p>
      <w:pPr>
        <w:spacing w:after="20"/>
      </w:pPr>
      <w:r>
        <w:rPr>
          <w:b/>
          <w:i w:val="0"/>
          <w:sz w:val="20"/>
        </w:rPr>
        <w:t>Flujos alternativos y de error</w:t>
      </w:r>
    </w:p>
    <w:p>
      <w:pPr>
        <w:pStyle w:val="ListBullet"/>
        <w:spacing w:after="40"/>
      </w:pPr>
      <w:r>
        <w:rPr>
          <w:sz w:val="19"/>
        </w:rPr>
        <w:t>Intento de eliminar una categoría con tickets: el sistema informa y evita el borrado.</w:t>
      </w:r>
    </w:p>
    <w:p>
      <w:pPr>
        <w:pStyle w:val="ListBullet"/>
        <w:spacing w:after="40"/>
      </w:pPr>
      <w:r>
        <w:rPr>
          <w:sz w:val="19"/>
        </w:rPr>
        <w:t>Nombre duplicado dentro del mismo grupo: se rechaza.</w:t>
      </w:r>
    </w:p>
    <w:p>
      <w:pPr>
        <w:pStyle w:val="ListBullet"/>
        <w:spacing w:after="40"/>
      </w:pPr>
      <w:r>
        <w:rPr>
          <w:sz w:val="19"/>
        </w:rPr>
        <w:t>Solicitudes por POST exclusivamente.</w:t>
      </w:r>
    </w:p>
    <w:p>
      <w:pPr>
        <w:spacing w:after="20"/>
      </w:pPr>
      <w:r>
        <w:rPr>
          <w:b/>
          <w:i w:val="0"/>
          <w:sz w:val="20"/>
        </w:rPr>
        <w:t>Postcondiciones</w:t>
      </w:r>
    </w:p>
    <w:p>
      <w:pPr>
        <w:pStyle w:val="ListBullet"/>
        <w:spacing w:after="40"/>
      </w:pPr>
      <w:r>
        <w:rPr>
          <w:sz w:val="19"/>
        </w:rPr>
        <w:t>El árbol refleja la nueva estructura.</w:t>
      </w:r>
    </w:p>
    <w:p>
      <w:pPr>
        <w:pStyle w:val="ListBullet"/>
        <w:spacing w:after="40"/>
      </w:pPr>
      <w:r>
        <w:rPr>
          <w:sz w:val="19"/>
        </w:rPr>
        <w:t>Los formularios de ticket ofrecen la categoría actualizada.</w:t>
      </w:r>
    </w:p>
    <w:p>
      <w:pPr>
        <w:spacing w:after="20"/>
      </w:pPr>
      <w:r>
        <w:rPr>
          <w:b/>
          <w:i w:val="0"/>
          <w:sz w:val="20"/>
        </w:rPr>
        <w:t>Reglas y referencias</w:t>
      </w:r>
    </w:p>
    <w:p>
      <w:pPr>
        <w:pStyle w:val="ListBullet"/>
        <w:spacing w:after="40"/>
      </w:pPr>
      <w:r>
        <w:rPr>
          <w:sz w:val="19"/>
        </w:rPr>
        <w:t>Los formularios y acciones usan staff_required y require_POST (tickets/urls.py).</w:t>
      </w:r>
    </w:p>
    <w:p>
      <w:pPr>
        <w:pStyle w:val="ListBullet"/>
        <w:spacing w:after="40"/>
      </w:pPr>
      <w:r>
        <w:rPr>
          <w:sz w:val="19"/>
        </w:rPr>
        <w:t>Las categorías alimentan los filtros de los reportes y del panel del programador.</w:t>
      </w:r>
    </w:p>
    <w:p>
      <w:pPr>
        <w:spacing w:after="40"/>
      </w:pPr>
      <w:r>
        <w:rPr>
          <w:b w:val="0"/>
          <w:i w:val="0"/>
          <w:sz w:val="12"/>
        </w:rPr>
      </w:r>
    </w:p>
    <w:p>
      <w:pPr>
        <w:pStyle w:val="Heading2"/>
      </w:pPr>
      <w:r>
        <w:rPr>
          <w:color w:val="1F3B73"/>
        </w:rPr>
        <w:t>UC61 / UC62 - Reportes e indicadores</w:t>
      </w:r>
    </w:p>
    <w:p>
      <w:pPr>
        <w:spacing w:after="40"/>
      </w:pPr>
      <w:r>
        <w:rPr>
          <w:b/>
          <w:sz w:val="20"/>
        </w:rPr>
        <w:t xml:space="preserve">Actor principal: </w:t>
      </w:r>
      <w:r>
        <w:rPr>
          <w:sz w:val="20"/>
        </w:rPr>
        <w:t>Administrador</w:t>
      </w:r>
    </w:p>
    <w:p>
      <w:pPr>
        <w:spacing w:after="20"/>
      </w:pPr>
      <w:r>
        <w:rPr>
          <w:b/>
          <w:i w:val="0"/>
          <w:sz w:val="20"/>
        </w:rPr>
        <w:t>Precondiciones</w:t>
      </w:r>
    </w:p>
    <w:p>
      <w:pPr>
        <w:pStyle w:val="ListBullet"/>
        <w:spacing w:after="40"/>
      </w:pPr>
      <w:r>
        <w:rPr>
          <w:sz w:val="19"/>
        </w:rPr>
        <w:t>El administrador tiene sesión iniciada con rol admin.</w:t>
      </w:r>
    </w:p>
    <w:p>
      <w:pPr>
        <w:pStyle w:val="ListBullet"/>
        <w:spacing w:after="40"/>
      </w:pPr>
      <w:r>
        <w:rPr>
          <w:sz w:val="19"/>
        </w:rPr>
        <w:t>Hay tickets en la base de datos para el período solicitado.</w:t>
      </w:r>
    </w:p>
    <w:p>
      <w:pPr>
        <w:spacing w:after="20"/>
      </w:pPr>
      <w:r>
        <w:rPr>
          <w:b/>
          <w:i w:val="0"/>
          <w:sz w:val="20"/>
        </w:rPr>
        <w:t>Flujo principal</w:t>
      </w:r>
    </w:p>
    <w:p>
      <w:pPr>
        <w:pStyle w:val="ListBullet"/>
        <w:spacing w:after="40"/>
      </w:pPr>
      <w:r>
        <w:rPr>
          <w:sz w:val="19"/>
        </w:rPr>
        <w:t>El administrador abre /reportes/.</w:t>
      </w:r>
    </w:p>
    <w:p>
      <w:pPr>
        <w:pStyle w:val="ListBullet"/>
        <w:spacing w:after="40"/>
      </w:pPr>
      <w:r>
        <w:rPr>
          <w:sz w:val="19"/>
        </w:rPr>
        <w:t>El administrador define el rango de fechas y, si lo requiere, sitio y alcance.</w:t>
      </w:r>
    </w:p>
    <w:p>
      <w:pPr>
        <w:pStyle w:val="ListBullet"/>
        <w:spacing w:after="40"/>
      </w:pPr>
      <w:r>
        <w:rPr>
          <w:sz w:val="19"/>
        </w:rPr>
        <w:t>El sistema calcula los indicadores: tickets por técnico, por usuario, por prioridad, por categoría, por grupo y por modo de entrada.</w:t>
      </w:r>
    </w:p>
    <w:p>
      <w:pPr>
        <w:pStyle w:val="ListBullet"/>
        <w:spacing w:after="40"/>
      </w:pPr>
      <w:r>
        <w:rPr>
          <w:sz w:val="19"/>
        </w:rPr>
        <w:t>El sistema arma el comparativo de períodos y el cálculo de brecha abierta y cerrada.</w:t>
      </w:r>
    </w:p>
    <w:p>
      <w:pPr>
        <w:pStyle w:val="ListBullet"/>
        <w:spacing w:after="40"/>
      </w:pPr>
      <w:r>
        <w:rPr>
          <w:sz w:val="19"/>
        </w:rPr>
        <w:t>El sistema presenta el tablero con gráficos.</w:t>
      </w:r>
    </w:p>
    <w:p>
      <w:pPr>
        <w:pStyle w:val="ListBullet"/>
        <w:spacing w:after="40"/>
      </w:pPr>
      <w:r>
        <w:rPr>
          <w:sz w:val="19"/>
        </w:rPr>
        <w:t>El administrador exporta el reporte a CSV desde /reportes/exportar-reporte/.</w:t>
      </w:r>
    </w:p>
    <w:p>
      <w:pPr>
        <w:spacing w:after="20"/>
      </w:pPr>
      <w:r>
        <w:rPr>
          <w:b/>
          <w:i w:val="0"/>
          <w:sz w:val="20"/>
        </w:rPr>
        <w:t>Flujos alternativos y de error</w:t>
      </w:r>
    </w:p>
    <w:p>
      <w:pPr>
        <w:pStyle w:val="ListBullet"/>
        <w:spacing w:after="40"/>
      </w:pPr>
      <w:r>
        <w:rPr>
          <w:sz w:val="19"/>
        </w:rPr>
        <w:t>Periodo sin datos: se muestran los KPI en cero, no un error.</w:t>
      </w:r>
    </w:p>
    <w:p>
      <w:pPr>
        <w:pStyle w:val="ListBullet"/>
        <w:spacing w:after="40"/>
      </w:pPr>
      <w:r>
        <w:rPr>
          <w:sz w:val="19"/>
        </w:rPr>
        <w:t>El reporte acota el universo de datos por rango de fechas y por sitio.</w:t>
      </w:r>
    </w:p>
    <w:p>
      <w:pPr>
        <w:spacing w:after="20"/>
      </w:pPr>
      <w:r>
        <w:rPr>
          <w:b/>
          <w:i w:val="0"/>
          <w:sz w:val="20"/>
        </w:rPr>
        <w:t>Postcondiciones</w:t>
      </w:r>
    </w:p>
    <w:p>
      <w:pPr>
        <w:pStyle w:val="ListBullet"/>
        <w:spacing w:after="40"/>
      </w:pPr>
      <w:r>
        <w:rPr>
          <w:sz w:val="19"/>
        </w:rPr>
        <w:t>Los indicadores y el archivo exportable reflejan el período elegido.</w:t>
      </w:r>
    </w:p>
    <w:p>
      <w:pPr>
        <w:spacing w:after="20"/>
      </w:pPr>
      <w:r>
        <w:rPr>
          <w:b/>
          <w:i w:val="0"/>
          <w:sz w:val="20"/>
        </w:rPr>
        <w:t>Reglas y referencias</w:t>
      </w:r>
    </w:p>
    <w:p>
      <w:pPr>
        <w:pStyle w:val="ListBullet"/>
        <w:spacing w:after="40"/>
      </w:pPr>
      <w:r>
        <w:rPr>
          <w:sz w:val="19"/>
        </w:rPr>
        <w:t>admin_required en reportes y exportar_reportes.</w:t>
      </w:r>
    </w:p>
    <w:p>
      <w:pPr>
        <w:pStyle w:val="ListBullet"/>
        <w:spacing w:after="40"/>
      </w:pPr>
      <w:r>
        <w:rPr>
          <w:sz w:val="19"/>
        </w:rPr>
        <w:t>El export de tickets (reportes/exportar/) admite también rol técnico (staff_required).</w:t>
      </w:r>
    </w:p>
    <w:p>
      <w:pPr>
        <w:pStyle w:val="ListBullet"/>
        <w:spacing w:after="40"/>
      </w:pPr>
      <w:r>
        <w:rPr>
          <w:sz w:val="19"/>
        </w:rPr>
        <w:t>Los constructores _build_dashboard_context y _reportes_filtros concentran la lógica.</w:t>
      </w:r>
    </w:p>
    <w:p>
      <w:pPr>
        <w:spacing w:after="40"/>
      </w:pPr>
      <w:r>
        <w:rPr>
          <w:b w:val="0"/>
          <w:i w:val="0"/>
          <w:sz w:val="12"/>
        </w:rPr>
      </w:r>
    </w:p>
    <w:p>
      <w:pPr>
        <w:pStyle w:val="Heading2"/>
      </w:pPr>
      <w:r>
        <w:rPr>
          <w:color w:val="1F3B73"/>
        </w:rPr>
        <w:t>UC67 / UC68 / UC69 / UC70 - Administrar usuarios</w:t>
      </w:r>
    </w:p>
    <w:p>
      <w:pPr>
        <w:spacing w:after="40"/>
      </w:pPr>
      <w:r>
        <w:rPr>
          <w:b/>
          <w:sz w:val="20"/>
        </w:rPr>
        <w:t xml:space="preserve">Actor principal: </w:t>
      </w:r>
      <w:r>
        <w:rPr>
          <w:sz w:val="20"/>
        </w:rPr>
        <w:t>Administrador</w:t>
      </w:r>
    </w:p>
    <w:p>
      <w:pPr>
        <w:spacing w:after="20"/>
      </w:pPr>
      <w:r>
        <w:rPr>
          <w:b/>
          <w:i w:val="0"/>
          <w:sz w:val="20"/>
        </w:rPr>
        <w:t>Precondiciones</w:t>
      </w:r>
    </w:p>
    <w:p>
      <w:pPr>
        <w:pStyle w:val="ListBullet"/>
        <w:spacing w:after="40"/>
      </w:pPr>
      <w:r>
        <w:rPr>
          <w:sz w:val="19"/>
        </w:rPr>
        <w:t>El administrador tiene sesión iniciada con rol admin.</w:t>
      </w:r>
    </w:p>
    <w:p>
      <w:pPr>
        <w:spacing w:after="20"/>
      </w:pPr>
      <w:r>
        <w:rPr>
          <w:b/>
          <w:i w:val="0"/>
          <w:sz w:val="20"/>
        </w:rPr>
        <w:t>Flujo principal</w:t>
      </w:r>
    </w:p>
    <w:p>
      <w:pPr>
        <w:pStyle w:val="ListBullet"/>
        <w:spacing w:after="40"/>
      </w:pPr>
      <w:r>
        <w:rPr>
          <w:sz w:val="19"/>
        </w:rPr>
        <w:t>El administrador abre /panel/usuarios/.</w:t>
      </w:r>
    </w:p>
    <w:p>
      <w:pPr>
        <w:pStyle w:val="ListBullet"/>
        <w:spacing w:after="40"/>
      </w:pPr>
      <w:r>
        <w:rPr>
          <w:sz w:val="19"/>
        </w:rPr>
        <w:t>El sistema lista los usuarios con su rol, estado y site asignado.</w:t>
      </w:r>
    </w:p>
    <w:p>
      <w:pPr>
        <w:pStyle w:val="ListBullet"/>
        <w:spacing w:after="40"/>
      </w:pPr>
      <w:r>
        <w:rPr>
          <w:sz w:val="19"/>
        </w:rPr>
        <w:t>El administrador crea o edita un usuario: nombre, correo, teléfono, ubicación y rol.</w:t>
      </w:r>
    </w:p>
    <w:p>
      <w:pPr>
        <w:pStyle w:val="ListBullet"/>
        <w:spacing w:after="40"/>
      </w:pPr>
      <w:r>
        <w:rPr>
          <w:sz w:val="19"/>
        </w:rPr>
        <w:t>El sistema guarda los cambios.</w:t>
      </w:r>
    </w:p>
    <w:p>
      <w:pPr>
        <w:pStyle w:val="ListBullet"/>
        <w:spacing w:after="40"/>
      </w:pPr>
      <w:r>
        <w:rPr>
          <w:sz w:val="19"/>
        </w:rPr>
        <w:t>El administrador consulta la ficha de un usuario (endpoint JSON).</w:t>
      </w:r>
    </w:p>
    <w:p>
      <w:pPr>
        <w:pStyle w:val="ListBullet"/>
        <w:spacing w:after="40"/>
      </w:pPr>
      <w:r>
        <w:rPr>
          <w:sz w:val="19"/>
        </w:rPr>
        <w:t>El administrador activa o desactiva un usuario y, si procede, lo elimina.</w:t>
      </w:r>
    </w:p>
    <w:p>
      <w:pPr>
        <w:spacing w:after="20"/>
      </w:pPr>
      <w:r>
        <w:rPr>
          <w:b/>
          <w:i w:val="0"/>
          <w:sz w:val="20"/>
        </w:rPr>
        <w:t>Flujos alternativos y de error</w:t>
      </w:r>
    </w:p>
    <w:p>
      <w:pPr>
        <w:pStyle w:val="ListBullet"/>
        <w:spacing w:after="40"/>
      </w:pPr>
      <w:r>
        <w:rPr>
          <w:sz w:val="19"/>
        </w:rPr>
        <w:t>Correo duplicado: la base lo rechaza por ser único (Usuario.email es unique).</w:t>
      </w:r>
    </w:p>
    <w:p>
      <w:pPr>
        <w:pStyle w:val="ListBullet"/>
        <w:spacing w:after="40"/>
      </w:pPr>
      <w:r>
        <w:rPr>
          <w:sz w:val="19"/>
        </w:rPr>
        <w:t>Un usuario con rol técnico no accede a este módulo: admin_required responde 403.</w:t>
      </w:r>
    </w:p>
    <w:p>
      <w:pPr>
        <w:pStyle w:val="ListBullet"/>
        <w:spacing w:after="40"/>
      </w:pPr>
      <w:r>
        <w:rPr>
          <w:sz w:val="19"/>
        </w:rPr>
        <w:t>Se puede consultar el estado de usuarios por JSON para refrescos de la tabla.</w:t>
      </w:r>
    </w:p>
    <w:p>
      <w:pPr>
        <w:spacing w:after="20"/>
      </w:pPr>
      <w:r>
        <w:rPr>
          <w:b/>
          <w:i w:val="0"/>
          <w:sz w:val="20"/>
        </w:rPr>
        <w:t>Postcondiciones</w:t>
      </w:r>
    </w:p>
    <w:p>
      <w:pPr>
        <w:pStyle w:val="ListBullet"/>
        <w:spacing w:after="40"/>
      </w:pPr>
      <w:r>
        <w:rPr>
          <w:sz w:val="19"/>
        </w:rPr>
        <w:t>Los cambios de usuario surten efecto en el siguiente inicio de sesión.</w:t>
      </w:r>
    </w:p>
    <w:p>
      <w:pPr>
        <w:pStyle w:val="ListBullet"/>
        <w:spacing w:after="40"/>
      </w:pPr>
      <w:r>
        <w:rPr>
          <w:sz w:val="19"/>
        </w:rPr>
        <w:t>El estado del usuario se refleja en la tabla.</w:t>
      </w:r>
    </w:p>
    <w:p>
      <w:pPr>
        <w:spacing w:after="20"/>
      </w:pPr>
      <w:r>
        <w:rPr>
          <w:b/>
          <w:i w:val="0"/>
          <w:sz w:val="20"/>
        </w:rPr>
        <w:t>Reglas y referencias</w:t>
      </w:r>
    </w:p>
    <w:p>
      <w:pPr>
        <w:pStyle w:val="ListBullet"/>
        <w:spacing w:after="40"/>
      </w:pPr>
      <w:r>
        <w:rPr>
          <w:sz w:val="19"/>
        </w:rPr>
        <w:t>Todas las acciones son POST con admin_required.</w:t>
      </w:r>
    </w:p>
    <w:p>
      <w:pPr>
        <w:pStyle w:val="ListBullet"/>
        <w:spacing w:after="40"/>
      </w:pPr>
      <w:r>
        <w:rPr>
          <w:sz w:val="19"/>
        </w:rPr>
        <w:t>El usuario determina el destino por rol al iniciar sesión.</w:t>
      </w:r>
    </w:p>
    <w:p>
      <w:pPr>
        <w:spacing w:after="40"/>
      </w:pPr>
      <w:r>
        <w:rPr>
          <w:b w:val="0"/>
          <w:i w:val="0"/>
          <w:sz w:val="12"/>
        </w:rPr>
      </w:r>
    </w:p>
    <w:p>
      <w:pPr>
        <w:pStyle w:val="Heading2"/>
      </w:pPr>
      <w:r>
        <w:rPr>
          <w:color w:val="1F3B73"/>
        </w:rPr>
        <w:t>UC80 - UC86 - Panel del programador</w:t>
      </w:r>
    </w:p>
    <w:p>
      <w:pPr>
        <w:spacing w:after="40"/>
      </w:pPr>
      <w:r>
        <w:rPr>
          <w:b/>
          <w:sz w:val="20"/>
        </w:rPr>
        <w:t xml:space="preserve">Actor principal: </w:t>
      </w:r>
      <w:r>
        <w:rPr>
          <w:sz w:val="20"/>
        </w:rPr>
        <w:t>Técnico, Administrador</w:t>
      </w:r>
    </w:p>
    <w:p>
      <w:pPr>
        <w:spacing w:after="20"/>
      </w:pPr>
      <w:r>
        <w:rPr>
          <w:b/>
          <w:i w:val="0"/>
          <w:sz w:val="20"/>
        </w:rPr>
        <w:t>Precondiciones</w:t>
      </w:r>
    </w:p>
    <w:p>
      <w:pPr>
        <w:pStyle w:val="ListBullet"/>
        <w:spacing w:after="40"/>
      </w:pPr>
      <w:r>
        <w:rPr>
          <w:sz w:val="19"/>
        </w:rPr>
        <w:t>El usuario esta autenticado y cumple es_staff_helpdesk (admin o técnico).</w:t>
      </w:r>
    </w:p>
    <w:p>
      <w:pPr>
        <w:pStyle w:val="ListBullet"/>
        <w:spacing w:after="40"/>
      </w:pPr>
      <w:r>
        <w:rPr>
          <w:sz w:val="19"/>
        </w:rPr>
        <w:t>El calendario del mes tiene datos de sitios, grupos y técnicos.</w:t>
      </w:r>
    </w:p>
    <w:p>
      <w:pPr>
        <w:spacing w:after="20"/>
      </w:pPr>
      <w:r>
        <w:rPr>
          <w:b/>
          <w:i w:val="0"/>
          <w:sz w:val="20"/>
        </w:rPr>
        <w:t>Flujo principal</w:t>
      </w:r>
    </w:p>
    <w:p>
      <w:pPr>
        <w:pStyle w:val="ListBullet"/>
        <w:spacing w:after="40"/>
      </w:pPr>
      <w:r>
        <w:rPr>
          <w:sz w:val="19"/>
        </w:rPr>
        <w:t>El usuario abre /programador/.</w:t>
      </w:r>
    </w:p>
    <w:p>
      <w:pPr>
        <w:pStyle w:val="ListBullet"/>
        <w:spacing w:after="40"/>
      </w:pPr>
      <w:r>
        <w:rPr>
          <w:sz w:val="19"/>
        </w:rPr>
        <w:t>El sistema carga, vía /programador/api/datos/, los eventos, la disponibilidad, los sitios, los grupos y los festivos del mes.</w:t>
      </w:r>
    </w:p>
    <w:p>
      <w:pPr>
        <w:pStyle w:val="ListBullet"/>
        <w:spacing w:after="40"/>
      </w:pPr>
      <w:r>
        <w:rPr>
          <w:sz w:val="19"/>
        </w:rPr>
        <w:t>El usuario navega entre meses con los parámetros año y mes.</w:t>
      </w:r>
    </w:p>
    <w:p>
      <w:pPr>
        <w:pStyle w:val="ListBullet"/>
        <w:spacing w:after="40"/>
      </w:pPr>
      <w:r>
        <w:rPr>
          <w:sz w:val="19"/>
        </w:rPr>
        <w:t>El usuario agrega un evento (/api/agregar/).</w:t>
      </w:r>
    </w:p>
    <w:p>
      <w:pPr>
        <w:pStyle w:val="ListBullet"/>
        <w:spacing w:after="40"/>
      </w:pPr>
      <w:r>
        <w:rPr>
          <w:sz w:val="19"/>
        </w:rPr>
        <w:t>El usuario marca un evento como completado (/api/completado/) o lo elimina (/api/eliminar/).</w:t>
      </w:r>
    </w:p>
    <w:p>
      <w:pPr>
        <w:pStyle w:val="ListBullet"/>
        <w:spacing w:after="40"/>
      </w:pPr>
      <w:r>
        <w:rPr>
          <w:sz w:val="19"/>
        </w:rPr>
        <w:t>El usuario ajusta la disponibilidad de un técnico (/api/disponibilidad/).</w:t>
      </w:r>
    </w:p>
    <w:p>
      <w:pPr>
        <w:pStyle w:val="ListBullet"/>
        <w:spacing w:after="40"/>
      </w:pPr>
      <w:r>
        <w:rPr>
          <w:sz w:val="19"/>
        </w:rPr>
        <w:t>El usuario registra un festivo (/api/festivo/).</w:t>
      </w:r>
    </w:p>
    <w:p>
      <w:pPr>
        <w:spacing w:after="20"/>
      </w:pPr>
      <w:r>
        <w:rPr>
          <w:b/>
          <w:i w:val="0"/>
          <w:sz w:val="20"/>
        </w:rPr>
        <w:t>Flujos alternativos y de error</w:t>
      </w:r>
    </w:p>
    <w:p>
      <w:pPr>
        <w:pStyle w:val="ListBullet"/>
        <w:spacing w:after="40"/>
      </w:pPr>
      <w:r>
        <w:rPr>
          <w:sz w:val="19"/>
        </w:rPr>
        <w:t>Anio o mes con formato invalido: se conserva la fecha actual en lugar de fallar.</w:t>
      </w:r>
    </w:p>
    <w:p>
      <w:pPr>
        <w:pStyle w:val="ListBullet"/>
        <w:spacing w:after="40"/>
      </w:pPr>
      <w:r>
        <w:rPr>
          <w:sz w:val="19"/>
        </w:rPr>
        <w:t>Un día sin registros: el calendario se muestra vacío para ese mes.</w:t>
      </w:r>
    </w:p>
    <w:p>
      <w:pPr>
        <w:spacing w:after="20"/>
      </w:pPr>
      <w:r>
        <w:rPr>
          <w:b/>
          <w:i w:val="0"/>
          <w:sz w:val="20"/>
        </w:rPr>
        <w:t>Postcondiciones</w:t>
      </w:r>
    </w:p>
    <w:p>
      <w:pPr>
        <w:pStyle w:val="ListBullet"/>
        <w:spacing w:after="40"/>
      </w:pPr>
      <w:r>
        <w:rPr>
          <w:sz w:val="19"/>
        </w:rPr>
        <w:t>El calendario refleja los cambios sin recargar la página completa.</w:t>
      </w:r>
    </w:p>
    <w:p>
      <w:pPr>
        <w:spacing w:after="20"/>
      </w:pPr>
      <w:r>
        <w:rPr>
          <w:b/>
          <w:i w:val="0"/>
          <w:sz w:val="20"/>
        </w:rPr>
        <w:t>Reglas y referencias</w:t>
      </w:r>
    </w:p>
    <w:p>
      <w:pPr>
        <w:pStyle w:val="ListBullet"/>
        <w:spacing w:after="40"/>
      </w:pPr>
      <w:r>
        <w:rPr>
          <w:sz w:val="19"/>
        </w:rPr>
        <w:t>La vista aplica login_required y una comprobación interna con _staff_only (programador/views.py:16), que devuelve 403 si el usuario no es personal del help desk.</w:t>
      </w:r>
    </w:p>
    <w:p>
      <w:pPr>
        <w:pStyle w:val="ListBullet"/>
        <w:spacing w:after="40"/>
      </w:pPr>
      <w:r>
        <w:rPr>
          <w:sz w:val="19"/>
        </w:rPr>
        <w:t>Todos los endpoints del módulo consumen JSON.</w:t>
      </w:r>
    </w:p>
    <w:p>
      <w:pPr>
        <w:spacing w:after="40"/>
      </w:pPr>
      <w:r>
        <w:rPr>
          <w:b w:val="0"/>
          <w:i w:val="0"/>
          <w:sz w:val="12"/>
        </w:rPr>
      </w:r>
    </w:p>
    <w:p>
      <w:pPr>
        <w:pStyle w:val="Heading2"/>
      </w:pPr>
      <w:r>
        <w:rPr>
          <w:color w:val="1F3B73"/>
        </w:rPr>
        <w:t>UC92 - Recibir webhook de GLPI</w:t>
      </w:r>
    </w:p>
    <w:p>
      <w:pPr>
        <w:spacing w:after="40"/>
      </w:pPr>
      <w:r>
        <w:rPr>
          <w:b/>
          <w:sz w:val="20"/>
        </w:rPr>
        <w:t xml:space="preserve">Actor principal: </w:t>
      </w:r>
      <w:r>
        <w:rPr>
          <w:sz w:val="20"/>
        </w:rPr>
        <w:t>GLPI 10.0.11 (actor externo)</w:t>
      </w:r>
    </w:p>
    <w:p>
      <w:pPr>
        <w:spacing w:after="20"/>
      </w:pPr>
      <w:r>
        <w:rPr>
          <w:b/>
          <w:i w:val="0"/>
          <w:sz w:val="20"/>
        </w:rPr>
        <w:t>Precondiciones</w:t>
      </w:r>
    </w:p>
    <w:p>
      <w:pPr>
        <w:pStyle w:val="ListBullet"/>
        <w:spacing w:after="40"/>
      </w:pPr>
      <w:r>
        <w:rPr>
          <w:sz w:val="19"/>
        </w:rPr>
        <w:t>GLPI envía un POST a /api/glpi/webhook/.</w:t>
      </w:r>
    </w:p>
    <w:p>
      <w:pPr>
        <w:pStyle w:val="ListBullet"/>
        <w:spacing w:after="40"/>
      </w:pPr>
      <w:r>
        <w:rPr>
          <w:sz w:val="19"/>
        </w:rPr>
        <w:t>El cuerpo incluye el evento, el identificador del ticket y, según el caso, el estado destino o el contenido del seguimiento.</w:t>
      </w:r>
    </w:p>
    <w:p>
      <w:pPr>
        <w:spacing w:after="20"/>
      </w:pPr>
      <w:r>
        <w:rPr>
          <w:b/>
          <w:i w:val="0"/>
          <w:sz w:val="20"/>
        </w:rPr>
        <w:t>Flujo principal</w:t>
      </w:r>
    </w:p>
    <w:p>
      <w:pPr>
        <w:pStyle w:val="ListBullet"/>
        <w:spacing w:after="40"/>
      </w:pPr>
      <w:r>
        <w:rPr>
          <w:sz w:val="19"/>
        </w:rPr>
        <w:t>GLPI hace POST a la ruta del webhook.</w:t>
      </w:r>
    </w:p>
    <w:p>
      <w:pPr>
        <w:pStyle w:val="ListBullet"/>
        <w:spacing w:after="40"/>
      </w:pPr>
      <w:r>
        <w:rPr>
          <w:sz w:val="19"/>
        </w:rPr>
        <w:t>El sistema normaliza el nombre del evento (_normalize_event_name).</w:t>
      </w:r>
    </w:p>
    <w:p>
      <w:pPr>
        <w:pStyle w:val="ListBullet"/>
        <w:spacing w:after="40"/>
      </w:pPr>
      <w:r>
        <w:rPr>
          <w:sz w:val="19"/>
        </w:rPr>
        <w:t>El sistema extrae el identificador del ticket, el de estado y el texto del seguimiento.</w:t>
      </w:r>
    </w:p>
    <w:p>
      <w:pPr>
        <w:pStyle w:val="ListBullet"/>
        <w:spacing w:after="40"/>
      </w:pPr>
      <w:r>
        <w:rPr>
          <w:sz w:val="19"/>
        </w:rPr>
        <w:t>El sistema localiza el ticket correspondiente.</w:t>
      </w:r>
    </w:p>
    <w:p>
      <w:pPr>
        <w:pStyle w:val="ListBullet"/>
        <w:spacing w:after="40"/>
      </w:pPr>
      <w:r>
        <w:rPr>
          <w:sz w:val="19"/>
        </w:rPr>
        <w:t>El sistema aplica el cambio de estado o registra el seguimiento.</w:t>
      </w:r>
    </w:p>
    <w:p>
      <w:pPr>
        <w:pStyle w:val="ListBullet"/>
        <w:spacing w:after="40"/>
      </w:pPr>
      <w:r>
        <w:rPr>
          <w:sz w:val="19"/>
        </w:rPr>
        <w:t>El sistema notifica por correo a los interesados.</w:t>
      </w:r>
    </w:p>
    <w:p>
      <w:pPr>
        <w:spacing w:after="20"/>
      </w:pPr>
      <w:r>
        <w:rPr>
          <w:b/>
          <w:i w:val="0"/>
          <w:sz w:val="20"/>
        </w:rPr>
        <w:t>Flujos alternativos y de error</w:t>
      </w:r>
    </w:p>
    <w:p>
      <w:pPr>
        <w:pStyle w:val="ListBullet"/>
        <w:spacing w:after="40"/>
      </w:pPr>
      <w:r>
        <w:rPr>
          <w:sz w:val="19"/>
        </w:rPr>
        <w:t>Ticket no encontrado en Dogger: la petición responde 404 y no se crea nada.</w:t>
      </w:r>
    </w:p>
    <w:p>
      <w:pPr>
        <w:pStyle w:val="ListBullet"/>
        <w:spacing w:after="40"/>
      </w:pPr>
      <w:r>
        <w:rPr>
          <w:sz w:val="19"/>
        </w:rPr>
        <w:t>Evento desconocido: se ignora sin error.</w:t>
      </w:r>
    </w:p>
    <w:p>
      <w:pPr>
        <w:pStyle w:val="ListBullet"/>
        <w:spacing w:after="40"/>
      </w:pPr>
      <w:r>
        <w:rPr>
          <w:sz w:val="19"/>
        </w:rPr>
        <w:t>Payload incompleto: se responde 400.</w:t>
      </w:r>
    </w:p>
    <w:p>
      <w:pPr>
        <w:pStyle w:val="ListBullet"/>
        <w:spacing w:after="40"/>
      </w:pPr>
      <w:r>
        <w:rPr>
          <w:sz w:val="19"/>
        </w:rPr>
        <w:t>La vista es csrf_exempt porque la llamada no viene del navegador, pero sigue exigiendo POST.</w:t>
      </w:r>
    </w:p>
    <w:p>
      <w:pPr>
        <w:spacing w:after="20"/>
      </w:pPr>
      <w:r>
        <w:rPr>
          <w:b/>
          <w:i w:val="0"/>
          <w:sz w:val="20"/>
        </w:rPr>
        <w:t>Postcondiciones</w:t>
      </w:r>
    </w:p>
    <w:p>
      <w:pPr>
        <w:pStyle w:val="ListBullet"/>
        <w:spacing w:after="40"/>
      </w:pPr>
      <w:r>
        <w:rPr>
          <w:sz w:val="19"/>
        </w:rPr>
        <w:t>El ticket local refleja el estado reported por GLPI.</w:t>
      </w:r>
    </w:p>
    <w:p>
      <w:pPr>
        <w:pStyle w:val="ListBullet"/>
        <w:spacing w:after="40"/>
      </w:pPr>
      <w:r>
        <w:rPr>
          <w:sz w:val="19"/>
        </w:rPr>
        <w:t>El seguimiento queda en la línea de tiempo del ticket.</w:t>
      </w:r>
    </w:p>
    <w:p>
      <w:pPr>
        <w:spacing w:after="20"/>
      </w:pPr>
      <w:r>
        <w:rPr>
          <w:b/>
          <w:i w:val="0"/>
          <w:sz w:val="20"/>
        </w:rPr>
        <w:t>Reglas y referencias</w:t>
      </w:r>
    </w:p>
    <w:p>
      <w:pPr>
        <w:pStyle w:val="ListBullet"/>
        <w:spacing w:after="40"/>
      </w:pPr>
      <w:r>
        <w:rPr>
          <w:sz w:val="19"/>
        </w:rPr>
        <w:t>webhooks.glpi_webhook en apps/tickets/webhooks.py.</w:t>
      </w:r>
    </w:p>
    <w:p>
      <w:pPr>
        <w:pStyle w:val="ListBullet"/>
        <w:spacing w:after="40"/>
      </w:pPr>
      <w:r>
        <w:rPr>
          <w:sz w:val="19"/>
        </w:rPr>
        <w:t>Es el único endpoint abierto a la red sin sesión; conviene restringirlo por IP o firma en el .htaccess.</w:t>
      </w:r>
    </w:p>
    <w:p>
      <w:pPr>
        <w:spacing w:after="40"/>
      </w:pPr>
      <w:r>
        <w:rPr>
          <w:b w:val="0"/>
          <w:i w:val="0"/>
          <w:sz w:val="12"/>
        </w:rPr>
      </w:r>
    </w:p>
    <w:p>
      <w:r>
        <w:br w:type="page"/>
      </w:r>
    </w:p>
    <w:p>
      <w:pPr>
        <w:pStyle w:val="Heading1"/>
      </w:pPr>
      <w:r>
        <w:rPr>
          <w:color w:val="1F3B73"/>
        </w:rPr>
        <w:t>6. Matriz de control de acceso</w:t>
      </w:r>
    </w:p>
    <w:p>
      <w:pPr>
        <w:spacing w:after="80"/>
      </w:pPr>
      <w:r>
        <w:rPr>
          <w:b w:val="0"/>
          <w:i w:val="0"/>
          <w:color w:val="444A55"/>
          <w:sz w:val="19"/>
        </w:rPr>
        <w:t>Los cuatro decoradores de tickets/decorators.py concentran toda la autorización del sistema.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</w:tcPr>
          <w:p>
            <w:r/>
            <w:r>
              <w:rPr>
                <w:b/>
                <w:color w:val="1F3B73"/>
                <w:sz w:val="17"/>
              </w:rPr>
              <w:t>Decorador</w:t>
            </w:r>
          </w:p>
        </w:tc>
        <w:tc>
          <w:tcPr>
            <w:tcW w:type="dxa" w:w="2494"/>
          </w:tcPr>
          <w:p>
            <w:r/>
            <w:r>
              <w:rPr>
                <w:b/>
                <w:color w:val="1F3B73"/>
                <w:sz w:val="17"/>
              </w:rPr>
              <w:t>Requisito</w:t>
            </w:r>
          </w:p>
        </w:tc>
        <w:tc>
          <w:tcPr>
            <w:tcW w:type="dxa" w:w="5216"/>
          </w:tcPr>
          <w:p>
            <w:r/>
            <w:r>
              <w:rPr>
                <w:b/>
                <w:color w:val="1F3B73"/>
                <w:sz w:val="17"/>
              </w:rPr>
              <w:t>Casos de uso tipicos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(sin decorador)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Publico, sin sesión</w:t>
            </w:r>
          </w:p>
        </w:tc>
        <w:tc>
          <w:tcPr>
            <w:tcW w:type="dxa" w:w="5216"/>
          </w:tcPr>
          <w:p>
            <w:r/>
            <w:r>
              <w:rPr>
                <w:sz w:val="17"/>
              </w:rPr>
              <w:t>Ver portal, FAQ, política de privacidad, consultar ticket por clave, registrarse, recuperar contraseña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login_required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Sesion iniciada, cualquier rol</w:t>
            </w:r>
          </w:p>
        </w:tc>
        <w:tc>
          <w:tcPr>
            <w:tcW w:type="dxa" w:w="5216"/>
          </w:tcPr>
          <w:p>
            <w:r/>
            <w:r>
              <w:rPr>
                <w:sz w:val="17"/>
              </w:rPr>
              <w:t>Perfil, ajustes, cambiar contraseña, push/pull a GLPI, panel del programador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user_required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Sesion iniciada y rol 'usuario'</w:t>
            </w:r>
          </w:p>
        </w:tc>
        <w:tc>
          <w:tcPr>
            <w:tcW w:type="dxa" w:w="5216"/>
          </w:tcPr>
          <w:p>
            <w:r/>
            <w:r>
              <w:rPr>
                <w:sz w:val="17"/>
              </w:rPr>
              <w:t>Mi panel, crear ticket, mis tickets, responder, cerrar, eliminar, exportar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staff_required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Sesion iniciada y rol 'admin' o 'técnico'</w:t>
            </w:r>
          </w:p>
        </w:tc>
        <w:tc>
          <w:tcPr>
            <w:tcW w:type="dxa" w:w="5216"/>
          </w:tcPr>
          <w:p>
            <w:r/>
            <w:r>
              <w:rPr>
                <w:sz w:val="17"/>
              </w:rPr>
              <w:t>Bandeja sin asignar, listar y ver tickets, tomar y lote, estados, chat, adjuntos, categorías, exportar tickets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admin_required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Sesion iniciada y rol 'admin'</w:t>
            </w:r>
          </w:p>
        </w:tc>
        <w:tc>
          <w:tcPr>
            <w:tcW w:type="dxa" w:w="5216"/>
          </w:tcPr>
          <w:p>
            <w:r/>
            <w:r>
              <w:rPr>
                <w:sz w:val="17"/>
              </w:rPr>
              <w:t>Dashboard general, reportes, papelera, usuarios, tickets por técnico</w:t>
            </w:r>
          </w:p>
        </w:tc>
      </w:tr>
    </w:tbl>
    <w:p>
      <w:pPr>
        <w:pStyle w:val="Heading1"/>
      </w:pPr>
      <w:r>
        <w:rPr>
          <w:color w:val="1F3B73"/>
        </w:rPr>
        <w:t>7. Notas de implementación y riesgos</w:t>
      </w:r>
    </w:p>
    <w:p>
      <w:pPr>
        <w:pStyle w:val="ListBullet"/>
        <w:spacing w:after="40"/>
      </w:pPr>
      <w:r>
        <w:rPr>
          <w:sz w:val="19"/>
        </w:rPr>
        <w:t>configuración_página solo esta decorada con login_required, pero internamente rechaza a quien no sea admin con un 404 (accounts/views.py:462). El caso esta documentado como exclusivo de administradores.</w:t>
      </w:r>
    </w:p>
    <w:p>
      <w:pPr>
        <w:pStyle w:val="ListBullet"/>
        <w:spacing w:after="40"/>
      </w:pPr>
      <w:r>
        <w:rPr>
          <w:sz w:val="19"/>
        </w:rPr>
        <w:t>El webhook de GLPI es el único punto de entrada sin autenticación propia: conviene añadir validación de IP o firma en el servidor web.</w:t>
      </w:r>
    </w:p>
    <w:p>
      <w:pPr>
        <w:pStyle w:val="ListBullet"/>
        <w:spacing w:after="40"/>
      </w:pPr>
      <w:r>
        <w:rPr>
          <w:sz w:val="19"/>
        </w:rPr>
        <w:t>Los casos de usuario y de técnico no se heredan: un técnico no puede usar Mi panel porque user_required comprueba rol == 'usuario'.</w:t>
      </w:r>
    </w:p>
    <w:p>
      <w:pPr>
        <w:pStyle w:val="ListBullet"/>
        <w:spacing w:after="40"/>
      </w:pPr>
      <w:r>
        <w:rPr>
          <w:sz w:val="19"/>
        </w:rPr>
        <w:t>La autorización de cada ticket se revalida en la vista (_puede_gestionar_ticket), no solo en el listado, para no confiar en la URL.</w:t>
      </w:r>
    </w:p>
    <w:p>
      <w:r>
        <w:br w:type="page"/>
      </w:r>
    </w:p>
    <w:p>
      <w:pPr>
        <w:pStyle w:val="Heading1"/>
      </w:pPr>
      <w:r>
        <w:rPr>
          <w:color w:val="1F3B73"/>
        </w:rPr>
        <w:t>Anexo. Archivos fuente del modelo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75"/>
          </w:tcPr>
          <w:p>
            <w:r/>
            <w:r>
              <w:rPr>
                <w:b/>
                <w:color w:val="1F3B73"/>
                <w:sz w:val="17"/>
              </w:rPr>
              <w:t>Archivo</w:t>
            </w:r>
          </w:p>
        </w:tc>
        <w:tc>
          <w:tcPr>
            <w:tcW w:type="dxa" w:w="6463"/>
          </w:tcPr>
          <w:p>
            <w:r/>
            <w:r>
              <w:rPr>
                <w:b/>
                <w:color w:val="1F3B73"/>
                <w:sz w:val="17"/>
              </w:rPr>
              <w:t>Contenido relevante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apps/accounts/urls.py</w:t>
            </w:r>
          </w:p>
        </w:tc>
        <w:tc>
          <w:tcPr>
            <w:tcW w:type="dxa" w:w="6463"/>
          </w:tcPr>
          <w:p>
            <w:r/>
            <w:r>
              <w:rPr>
                <w:sz w:val="17"/>
              </w:rPr>
              <w:t>Login por rol, registro, perfil, ajustes, recuperación, puente con GLPI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apps/accounts/models.py</w:t>
            </w:r>
          </w:p>
        </w:tc>
        <w:tc>
          <w:tcPr>
            <w:tcW w:type="dxa" w:w="6463"/>
          </w:tcPr>
          <w:p>
            <w:r/>
            <w:r>
              <w:rPr>
                <w:sz w:val="17"/>
              </w:rPr>
              <w:t>Usuario con Rol (admin/técnico/usuario) y es_staff_helpdesk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apps/accounts/views.py</w:t>
            </w:r>
          </w:p>
        </w:tc>
        <w:tc>
          <w:tcPr>
            <w:tcW w:type="dxa" w:w="6463"/>
          </w:tcPr>
          <w:p>
            <w:r/>
            <w:r>
              <w:rPr>
                <w:sz w:val="17"/>
              </w:rPr>
              <w:t>Vistas de sesión y cuenta; control de admin en configuración_página:462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apps/tickets/urls.py</w:t>
            </w:r>
          </w:p>
        </w:tc>
        <w:tc>
          <w:tcPr>
            <w:tcW w:type="dxa" w:w="6463"/>
          </w:tcPr>
          <w:p>
            <w:r/>
            <w:r>
              <w:rPr>
                <w:sz w:val="17"/>
              </w:rPr>
              <w:t>60 rutas: portal, mi-panel, panel, panel/técnico, reportes, usuarios, categorías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apps/tickets/decorators.py</w:t>
            </w:r>
          </w:p>
        </w:tc>
        <w:tc>
          <w:tcPr>
            <w:tcW w:type="dxa" w:w="6463"/>
          </w:tcPr>
          <w:p>
            <w:r/>
            <w:r>
              <w:rPr>
                <w:sz w:val="17"/>
              </w:rPr>
              <w:t>user_required:21, staff_required:7, admin_required:35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apps/tickets/models.py</w:t>
            </w:r>
          </w:p>
        </w:tc>
        <w:tc>
          <w:tcPr>
            <w:tcW w:type="dxa" w:w="6463"/>
          </w:tcPr>
          <w:p>
            <w:r/>
            <w:r>
              <w:rPr>
                <w:sz w:val="17"/>
              </w:rPr>
              <w:t>Ticket con Prioridad:96, Estado:102, Modo:108 y Categoría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apps/tickets/views.py</w:t>
            </w:r>
          </w:p>
        </w:tc>
        <w:tc>
          <w:tcPr>
            <w:tcW w:type="dxa" w:w="6463"/>
          </w:tcPr>
          <w:p>
            <w:r/>
            <w:r>
              <w:rPr>
                <w:sz w:val="17"/>
              </w:rPr>
              <w:t>Vistas del panel, cálculo de indicadores y exportación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apps/tickets/notifications.py</w:t>
            </w:r>
          </w:p>
        </w:tc>
        <w:tc>
          <w:tcPr>
            <w:tcW w:type="dxa" w:w="6463"/>
          </w:tcPr>
          <w:p>
            <w:r/>
            <w:r>
              <w:rPr>
                <w:sz w:val="17"/>
              </w:rPr>
              <w:t>notificar_ticket_creado:55, notificar_ticket_actualizado:62, notificar_comentario:69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apps/tickets/webhooks.py</w:t>
            </w:r>
          </w:p>
        </w:tc>
        <w:tc>
          <w:tcPr>
            <w:tcW w:type="dxa" w:w="6463"/>
          </w:tcPr>
          <w:p>
            <w:r/>
            <w:r>
              <w:rPr>
                <w:sz w:val="17"/>
              </w:rPr>
              <w:t>Recepcion de eventos de GLPI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apps/programador/urls.py</w:t>
            </w:r>
          </w:p>
        </w:tc>
        <w:tc>
          <w:tcPr>
            <w:tcW w:type="dxa" w:w="6463"/>
          </w:tcPr>
          <w:p>
            <w:r/>
            <w:r>
              <w:rPr>
                <w:sz w:val="17"/>
              </w:rPr>
              <w:t>Panel y API JSON de calendario, eventos, disponibilidad y festivos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docs/casos-de-uso.puml</w:t>
            </w:r>
          </w:p>
        </w:tc>
        <w:tc>
          <w:tcPr>
            <w:tcW w:type="dxa" w:w="6463"/>
          </w:tcPr>
          <w:p>
            <w:r/>
            <w:r>
              <w:rPr>
                <w:sz w:val="17"/>
              </w:rPr>
              <w:t>Fuente PlantUML de este documento (70 casos, 7 actores)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docs/casos-de-uso.svg</w:t>
            </w:r>
          </w:p>
        </w:tc>
        <w:tc>
          <w:tcPr>
            <w:tcW w:type="dxa" w:w="6463"/>
          </w:tcPr>
          <w:p>
            <w:r/>
            <w:r>
              <w:rPr>
                <w:sz w:val="17"/>
              </w:rPr>
              <w:t>Vista general en formato vectorial</w:t>
            </w:r>
          </w:p>
        </w:tc>
      </w:tr>
    </w:tbl>
    <w:p>
      <w:pPr>
        <w:spacing w:after="80"/>
      </w:pPr>
      <w:r>
        <w:rPr>
          <w:b w:val="0"/>
          <w:i/>
          <w:color w:val="444A55"/>
          <w:sz w:val="18"/>
        </w:rPr>
        <w:t>Fin del documento. El diagrama completo en un solo lienzo se conserva como vector en docs/casos-de-uso.svg; los diagramas por módulo de la sección 3 son la versión legible en tamano de página.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