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D57" w:rsidRPr="00A037B4" w:rsidRDefault="00A7660E" w:rsidP="001152D3">
      <w:pPr>
        <w:jc w:val="both"/>
        <w:rPr>
          <w:rFonts w:ascii="Century Schoolbook" w:hAnsi="Century Schoolbook"/>
          <w:b/>
          <w:sz w:val="22"/>
        </w:rPr>
      </w:pPr>
      <w:bookmarkStart w:id="0" w:name="OLE_LINK7"/>
      <w:r>
        <w:rPr>
          <w:rFonts w:ascii="Century Schoolbook" w:hAnsi="Century Schoolbook"/>
          <w:b/>
          <w:sz w:val="22"/>
        </w:rPr>
        <w:t>Problema No. 2</w:t>
      </w:r>
    </w:p>
    <w:p w:rsidR="002E307C" w:rsidRPr="00A037B4" w:rsidRDefault="00167F4B" w:rsidP="001152D3">
      <w:pPr>
        <w:jc w:val="both"/>
        <w:rPr>
          <w:rFonts w:ascii="Century Schoolbook" w:hAnsi="Century Schoolbook"/>
          <w:sz w:val="22"/>
        </w:rPr>
      </w:pPr>
      <w:r w:rsidRPr="00A037B4">
        <w:rPr>
          <w:rFonts w:ascii="Century Schoolbook" w:hAnsi="Century Schoolbook"/>
          <w:sz w:val="22"/>
        </w:rPr>
        <w:t xml:space="preserve">Se tiene la función de transferencia </w:t>
      </w:r>
      <w:r w:rsidRPr="00A037B4">
        <w:rPr>
          <w:rFonts w:ascii="Century Schoolbook" w:hAnsi="Century Schoolbook"/>
          <w:i/>
          <w:sz w:val="22"/>
        </w:rPr>
        <w:t xml:space="preserve">H </w:t>
      </w:r>
      <w:r w:rsidRPr="00A037B4">
        <w:rPr>
          <w:rFonts w:ascii="Century Schoolbook" w:hAnsi="Century Schoolbook"/>
          <w:sz w:val="22"/>
        </w:rPr>
        <w:t>de lazo abierto de una planta. Diseñe un control PID tal que el sistema tenga un tie</w:t>
      </w:r>
      <w:r w:rsidR="00AC2D57" w:rsidRPr="00A037B4">
        <w:rPr>
          <w:rFonts w:ascii="Century Schoolbook" w:hAnsi="Century Schoolbook"/>
          <w:sz w:val="22"/>
        </w:rPr>
        <w:t>mpo de establecimiento menor a 5</w:t>
      </w:r>
      <w:r w:rsidRPr="00A037B4">
        <w:rPr>
          <w:rFonts w:ascii="Century Schoolbook" w:hAnsi="Century Schoolbook"/>
          <w:sz w:val="22"/>
        </w:rPr>
        <w:t xml:space="preserve"> segundos y una </w:t>
      </w:r>
      <w:proofErr w:type="spellStart"/>
      <w:r w:rsidRPr="00A037B4">
        <w:rPr>
          <w:rFonts w:ascii="Century Schoolbook" w:hAnsi="Century Schoolbook"/>
          <w:sz w:val="22"/>
        </w:rPr>
        <w:t>sobreelongacion</w:t>
      </w:r>
      <w:proofErr w:type="spellEnd"/>
      <w:r w:rsidRPr="00A037B4">
        <w:rPr>
          <w:rFonts w:ascii="Century Schoolbook" w:hAnsi="Century Schoolbook"/>
          <w:sz w:val="22"/>
        </w:rPr>
        <w:t xml:space="preserve"> menor al 20%.</w:t>
      </w:r>
    </w:p>
    <w:p w:rsidR="00167F4B" w:rsidRPr="00A037B4" w:rsidRDefault="00167F4B" w:rsidP="00167F4B">
      <w:pPr>
        <w:jc w:val="center"/>
        <w:rPr>
          <w:rFonts w:ascii="Century Schoolbook" w:eastAsiaTheme="minorEastAsia" w:hAnsi="Century Schoolbook" w:cs="Arial"/>
          <w:sz w:val="22"/>
        </w:rPr>
      </w:pPr>
      <w:bookmarkStart w:id="1" w:name="OLE_LINK1"/>
      <m:oMathPara>
        <m:oMath>
          <m:r>
            <w:rPr>
              <w:rFonts w:ascii="Cambria Math" w:hAnsi="Cambria Math"/>
              <w:sz w:val="22"/>
            </w:rPr>
            <m:t>H=</m:t>
          </m:r>
          <m:f>
            <m:fPr>
              <m:ctrlPr>
                <w:rPr>
                  <w:rFonts w:ascii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Arial"/>
                  <w:sz w:val="22"/>
                </w:rPr>
                <m:t>s+3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2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2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2"/>
                </w:rPr>
                <m:t>+5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2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2"/>
                </w:rPr>
                <m:t>+9s+5</m:t>
              </m:r>
            </m:den>
          </m:f>
        </m:oMath>
      </m:oMathPara>
      <w:bookmarkEnd w:id="1"/>
    </w:p>
    <w:p w:rsidR="00AC2D57" w:rsidRPr="00A037B4" w:rsidRDefault="00A037B4" w:rsidP="00AC2D57">
      <w:pPr>
        <w:rPr>
          <w:rFonts w:ascii="Century Schoolbook" w:eastAsiaTheme="minorEastAsia" w:hAnsi="Century Schoolbook" w:cs="Arial"/>
          <w:b/>
          <w:sz w:val="22"/>
        </w:rPr>
      </w:pPr>
      <w:r w:rsidRPr="00A037B4">
        <w:rPr>
          <w:rFonts w:ascii="Century Schoolbook" w:eastAsiaTheme="minorEastAsia" w:hAnsi="Century Schoolbook" w:cs="Arial"/>
          <w:b/>
          <w:sz w:val="22"/>
        </w:rPr>
        <w:t>Solución</w:t>
      </w:r>
      <w:r w:rsidR="00AC2D57" w:rsidRPr="00A037B4">
        <w:rPr>
          <w:rFonts w:ascii="Century Schoolbook" w:eastAsiaTheme="minorEastAsia" w:hAnsi="Century Schoolbook" w:cs="Arial"/>
          <w:b/>
          <w:sz w:val="22"/>
        </w:rPr>
        <w:t>.</w:t>
      </w:r>
    </w:p>
    <w:p w:rsidR="00167F4B" w:rsidRPr="00A037B4" w:rsidRDefault="007108B5" w:rsidP="007108B5">
      <w:pPr>
        <w:pStyle w:val="Prrafodelista"/>
        <w:numPr>
          <w:ilvl w:val="0"/>
          <w:numId w:val="1"/>
        </w:numPr>
        <w:rPr>
          <w:rFonts w:ascii="Century Schoolbook" w:hAnsi="Century Schoolbook" w:cs="Arial"/>
          <w:b/>
          <w:sz w:val="22"/>
        </w:rPr>
      </w:pPr>
      <w:r w:rsidRPr="00A037B4">
        <w:rPr>
          <w:rFonts w:ascii="Century Schoolbook" w:hAnsi="Century Schoolbook" w:cs="Arial"/>
          <w:b/>
          <w:sz w:val="22"/>
        </w:rPr>
        <w:t>Verificar la respuesta de la función ante un escalón</w:t>
      </w:r>
    </w:p>
    <w:p w:rsidR="007108B5" w:rsidRPr="00A037B4" w:rsidRDefault="007108B5" w:rsidP="001152D3">
      <w:pPr>
        <w:jc w:val="both"/>
        <w:rPr>
          <w:rFonts w:ascii="Century Schoolbook" w:hAnsi="Century Schoolbook" w:cs="Arial"/>
          <w:sz w:val="22"/>
        </w:rPr>
      </w:pPr>
      <w:r w:rsidRPr="00A037B4">
        <w:rPr>
          <w:rFonts w:ascii="Century Schoolbook" w:hAnsi="Century Schoolbook" w:cs="Arial"/>
          <w:sz w:val="22"/>
        </w:rPr>
        <w:t xml:space="preserve">Para poder aplicar el Método 1 de ZIEGLER – NICHOLS, la curva de respuesta de la función debe de tener forma de S, con un punto de inflexión. Podemos obtener esta grafica en </w:t>
      </w:r>
      <w:proofErr w:type="spellStart"/>
      <w:r w:rsidRPr="00A037B4">
        <w:rPr>
          <w:rFonts w:ascii="Century Schoolbook" w:hAnsi="Century Schoolbook" w:cs="Arial"/>
          <w:sz w:val="22"/>
        </w:rPr>
        <w:t>MatLab</w:t>
      </w:r>
      <w:proofErr w:type="spellEnd"/>
      <w:r w:rsidRPr="00A037B4">
        <w:rPr>
          <w:rFonts w:ascii="Century Schoolbook" w:hAnsi="Century Schoolbook" w:cs="Arial"/>
          <w:sz w:val="22"/>
        </w:rPr>
        <w:t xml:space="preserve"> utilizando el siguiente código.</w:t>
      </w:r>
    </w:p>
    <w:p w:rsidR="007108B5" w:rsidRPr="00A037B4" w:rsidRDefault="007108B5" w:rsidP="007108B5">
      <w:pPr>
        <w:jc w:val="center"/>
        <w:rPr>
          <w:rFonts w:ascii="Century Schoolbook" w:hAnsi="Century Schoolbook" w:cs="Arial"/>
          <w:sz w:val="22"/>
        </w:rPr>
      </w:pPr>
      <w:r w:rsidRPr="00A037B4">
        <w:rPr>
          <w:rFonts w:ascii="Century Schoolbook" w:hAnsi="Century Schoolbook" w:cs="Arial"/>
          <w:noProof/>
          <w:sz w:val="22"/>
          <w:lang w:eastAsia="es-MX"/>
        </w:rPr>
        <w:drawing>
          <wp:inline distT="0" distB="0" distL="0" distR="0" wp14:anchorId="1297E84B" wp14:editId="68B73C8B">
            <wp:extent cx="2238374" cy="3524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355" cy="361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8B5" w:rsidRPr="00A037B4" w:rsidRDefault="007108B5" w:rsidP="007108B5">
      <w:pPr>
        <w:rPr>
          <w:rFonts w:ascii="Century Schoolbook" w:hAnsi="Century Schoolbook" w:cs="Arial"/>
          <w:sz w:val="22"/>
        </w:rPr>
      </w:pPr>
      <w:r w:rsidRPr="00A037B4">
        <w:rPr>
          <w:rFonts w:ascii="Century Schoolbook" w:hAnsi="Century Schoolbook" w:cs="Arial"/>
          <w:noProof/>
          <w:sz w:val="22"/>
          <w:lang w:eastAsia="es-MX"/>
        </w:rPr>
        <w:drawing>
          <wp:inline distT="0" distB="0" distL="0" distR="0" wp14:anchorId="589A7C48" wp14:editId="399EC38D">
            <wp:extent cx="5330403" cy="3829050"/>
            <wp:effectExtent l="0" t="0" r="3810" b="0"/>
            <wp:docPr id="1" name="Imagen 1" descr="C:\Users\tay\Documents\MATLAB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y\Documents\MATLAB\untitle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86"/>
                    <a:stretch/>
                  </pic:blipFill>
                  <pic:spPr bwMode="auto">
                    <a:xfrm>
                      <a:off x="0" y="0"/>
                      <a:ext cx="5332095" cy="3830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37B4" w:rsidRPr="0031509E" w:rsidRDefault="00A7660E" w:rsidP="00A037B4">
      <w:pPr>
        <w:jc w:val="center"/>
        <w:rPr>
          <w:rFonts w:ascii="Century Schoolbook" w:hAnsi="Century Schoolbook" w:cs="Arial"/>
          <w:i/>
          <w:sz w:val="20"/>
          <w:szCs w:val="20"/>
        </w:rPr>
      </w:pPr>
      <w:r>
        <w:rPr>
          <w:rFonts w:ascii="Century Schoolbook" w:hAnsi="Century Schoolbook" w:cs="Arial"/>
          <w:i/>
          <w:sz w:val="20"/>
          <w:szCs w:val="20"/>
        </w:rPr>
        <w:t>Figura 7</w:t>
      </w:r>
      <w:r w:rsidR="0031509E">
        <w:rPr>
          <w:rFonts w:ascii="Century Schoolbook" w:hAnsi="Century Schoolbook" w:cs="Arial"/>
          <w:i/>
          <w:sz w:val="20"/>
          <w:szCs w:val="20"/>
        </w:rPr>
        <w:t>.0</w:t>
      </w:r>
      <w:r w:rsidR="00A037B4" w:rsidRPr="0031509E">
        <w:rPr>
          <w:rFonts w:ascii="Century Schoolbook" w:hAnsi="Century Schoolbook" w:cs="Arial"/>
          <w:i/>
          <w:sz w:val="20"/>
          <w:szCs w:val="20"/>
        </w:rPr>
        <w:t xml:space="preserve"> Curva de repuesta</w:t>
      </w:r>
      <w:r w:rsidR="0031509E" w:rsidRPr="0031509E">
        <w:rPr>
          <w:rFonts w:ascii="Century Schoolbook" w:hAnsi="Century Schoolbook" w:cs="Arial"/>
          <w:i/>
          <w:sz w:val="20"/>
          <w:szCs w:val="20"/>
        </w:rPr>
        <w:t xml:space="preserve"> de la función de transferencia de la planta</w:t>
      </w:r>
      <w:r w:rsidR="00A037B4" w:rsidRPr="0031509E">
        <w:rPr>
          <w:rFonts w:ascii="Century Schoolbook" w:hAnsi="Century Schoolbook" w:cs="Arial"/>
          <w:i/>
          <w:sz w:val="20"/>
          <w:szCs w:val="20"/>
        </w:rPr>
        <w:t xml:space="preserve"> ante un escalón</w:t>
      </w:r>
      <w:r w:rsidR="0031509E">
        <w:rPr>
          <w:rFonts w:ascii="Century Schoolbook" w:hAnsi="Century Schoolbook" w:cs="Arial"/>
          <w:i/>
          <w:sz w:val="20"/>
          <w:szCs w:val="20"/>
        </w:rPr>
        <w:t>.</w:t>
      </w:r>
    </w:p>
    <w:p w:rsidR="007108B5" w:rsidRPr="00A037B4" w:rsidRDefault="007108B5" w:rsidP="007108B5">
      <w:pPr>
        <w:rPr>
          <w:rFonts w:ascii="Century Schoolbook" w:hAnsi="Century Schoolbook" w:cs="Arial"/>
          <w:sz w:val="22"/>
        </w:rPr>
      </w:pPr>
      <w:r w:rsidRPr="00A037B4">
        <w:rPr>
          <w:rFonts w:ascii="Century Schoolbook" w:hAnsi="Century Schoolbook" w:cs="Arial"/>
          <w:sz w:val="22"/>
        </w:rPr>
        <w:t>Como se observa, la respuesta de la función H cumple con la característica buscada.</w:t>
      </w:r>
    </w:p>
    <w:p w:rsidR="007108B5" w:rsidRPr="00A037B4" w:rsidRDefault="007108B5" w:rsidP="007108B5">
      <w:pPr>
        <w:pStyle w:val="Prrafodelista"/>
        <w:numPr>
          <w:ilvl w:val="0"/>
          <w:numId w:val="1"/>
        </w:numPr>
        <w:rPr>
          <w:rFonts w:ascii="Century Schoolbook" w:hAnsi="Century Schoolbook" w:cs="Arial"/>
          <w:b/>
          <w:sz w:val="22"/>
        </w:rPr>
      </w:pPr>
      <w:r w:rsidRPr="00A037B4">
        <w:rPr>
          <w:rFonts w:ascii="Century Schoolbook" w:hAnsi="Century Schoolbook" w:cs="Arial"/>
          <w:b/>
          <w:sz w:val="22"/>
        </w:rPr>
        <w:t>Determinar los parámetros L y T</w:t>
      </w:r>
    </w:p>
    <w:p w:rsidR="00DC51AF" w:rsidRPr="00A037B4" w:rsidRDefault="007108B5" w:rsidP="001152D3">
      <w:pPr>
        <w:jc w:val="both"/>
        <w:rPr>
          <w:rFonts w:ascii="Century Schoolbook" w:hAnsi="Century Schoolbook" w:cs="Arial"/>
          <w:sz w:val="22"/>
        </w:rPr>
      </w:pPr>
      <w:r w:rsidRPr="00A037B4">
        <w:rPr>
          <w:rFonts w:ascii="Century Schoolbook" w:hAnsi="Century Schoolbook" w:cs="Arial"/>
          <w:sz w:val="22"/>
        </w:rPr>
        <w:lastRenderedPageBreak/>
        <w:t xml:space="preserve">Para encontrar los parámetros de tiempo de retardo (L) y constante de tiempo (T), dibujamos una recta tangente al punto de inflexión </w:t>
      </w:r>
      <w:r w:rsidR="00DC51AF" w:rsidRPr="00A037B4">
        <w:rPr>
          <w:rFonts w:ascii="Century Schoolbook" w:hAnsi="Century Schoolbook" w:cs="Arial"/>
          <w:sz w:val="22"/>
        </w:rPr>
        <w:t xml:space="preserve">de la curva. </w:t>
      </w:r>
    </w:p>
    <w:p w:rsidR="00DC51AF" w:rsidRPr="00A037B4" w:rsidRDefault="00DC51AF" w:rsidP="001152D3">
      <w:pPr>
        <w:jc w:val="both"/>
        <w:rPr>
          <w:rFonts w:ascii="Century Schoolbook" w:hAnsi="Century Schoolbook" w:cs="Arial"/>
          <w:sz w:val="22"/>
        </w:rPr>
      </w:pPr>
      <w:r w:rsidRPr="00A037B4">
        <w:rPr>
          <w:rFonts w:ascii="Century Schoolbook" w:hAnsi="Century Schoolbook" w:cs="Arial"/>
          <w:sz w:val="22"/>
        </w:rPr>
        <w:t>El siguiente código encuentra el punto de inflexión en la curva de respuesta de H, a partir de esto se traza una línea tangente a este punto, y se utiliza la ecuación de la recta y la pendiente del punto de inflexión, para encontrar los parámetros L y T.</w:t>
      </w:r>
    </w:p>
    <w:p w:rsidR="00DC51AF" w:rsidRPr="00A037B4" w:rsidRDefault="00DC51AF" w:rsidP="00DC51AF">
      <w:pPr>
        <w:jc w:val="center"/>
        <w:rPr>
          <w:rFonts w:ascii="Century Schoolbook" w:hAnsi="Century Schoolbook" w:cs="Arial"/>
          <w:sz w:val="22"/>
        </w:rPr>
      </w:pPr>
      <w:r w:rsidRPr="00A037B4">
        <w:rPr>
          <w:rFonts w:ascii="Century Schoolbook" w:hAnsi="Century Schoolbook" w:cs="Arial"/>
          <w:noProof/>
          <w:sz w:val="22"/>
          <w:lang w:eastAsia="es-MX"/>
        </w:rPr>
        <w:drawing>
          <wp:inline distT="0" distB="0" distL="0" distR="0" wp14:anchorId="1AC0D98F" wp14:editId="7366F48D">
            <wp:extent cx="2381251" cy="15525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290" cy="1551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1AF" w:rsidRDefault="00DC51AF" w:rsidP="00DC51AF">
      <w:pPr>
        <w:jc w:val="center"/>
        <w:rPr>
          <w:rFonts w:ascii="Century Schoolbook" w:hAnsi="Century Schoolbook" w:cs="Arial"/>
          <w:sz w:val="22"/>
        </w:rPr>
      </w:pPr>
      <w:r w:rsidRPr="00A037B4">
        <w:rPr>
          <w:rFonts w:ascii="Century Schoolbook" w:hAnsi="Century Schoolbook" w:cs="Arial"/>
          <w:noProof/>
          <w:sz w:val="22"/>
          <w:lang w:eastAsia="es-MX"/>
        </w:rPr>
        <w:drawing>
          <wp:inline distT="0" distB="0" distL="0" distR="0" wp14:anchorId="4FC0A881" wp14:editId="2D0D2A44">
            <wp:extent cx="5332095" cy="4001770"/>
            <wp:effectExtent l="0" t="0" r="1905" b="0"/>
            <wp:docPr id="6" name="Imagen 6" descr="C:\Users\tay\Documents\MATLAB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ay\Documents\MATLAB\untitle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09E" w:rsidRPr="0031509E" w:rsidRDefault="00A7660E" w:rsidP="00DC51AF">
      <w:pPr>
        <w:jc w:val="center"/>
        <w:rPr>
          <w:rFonts w:ascii="Century Schoolbook" w:hAnsi="Century Schoolbook" w:cs="Arial"/>
          <w:i/>
          <w:sz w:val="20"/>
          <w:szCs w:val="20"/>
        </w:rPr>
      </w:pPr>
      <w:r>
        <w:rPr>
          <w:rFonts w:ascii="Century Schoolbook" w:hAnsi="Century Schoolbook" w:cs="Arial"/>
          <w:i/>
          <w:sz w:val="20"/>
          <w:szCs w:val="20"/>
        </w:rPr>
        <w:t>Figura 7</w:t>
      </w:r>
      <w:r w:rsidR="0031509E" w:rsidRPr="0031509E">
        <w:rPr>
          <w:rFonts w:ascii="Century Schoolbook" w:hAnsi="Century Schoolbook" w:cs="Arial"/>
          <w:i/>
          <w:sz w:val="20"/>
          <w:szCs w:val="20"/>
        </w:rPr>
        <w:t>.1 Recta tangente al punto de inflexión en la curva de respuesta.</w:t>
      </w:r>
    </w:p>
    <w:p w:rsidR="001152D3" w:rsidRPr="00A037B4" w:rsidRDefault="001152D3" w:rsidP="001152D3">
      <w:pPr>
        <w:jc w:val="both"/>
        <w:rPr>
          <w:rFonts w:ascii="Century Schoolbook" w:hAnsi="Century Schoolbook" w:cs="Arial"/>
          <w:sz w:val="22"/>
        </w:rPr>
      </w:pPr>
      <w:r w:rsidRPr="00A037B4">
        <w:rPr>
          <w:rFonts w:ascii="Century Schoolbook" w:hAnsi="Century Schoolbook" w:cs="Arial"/>
          <w:sz w:val="22"/>
        </w:rPr>
        <w:t>Los valores obtenidos para L y T son 0.2241 y 1.9406 respectivamente.</w:t>
      </w:r>
    </w:p>
    <w:p w:rsidR="001152D3" w:rsidRPr="00A037B4" w:rsidRDefault="001152D3" w:rsidP="001152D3">
      <w:pPr>
        <w:pStyle w:val="Prrafodelista"/>
        <w:numPr>
          <w:ilvl w:val="0"/>
          <w:numId w:val="1"/>
        </w:numPr>
        <w:jc w:val="both"/>
        <w:rPr>
          <w:rFonts w:ascii="Century Schoolbook" w:hAnsi="Century Schoolbook" w:cs="Arial"/>
          <w:b/>
          <w:sz w:val="22"/>
        </w:rPr>
      </w:pPr>
      <w:r w:rsidRPr="00A037B4">
        <w:rPr>
          <w:rFonts w:ascii="Century Schoolbook" w:hAnsi="Century Schoolbook" w:cs="Arial"/>
          <w:b/>
          <w:sz w:val="22"/>
        </w:rPr>
        <w:t xml:space="preserve">Determinar los valores de </w:t>
      </w:r>
      <w:proofErr w:type="spellStart"/>
      <w:r w:rsidRPr="00A037B4">
        <w:rPr>
          <w:rFonts w:ascii="Century Schoolbook" w:hAnsi="Century Schoolbook" w:cs="Arial"/>
          <w:b/>
          <w:sz w:val="22"/>
        </w:rPr>
        <w:t>Kp</w:t>
      </w:r>
      <w:proofErr w:type="spellEnd"/>
      <w:r w:rsidRPr="00A037B4">
        <w:rPr>
          <w:rFonts w:ascii="Century Schoolbook" w:hAnsi="Century Schoolbook" w:cs="Arial"/>
          <w:b/>
          <w:sz w:val="22"/>
        </w:rPr>
        <w:t xml:space="preserve">, Ti y </w:t>
      </w:r>
      <w:proofErr w:type="spellStart"/>
      <w:r w:rsidRPr="00A037B4">
        <w:rPr>
          <w:rFonts w:ascii="Century Schoolbook" w:hAnsi="Century Schoolbook" w:cs="Arial"/>
          <w:b/>
          <w:sz w:val="22"/>
        </w:rPr>
        <w:t>Td</w:t>
      </w:r>
      <w:proofErr w:type="spellEnd"/>
      <w:r w:rsidRPr="00A037B4">
        <w:rPr>
          <w:rFonts w:ascii="Century Schoolbook" w:hAnsi="Century Schoolbook" w:cs="Arial"/>
          <w:b/>
          <w:sz w:val="22"/>
        </w:rPr>
        <w:t>.</w:t>
      </w:r>
    </w:p>
    <w:p w:rsidR="001152D3" w:rsidRPr="00A037B4" w:rsidRDefault="001152D3" w:rsidP="001152D3">
      <w:pPr>
        <w:jc w:val="both"/>
        <w:rPr>
          <w:rFonts w:ascii="Century Schoolbook" w:hAnsi="Century Schoolbook" w:cs="Arial"/>
          <w:sz w:val="22"/>
        </w:rPr>
      </w:pPr>
      <w:r w:rsidRPr="00A037B4">
        <w:rPr>
          <w:rFonts w:ascii="Century Schoolbook" w:hAnsi="Century Schoolbook" w:cs="Arial"/>
          <w:sz w:val="22"/>
        </w:rPr>
        <w:lastRenderedPageBreak/>
        <w:t>Para determinar estos valores se utilizan los datos de la Tabla No.1 referente al método 1 de Z-N.</w:t>
      </w:r>
    </w:p>
    <w:p w:rsidR="000C3B4E" w:rsidRPr="00A037B4" w:rsidRDefault="000C3B4E" w:rsidP="000C3B4E">
      <w:pPr>
        <w:jc w:val="center"/>
        <w:rPr>
          <w:rFonts w:ascii="Century Schoolbook" w:hAnsi="Century Schoolbook" w:cs="Arial"/>
          <w:sz w:val="22"/>
        </w:rPr>
      </w:pPr>
      <m:oMath>
        <m:r>
          <w:rPr>
            <w:rFonts w:ascii="Cambria Math" w:hAnsi="Cambria Math" w:cs="Arial"/>
            <w:sz w:val="22"/>
          </w:rPr>
          <m:t>Kp=1.2*T/L</m:t>
        </m:r>
      </m:oMath>
      <w:r w:rsidRPr="00A037B4">
        <w:rPr>
          <w:rFonts w:ascii="Century Schoolbook" w:eastAsiaTheme="minorEastAsia" w:hAnsi="Century Schoolbook" w:cs="Arial"/>
          <w:sz w:val="22"/>
        </w:rPr>
        <w:tab/>
      </w:r>
      <m:oMath>
        <m:r>
          <w:rPr>
            <w:rFonts w:ascii="Cambria Math" w:eastAsiaTheme="minorEastAsia" w:hAnsi="Cambria Math" w:cs="Arial"/>
            <w:sz w:val="22"/>
          </w:rPr>
          <m:t>Ti=2*L</m:t>
        </m:r>
      </m:oMath>
      <w:r w:rsidRPr="00A037B4">
        <w:rPr>
          <w:rFonts w:ascii="Century Schoolbook" w:eastAsiaTheme="minorEastAsia" w:hAnsi="Century Schoolbook" w:cs="Arial"/>
          <w:sz w:val="22"/>
        </w:rPr>
        <w:tab/>
      </w:r>
      <m:oMath>
        <m:r>
          <w:rPr>
            <w:rFonts w:ascii="Cambria Math" w:eastAsiaTheme="minorEastAsia" w:hAnsi="Cambria Math" w:cs="Arial"/>
            <w:sz w:val="22"/>
          </w:rPr>
          <m:t>Td=0.5*L</m:t>
        </m:r>
      </m:oMath>
    </w:p>
    <w:p w:rsidR="001152D3" w:rsidRPr="00A037B4" w:rsidRDefault="001152D3" w:rsidP="001152D3">
      <w:pPr>
        <w:jc w:val="both"/>
        <w:rPr>
          <w:rFonts w:ascii="Century Schoolbook" w:hAnsi="Century Schoolbook" w:cs="Arial"/>
          <w:sz w:val="22"/>
        </w:rPr>
      </w:pPr>
      <w:r w:rsidRPr="00A037B4">
        <w:rPr>
          <w:rFonts w:ascii="Century Schoolbook" w:hAnsi="Century Schoolbook" w:cs="Arial"/>
          <w:sz w:val="22"/>
        </w:rPr>
        <w:t xml:space="preserve">Los valores obtenidos para estos parámetros son </w:t>
      </w:r>
      <w:proofErr w:type="spellStart"/>
      <w:r w:rsidRPr="00A037B4">
        <w:rPr>
          <w:rFonts w:ascii="Century Schoolbook" w:hAnsi="Century Schoolbook" w:cs="Arial"/>
          <w:sz w:val="22"/>
        </w:rPr>
        <w:t>Kp</w:t>
      </w:r>
      <w:proofErr w:type="spellEnd"/>
      <w:r w:rsidRPr="00A037B4">
        <w:rPr>
          <w:rFonts w:ascii="Century Schoolbook" w:hAnsi="Century Schoolbook" w:cs="Arial"/>
          <w:sz w:val="22"/>
        </w:rPr>
        <w:t xml:space="preserve">=10.3933, Ti=0.4481 y </w:t>
      </w:r>
      <w:proofErr w:type="spellStart"/>
      <w:r w:rsidRPr="00A037B4">
        <w:rPr>
          <w:rFonts w:ascii="Century Schoolbook" w:hAnsi="Century Schoolbook" w:cs="Arial"/>
          <w:sz w:val="22"/>
        </w:rPr>
        <w:t>Td</w:t>
      </w:r>
      <w:proofErr w:type="spellEnd"/>
      <w:r w:rsidRPr="00A037B4">
        <w:rPr>
          <w:rFonts w:ascii="Century Schoolbook" w:hAnsi="Century Schoolbook" w:cs="Arial"/>
          <w:sz w:val="22"/>
        </w:rPr>
        <w:t>=0.1120.</w:t>
      </w:r>
      <w:r w:rsidR="000C3B4E" w:rsidRPr="00A037B4">
        <w:rPr>
          <w:rFonts w:ascii="Century Schoolbook" w:hAnsi="Century Schoolbook" w:cs="Arial"/>
          <w:sz w:val="22"/>
        </w:rPr>
        <w:t xml:space="preserve"> Para encontrar la función del controlador PID</w:t>
      </w:r>
      <w:r w:rsidR="0031509E">
        <w:rPr>
          <w:rFonts w:ascii="Century Schoolbook" w:hAnsi="Century Schoolbook" w:cs="Arial"/>
          <w:sz w:val="22"/>
        </w:rPr>
        <w:t xml:space="preserve"> usamos:</w:t>
      </w:r>
    </w:p>
    <w:bookmarkStart w:id="2" w:name="OLE_LINK3"/>
    <w:p w:rsidR="000C3B4E" w:rsidRPr="00A037B4" w:rsidRDefault="00613C2B" w:rsidP="001152D3">
      <w:pPr>
        <w:jc w:val="both"/>
        <w:rPr>
          <w:rFonts w:ascii="Century Schoolbook" w:eastAsiaTheme="minorEastAsia" w:hAnsi="Century Schoolbook" w:cs="Arial"/>
          <w:sz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2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</w:rPr>
                <m:t>s</m:t>
              </m:r>
            </m:e>
          </m:d>
          <w:bookmarkEnd w:id="2"/>
          <m:r>
            <w:rPr>
              <w:rFonts w:ascii="Cambria Math" w:eastAsiaTheme="minorEastAsia" w:hAnsi="Cambria Math"/>
              <w:sz w:val="22"/>
            </w:rPr>
            <m:t xml:space="preserve">   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2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2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2"/>
                    </w:rPr>
                    <m:t>s</m:t>
                  </m:r>
                </m:den>
              </m:f>
              <m:r>
                <w:rPr>
                  <w:rFonts w:ascii="Cambria Math" w:eastAsiaTheme="minorEastAsia" w:hAnsi="Cambria Math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2"/>
            </w:rPr>
            <m:t>=Kp+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</w:rPr>
                <m:t>Ki</m:t>
              </m:r>
            </m:num>
            <m:den>
              <m:r>
                <w:rPr>
                  <w:rFonts w:ascii="Cambria Math" w:eastAsiaTheme="minorEastAsia" w:hAnsi="Cambria Math"/>
                  <w:sz w:val="22"/>
                </w:rPr>
                <m:t>s</m:t>
              </m:r>
            </m:den>
          </m:f>
          <m:r>
            <w:rPr>
              <w:rFonts w:ascii="Cambria Math" w:eastAsiaTheme="minorEastAsia" w:hAnsi="Cambria Math"/>
              <w:sz w:val="22"/>
            </w:rPr>
            <m:t>+Kd*s</m:t>
          </m:r>
        </m:oMath>
      </m:oMathPara>
    </w:p>
    <w:p w:rsidR="000C3B4E" w:rsidRPr="00A037B4" w:rsidRDefault="000C3B4E" w:rsidP="001152D3">
      <w:pPr>
        <w:jc w:val="both"/>
        <w:rPr>
          <w:rFonts w:ascii="Century Schoolbook" w:eastAsiaTheme="minorEastAsia" w:hAnsi="Century Schoolbook" w:cs="Arial"/>
          <w:sz w:val="22"/>
        </w:rPr>
      </w:pPr>
      <w:r w:rsidRPr="00A037B4">
        <w:rPr>
          <w:rFonts w:ascii="Century Schoolbook" w:eastAsiaTheme="minorEastAsia" w:hAnsi="Century Schoolbook" w:cs="Arial"/>
          <w:sz w:val="22"/>
        </w:rPr>
        <w:t>De donde podemos e</w:t>
      </w:r>
      <w:r w:rsidR="00AD013F" w:rsidRPr="00A037B4">
        <w:rPr>
          <w:rFonts w:ascii="Century Schoolbook" w:eastAsiaTheme="minorEastAsia" w:hAnsi="Century Schoolbook" w:cs="Arial"/>
          <w:sz w:val="22"/>
        </w:rPr>
        <w:t xml:space="preserve">ncontrar los valores de Ki y </w:t>
      </w:r>
      <w:proofErr w:type="spellStart"/>
      <w:r w:rsidR="00AD013F" w:rsidRPr="00A037B4">
        <w:rPr>
          <w:rFonts w:ascii="Century Schoolbook" w:eastAsiaTheme="minorEastAsia" w:hAnsi="Century Schoolbook" w:cs="Arial"/>
          <w:sz w:val="22"/>
        </w:rPr>
        <w:t>Kd</w:t>
      </w:r>
      <w:proofErr w:type="spellEnd"/>
      <w:r w:rsidR="00AD013F" w:rsidRPr="00A037B4">
        <w:rPr>
          <w:rFonts w:ascii="Century Schoolbook" w:eastAsiaTheme="minorEastAsia" w:hAnsi="Century Schoolbook" w:cs="Arial"/>
          <w:sz w:val="22"/>
        </w:rPr>
        <w:t>, para expresar la función de PID en términos de s.</w:t>
      </w:r>
    </w:p>
    <w:p w:rsidR="000C3B4E" w:rsidRPr="00A037B4" w:rsidRDefault="000C3B4E" w:rsidP="000C3B4E">
      <w:pPr>
        <w:jc w:val="center"/>
        <w:rPr>
          <w:rFonts w:ascii="Century Schoolbook" w:eastAsiaTheme="minorEastAsia" w:hAnsi="Century Schoolbook" w:cs="Arial"/>
          <w:sz w:val="22"/>
        </w:rPr>
      </w:pPr>
      <m:oMath>
        <m:r>
          <w:rPr>
            <w:rFonts w:ascii="Cambria Math" w:hAnsi="Cambria Math" w:cs="Arial"/>
            <w:sz w:val="22"/>
          </w:rPr>
          <m:t>Ki=</m:t>
        </m:r>
        <m:f>
          <m:fPr>
            <m:ctrlPr>
              <w:rPr>
                <w:rFonts w:ascii="Cambria Math" w:hAnsi="Cambria Math" w:cs="Arial"/>
                <w:i/>
                <w:sz w:val="22"/>
              </w:rPr>
            </m:ctrlPr>
          </m:fPr>
          <m:num>
            <m:r>
              <w:rPr>
                <w:rFonts w:ascii="Cambria Math" w:hAnsi="Cambria Math" w:cs="Arial"/>
                <w:sz w:val="22"/>
              </w:rPr>
              <m:t>Kp</m:t>
            </m:r>
          </m:num>
          <m:den>
            <m:r>
              <w:rPr>
                <w:rFonts w:ascii="Cambria Math" w:hAnsi="Cambria Math" w:cs="Arial"/>
                <w:sz w:val="22"/>
              </w:rPr>
              <m:t>Ti</m:t>
            </m:r>
          </m:den>
        </m:f>
        <m:r>
          <w:rPr>
            <w:rFonts w:ascii="Cambria Math" w:hAnsi="Cambria Math" w:cs="Arial"/>
            <w:sz w:val="22"/>
          </w:rPr>
          <m:t>=23.1930</m:t>
        </m:r>
      </m:oMath>
      <w:r w:rsidRPr="00A037B4">
        <w:rPr>
          <w:rFonts w:ascii="Century Schoolbook" w:eastAsiaTheme="minorEastAsia" w:hAnsi="Century Schoolbook" w:cs="Arial"/>
          <w:sz w:val="22"/>
        </w:rPr>
        <w:tab/>
      </w:r>
      <w:r w:rsidRPr="00A037B4">
        <w:rPr>
          <w:rFonts w:ascii="Century Schoolbook" w:eastAsiaTheme="minorEastAsia" w:hAnsi="Century Schoolbook" w:cs="Arial"/>
          <w:sz w:val="22"/>
        </w:rPr>
        <w:tab/>
      </w:r>
      <m:oMath>
        <m:r>
          <w:rPr>
            <w:rFonts w:ascii="Cambria Math" w:eastAsiaTheme="minorEastAsia" w:hAnsi="Cambria Math" w:cs="Arial"/>
            <w:sz w:val="22"/>
          </w:rPr>
          <m:t>Kd=Kp*Td=1.1644</m:t>
        </m:r>
      </m:oMath>
    </w:p>
    <w:p w:rsidR="00AD013F" w:rsidRPr="00A037B4" w:rsidRDefault="00613C2B" w:rsidP="000C3B4E">
      <w:pPr>
        <w:jc w:val="center"/>
        <w:rPr>
          <w:rFonts w:ascii="Century Schoolbook" w:eastAsiaTheme="minorEastAsia" w:hAnsi="Century Schoolbook" w:cs="Arial"/>
          <w:sz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2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</w:rPr>
                <m:t>s</m:t>
              </m:r>
            </m:e>
          </m:d>
          <m:r>
            <w:rPr>
              <w:rFonts w:ascii="Cambria Math" w:hAnsi="Cambria Math" w:cs="Arial"/>
              <w:sz w:val="22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Arial"/>
                  <w:sz w:val="22"/>
                </w:rPr>
                <m:t xml:space="preserve">1.164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2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2"/>
                </w:rPr>
                <m:t>+ 10.39 s + 23.19</m:t>
              </m:r>
            </m:num>
            <m:den>
              <m:r>
                <w:rPr>
                  <w:rFonts w:ascii="Cambria Math" w:hAnsi="Cambria Math" w:cs="Arial"/>
                  <w:sz w:val="22"/>
                </w:rPr>
                <m:t>s</m:t>
              </m:r>
            </m:den>
          </m:f>
        </m:oMath>
      </m:oMathPara>
    </w:p>
    <w:p w:rsidR="00AD013F" w:rsidRPr="00A037B4" w:rsidRDefault="00AD013F" w:rsidP="00AD013F">
      <w:pPr>
        <w:jc w:val="both"/>
        <w:rPr>
          <w:rFonts w:ascii="Century Schoolbook" w:hAnsi="Century Schoolbook" w:cs="Arial"/>
          <w:sz w:val="22"/>
        </w:rPr>
      </w:pPr>
      <w:r w:rsidRPr="00A037B4">
        <w:rPr>
          <w:rFonts w:ascii="Century Schoolbook" w:hAnsi="Century Schoolbook" w:cs="Arial"/>
          <w:sz w:val="22"/>
        </w:rPr>
        <w:t>Finalmente obtenemos la función de transferencia de lazo cerrado que involucra el control PID y la func</w:t>
      </w:r>
      <w:r w:rsidR="00AD7DC9">
        <w:rPr>
          <w:rFonts w:ascii="Century Schoolbook" w:hAnsi="Century Schoolbook" w:cs="Arial"/>
          <w:sz w:val="22"/>
        </w:rPr>
        <w:t>ión H de la planta con</w:t>
      </w:r>
      <w:r w:rsidRPr="00A037B4">
        <w:rPr>
          <w:rFonts w:ascii="Century Schoolbook" w:hAnsi="Century Schoolbook" w:cs="Arial"/>
          <w:sz w:val="22"/>
        </w:rPr>
        <w:t xml:space="preserve"> retroalimentación.</w:t>
      </w:r>
    </w:p>
    <w:p w:rsidR="00302C24" w:rsidRPr="00A037B4" w:rsidRDefault="00302C24" w:rsidP="00AD013F">
      <w:pPr>
        <w:jc w:val="both"/>
        <w:rPr>
          <w:rFonts w:ascii="Century Schoolbook" w:hAnsi="Century Schoolbook" w:cs="Arial"/>
          <w:sz w:val="22"/>
        </w:rPr>
      </w:pPr>
      <w:r w:rsidRPr="00A037B4">
        <w:rPr>
          <w:rFonts w:ascii="Century Schoolbook" w:eastAsiaTheme="minorEastAsia" w:hAnsi="Century Schoolbook"/>
          <w:noProof/>
          <w:sz w:val="22"/>
          <w:lang w:eastAsia="es-MX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D1B3E87" wp14:editId="493ABA5A">
                <wp:simplePos x="0" y="0"/>
                <wp:positionH relativeFrom="column">
                  <wp:posOffset>148590</wp:posOffset>
                </wp:positionH>
                <wp:positionV relativeFrom="paragraph">
                  <wp:posOffset>171318</wp:posOffset>
                </wp:positionV>
                <wp:extent cx="5248275" cy="1114425"/>
                <wp:effectExtent l="38100" t="38100" r="47625" b="104775"/>
                <wp:wrapNone/>
                <wp:docPr id="7" name="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8275" cy="1114425"/>
                          <a:chOff x="0" y="0"/>
                          <a:chExt cx="5248275" cy="1114425"/>
                        </a:xfrm>
                      </wpg:grpSpPr>
                      <wps:wsp>
                        <wps:cNvPr id="8" name="8 Y"/>
                        <wps:cNvSpPr/>
                        <wps:spPr>
                          <a:xfrm>
                            <a:off x="581025" y="142875"/>
                            <a:ext cx="457200" cy="447675"/>
                          </a:xfrm>
                          <a:prstGeom prst="flowChartSummingJunction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9 Cuadro de texto"/>
                        <wps:cNvSpPr txBox="1"/>
                        <wps:spPr>
                          <a:xfrm>
                            <a:off x="3733800" y="0"/>
                            <a:ext cx="971550" cy="733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2C24" w:rsidRPr="000F0837" w:rsidRDefault="00302C24" w:rsidP="00302C24">
                              <w:pPr>
                                <w:jc w:val="center"/>
                                <w:rPr>
                                  <w:rFonts w:ascii="Century Schoolbook" w:hAnsi="Century Schoolbook"/>
                                </w:rPr>
                              </w:pPr>
                              <w:r>
                                <w:rPr>
                                  <w:rFonts w:ascii="Century Schoolbook" w:hAnsi="Century Schoolbook"/>
                                </w:rPr>
                                <w:t>H(s)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10 Cuadro de texto"/>
                        <wps:cNvSpPr txBox="1"/>
                        <wps:spPr>
                          <a:xfrm>
                            <a:off x="1562100" y="9525"/>
                            <a:ext cx="1600200" cy="723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2C24" w:rsidRPr="000F0837" w:rsidRDefault="00302C24" w:rsidP="00302C24">
                              <w:pPr>
                                <w:jc w:val="center"/>
                                <w:rPr>
                                  <w:rFonts w:ascii="Century Schoolbook" w:hAnsi="Century Schoolbook"/>
                                </w:rPr>
                              </w:pPr>
                              <w:proofErr w:type="spellStart"/>
                              <w:r>
                                <w:rPr>
                                  <w:rFonts w:ascii="Century Schoolbook" w:hAnsi="Century Schoolbook"/>
                                </w:rPr>
                                <w:t>Gc</w:t>
                              </w:r>
                              <w:proofErr w:type="spellEnd"/>
                              <w:r>
                                <w:rPr>
                                  <w:rFonts w:ascii="Century Schoolbook" w:hAnsi="Century Schoolbook"/>
                                </w:rPr>
                                <w:t>(s)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11 Cuadro de texto"/>
                        <wps:cNvSpPr txBox="1"/>
                        <wps:spPr>
                          <a:xfrm>
                            <a:off x="542925" y="247650"/>
                            <a:ext cx="24765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2C24" w:rsidRPr="000F0837" w:rsidRDefault="00302C24" w:rsidP="00302C24">
                              <w:pPr>
                                <w:rPr>
                                  <w:rFonts w:ascii="Century Schoolbook" w:hAnsi="Century Schoolbook"/>
                                </w:rPr>
                              </w:pPr>
                              <w:r w:rsidRPr="000F0837">
                                <w:rPr>
                                  <w:rFonts w:ascii="Century Schoolbook" w:hAnsi="Century Schoolbook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12 Cuadro de texto"/>
                        <wps:cNvSpPr txBox="1"/>
                        <wps:spPr>
                          <a:xfrm>
                            <a:off x="676275" y="381000"/>
                            <a:ext cx="35242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2C24" w:rsidRPr="000F0837" w:rsidRDefault="00302C24" w:rsidP="00302C24">
                              <w:pPr>
                                <w:rPr>
                                  <w:rFonts w:ascii="Century Schoolbook" w:hAnsi="Century Schoolbook"/>
                                </w:rPr>
                              </w:pPr>
                              <w:r>
                                <w:rPr>
                                  <w:rFonts w:ascii="Century Schoolbook" w:hAnsi="Century Schoolbook"/>
                                </w:rPr>
                                <w:t>−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13 Conector recto de flecha"/>
                        <wps:cNvCnPr/>
                        <wps:spPr>
                          <a:xfrm>
                            <a:off x="0" y="381000"/>
                            <a:ext cx="5810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14 Conector recto de flecha"/>
                        <wps:cNvCnPr/>
                        <wps:spPr>
                          <a:xfrm>
                            <a:off x="1038225" y="381000"/>
                            <a:ext cx="5238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15 Conector recto de flecha"/>
                        <wps:cNvCnPr/>
                        <wps:spPr>
                          <a:xfrm>
                            <a:off x="3200400" y="381000"/>
                            <a:ext cx="5238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16 Conector recto de flecha"/>
                        <wps:cNvCnPr/>
                        <wps:spPr>
                          <a:xfrm>
                            <a:off x="4724400" y="371475"/>
                            <a:ext cx="5238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17 Conector recto"/>
                        <wps:cNvCnPr/>
                        <wps:spPr>
                          <a:xfrm>
                            <a:off x="4943475" y="371475"/>
                            <a:ext cx="0" cy="742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18 Conector recto"/>
                        <wps:cNvCnPr/>
                        <wps:spPr>
                          <a:xfrm flipH="1">
                            <a:off x="790575" y="1114425"/>
                            <a:ext cx="415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19 Conector recto de flecha"/>
                        <wps:cNvCnPr/>
                        <wps:spPr>
                          <a:xfrm flipV="1">
                            <a:off x="790575" y="628650"/>
                            <a:ext cx="0" cy="4857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7 Grupo" o:spid="_x0000_s1026" style="position:absolute;left:0;text-align:left;margin-left:11.7pt;margin-top:13.5pt;width:413.25pt;height:87.75pt;z-index:251659264" coordsize="52482,11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">
                <v:shapetype id="_x0000_t123" coordsize="21600,21600" o:spt="123" path="m10800,qx,10800,10800,21600,21600,10800,10800,xem3163,3163nfl18437,18437em3163,18437nfl18437,3163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8 Y" o:spid="_x0000_s1027" type="#_x0000_t123" style="position:absolute;left:5810;top:1428;width:4572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KGtLoA&#10;AADaAAAADwAAAGRycy9kb3ducmV2LnhtbERPvQrCMBDeBd8hnOCmqQ4i1SiiCOogWDs4Hs3ZFptL&#10;SaLWtzeD4Pjx/S/XnWnEi5yvLSuYjBMQxIXVNZcK8ut+NAfhA7LGxjIp+JCH9arfW2Kq7Zsv9MpC&#10;KWII+xQVVCG0qZS+qMigH9uWOHJ36wyGCF0ptcN3DDeNnCbJTBqsOTZU2NK2ouKRPY2Ce3PinXX6&#10;eJxT7q/l2d1k5pQaDrrNAkSgLvzFP/dBK4hb45V4A+TqC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HzKGtLoAAADaAAAADwAAAAAAAAAAAAAAAACYAgAAZHJzL2Rvd25yZXYueG1s&#10;UEsFBgAAAAAEAAQA9QAAAH8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9 Cuadro de texto" o:spid="_x0000_s1028" type="#_x0000_t202" style="position:absolute;left:37338;width:9715;height:7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wLRcMA&#10;AADaAAAADwAAAGRycy9kb3ducmV2LnhtbESP3WoCMRSE74W+QzgFb0QTlUrdGqUVhFp7488DnG6O&#10;u4ubkzWJun17Uyh4OczMN8xs0dpaXMmHyrGG4UCBIM6dqbjQcNiv+q8gQkQ2WDsmDb8UYDF/6sww&#10;M+7GW7ruYiEShEOGGsoYm0zKkJdkMQxcQ5y8o/MWY5K+kMbjLcFtLUdKTaTFitNCiQ0tS8pPu4vV&#10;0Ps602TMm/Xy5/w9Vmr4wf5lq3X3uX1/AxGpjY/wf/vTaJjC35V0A+T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wLRcMAAADaAAAADwAAAAAAAAAAAAAAAACYAgAAZHJzL2Rv&#10;d25yZXYueG1sUEsFBgAAAAAEAAQA9QAAAIg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302C24" w:rsidRPr="000F0837" w:rsidRDefault="00302C24" w:rsidP="00302C24">
                        <w:pPr>
                          <w:jc w:val="center"/>
                          <w:rPr>
                            <w:rFonts w:ascii="Century Schoolbook" w:hAnsi="Century Schoolbook"/>
                          </w:rPr>
                        </w:pPr>
                        <w:r>
                          <w:rPr>
                            <w:rFonts w:ascii="Century Schoolbook" w:hAnsi="Century Schoolbook"/>
                          </w:rPr>
                          <w:t>H(s)</w:t>
                        </w:r>
                      </w:p>
                    </w:txbxContent>
                  </v:textbox>
                </v:shape>
                <v:shape id="10 Cuadro de texto" o:spid="_x0000_s1029" type="#_x0000_t202" style="position:absolute;left:15621;top:95;width:16002;height:7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TJ+cQA&#10;AADbAAAADwAAAGRycy9kb3ducmV2LnhtbESPzW4CMQyE75X6DpErcakgoaioWgioRarUvwuUBzAb&#10;s7ti4yxJgOXt8aFSb7ZmPPN5vux9q84UUxPYwnhkQBGXwTVcWdj+vg9fQKWM7LANTBaulGC5uL+b&#10;Y+HChdd03uRKSQinAi3UOXeF1qmsyWMahY5YtH2IHrOssdIu4kXCfaufjJlqjw1LQ40drWoqD5uT&#10;t/D4daTphL8/V7vjz8SY8RvH57W1g4f+dQYqU5//zX/XH07whV5+kQH0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0yfnEAAAA2wAAAA8AAAAAAAAAAAAAAAAAmAIAAGRycy9k&#10;b3ducmV2LnhtbFBLBQYAAAAABAAEAPUAAACJ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302C24" w:rsidRPr="000F0837" w:rsidRDefault="00302C24" w:rsidP="00302C24">
                        <w:pPr>
                          <w:jc w:val="center"/>
                          <w:rPr>
                            <w:rFonts w:ascii="Century Schoolbook" w:hAnsi="Century Schoolbook"/>
                          </w:rPr>
                        </w:pPr>
                        <w:proofErr w:type="spellStart"/>
                        <w:r>
                          <w:rPr>
                            <w:rFonts w:ascii="Century Schoolbook" w:hAnsi="Century Schoolbook"/>
                          </w:rPr>
                          <w:t>Gc</w:t>
                        </w:r>
                        <w:proofErr w:type="spellEnd"/>
                        <w:r>
                          <w:rPr>
                            <w:rFonts w:ascii="Century Schoolbook" w:hAnsi="Century Schoolbook"/>
                          </w:rPr>
                          <w:t>(s)</w:t>
                        </w:r>
                      </w:p>
                    </w:txbxContent>
                  </v:textbox>
                </v:shape>
                <v:shape id="11 Cuadro de texto" o:spid="_x0000_s1030" type="#_x0000_t202" style="position:absolute;left:5429;top:2476;width:247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<v:textbox>
                    <w:txbxContent>
                      <w:p w:rsidR="00302C24" w:rsidRPr="000F0837" w:rsidRDefault="00302C24" w:rsidP="00302C24">
                        <w:pPr>
                          <w:rPr>
                            <w:rFonts w:ascii="Century Schoolbook" w:hAnsi="Century Schoolbook"/>
                          </w:rPr>
                        </w:pPr>
                        <w:r w:rsidRPr="000F0837">
                          <w:rPr>
                            <w:rFonts w:ascii="Century Schoolbook" w:hAnsi="Century Schoolbook"/>
                          </w:rPr>
                          <w:t>+</w:t>
                        </w:r>
                      </w:p>
                    </w:txbxContent>
                  </v:textbox>
                </v:shape>
                <v:shape id="12 Cuadro de texto" o:spid="_x0000_s1031" type="#_x0000_t202" style="position:absolute;left:6762;top:3810;width:3525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:rsidR="00302C24" w:rsidRPr="000F0837" w:rsidRDefault="00302C24" w:rsidP="00302C24">
                        <w:pPr>
                          <w:rPr>
                            <w:rFonts w:ascii="Century Schoolbook" w:hAnsi="Century Schoolbook"/>
                          </w:rPr>
                        </w:pPr>
                        <w:r>
                          <w:rPr>
                            <w:rFonts w:ascii="Century Schoolbook" w:hAnsi="Century Schoolbook"/>
                          </w:rPr>
                          <w:t>−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13 Conector recto de flecha" o:spid="_x0000_s1032" type="#_x0000_t32" style="position:absolute;top:3810;width:58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ERSr8AAADbAAAADwAAAGRycy9kb3ducmV2LnhtbERPTYvCMBC9C/sfwix401QFka5RRHax&#10;elN38Toks221mZQm1vrvjSB4m8f7nPmys5VoqfGlYwWjYQKCWDtTcq7g9/gzmIHwAdlg5ZgU3MnD&#10;cvHRm2Nq3I331B5CLmII+xQVFCHUqZReF2TRD11NHLl/11gMETa5NA3eYrit5DhJptJiybGhwJrW&#10;BenL4WoV4CnT50s23ehTtcq2usXv9d9Oqf5nt/oCEagLb/HLnZk4fwLPX+IBcvE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JERSr8AAADbAAAADwAAAAAAAAAAAAAAAACh&#10;AgAAZHJzL2Rvd25yZXYueG1sUEsFBgAAAAAEAAQA+QAAAI0DAAAAAA==&#10;" strokecolor="black [3200]" strokeweight="2pt">
                  <v:stroke endarrow="open"/>
                  <v:shadow on="t" color="black" opacity="24903f" origin=",.5" offset="0,.55556mm"/>
                </v:shape>
                <v:shape id="14 Conector recto de flecha" o:spid="_x0000_s1033" type="#_x0000_t32" style="position:absolute;left:10382;top:3810;width:52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iJPr8AAADbAAAADwAAAGRycy9kb3ducmV2LnhtbERPTYvCMBC9C/sfwix401QRka5RRHax&#10;elN38Toks221mZQm1vrvjSB4m8f7nPmys5VoqfGlYwWjYQKCWDtTcq7g9/gzmIHwAdlg5ZgU3MnD&#10;cvHRm2Nq3I331B5CLmII+xQVFCHUqZReF2TRD11NHLl/11gMETa5NA3eYrit5DhJptJiybGhwJrW&#10;BenL4WoV4CnT50s23ehTtcq2usXv9d9Oqf5nt/oCEagLb/HLnZk4fwLPX+IBcvE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3iJPr8AAADbAAAADwAAAAAAAAAAAAAAAACh&#10;AgAAZHJzL2Rvd25yZXYueG1sUEsFBgAAAAAEAAQA+QAAAI0DAAAAAA==&#10;" strokecolor="black [3200]" strokeweight="2pt">
                  <v:stroke endarrow="open"/>
                  <v:shadow on="t" color="black" opacity="24903f" origin=",.5" offset="0,.55556mm"/>
                </v:shape>
                <v:shape id="15 Conector recto de flecha" o:spid="_x0000_s1034" type="#_x0000_t32" style="position:absolute;left:32004;top:3810;width:523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Qspb8AAADbAAAADwAAAGRycy9kb3ducmV2LnhtbERPTYvCMBC9C/sfwix401RBka5RRHax&#10;elN38Toks221mZQm1vrvjSB4m8f7nPmys5VoqfGlYwWjYQKCWDtTcq7g9/gzmIHwAdlg5ZgU3MnD&#10;cvHRm2Nq3I331B5CLmII+xQVFCHUqZReF2TRD11NHLl/11gMETa5NA3eYrit5DhJptJiybGhwJrW&#10;BenL4WoV4CnT50s23ehTtcq2usXv9d9Oqf5nt/oCEagLb/HLnZk4fwLPX+IBcvE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DQspb8AAADbAAAADwAAAAAAAAAAAAAAAACh&#10;AgAAZHJzL2Rvd25yZXYueG1sUEsFBgAAAAAEAAQA+QAAAI0DAAAAAA==&#10;" strokecolor="black [3200]" strokeweight="2pt">
                  <v:stroke endarrow="open"/>
                  <v:shadow on="t" color="black" opacity="24903f" origin=",.5" offset="0,.55556mm"/>
                </v:shape>
                <v:shape id="16 Conector recto de flecha" o:spid="_x0000_s1035" type="#_x0000_t32" style="position:absolute;left:47244;top:3714;width:523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ay0r8AAADbAAAADwAAAGRycy9kb3ducmV2LnhtbERPS4vCMBC+L/gfwgje1tQ9FKlGEVG2&#10;uzdfeB2Ssa02k9Jka/33G0HwNh/fc+bL3taio9ZXjhVMxgkIYu1MxYWC42H7OQXhA7LB2jEpeJCH&#10;5WLwMcfMuDvvqNuHQsQQ9hkqKENoMim9LsmiH7uGOHIX11oMEbaFNC3eY7it5VeSpNJixbGhxIbW&#10;Jenb/s8qwHOur7c8/dbnepX/6A4369OvUqNhv5qBCNSHt/jlzk2cn8Lzl3iAXP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Oay0r8AAADbAAAADwAAAAAAAAAAAAAAAACh&#10;AgAAZHJzL2Rvd25yZXYueG1sUEsFBgAAAAAEAAQA+QAAAI0DAAAAAA==&#10;" strokecolor="black [3200]" strokeweight="2pt">
                  <v:stroke endarrow="open"/>
                  <v:shadow on="t" color="black" opacity="24903f" origin=",.5" offset="0,.55556mm"/>
                </v:shape>
                <v:line id="17 Conector recto" o:spid="_x0000_s1036" style="position:absolute;visibility:visible;mso-wrap-style:square" from="49434,3714" to="49434,11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GQaMIAAADbAAAADwAAAGRycy9kb3ducmV2LnhtbERP3WrCMBS+H/gO4QjeaWphznVGEcGh&#10;Y+Ds9gBnzVkb1pyUJGp9ezMQdnc+vt+zWPW2FWfywThWMJ1kIIgrpw3XCr4+t+M5iBCRNbaOScGV&#10;AqyWg4cFFtpd+EjnMtYihXAoUEETY1dIGaqGLIaJ64gT9+O8xZigr6X2eEnhtpV5ls2kRcOpocGO&#10;Ng1Vv+XJKjDfx/Yt3+0P3pTP03l8fH3ffORKjYb9+gVEpD7+i+/unU7zn+Dvl3SAX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pGQaMIAAADbAAAADwAAAAAAAAAAAAAA&#10;AAChAgAAZHJzL2Rvd25yZXYueG1sUEsFBgAAAAAEAAQA+QAAAJADAAAAAA==&#10;" strokecolor="black [3200]" strokeweight="2pt">
                  <v:shadow on="t" color="black" opacity="24903f" origin=",.5" offset="0,.55556mm"/>
                </v:line>
                <v:line id="18 Conector recto" o:spid="_x0000_s1037" style="position:absolute;flip:x;visibility:visible;mso-wrap-style:square" from="7905,11144" to="49434,11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o74cMAAADbAAAADwAAAGRycy9kb3ducmV2LnhtbESPQWvDMAyF74P9B6PBbovTFUbI6pZS&#10;KPRQSNflspuI1SRbLAfba9J/Px0Ku0m8p/c+rTazG9SVQuw9G1hkOSjixtueWwP15/6lABUTssXB&#10;Mxm4UYTN+vFhhaX1E3/Q9ZxaJSEcSzTQpTSWWsemI4cx8yOxaBcfHCZZQ6ttwEnC3aBf8/xNO+xZ&#10;GjocaddR83P+dQa+3FAFOt4uzbJenDAW4buogjHPT/P2HVSiOf2b79cHK/gCK7/IAHr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aO+HDAAAA2w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shape id="19 Conector recto de flecha" o:spid="_x0000_s1038" type="#_x0000_t32" style="position:absolute;left:7905;top:6286;width:0;height:485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2eksMAAADbAAAADwAAAGRycy9kb3ducmV2LnhtbERPS2sCMRC+F/ofwhS8SM3qQdrVKD4Q&#10;PfigVuh12IzZpZvJuonu+u9NQehtPr7njKetLcWNal84VtDvJSCIM6cLNgpO36v3DxA+IGssHZOC&#10;O3mYTl5fxphq1/AX3Y7BiBjCPkUFeQhVKqXPcrLoe64ijtzZ1RZDhLWRusYmhttSDpJkKC0WHBty&#10;rGiRU/Z7vFoFZt3Mzgu77B+25mffveNlN5cXpTpv7WwEIlAb/sVP90bH+Z/w90s8QE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uNnpLDAAAA2w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</v:group>
            </w:pict>
          </mc:Fallback>
        </mc:AlternateContent>
      </w:r>
    </w:p>
    <w:p w:rsidR="00302C24" w:rsidRPr="00A037B4" w:rsidRDefault="00302C24" w:rsidP="00302C24">
      <w:pPr>
        <w:tabs>
          <w:tab w:val="left" w:pos="8116"/>
        </w:tabs>
        <w:rPr>
          <w:rFonts w:ascii="Century Schoolbook" w:hAnsi="Century Schoolbook" w:cs="Arial"/>
          <w:sz w:val="22"/>
        </w:rPr>
      </w:pPr>
      <w:r w:rsidRPr="00A037B4">
        <w:rPr>
          <w:rFonts w:ascii="Century Schoolbook" w:hAnsi="Century Schoolbook" w:cs="Arial"/>
          <w:sz w:val="22"/>
        </w:rPr>
        <w:t>R(s)</w:t>
      </w:r>
      <w:r w:rsidRPr="00A037B4">
        <w:rPr>
          <w:rFonts w:ascii="Century Schoolbook" w:hAnsi="Century Schoolbook" w:cs="Arial"/>
          <w:sz w:val="22"/>
        </w:rPr>
        <w:tab/>
        <w:t>y(s)</w:t>
      </w:r>
    </w:p>
    <w:p w:rsidR="00302C24" w:rsidRPr="00A037B4" w:rsidRDefault="00302C24" w:rsidP="00302C24">
      <w:pPr>
        <w:rPr>
          <w:rFonts w:ascii="Century Schoolbook" w:hAnsi="Century Schoolbook" w:cs="Arial"/>
          <w:sz w:val="22"/>
        </w:rPr>
      </w:pPr>
    </w:p>
    <w:p w:rsidR="00302C24" w:rsidRPr="00A037B4" w:rsidRDefault="00302C24" w:rsidP="00302C24">
      <w:pPr>
        <w:tabs>
          <w:tab w:val="left" w:pos="3030"/>
          <w:tab w:val="left" w:pos="6508"/>
        </w:tabs>
        <w:rPr>
          <w:rFonts w:ascii="Century Schoolbook" w:hAnsi="Century Schoolbook" w:cs="Arial"/>
          <w:sz w:val="22"/>
        </w:rPr>
      </w:pPr>
      <w:r w:rsidRPr="00A037B4">
        <w:rPr>
          <w:rFonts w:ascii="Century Schoolbook" w:hAnsi="Century Schoolbook" w:cs="Arial"/>
          <w:sz w:val="22"/>
        </w:rPr>
        <w:tab/>
        <w:t>Controlador PID</w:t>
      </w:r>
      <w:r w:rsidRPr="00A037B4">
        <w:rPr>
          <w:rFonts w:ascii="Century Schoolbook" w:hAnsi="Century Schoolbook" w:cs="Arial"/>
          <w:sz w:val="22"/>
        </w:rPr>
        <w:tab/>
        <w:t>Planta</w:t>
      </w:r>
    </w:p>
    <w:p w:rsidR="00302C24" w:rsidRDefault="00302C24" w:rsidP="00302C24">
      <w:pPr>
        <w:tabs>
          <w:tab w:val="left" w:pos="3030"/>
          <w:tab w:val="left" w:pos="6508"/>
        </w:tabs>
        <w:rPr>
          <w:rFonts w:ascii="Century Schoolbook" w:hAnsi="Century Schoolbook" w:cs="Arial"/>
          <w:sz w:val="22"/>
        </w:rPr>
      </w:pPr>
    </w:p>
    <w:p w:rsidR="0031509E" w:rsidRPr="0031509E" w:rsidRDefault="0031509E" w:rsidP="0031509E">
      <w:pPr>
        <w:tabs>
          <w:tab w:val="left" w:pos="3030"/>
          <w:tab w:val="left" w:pos="6508"/>
        </w:tabs>
        <w:jc w:val="center"/>
        <w:rPr>
          <w:rFonts w:ascii="Century Schoolbook" w:hAnsi="Century Schoolbook" w:cs="Arial"/>
          <w:i/>
          <w:sz w:val="20"/>
        </w:rPr>
      </w:pPr>
      <w:r w:rsidRPr="0031509E">
        <w:rPr>
          <w:rFonts w:ascii="Century Schoolbook" w:hAnsi="Century Schoolbook" w:cs="Arial"/>
          <w:i/>
          <w:sz w:val="20"/>
        </w:rPr>
        <w:t xml:space="preserve">Figura </w:t>
      </w:r>
      <w:r w:rsidR="00A7660E">
        <w:rPr>
          <w:rFonts w:ascii="Century Schoolbook" w:hAnsi="Century Schoolbook" w:cs="Arial"/>
          <w:i/>
          <w:sz w:val="20"/>
        </w:rPr>
        <w:t>7</w:t>
      </w:r>
      <w:r w:rsidRPr="0031509E">
        <w:rPr>
          <w:rFonts w:ascii="Century Schoolbook" w:hAnsi="Century Schoolbook" w:cs="Arial"/>
          <w:i/>
          <w:sz w:val="20"/>
        </w:rPr>
        <w:t>.2 Diagrama a bloques del sistema de una planta con un control PID implementado y retroalimentación.</w:t>
      </w:r>
    </w:p>
    <w:p w:rsidR="00AD7DC9" w:rsidRPr="0056381A" w:rsidRDefault="00A7660E" w:rsidP="00302C24">
      <w:pPr>
        <w:tabs>
          <w:tab w:val="left" w:pos="3030"/>
          <w:tab w:val="left" w:pos="6508"/>
        </w:tabs>
        <w:jc w:val="both"/>
        <w:rPr>
          <w:rFonts w:ascii="Century Schoolbook" w:eastAsiaTheme="minorEastAsia" w:hAnsi="Century Schoolbook" w:cs="Arial"/>
          <w:i/>
          <w:sz w:val="22"/>
        </w:rPr>
      </w:pPr>
      <m:oMathPara>
        <m:oMath>
          <m:r>
            <w:rPr>
              <w:rFonts w:ascii="Cambria Math" w:hAnsi="Cambria Math" w:cs="Arial"/>
              <w:sz w:val="22"/>
            </w:rPr>
            <m:t>Gc</m:t>
          </m:r>
          <m:d>
            <m:dPr>
              <m:ctrlPr>
                <w:rPr>
                  <w:rFonts w:ascii="Cambria Math" w:hAnsi="Cambria Math" w:cs="Arial"/>
                  <w:i/>
                  <w:sz w:val="22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</w:rPr>
                <m:t>s</m:t>
              </m:r>
            </m:e>
          </m:d>
          <m:r>
            <w:rPr>
              <w:rFonts w:ascii="Cambria Math" w:hAnsi="Cambria Math" w:cs="Arial"/>
              <w:sz w:val="22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Arial"/>
                  <w:sz w:val="22"/>
                </w:rPr>
                <m:t xml:space="preserve">1.164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2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2"/>
                </w:rPr>
                <m:t>+ 10.39 s + 23.19</m:t>
              </m:r>
            </m:num>
            <m:den>
              <m:r>
                <w:rPr>
                  <w:rFonts w:ascii="Cambria Math" w:hAnsi="Cambria Math" w:cs="Arial"/>
                  <w:sz w:val="22"/>
                </w:rPr>
                <m:t>s</m:t>
              </m:r>
            </m:den>
          </m:f>
        </m:oMath>
      </m:oMathPara>
    </w:p>
    <w:p w:rsidR="0056381A" w:rsidRPr="0056381A" w:rsidRDefault="0056381A" w:rsidP="00302C24">
      <w:pPr>
        <w:tabs>
          <w:tab w:val="left" w:pos="3030"/>
          <w:tab w:val="left" w:pos="6508"/>
        </w:tabs>
        <w:jc w:val="both"/>
        <w:rPr>
          <w:rFonts w:ascii="Century Schoolbook" w:eastAsiaTheme="minorEastAsia" w:hAnsi="Century Schoolbook" w:cs="Arial"/>
          <w:i/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H=</m:t>
          </m:r>
          <m:f>
            <m:fPr>
              <m:ctrlPr>
                <w:rPr>
                  <w:rFonts w:ascii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Arial"/>
                  <w:sz w:val="22"/>
                </w:rPr>
                <m:t>s+3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2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2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2"/>
                </w:rPr>
                <m:t>+5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2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2"/>
                </w:rPr>
                <m:t>+9s+5</m:t>
              </m:r>
            </m:den>
          </m:f>
        </m:oMath>
      </m:oMathPara>
    </w:p>
    <w:p w:rsidR="00A7660E" w:rsidRPr="0056381A" w:rsidRDefault="0056381A" w:rsidP="00302C24">
      <w:pPr>
        <w:tabs>
          <w:tab w:val="left" w:pos="3030"/>
          <w:tab w:val="left" w:pos="6508"/>
        </w:tabs>
        <w:jc w:val="both"/>
        <w:rPr>
          <w:rFonts w:ascii="Century Schoolbook" w:eastAsiaTheme="minorEastAsia" w:hAnsi="Century Schoolbook" w:cs="Arial"/>
          <w:sz w:val="22"/>
        </w:rPr>
      </w:pPr>
      <m:oMathPara>
        <m:oMath>
          <m:r>
            <w:rPr>
              <w:rFonts w:ascii="Cambria Math" w:eastAsiaTheme="minorEastAsia" w:hAnsi="Cambria Math" w:cs="Arial"/>
              <w:sz w:val="22"/>
            </w:rPr>
            <m:t>Hlc=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2"/>
                </w:rPr>
                <m:t>G*H</m:t>
              </m:r>
            </m:num>
            <m:den>
              <m:r>
                <w:rPr>
                  <w:rFonts w:ascii="Cambria Math" w:eastAsiaTheme="minorEastAsia" w:hAnsi="Cambria Math" w:cs="Arial"/>
                  <w:sz w:val="22"/>
                </w:rPr>
                <m:t>1+G*H</m:t>
              </m:r>
            </m:den>
          </m:f>
          <m:r>
            <w:rPr>
              <w:rFonts w:ascii="Cambria Math" w:eastAsiaTheme="minorEastAsia" w:hAnsi="Cambria Math" w:cs="Arial"/>
              <w:sz w:val="22"/>
            </w:rPr>
            <m:t>=</m:t>
          </m:r>
        </m:oMath>
      </m:oMathPara>
    </w:p>
    <w:p w:rsidR="0056381A" w:rsidRDefault="0056381A" w:rsidP="00302C24">
      <w:pPr>
        <w:tabs>
          <w:tab w:val="left" w:pos="3030"/>
          <w:tab w:val="left" w:pos="6508"/>
        </w:tabs>
        <w:jc w:val="both"/>
        <w:rPr>
          <w:rFonts w:ascii="Century Schoolbook" w:eastAsiaTheme="minorEastAsia" w:hAnsi="Century Schoolbook" w:cs="Arial"/>
          <w:sz w:val="22"/>
        </w:rPr>
      </w:pPr>
      <w:r>
        <w:rPr>
          <w:rFonts w:ascii="Century Schoolbook" w:eastAsiaTheme="minorEastAsia" w:hAnsi="Century Schoolbook" w:cs="Arial"/>
          <w:sz w:val="22"/>
        </w:rPr>
        <w:tab/>
      </w:r>
      <w:r w:rsidR="00A7660E">
        <w:rPr>
          <w:rFonts w:ascii="Century Schoolbook" w:eastAsiaTheme="minorEastAsia" w:hAnsi="Century Schoolbook" w:cs="Arial"/>
          <w:sz w:val="22"/>
        </w:rPr>
        <w:br/>
      </w:r>
      <m:oMathPara>
        <m:oMath>
          <m:r>
            <w:rPr>
              <w:rFonts w:ascii="Cambria Math" w:eastAsiaTheme="minorEastAsia" w:hAnsi="Cambria Math" w:cs="Arial"/>
              <w:sz w:val="22"/>
            </w:rPr>
            <m:t>Hlc=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2"/>
                    </w:rPr>
                    <m:t xml:space="preserve">1.164 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2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2"/>
                    </w:rPr>
                    <m:t xml:space="preserve">+ 13.89 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2"/>
                    </w:rPr>
                    <m:t>+ 54.37 s + 69.58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2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2"/>
                    </w:rPr>
                    <m:t xml:space="preserve">+ 5 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2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2"/>
                    </w:rPr>
                    <m:t xml:space="preserve">+ 9 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2"/>
                    </w:rPr>
                    <m:t>+ 5 s</m:t>
                  </m:r>
                </m:den>
              </m:f>
            </m:num>
            <m:den>
              <m:r>
                <w:rPr>
                  <w:rFonts w:ascii="Cambria Math" w:eastAsiaTheme="minorEastAsia" w:hAnsi="Cambria Math" w:cs="Arial"/>
                  <w:sz w:val="22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2"/>
                    </w:rPr>
                    <m:t xml:space="preserve">1.164 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2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2"/>
                    </w:rPr>
                    <m:t xml:space="preserve">+ 13.89 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2"/>
                    </w:rPr>
                    <m:t>+ 54.37 s + 69.58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2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2"/>
                    </w:rPr>
                    <m:t xml:space="preserve">+ 5 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2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2"/>
                    </w:rPr>
                    <m:t xml:space="preserve">+ 9 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2"/>
                    </w:rPr>
                    <m:t>+ 5 s</m:t>
                  </m:r>
                </m:den>
              </m:f>
            </m:den>
          </m:f>
          <m:r>
            <w:rPr>
              <w:rFonts w:ascii="Cambria Math" w:eastAsiaTheme="minorEastAsia" w:hAnsi="Cambria Math" w:cs="Arial"/>
              <w:sz w:val="22"/>
            </w:rPr>
            <m:t>=</m:t>
          </m:r>
        </m:oMath>
      </m:oMathPara>
    </w:p>
    <w:p w:rsidR="00F60032" w:rsidRDefault="00B65939" w:rsidP="00302C24">
      <w:pPr>
        <w:tabs>
          <w:tab w:val="left" w:pos="3030"/>
          <w:tab w:val="left" w:pos="6508"/>
        </w:tabs>
        <w:jc w:val="both"/>
        <w:rPr>
          <w:rFonts w:ascii="Century Schoolbook" w:hAnsi="Century Schoolbook" w:cs="Arial"/>
          <w:sz w:val="22"/>
        </w:rPr>
      </w:pPr>
      <m:oMathPara>
        <m:oMath>
          <m:r>
            <w:rPr>
              <w:rFonts w:ascii="Cambria Math" w:hAnsi="Cambria Math" w:cs="Arial"/>
              <w:sz w:val="22"/>
            </w:rPr>
            <w:lastRenderedPageBreak/>
            <m:t>Hlc=</m:t>
          </m:r>
          <m:f>
            <m:fPr>
              <m:ctrlPr>
                <w:rPr>
                  <w:rFonts w:ascii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Arial"/>
                  <w:sz w:val="22"/>
                </w:rPr>
                <m:t xml:space="preserve">1.164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2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2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2"/>
                </w:rPr>
                <m:t xml:space="preserve">+ 13.89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2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2"/>
                </w:rPr>
                <m:t>+ 54.37 s + 69.58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2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2"/>
                    </w:rPr>
                    <m:t>4</m:t>
                  </m:r>
                </m:sup>
              </m:sSup>
              <m:r>
                <w:rPr>
                  <w:rFonts w:ascii="Cambria Math" w:hAnsi="Cambria Math" w:cs="Arial"/>
                  <w:sz w:val="22"/>
                </w:rPr>
                <m:t xml:space="preserve">+ 6.164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2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2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2"/>
                </w:rPr>
                <m:t xml:space="preserve">+ 22.89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2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2"/>
                </w:rPr>
                <m:t>+ 59.37 s + 69.58</m:t>
              </m:r>
            </m:den>
          </m:f>
        </m:oMath>
      </m:oMathPara>
    </w:p>
    <w:p w:rsidR="00302C24" w:rsidRPr="00A037B4" w:rsidRDefault="00302C24" w:rsidP="00302C24">
      <w:pPr>
        <w:tabs>
          <w:tab w:val="left" w:pos="3030"/>
          <w:tab w:val="left" w:pos="6508"/>
        </w:tabs>
        <w:jc w:val="both"/>
        <w:rPr>
          <w:rFonts w:ascii="Century Schoolbook" w:hAnsi="Century Schoolbook" w:cs="Arial"/>
          <w:sz w:val="22"/>
        </w:rPr>
      </w:pPr>
      <w:r w:rsidRPr="00A037B4">
        <w:rPr>
          <w:rFonts w:ascii="Century Schoolbook" w:hAnsi="Century Schoolbook" w:cs="Arial"/>
          <w:sz w:val="22"/>
        </w:rPr>
        <w:t xml:space="preserve">La función </w:t>
      </w:r>
      <w:proofErr w:type="spellStart"/>
      <w:r w:rsidRPr="00A037B4">
        <w:rPr>
          <w:rFonts w:ascii="Century Schoolbook" w:hAnsi="Century Schoolbook" w:cs="Arial"/>
          <w:sz w:val="22"/>
        </w:rPr>
        <w:t>feedback</w:t>
      </w:r>
      <w:proofErr w:type="spellEnd"/>
      <w:r w:rsidRPr="00A037B4">
        <w:rPr>
          <w:rFonts w:ascii="Century Schoolbook" w:hAnsi="Century Schoolbook" w:cs="Arial"/>
          <w:sz w:val="22"/>
        </w:rPr>
        <w:t xml:space="preserve"> de </w:t>
      </w:r>
      <w:proofErr w:type="spellStart"/>
      <w:r w:rsidRPr="00A037B4">
        <w:rPr>
          <w:rFonts w:ascii="Century Schoolbook" w:hAnsi="Century Schoolbook" w:cs="Arial"/>
          <w:sz w:val="22"/>
        </w:rPr>
        <w:t>MatLab</w:t>
      </w:r>
      <w:proofErr w:type="spellEnd"/>
      <w:r w:rsidRPr="00A037B4">
        <w:rPr>
          <w:rFonts w:ascii="Century Schoolbook" w:hAnsi="Century Schoolbook" w:cs="Arial"/>
          <w:sz w:val="22"/>
        </w:rPr>
        <w:t xml:space="preserve"> nos</w:t>
      </w:r>
      <w:r w:rsidR="00A7660E">
        <w:rPr>
          <w:rFonts w:ascii="Century Schoolbook" w:hAnsi="Century Schoolbook" w:cs="Arial"/>
          <w:sz w:val="22"/>
        </w:rPr>
        <w:t xml:space="preserve"> puede</w:t>
      </w:r>
      <w:r w:rsidRPr="00A037B4">
        <w:rPr>
          <w:rFonts w:ascii="Century Schoolbook" w:hAnsi="Century Schoolbook" w:cs="Arial"/>
          <w:sz w:val="22"/>
        </w:rPr>
        <w:t xml:space="preserve"> facilita</w:t>
      </w:r>
      <w:r w:rsidR="00A7660E">
        <w:rPr>
          <w:rFonts w:ascii="Century Schoolbook" w:hAnsi="Century Schoolbook" w:cs="Arial"/>
          <w:sz w:val="22"/>
        </w:rPr>
        <w:t>r</w:t>
      </w:r>
      <w:r w:rsidRPr="00A037B4">
        <w:rPr>
          <w:rFonts w:ascii="Century Schoolbook" w:hAnsi="Century Schoolbook" w:cs="Arial"/>
          <w:sz w:val="22"/>
        </w:rPr>
        <w:t xml:space="preserve"> el trabajo, tan solo hay que indicar el lazo principal y el lazo de retroalimentación como variables de esta y nos devuelve la función de transferencia de lazo cerrado.</w:t>
      </w:r>
    </w:p>
    <w:p w:rsidR="00302C24" w:rsidRPr="00A037B4" w:rsidRDefault="00302C24" w:rsidP="00302C24">
      <w:pPr>
        <w:tabs>
          <w:tab w:val="left" w:pos="3030"/>
          <w:tab w:val="left" w:pos="6508"/>
        </w:tabs>
        <w:jc w:val="center"/>
        <w:rPr>
          <w:rFonts w:ascii="Century Schoolbook" w:hAnsi="Century Schoolbook" w:cs="Arial"/>
          <w:sz w:val="22"/>
        </w:rPr>
      </w:pPr>
      <w:r w:rsidRPr="00A037B4">
        <w:rPr>
          <w:rFonts w:ascii="Century Schoolbook" w:hAnsi="Century Schoolbook" w:cs="Arial"/>
          <w:noProof/>
          <w:sz w:val="22"/>
          <w:lang w:eastAsia="es-MX"/>
        </w:rPr>
        <w:drawing>
          <wp:inline distT="0" distB="0" distL="0" distR="0" wp14:anchorId="6D0BEB87" wp14:editId="7D579C44">
            <wp:extent cx="2200275" cy="172184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304" cy="18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68A" w:rsidRPr="00A037B4" w:rsidRDefault="00DE668A" w:rsidP="00DE668A">
      <w:pPr>
        <w:pStyle w:val="Prrafodelista"/>
        <w:numPr>
          <w:ilvl w:val="0"/>
          <w:numId w:val="1"/>
        </w:numPr>
        <w:tabs>
          <w:tab w:val="left" w:pos="3030"/>
          <w:tab w:val="left" w:pos="6508"/>
        </w:tabs>
        <w:jc w:val="both"/>
        <w:rPr>
          <w:rFonts w:ascii="Century Schoolbook" w:hAnsi="Century Schoolbook" w:cs="Arial"/>
          <w:b/>
          <w:sz w:val="22"/>
        </w:rPr>
      </w:pPr>
      <w:r w:rsidRPr="00A037B4">
        <w:rPr>
          <w:rFonts w:ascii="Century Schoolbook" w:hAnsi="Century Schoolbook" w:cs="Arial"/>
          <w:b/>
          <w:sz w:val="22"/>
        </w:rPr>
        <w:t>Análisis de la respuesta del sistema y ajustes finos</w:t>
      </w:r>
    </w:p>
    <w:p w:rsidR="00DE668A" w:rsidRPr="00A037B4" w:rsidRDefault="00302C24" w:rsidP="00302C24">
      <w:pPr>
        <w:tabs>
          <w:tab w:val="left" w:pos="3030"/>
          <w:tab w:val="left" w:pos="6508"/>
        </w:tabs>
        <w:jc w:val="both"/>
        <w:rPr>
          <w:rFonts w:ascii="Century Schoolbook" w:hAnsi="Century Schoolbook" w:cs="Arial"/>
          <w:noProof/>
          <w:sz w:val="22"/>
          <w:lang w:eastAsia="es-MX"/>
        </w:rPr>
      </w:pPr>
      <w:r w:rsidRPr="00A037B4">
        <w:rPr>
          <w:rFonts w:ascii="Century Schoolbook" w:hAnsi="Century Schoolbook" w:cs="Arial"/>
          <w:sz w:val="22"/>
        </w:rPr>
        <w:t xml:space="preserve">Al graficar la respuesta de esta función ante una señal de entrada escalón, observamos que los requerimientos del sistema están fuera de lo </w:t>
      </w:r>
      <w:r w:rsidR="00DE668A" w:rsidRPr="00A037B4">
        <w:rPr>
          <w:rFonts w:ascii="Century Schoolbook" w:hAnsi="Century Schoolbook" w:cs="Arial"/>
          <w:sz w:val="22"/>
        </w:rPr>
        <w:t>deseado</w:t>
      </w:r>
      <w:r w:rsidRPr="00A037B4">
        <w:rPr>
          <w:rFonts w:ascii="Century Schoolbook" w:hAnsi="Century Schoolbook" w:cs="Arial"/>
          <w:sz w:val="22"/>
        </w:rPr>
        <w:t>,</w:t>
      </w:r>
      <w:r w:rsidR="00DE668A" w:rsidRPr="00A037B4">
        <w:rPr>
          <w:rFonts w:ascii="Century Schoolbook" w:hAnsi="Century Schoolbook" w:cs="Arial"/>
          <w:sz w:val="22"/>
        </w:rPr>
        <w:t xml:space="preserve"> mientras el tiempo de establecimiento es ligeramente mayor a 6, la </w:t>
      </w:r>
      <w:proofErr w:type="spellStart"/>
      <w:r w:rsidR="00DE668A" w:rsidRPr="00A037B4">
        <w:rPr>
          <w:rFonts w:ascii="Century Schoolbook" w:hAnsi="Century Schoolbook" w:cs="Arial"/>
          <w:sz w:val="22"/>
        </w:rPr>
        <w:t>sobreelongacion</w:t>
      </w:r>
      <w:proofErr w:type="spellEnd"/>
      <w:r w:rsidR="00DE668A" w:rsidRPr="00A037B4">
        <w:rPr>
          <w:rFonts w:ascii="Century Schoolbook" w:hAnsi="Century Schoolbook" w:cs="Arial"/>
          <w:sz w:val="22"/>
        </w:rPr>
        <w:t xml:space="preserve"> es casi del 50%,</w:t>
      </w:r>
      <w:r w:rsidRPr="00A037B4">
        <w:rPr>
          <w:rFonts w:ascii="Century Schoolbook" w:hAnsi="Century Schoolbook" w:cs="Arial"/>
          <w:sz w:val="22"/>
        </w:rPr>
        <w:t xml:space="preserve"> por lo tanto tenemos que </w:t>
      </w:r>
      <w:r w:rsidR="00DE668A" w:rsidRPr="00A037B4">
        <w:rPr>
          <w:rFonts w:ascii="Century Schoolbook" w:hAnsi="Century Schoolbook" w:cs="Arial"/>
          <w:sz w:val="22"/>
        </w:rPr>
        <w:t>hacer un refinamiento al sistema PIF modificando</w:t>
      </w:r>
      <w:r w:rsidRPr="00A037B4">
        <w:rPr>
          <w:rFonts w:ascii="Century Schoolbook" w:hAnsi="Century Schoolbook" w:cs="Arial"/>
          <w:sz w:val="22"/>
        </w:rPr>
        <w:t xml:space="preserve"> </w:t>
      </w:r>
      <w:proofErr w:type="spellStart"/>
      <w:r w:rsidRPr="00A037B4">
        <w:rPr>
          <w:rFonts w:ascii="Century Schoolbook" w:hAnsi="Century Schoolbook" w:cs="Arial"/>
          <w:sz w:val="22"/>
        </w:rPr>
        <w:t>Kp</w:t>
      </w:r>
      <w:proofErr w:type="spellEnd"/>
      <w:r w:rsidRPr="00A037B4">
        <w:rPr>
          <w:rFonts w:ascii="Century Schoolbook" w:hAnsi="Century Schoolbook" w:cs="Arial"/>
          <w:sz w:val="22"/>
        </w:rPr>
        <w:t xml:space="preserve">, </w:t>
      </w:r>
      <w:proofErr w:type="spellStart"/>
      <w:r w:rsidRPr="00A037B4">
        <w:rPr>
          <w:rFonts w:ascii="Century Schoolbook" w:hAnsi="Century Schoolbook" w:cs="Arial"/>
          <w:sz w:val="22"/>
        </w:rPr>
        <w:t>Kd</w:t>
      </w:r>
      <w:proofErr w:type="spellEnd"/>
      <w:r w:rsidRPr="00A037B4">
        <w:rPr>
          <w:rFonts w:ascii="Century Schoolbook" w:hAnsi="Century Schoolbook" w:cs="Arial"/>
          <w:sz w:val="22"/>
        </w:rPr>
        <w:t xml:space="preserve"> y Ki a ensayo y error hasta obtener las condiciones deseadas.</w:t>
      </w:r>
      <w:r w:rsidR="00DE668A" w:rsidRPr="00A037B4">
        <w:rPr>
          <w:rFonts w:ascii="Century Schoolbook" w:hAnsi="Century Schoolbook" w:cs="Arial"/>
          <w:noProof/>
          <w:sz w:val="22"/>
          <w:lang w:eastAsia="es-MX"/>
        </w:rPr>
        <w:t xml:space="preserve"> </w:t>
      </w:r>
    </w:p>
    <w:p w:rsidR="00302C24" w:rsidRDefault="00DE668A" w:rsidP="00302C24">
      <w:pPr>
        <w:tabs>
          <w:tab w:val="left" w:pos="3030"/>
          <w:tab w:val="left" w:pos="6508"/>
        </w:tabs>
        <w:jc w:val="both"/>
        <w:rPr>
          <w:rFonts w:ascii="Century Schoolbook" w:hAnsi="Century Schoolbook" w:cs="Arial"/>
          <w:sz w:val="22"/>
        </w:rPr>
      </w:pPr>
      <w:r w:rsidRPr="00A037B4">
        <w:rPr>
          <w:rFonts w:ascii="Century Schoolbook" w:hAnsi="Century Schoolbook" w:cs="Arial"/>
          <w:noProof/>
          <w:sz w:val="22"/>
          <w:lang w:eastAsia="es-MX"/>
        </w:rPr>
        <w:drawing>
          <wp:inline distT="0" distB="0" distL="0" distR="0" wp14:anchorId="2512D138" wp14:editId="5DF11634">
            <wp:extent cx="5334000" cy="3829050"/>
            <wp:effectExtent l="0" t="0" r="0" b="0"/>
            <wp:docPr id="21" name="Imagen 21" descr="C:\Users\tay\Documents\MATLAB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ay\Documents\MATLAB\untitle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86"/>
                    <a:stretch/>
                  </pic:blipFill>
                  <pic:spPr bwMode="auto">
                    <a:xfrm>
                      <a:off x="0" y="0"/>
                      <a:ext cx="53340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509E" w:rsidRPr="0031509E" w:rsidRDefault="0031509E" w:rsidP="0031509E">
      <w:pPr>
        <w:tabs>
          <w:tab w:val="left" w:pos="3030"/>
          <w:tab w:val="left" w:pos="6508"/>
        </w:tabs>
        <w:jc w:val="center"/>
        <w:rPr>
          <w:rFonts w:ascii="Century Schoolbook" w:hAnsi="Century Schoolbook" w:cs="Arial"/>
          <w:i/>
          <w:sz w:val="20"/>
        </w:rPr>
      </w:pPr>
      <w:bookmarkStart w:id="3" w:name="OLE_LINK6"/>
      <w:r w:rsidRPr="0031509E">
        <w:rPr>
          <w:rFonts w:ascii="Century Schoolbook" w:hAnsi="Century Schoolbook" w:cs="Arial"/>
          <w:i/>
          <w:sz w:val="20"/>
        </w:rPr>
        <w:t xml:space="preserve">Figura </w:t>
      </w:r>
      <w:r w:rsidR="00A7660E">
        <w:rPr>
          <w:rFonts w:ascii="Century Schoolbook" w:hAnsi="Century Schoolbook" w:cs="Arial"/>
          <w:i/>
          <w:sz w:val="20"/>
        </w:rPr>
        <w:t>7</w:t>
      </w:r>
      <w:r w:rsidRPr="0031509E">
        <w:rPr>
          <w:rFonts w:ascii="Century Schoolbook" w:hAnsi="Century Schoolbook" w:cs="Arial"/>
          <w:i/>
          <w:sz w:val="20"/>
        </w:rPr>
        <w:t xml:space="preserve">.3 Curva de respuesta de la función de transferencia de lazo cerrado sin </w:t>
      </w:r>
      <w:r>
        <w:rPr>
          <w:rFonts w:ascii="Century Schoolbook" w:hAnsi="Century Schoolbook" w:cs="Arial"/>
          <w:i/>
          <w:sz w:val="20"/>
        </w:rPr>
        <w:t>refinar</w:t>
      </w:r>
      <w:r w:rsidRPr="0031509E">
        <w:rPr>
          <w:rFonts w:ascii="Century Schoolbook" w:hAnsi="Century Schoolbook" w:cs="Arial"/>
          <w:i/>
          <w:sz w:val="20"/>
        </w:rPr>
        <w:t>.</w:t>
      </w:r>
      <w:bookmarkEnd w:id="3"/>
    </w:p>
    <w:p w:rsidR="00DE668A" w:rsidRPr="00A037B4" w:rsidRDefault="00DE668A" w:rsidP="00302C24">
      <w:pPr>
        <w:tabs>
          <w:tab w:val="left" w:pos="3030"/>
          <w:tab w:val="left" w:pos="6508"/>
        </w:tabs>
        <w:jc w:val="both"/>
        <w:rPr>
          <w:rFonts w:ascii="Century Schoolbook" w:hAnsi="Century Schoolbook" w:cs="Arial"/>
          <w:sz w:val="22"/>
        </w:rPr>
      </w:pPr>
      <w:bookmarkStart w:id="4" w:name="OLE_LINK4"/>
      <w:r w:rsidRPr="00A037B4">
        <w:rPr>
          <w:rFonts w:ascii="Century Schoolbook" w:hAnsi="Century Schoolbook" w:cs="Arial"/>
          <w:sz w:val="22"/>
        </w:rPr>
        <w:t xml:space="preserve">Cuando se entienden los conceptos detrás de las constantes </w:t>
      </w:r>
      <w:proofErr w:type="spellStart"/>
      <w:r w:rsidRPr="00A037B4">
        <w:rPr>
          <w:rFonts w:ascii="Century Schoolbook" w:hAnsi="Century Schoolbook" w:cs="Arial"/>
          <w:sz w:val="22"/>
        </w:rPr>
        <w:t>Kp</w:t>
      </w:r>
      <w:proofErr w:type="gramStart"/>
      <w:r w:rsidRPr="00A037B4">
        <w:rPr>
          <w:rFonts w:ascii="Century Schoolbook" w:hAnsi="Century Schoolbook" w:cs="Arial"/>
          <w:sz w:val="22"/>
        </w:rPr>
        <w:t>,Ki</w:t>
      </w:r>
      <w:proofErr w:type="spellEnd"/>
      <w:proofErr w:type="gramEnd"/>
      <w:r w:rsidRPr="00A037B4">
        <w:rPr>
          <w:rFonts w:ascii="Century Schoolbook" w:hAnsi="Century Schoolbook" w:cs="Arial"/>
          <w:sz w:val="22"/>
        </w:rPr>
        <w:t xml:space="preserve"> y </w:t>
      </w:r>
      <w:proofErr w:type="spellStart"/>
      <w:r w:rsidRPr="00A037B4">
        <w:rPr>
          <w:rFonts w:ascii="Century Schoolbook" w:hAnsi="Century Schoolbook" w:cs="Arial"/>
          <w:sz w:val="22"/>
        </w:rPr>
        <w:t>Kd</w:t>
      </w:r>
      <w:proofErr w:type="spellEnd"/>
      <w:r w:rsidRPr="00A037B4">
        <w:rPr>
          <w:rFonts w:ascii="Century Schoolbook" w:hAnsi="Century Schoolbook" w:cs="Arial"/>
          <w:sz w:val="22"/>
        </w:rPr>
        <w:t>, se puede tener una mejor idea de cuales son las que hay que aumentar y/o disminuir. Sabemos que el control PD agrega amortiguación</w:t>
      </w:r>
      <w:r w:rsidR="001944F8" w:rsidRPr="00A037B4">
        <w:rPr>
          <w:rFonts w:ascii="Century Schoolbook" w:hAnsi="Century Schoolbook" w:cs="Arial"/>
          <w:sz w:val="22"/>
        </w:rPr>
        <w:t xml:space="preserve"> al transitorio</w:t>
      </w:r>
      <w:r w:rsidRPr="00A037B4">
        <w:rPr>
          <w:rFonts w:ascii="Century Schoolbook" w:hAnsi="Century Schoolbook" w:cs="Arial"/>
          <w:sz w:val="22"/>
        </w:rPr>
        <w:t xml:space="preserve">, por lo tanto si se aumenta </w:t>
      </w:r>
      <w:proofErr w:type="spellStart"/>
      <w:r w:rsidRPr="00A037B4">
        <w:rPr>
          <w:rFonts w:ascii="Century Schoolbook" w:hAnsi="Century Schoolbook" w:cs="Arial"/>
          <w:sz w:val="22"/>
        </w:rPr>
        <w:t>Kd</w:t>
      </w:r>
      <w:proofErr w:type="spellEnd"/>
      <w:r w:rsidRPr="00A037B4">
        <w:rPr>
          <w:rFonts w:ascii="Century Schoolbook" w:hAnsi="Century Schoolbook" w:cs="Arial"/>
          <w:sz w:val="22"/>
        </w:rPr>
        <w:t xml:space="preserve">, tendremos una mayor amortiguación en el transitorio, lo cual nos ayudara a disminuir el valor del </w:t>
      </w:r>
      <w:r w:rsidR="00AC2D57" w:rsidRPr="00A037B4">
        <w:rPr>
          <w:rFonts w:ascii="Century Schoolbook" w:hAnsi="Century Schoolbook" w:cs="Arial"/>
          <w:sz w:val="22"/>
        </w:rPr>
        <w:t>máximo sobre impulso</w:t>
      </w:r>
      <w:r w:rsidRPr="00A037B4">
        <w:rPr>
          <w:rFonts w:ascii="Century Schoolbook" w:hAnsi="Century Schoolbook" w:cs="Arial"/>
          <w:sz w:val="22"/>
        </w:rPr>
        <w:t xml:space="preserve">. </w:t>
      </w:r>
      <w:bookmarkStart w:id="5" w:name="OLE_LINK5"/>
      <w:r w:rsidRPr="00A037B4">
        <w:rPr>
          <w:rFonts w:ascii="Century Schoolbook" w:hAnsi="Century Schoolbook" w:cs="Arial"/>
          <w:sz w:val="22"/>
        </w:rPr>
        <w:t>Por otro lado</w:t>
      </w:r>
      <w:r w:rsidR="001944F8" w:rsidRPr="00A037B4">
        <w:rPr>
          <w:rFonts w:ascii="Century Schoolbook" w:hAnsi="Century Schoolbook" w:cs="Arial"/>
          <w:sz w:val="22"/>
        </w:rPr>
        <w:t xml:space="preserve"> no tenemos la necesidad de corregir </w:t>
      </w:r>
      <w:r w:rsidR="001944F8" w:rsidRPr="00A037B4">
        <w:rPr>
          <w:rFonts w:ascii="Century Schoolbook" w:hAnsi="Century Schoolbook" w:cs="Arial"/>
          <w:sz w:val="22"/>
        </w:rPr>
        <w:lastRenderedPageBreak/>
        <w:t>algún error del estado estacionario, por lo tanto podemos disminuir a Ki, ya que los controles PI ayudan a corregir errores en el estado estacionario.</w:t>
      </w:r>
      <w:bookmarkEnd w:id="4"/>
      <w:bookmarkEnd w:id="5"/>
      <w:r w:rsidR="001944F8" w:rsidRPr="00A037B4">
        <w:rPr>
          <w:rFonts w:ascii="Century Schoolbook" w:hAnsi="Century Schoolbook" w:cs="Arial"/>
          <w:sz w:val="22"/>
        </w:rPr>
        <w:t xml:space="preserve"> </w:t>
      </w:r>
    </w:p>
    <w:p w:rsidR="001944F8" w:rsidRPr="00A037B4" w:rsidRDefault="001944F8" w:rsidP="00302C24">
      <w:pPr>
        <w:tabs>
          <w:tab w:val="left" w:pos="3030"/>
          <w:tab w:val="left" w:pos="6508"/>
        </w:tabs>
        <w:jc w:val="both"/>
        <w:rPr>
          <w:rFonts w:ascii="Century Schoolbook" w:hAnsi="Century Schoolbook" w:cs="Arial"/>
          <w:sz w:val="22"/>
        </w:rPr>
      </w:pPr>
      <w:r w:rsidRPr="00A037B4">
        <w:rPr>
          <w:rFonts w:ascii="Century Schoolbook" w:hAnsi="Century Schoolbook" w:cs="Arial"/>
          <w:sz w:val="22"/>
        </w:rPr>
        <w:t xml:space="preserve">Así que aumentando </w:t>
      </w:r>
      <w:proofErr w:type="spellStart"/>
      <w:r w:rsidRPr="00A037B4">
        <w:rPr>
          <w:rFonts w:ascii="Century Schoolbook" w:hAnsi="Century Schoolbook" w:cs="Arial"/>
          <w:sz w:val="22"/>
        </w:rPr>
        <w:t>Kd</w:t>
      </w:r>
      <w:proofErr w:type="spellEnd"/>
      <w:r w:rsidRPr="00A037B4">
        <w:rPr>
          <w:rFonts w:ascii="Century Schoolbook" w:hAnsi="Century Schoolbook" w:cs="Arial"/>
          <w:sz w:val="22"/>
        </w:rPr>
        <w:t xml:space="preserve"> en un 300%, manteniendo </w:t>
      </w:r>
      <w:proofErr w:type="spellStart"/>
      <w:r w:rsidRPr="00A037B4">
        <w:rPr>
          <w:rFonts w:ascii="Century Schoolbook" w:hAnsi="Century Schoolbook" w:cs="Arial"/>
          <w:sz w:val="22"/>
        </w:rPr>
        <w:t>Kp</w:t>
      </w:r>
      <w:proofErr w:type="spellEnd"/>
      <w:r w:rsidRPr="00A037B4">
        <w:rPr>
          <w:rFonts w:ascii="Century Schoolbook" w:hAnsi="Century Schoolbook" w:cs="Arial"/>
          <w:sz w:val="22"/>
        </w:rPr>
        <w:t xml:space="preserve"> y disminuyendo Ki en 30% su valor, tenemos la siguiente curva de respuesta ante una entrada escalón.</w:t>
      </w:r>
    </w:p>
    <w:p w:rsidR="001944F8" w:rsidRDefault="001944F8" w:rsidP="00302C24">
      <w:pPr>
        <w:tabs>
          <w:tab w:val="left" w:pos="3030"/>
          <w:tab w:val="left" w:pos="6508"/>
        </w:tabs>
        <w:jc w:val="both"/>
        <w:rPr>
          <w:rFonts w:ascii="Century Schoolbook" w:hAnsi="Century Schoolbook" w:cs="Arial"/>
          <w:sz w:val="22"/>
        </w:rPr>
      </w:pPr>
      <w:r w:rsidRPr="00A037B4">
        <w:rPr>
          <w:rFonts w:ascii="Century Schoolbook" w:hAnsi="Century Schoolbook" w:cs="Arial"/>
          <w:noProof/>
          <w:sz w:val="22"/>
          <w:lang w:eastAsia="es-MX"/>
        </w:rPr>
        <w:drawing>
          <wp:inline distT="0" distB="0" distL="0" distR="0" wp14:anchorId="04ED9FF6" wp14:editId="2B1E5664">
            <wp:extent cx="5334000" cy="4000500"/>
            <wp:effectExtent l="0" t="0" r="0" b="0"/>
            <wp:docPr id="23" name="Imagen 23" descr="C:\Users\tay\Documents\MATLAB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ay\Documents\MATLAB\untitle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09E" w:rsidRPr="00A037B4" w:rsidRDefault="00A7660E" w:rsidP="0031509E">
      <w:pPr>
        <w:tabs>
          <w:tab w:val="left" w:pos="3030"/>
          <w:tab w:val="left" w:pos="6508"/>
        </w:tabs>
        <w:jc w:val="center"/>
        <w:rPr>
          <w:rFonts w:ascii="Century Schoolbook" w:hAnsi="Century Schoolbook" w:cs="Arial"/>
          <w:sz w:val="22"/>
        </w:rPr>
      </w:pPr>
      <w:r>
        <w:rPr>
          <w:rFonts w:ascii="Century Schoolbook" w:hAnsi="Century Schoolbook" w:cs="Arial"/>
          <w:i/>
          <w:sz w:val="20"/>
        </w:rPr>
        <w:t>Figura 7</w:t>
      </w:r>
      <w:r w:rsidR="0031509E">
        <w:rPr>
          <w:rFonts w:ascii="Century Schoolbook" w:hAnsi="Century Schoolbook" w:cs="Arial"/>
          <w:i/>
          <w:sz w:val="20"/>
        </w:rPr>
        <w:t>.4</w:t>
      </w:r>
      <w:r w:rsidR="0031509E" w:rsidRPr="0031509E">
        <w:rPr>
          <w:rFonts w:ascii="Century Schoolbook" w:hAnsi="Century Schoolbook" w:cs="Arial"/>
          <w:i/>
          <w:sz w:val="20"/>
        </w:rPr>
        <w:t xml:space="preserve"> Curva de respuesta de la función de transferencia de lazo cerrado </w:t>
      </w:r>
      <w:r w:rsidR="0031509E">
        <w:rPr>
          <w:rFonts w:ascii="Century Schoolbook" w:hAnsi="Century Schoolbook" w:cs="Arial"/>
          <w:i/>
          <w:sz w:val="20"/>
        </w:rPr>
        <w:t>con refinamientos</w:t>
      </w:r>
      <w:r w:rsidR="0031509E" w:rsidRPr="0031509E">
        <w:rPr>
          <w:rFonts w:ascii="Century Schoolbook" w:hAnsi="Century Schoolbook" w:cs="Arial"/>
          <w:i/>
          <w:sz w:val="20"/>
        </w:rPr>
        <w:t>.</w:t>
      </w:r>
    </w:p>
    <w:p w:rsidR="00AC2D57" w:rsidRDefault="00AC2D57" w:rsidP="00302C24">
      <w:pPr>
        <w:tabs>
          <w:tab w:val="left" w:pos="3030"/>
          <w:tab w:val="left" w:pos="6508"/>
        </w:tabs>
        <w:jc w:val="both"/>
        <w:rPr>
          <w:rFonts w:ascii="Century Schoolbook" w:hAnsi="Century Schoolbook" w:cs="Arial"/>
          <w:sz w:val="22"/>
        </w:rPr>
      </w:pPr>
      <w:r w:rsidRPr="00A037B4">
        <w:rPr>
          <w:rFonts w:ascii="Century Schoolbook" w:hAnsi="Century Schoolbook" w:cs="Arial"/>
          <w:sz w:val="22"/>
        </w:rPr>
        <w:t>Como se observa en la grafica, el máximo sobre impulso disminuyo hasta un 12% y el tiempo de establecimiento cayo hasta alrededor de 2 segundos; valores que están dentro de los deseados.</w:t>
      </w:r>
    </w:p>
    <w:p w:rsidR="00B65939" w:rsidRDefault="00B65939" w:rsidP="00302C24">
      <w:pPr>
        <w:tabs>
          <w:tab w:val="left" w:pos="3030"/>
          <w:tab w:val="left" w:pos="6508"/>
        </w:tabs>
        <w:jc w:val="both"/>
        <w:rPr>
          <w:rFonts w:ascii="Century Schoolbook" w:eastAsiaTheme="minorEastAsia" w:hAnsi="Century Schoolbook" w:cs="Arial"/>
          <w:sz w:val="22"/>
        </w:rPr>
      </w:pPr>
      <w:r>
        <w:rPr>
          <w:rFonts w:ascii="Century Schoolbook" w:hAnsi="Century Schoolbook" w:cs="Arial"/>
          <w:sz w:val="22"/>
        </w:rPr>
        <w:t xml:space="preserve">La función de transferencia </w:t>
      </w:r>
      <w:proofErr w:type="spellStart"/>
      <w:r>
        <w:rPr>
          <w:rFonts w:ascii="Century Schoolbook" w:hAnsi="Century Schoolbook" w:cs="Arial"/>
          <w:sz w:val="22"/>
        </w:rPr>
        <w:t>Gc</w:t>
      </w:r>
      <w:proofErr w:type="spellEnd"/>
      <w:r>
        <w:rPr>
          <w:rFonts w:ascii="Century Schoolbook" w:hAnsi="Century Schoolbook" w:cs="Arial"/>
          <w:sz w:val="22"/>
        </w:rPr>
        <w:t xml:space="preserve">(s) para el controlador PID </w:t>
      </w:r>
      <w:r>
        <w:rPr>
          <w:rFonts w:ascii="Century Schoolbook" w:eastAsiaTheme="minorEastAsia" w:hAnsi="Century Schoolbook" w:cs="Arial"/>
          <w:sz w:val="22"/>
        </w:rPr>
        <w:t>c</w:t>
      </w:r>
      <w:r w:rsidRPr="00A037B4">
        <w:rPr>
          <w:rFonts w:ascii="Century Schoolbook" w:eastAsiaTheme="minorEastAsia" w:hAnsi="Century Schoolbook" w:cs="Arial"/>
          <w:sz w:val="22"/>
        </w:rPr>
        <w:t xml:space="preserve">on </w:t>
      </w:r>
      <w:r w:rsidRPr="00A037B4">
        <w:rPr>
          <w:rFonts w:ascii="Century Schoolbook" w:hAnsi="Century Schoolbook"/>
          <w:sz w:val="22"/>
        </w:rPr>
        <w:t xml:space="preserve"> </w:t>
      </w:r>
      <w:proofErr w:type="spellStart"/>
      <w:r w:rsidRPr="00A037B4">
        <w:rPr>
          <w:rFonts w:ascii="Century Schoolbook" w:eastAsiaTheme="minorEastAsia" w:hAnsi="Century Schoolbook" w:cs="Arial"/>
          <w:sz w:val="22"/>
        </w:rPr>
        <w:t>Kd</w:t>
      </w:r>
      <w:proofErr w:type="spellEnd"/>
      <w:r w:rsidRPr="00A037B4">
        <w:rPr>
          <w:rFonts w:ascii="Century Schoolbook" w:eastAsiaTheme="minorEastAsia" w:hAnsi="Century Schoolbook" w:cs="Arial"/>
          <w:sz w:val="22"/>
        </w:rPr>
        <w:t xml:space="preserve"> = 3.4931, </w:t>
      </w:r>
      <w:proofErr w:type="spellStart"/>
      <w:r w:rsidRPr="00A037B4">
        <w:rPr>
          <w:rFonts w:ascii="Century Schoolbook" w:eastAsiaTheme="minorEastAsia" w:hAnsi="Century Schoolbook" w:cs="Arial"/>
          <w:sz w:val="22"/>
        </w:rPr>
        <w:t>Kp</w:t>
      </w:r>
      <w:proofErr w:type="spellEnd"/>
      <w:r w:rsidRPr="00A037B4">
        <w:rPr>
          <w:rFonts w:ascii="Century Schoolbook" w:eastAsiaTheme="minorEastAsia" w:hAnsi="Century Schoolbook" w:cs="Arial"/>
          <w:sz w:val="22"/>
        </w:rPr>
        <w:t xml:space="preserve"> = 10.3933 y Ki = 16.2351.</w:t>
      </w:r>
    </w:p>
    <w:p w:rsidR="00B65939" w:rsidRPr="00A037B4" w:rsidRDefault="00B65939" w:rsidP="00302C24">
      <w:pPr>
        <w:tabs>
          <w:tab w:val="left" w:pos="3030"/>
          <w:tab w:val="left" w:pos="6508"/>
        </w:tabs>
        <w:jc w:val="both"/>
        <w:rPr>
          <w:rFonts w:ascii="Century Schoolbook" w:hAnsi="Century Schoolbook" w:cs="Arial"/>
          <w:sz w:val="22"/>
        </w:rPr>
      </w:pPr>
      <m:oMathPara>
        <m:oMath>
          <m:r>
            <w:rPr>
              <w:rFonts w:ascii="Cambria Math" w:hAnsi="Cambria Math" w:cs="Arial"/>
              <w:sz w:val="22"/>
            </w:rPr>
            <m:t>Gc</m:t>
          </m:r>
          <m:d>
            <m:dPr>
              <m:ctrlPr>
                <w:rPr>
                  <w:rFonts w:ascii="Cambria Math" w:hAnsi="Cambria Math" w:cs="Arial"/>
                  <w:i/>
                  <w:sz w:val="22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</w:rPr>
                <m:t>s</m:t>
              </m:r>
            </m:e>
          </m:d>
          <m:r>
            <w:rPr>
              <w:rFonts w:ascii="Cambria Math" w:hAnsi="Cambria Math" w:cs="Arial"/>
              <w:sz w:val="22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Arial"/>
                  <w:sz w:val="22"/>
                </w:rPr>
                <m:t xml:space="preserve">3.493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2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2"/>
                </w:rPr>
                <m:t>+ 10.39 s + 16.24</m:t>
              </m:r>
            </m:num>
            <m:den>
              <m:r>
                <w:rPr>
                  <w:rFonts w:ascii="Cambria Math" w:hAnsi="Cambria Math" w:cs="Arial"/>
                  <w:sz w:val="22"/>
                </w:rPr>
                <m:t>s</m:t>
              </m:r>
            </m:den>
          </m:f>
        </m:oMath>
      </m:oMathPara>
    </w:p>
    <w:p w:rsidR="00AC2D57" w:rsidRPr="00A037B4" w:rsidRDefault="00AC2D57" w:rsidP="00302C24">
      <w:pPr>
        <w:tabs>
          <w:tab w:val="left" w:pos="3030"/>
          <w:tab w:val="left" w:pos="6508"/>
        </w:tabs>
        <w:jc w:val="both"/>
        <w:rPr>
          <w:rFonts w:ascii="Century Schoolbook" w:hAnsi="Century Schoolbook" w:cs="Arial"/>
          <w:sz w:val="22"/>
        </w:rPr>
      </w:pPr>
      <w:r w:rsidRPr="00A037B4">
        <w:rPr>
          <w:rFonts w:ascii="Century Schoolbook" w:hAnsi="Century Schoolbook" w:cs="Arial"/>
          <w:sz w:val="22"/>
        </w:rPr>
        <w:t>La función de lazo cerrado final queda como se muestra a continuación.</w:t>
      </w:r>
    </w:p>
    <w:p w:rsidR="00AC2D57" w:rsidRPr="00A037B4" w:rsidRDefault="00613C2B" w:rsidP="00302C24">
      <w:pPr>
        <w:tabs>
          <w:tab w:val="left" w:pos="3030"/>
          <w:tab w:val="left" w:pos="6508"/>
        </w:tabs>
        <w:jc w:val="both"/>
        <w:rPr>
          <w:rFonts w:ascii="Century Schoolbook" w:eastAsiaTheme="minorEastAsia" w:hAnsi="Century Schoolbook" w:cs="Arial"/>
          <w:sz w:val="22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Arial"/>
                  <w:sz w:val="22"/>
                </w:rPr>
                <m:t>Y</m:t>
              </m:r>
            </m:num>
            <m:den>
              <m:r>
                <w:rPr>
                  <w:rFonts w:ascii="Cambria Math" w:hAnsi="Cambria Math" w:cs="Arial"/>
                  <w:sz w:val="22"/>
                </w:rPr>
                <m:t>R</m:t>
              </m:r>
            </m:den>
          </m:f>
          <m:r>
            <w:rPr>
              <w:rFonts w:ascii="Cambria Math" w:hAnsi="Cambria Math" w:cs="Arial"/>
              <w:sz w:val="22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Arial"/>
                  <w:sz w:val="22"/>
                </w:rPr>
                <m:t xml:space="preserve">3.493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2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2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2"/>
                </w:rPr>
                <m:t xml:space="preserve">+ 20.87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2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2"/>
                </w:rPr>
                <m:t>+ 47.41 s + 48.71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2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2"/>
                    </w:rPr>
                    <m:t>4</m:t>
                  </m:r>
                </m:sup>
              </m:sSup>
              <m:r>
                <w:rPr>
                  <w:rFonts w:ascii="Cambria Math" w:hAnsi="Cambria Math" w:cs="Arial"/>
                  <w:sz w:val="22"/>
                </w:rPr>
                <m:t xml:space="preserve">+ 8.493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2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2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2"/>
                </w:rPr>
                <m:t xml:space="preserve">+ 29.87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2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2"/>
                </w:rPr>
                <m:t>+ 52.41 s + 48.71</m:t>
              </m:r>
            </m:den>
          </m:f>
        </m:oMath>
      </m:oMathPara>
    </w:p>
    <w:p w:rsidR="00BA0E00" w:rsidRDefault="00BA0E00" w:rsidP="00A037B4">
      <w:pPr>
        <w:tabs>
          <w:tab w:val="left" w:pos="3030"/>
          <w:tab w:val="left" w:pos="6508"/>
        </w:tabs>
        <w:jc w:val="both"/>
        <w:rPr>
          <w:rFonts w:ascii="Century Schoolbook" w:eastAsiaTheme="minorEastAsia" w:hAnsi="Century Schoolbook" w:cs="Arial"/>
          <w:sz w:val="22"/>
        </w:rPr>
      </w:pPr>
    </w:p>
    <w:p w:rsidR="00A037B4" w:rsidRDefault="00A037B4" w:rsidP="00A037B4">
      <w:pPr>
        <w:tabs>
          <w:tab w:val="left" w:pos="3030"/>
          <w:tab w:val="left" w:pos="6508"/>
        </w:tabs>
        <w:jc w:val="both"/>
        <w:rPr>
          <w:rFonts w:ascii="Century Schoolbook" w:eastAsiaTheme="minorEastAsia" w:hAnsi="Century Schoolbook" w:cs="Arial"/>
          <w:sz w:val="22"/>
        </w:rPr>
      </w:pPr>
      <w:r w:rsidRPr="00A037B4">
        <w:rPr>
          <w:rFonts w:ascii="Century Schoolbook" w:eastAsiaTheme="minorEastAsia" w:hAnsi="Century Schoolbook" w:cs="Arial"/>
          <w:sz w:val="22"/>
        </w:rPr>
        <w:lastRenderedPageBreak/>
        <w:t xml:space="preserve">Adicionalmente podemos encontrar los polos y ceros de esta función con la función </w:t>
      </w:r>
      <w:proofErr w:type="gramStart"/>
      <w:r w:rsidRPr="00A037B4">
        <w:rPr>
          <w:rFonts w:ascii="Century Schoolbook" w:eastAsiaTheme="minorEastAsia" w:hAnsi="Century Schoolbook" w:cs="Arial"/>
          <w:sz w:val="22"/>
        </w:rPr>
        <w:t>pole(</w:t>
      </w:r>
      <w:proofErr w:type="gramEnd"/>
      <w:r w:rsidRPr="00A037B4">
        <w:rPr>
          <w:rFonts w:ascii="Century Schoolbook" w:eastAsiaTheme="minorEastAsia" w:hAnsi="Century Schoolbook" w:cs="Arial"/>
          <w:sz w:val="22"/>
        </w:rPr>
        <w:t xml:space="preserve">) y </w:t>
      </w:r>
      <w:proofErr w:type="spellStart"/>
      <w:r w:rsidRPr="00A037B4">
        <w:rPr>
          <w:rFonts w:ascii="Century Schoolbook" w:eastAsiaTheme="minorEastAsia" w:hAnsi="Century Schoolbook" w:cs="Arial"/>
          <w:sz w:val="22"/>
        </w:rPr>
        <w:t>zero</w:t>
      </w:r>
      <w:proofErr w:type="spellEnd"/>
      <w:r w:rsidRPr="00A037B4">
        <w:rPr>
          <w:rFonts w:ascii="Century Schoolbook" w:eastAsiaTheme="minorEastAsia" w:hAnsi="Century Schoolbook" w:cs="Arial"/>
          <w:sz w:val="22"/>
        </w:rPr>
        <w:t xml:space="preserve">(), así mismo podemos obtener una grafica con estos puntos con el comando </w:t>
      </w:r>
      <w:proofErr w:type="spellStart"/>
      <w:r w:rsidRPr="00A037B4">
        <w:rPr>
          <w:rFonts w:ascii="Century Schoolbook" w:eastAsiaTheme="minorEastAsia" w:hAnsi="Century Schoolbook" w:cs="Arial"/>
          <w:sz w:val="22"/>
        </w:rPr>
        <w:t>pzmap</w:t>
      </w:r>
      <w:proofErr w:type="spellEnd"/>
      <w:r w:rsidRPr="00A037B4">
        <w:rPr>
          <w:rFonts w:ascii="Century Schoolbook" w:eastAsiaTheme="minorEastAsia" w:hAnsi="Century Schoolbook" w:cs="Arial"/>
          <w:sz w:val="22"/>
        </w:rPr>
        <w:t>(). En donde el argumento es la función de transferencia.</w:t>
      </w:r>
    </w:p>
    <w:p w:rsidR="00BA0E00" w:rsidRPr="00A037B4" w:rsidRDefault="00BA0E00" w:rsidP="00BA0E00">
      <w:pPr>
        <w:tabs>
          <w:tab w:val="left" w:pos="3030"/>
          <w:tab w:val="left" w:pos="6508"/>
        </w:tabs>
        <w:jc w:val="center"/>
        <w:rPr>
          <w:rFonts w:ascii="Century Schoolbook" w:eastAsiaTheme="minorEastAsia" w:hAnsi="Century Schoolbook" w:cs="Arial"/>
          <w:sz w:val="22"/>
        </w:rPr>
      </w:pPr>
      <w:r>
        <w:rPr>
          <w:rFonts w:ascii="Century Schoolbook" w:eastAsiaTheme="minorEastAsia" w:hAnsi="Century Schoolbook" w:cs="Arial"/>
          <w:noProof/>
          <w:sz w:val="22"/>
          <w:lang w:eastAsia="es-MX"/>
        </w:rPr>
        <w:drawing>
          <wp:inline distT="0" distB="0" distL="0" distR="0">
            <wp:extent cx="1447800" cy="17145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7B4" w:rsidRDefault="00A037B4" w:rsidP="00A037B4">
      <w:pPr>
        <w:tabs>
          <w:tab w:val="left" w:pos="3030"/>
          <w:tab w:val="left" w:pos="6508"/>
        </w:tabs>
        <w:jc w:val="both"/>
        <w:rPr>
          <w:rFonts w:ascii="Century Schoolbook" w:hAnsi="Century Schoolbook" w:cs="Arial"/>
          <w:sz w:val="22"/>
        </w:rPr>
      </w:pPr>
      <w:r w:rsidRPr="00A037B4">
        <w:rPr>
          <w:rFonts w:ascii="Century Schoolbook" w:eastAsiaTheme="minorEastAsia" w:hAnsi="Century Schoolbook" w:cs="Arial"/>
          <w:noProof/>
          <w:sz w:val="22"/>
          <w:lang w:eastAsia="es-MX"/>
        </w:rPr>
        <w:drawing>
          <wp:inline distT="0" distB="0" distL="0" distR="0" wp14:anchorId="45E512BE" wp14:editId="000CE9C1">
            <wp:extent cx="5334000" cy="4000500"/>
            <wp:effectExtent l="0" t="0" r="0" b="0"/>
            <wp:docPr id="24" name="Imagen 24" descr="C:\Users\tay\Documents\MATLAB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ay\Documents\MATLAB\untitled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09E" w:rsidRDefault="0031509E" w:rsidP="0031509E">
      <w:pPr>
        <w:tabs>
          <w:tab w:val="left" w:pos="3030"/>
          <w:tab w:val="left" w:pos="6508"/>
        </w:tabs>
        <w:jc w:val="center"/>
        <w:rPr>
          <w:rFonts w:ascii="Century Schoolbook" w:hAnsi="Century Schoolbook" w:cs="Arial"/>
          <w:i/>
          <w:sz w:val="20"/>
        </w:rPr>
      </w:pPr>
      <w:r w:rsidRPr="0031509E">
        <w:rPr>
          <w:rFonts w:ascii="Century Schoolbook" w:hAnsi="Century Schoolbook" w:cs="Arial"/>
          <w:i/>
          <w:sz w:val="20"/>
        </w:rPr>
        <w:t>Figu</w:t>
      </w:r>
      <w:r w:rsidR="00A7660E">
        <w:rPr>
          <w:rFonts w:ascii="Century Schoolbook" w:hAnsi="Century Schoolbook" w:cs="Arial"/>
          <w:i/>
          <w:sz w:val="20"/>
        </w:rPr>
        <w:t>ra 7</w:t>
      </w:r>
      <w:r>
        <w:rPr>
          <w:rFonts w:ascii="Century Schoolbook" w:hAnsi="Century Schoolbook" w:cs="Arial"/>
          <w:i/>
          <w:sz w:val="20"/>
        </w:rPr>
        <w:t>.5 Grafica de ubicación de polos y ceros de la función de transferencia.</w:t>
      </w:r>
    </w:p>
    <w:p w:rsidR="004E4B53" w:rsidRDefault="004E4B53" w:rsidP="004E4B53">
      <w:pPr>
        <w:tabs>
          <w:tab w:val="left" w:pos="3030"/>
          <w:tab w:val="left" w:pos="6508"/>
        </w:tabs>
        <w:jc w:val="both"/>
        <w:rPr>
          <w:rFonts w:ascii="Century Schoolbook" w:hAnsi="Century Schoolbook" w:cs="Arial"/>
          <w:sz w:val="22"/>
        </w:rPr>
      </w:pPr>
      <w:r>
        <w:rPr>
          <w:rFonts w:ascii="Century Schoolbook" w:hAnsi="Century Schoolbook" w:cs="Arial"/>
          <w:sz w:val="22"/>
        </w:rPr>
        <w:t xml:space="preserve">El código de </w:t>
      </w:r>
      <w:proofErr w:type="spellStart"/>
      <w:r>
        <w:rPr>
          <w:rFonts w:ascii="Century Schoolbook" w:hAnsi="Century Schoolbook" w:cs="Arial"/>
          <w:sz w:val="22"/>
        </w:rPr>
        <w:t>MatLab</w:t>
      </w:r>
      <w:proofErr w:type="spellEnd"/>
      <w:r>
        <w:rPr>
          <w:rFonts w:ascii="Century Schoolbook" w:hAnsi="Century Schoolbook" w:cs="Arial"/>
          <w:sz w:val="22"/>
        </w:rPr>
        <w:t xml:space="preserve"> con el ejercicio y para la generación de las graficas mostradas se anexa con el nombre de: </w:t>
      </w:r>
      <w:bookmarkStart w:id="6" w:name="OLE_LINK10"/>
      <w:r w:rsidRPr="004E4B53">
        <w:rPr>
          <w:rFonts w:ascii="Century Schoolbook" w:hAnsi="Century Schoolbook" w:cs="Arial"/>
          <w:sz w:val="22"/>
        </w:rPr>
        <w:t>Ziegler_Nichols</w:t>
      </w:r>
      <w:bookmarkEnd w:id="6"/>
      <w:r w:rsidRPr="004E4B53">
        <w:rPr>
          <w:rFonts w:ascii="Century Schoolbook" w:hAnsi="Century Schoolbook" w:cs="Arial"/>
          <w:sz w:val="22"/>
        </w:rPr>
        <w:t>_M1</w:t>
      </w:r>
      <w:r>
        <w:rPr>
          <w:rFonts w:ascii="Century Schoolbook" w:hAnsi="Century Schoolbook" w:cs="Arial"/>
          <w:sz w:val="22"/>
        </w:rPr>
        <w:t>.m.</w:t>
      </w:r>
      <w:bookmarkEnd w:id="0"/>
    </w:p>
    <w:p w:rsidR="00DA77C0" w:rsidRDefault="00DA77C0" w:rsidP="004E4B53">
      <w:pPr>
        <w:tabs>
          <w:tab w:val="left" w:pos="3030"/>
          <w:tab w:val="left" w:pos="6508"/>
        </w:tabs>
        <w:jc w:val="both"/>
        <w:rPr>
          <w:rFonts w:ascii="Century Schoolbook" w:hAnsi="Century Schoolbook" w:cs="Arial"/>
          <w:b/>
          <w:sz w:val="22"/>
        </w:rPr>
      </w:pPr>
      <w:bookmarkStart w:id="7" w:name="OLE_LINK11"/>
      <w:r w:rsidRPr="00DA77C0">
        <w:rPr>
          <w:rFonts w:ascii="Century Schoolbook" w:hAnsi="Century Schoolbook" w:cs="Arial"/>
          <w:b/>
          <w:sz w:val="22"/>
        </w:rPr>
        <w:t>Conclusión.</w:t>
      </w:r>
    </w:p>
    <w:p w:rsidR="00DA77C0" w:rsidRPr="00DA77C0" w:rsidRDefault="00DA77C0" w:rsidP="004E4B53">
      <w:pPr>
        <w:tabs>
          <w:tab w:val="left" w:pos="3030"/>
          <w:tab w:val="left" w:pos="6508"/>
        </w:tabs>
        <w:jc w:val="both"/>
        <w:rPr>
          <w:rFonts w:ascii="Century Schoolbook" w:hAnsi="Century Schoolbook" w:cs="Arial"/>
          <w:sz w:val="22"/>
        </w:rPr>
      </w:pPr>
      <w:r>
        <w:rPr>
          <w:rFonts w:ascii="Century Schoolbook" w:hAnsi="Century Schoolbook" w:cs="Arial"/>
          <w:sz w:val="22"/>
        </w:rPr>
        <w:t xml:space="preserve">El método 1 de </w:t>
      </w:r>
      <w:proofErr w:type="spellStart"/>
      <w:r w:rsidRPr="004E4B53">
        <w:rPr>
          <w:rFonts w:ascii="Century Schoolbook" w:hAnsi="Century Schoolbook" w:cs="Arial"/>
          <w:sz w:val="22"/>
        </w:rPr>
        <w:t>Ziegler</w:t>
      </w:r>
      <w:r>
        <w:rPr>
          <w:rFonts w:ascii="Century Schoolbook" w:hAnsi="Century Schoolbook" w:cs="Arial"/>
          <w:sz w:val="22"/>
        </w:rPr>
        <w:t>-</w:t>
      </w:r>
      <w:r w:rsidRPr="004E4B53">
        <w:rPr>
          <w:rFonts w:ascii="Century Schoolbook" w:hAnsi="Century Schoolbook" w:cs="Arial"/>
          <w:sz w:val="22"/>
        </w:rPr>
        <w:t>Nichols</w:t>
      </w:r>
      <w:proofErr w:type="spellEnd"/>
      <w:r>
        <w:rPr>
          <w:rFonts w:ascii="Century Schoolbook" w:hAnsi="Century Schoolbook" w:cs="Arial"/>
          <w:sz w:val="22"/>
        </w:rPr>
        <w:t xml:space="preserve"> es muy practico</w:t>
      </w:r>
      <w:r w:rsidR="009F7291">
        <w:rPr>
          <w:rFonts w:ascii="Century Schoolbook" w:hAnsi="Century Schoolbook" w:cs="Arial"/>
          <w:sz w:val="22"/>
        </w:rPr>
        <w:t xml:space="preserve"> al diseñar un control PID</w:t>
      </w:r>
      <w:r>
        <w:rPr>
          <w:rFonts w:ascii="Century Schoolbook" w:hAnsi="Century Schoolbook" w:cs="Arial"/>
          <w:sz w:val="22"/>
        </w:rPr>
        <w:t xml:space="preserve"> para aproximarse a los valores </w:t>
      </w:r>
      <w:proofErr w:type="spellStart"/>
      <w:r>
        <w:rPr>
          <w:rFonts w:ascii="Century Schoolbook" w:hAnsi="Century Schoolbook" w:cs="Arial"/>
          <w:sz w:val="22"/>
        </w:rPr>
        <w:t>Ki</w:t>
      </w:r>
      <w:proofErr w:type="gramStart"/>
      <w:r>
        <w:rPr>
          <w:rFonts w:ascii="Century Schoolbook" w:hAnsi="Century Schoolbook" w:cs="Arial"/>
          <w:sz w:val="22"/>
        </w:rPr>
        <w:t>,Kp</w:t>
      </w:r>
      <w:proofErr w:type="spellEnd"/>
      <w:proofErr w:type="gramEnd"/>
      <w:r>
        <w:rPr>
          <w:rFonts w:ascii="Century Schoolbook" w:hAnsi="Century Schoolbook" w:cs="Arial"/>
          <w:sz w:val="22"/>
        </w:rPr>
        <w:t xml:space="preserve"> y </w:t>
      </w:r>
      <w:proofErr w:type="spellStart"/>
      <w:r>
        <w:rPr>
          <w:rFonts w:ascii="Century Schoolbook" w:hAnsi="Century Schoolbook" w:cs="Arial"/>
          <w:sz w:val="22"/>
        </w:rPr>
        <w:t>Kd</w:t>
      </w:r>
      <w:proofErr w:type="spellEnd"/>
      <w:r>
        <w:rPr>
          <w:rFonts w:ascii="Century Schoolbook" w:hAnsi="Century Schoolbook" w:cs="Arial"/>
          <w:sz w:val="22"/>
        </w:rPr>
        <w:t xml:space="preserve"> que se </w:t>
      </w:r>
      <w:r w:rsidR="009F7291">
        <w:rPr>
          <w:rFonts w:ascii="Century Schoolbook" w:hAnsi="Century Schoolbook" w:cs="Arial"/>
          <w:sz w:val="22"/>
        </w:rPr>
        <w:t>necesitan</w:t>
      </w:r>
      <w:r>
        <w:rPr>
          <w:rFonts w:ascii="Century Schoolbook" w:hAnsi="Century Schoolbook" w:cs="Arial"/>
          <w:sz w:val="22"/>
        </w:rPr>
        <w:t xml:space="preserve"> para obtener las condiciones deseadas. Desarrollar el código para </w:t>
      </w:r>
      <w:r w:rsidR="009F7291">
        <w:rPr>
          <w:rFonts w:ascii="Century Schoolbook" w:hAnsi="Century Schoolbook" w:cs="Arial"/>
          <w:sz w:val="22"/>
        </w:rPr>
        <w:t xml:space="preserve">resolver </w:t>
      </w:r>
      <w:r>
        <w:rPr>
          <w:rFonts w:ascii="Century Schoolbook" w:hAnsi="Century Schoolbook" w:cs="Arial"/>
          <w:sz w:val="22"/>
        </w:rPr>
        <w:t xml:space="preserve">el problema en </w:t>
      </w:r>
      <w:proofErr w:type="spellStart"/>
      <w:r>
        <w:rPr>
          <w:rFonts w:ascii="Century Schoolbook" w:hAnsi="Century Schoolbook" w:cs="Arial"/>
          <w:sz w:val="22"/>
        </w:rPr>
        <w:t>MatLab</w:t>
      </w:r>
      <w:proofErr w:type="spellEnd"/>
      <w:r>
        <w:rPr>
          <w:rFonts w:ascii="Century Schoolbook" w:hAnsi="Century Schoolbook" w:cs="Arial"/>
          <w:sz w:val="22"/>
        </w:rPr>
        <w:t xml:space="preserve"> ayuda </w:t>
      </w:r>
      <w:r w:rsidR="009F7291">
        <w:rPr>
          <w:rFonts w:ascii="Century Schoolbook" w:hAnsi="Century Schoolbook" w:cs="Arial"/>
          <w:sz w:val="22"/>
        </w:rPr>
        <w:t>bastante</w:t>
      </w:r>
      <w:r>
        <w:rPr>
          <w:rFonts w:ascii="Century Schoolbook" w:hAnsi="Century Schoolbook" w:cs="Arial"/>
          <w:sz w:val="22"/>
        </w:rPr>
        <w:t xml:space="preserve">, ya que se requiere de </w:t>
      </w:r>
      <w:r w:rsidR="00A71AEF">
        <w:rPr>
          <w:rFonts w:ascii="Century Schoolbook" w:hAnsi="Century Schoolbook" w:cs="Arial"/>
          <w:sz w:val="22"/>
        </w:rPr>
        <w:t>varias pruebas experimentales</w:t>
      </w:r>
      <w:r w:rsidR="009F7291">
        <w:rPr>
          <w:rFonts w:ascii="Century Schoolbook" w:hAnsi="Century Schoolbook" w:cs="Arial"/>
          <w:sz w:val="22"/>
        </w:rPr>
        <w:t xml:space="preserve"> con distintos valores para</w:t>
      </w:r>
      <w:r>
        <w:rPr>
          <w:rFonts w:ascii="Century Schoolbook" w:hAnsi="Century Schoolbook" w:cs="Arial"/>
          <w:sz w:val="22"/>
        </w:rPr>
        <w:t xml:space="preserve"> </w:t>
      </w:r>
      <w:proofErr w:type="spellStart"/>
      <w:r>
        <w:rPr>
          <w:rFonts w:ascii="Century Schoolbook" w:hAnsi="Century Schoolbook" w:cs="Arial"/>
          <w:sz w:val="22"/>
        </w:rPr>
        <w:t>Ki,Kp</w:t>
      </w:r>
      <w:proofErr w:type="spellEnd"/>
      <w:r>
        <w:rPr>
          <w:rFonts w:ascii="Century Schoolbook" w:hAnsi="Century Schoolbook" w:cs="Arial"/>
          <w:sz w:val="22"/>
        </w:rPr>
        <w:t xml:space="preserve"> y </w:t>
      </w:r>
      <w:proofErr w:type="spellStart"/>
      <w:r>
        <w:rPr>
          <w:rFonts w:ascii="Century Schoolbook" w:hAnsi="Century Schoolbook" w:cs="Arial"/>
          <w:sz w:val="22"/>
        </w:rPr>
        <w:t>Kd</w:t>
      </w:r>
      <w:proofErr w:type="spellEnd"/>
      <w:r>
        <w:rPr>
          <w:rFonts w:ascii="Century Schoolbook" w:hAnsi="Century Schoolbook" w:cs="Arial"/>
          <w:sz w:val="22"/>
        </w:rPr>
        <w:t xml:space="preserve"> y observar la respuesta de el sistema con estos valores, hasta encontrar algunos que cumplan las condicione</w:t>
      </w:r>
      <w:r w:rsidR="009F7291">
        <w:rPr>
          <w:rFonts w:ascii="Century Schoolbook" w:hAnsi="Century Schoolbook" w:cs="Arial"/>
          <w:sz w:val="22"/>
        </w:rPr>
        <w:t>s deseadas o estén dentro del rango aceptado</w:t>
      </w:r>
      <w:r>
        <w:rPr>
          <w:rFonts w:ascii="Century Schoolbook" w:hAnsi="Century Schoolbook" w:cs="Arial"/>
          <w:sz w:val="22"/>
        </w:rPr>
        <w:t>.</w:t>
      </w:r>
      <w:r w:rsidR="00613C2B">
        <w:rPr>
          <w:rFonts w:ascii="Century Schoolbook" w:hAnsi="Century Schoolbook" w:cs="Arial"/>
          <w:sz w:val="22"/>
        </w:rPr>
        <w:t xml:space="preserve"> Cuando se conocen los conceptos detrás de las </w:t>
      </w:r>
      <w:proofErr w:type="spellStart"/>
      <w:r w:rsidR="00613C2B">
        <w:rPr>
          <w:rFonts w:ascii="Century Schoolbook" w:hAnsi="Century Schoolbook" w:cs="Arial"/>
          <w:sz w:val="22"/>
        </w:rPr>
        <w:t>contstantes</w:t>
      </w:r>
      <w:proofErr w:type="spellEnd"/>
      <w:r w:rsidR="00613C2B">
        <w:rPr>
          <w:rFonts w:ascii="Century Schoolbook" w:hAnsi="Century Schoolbook" w:cs="Arial"/>
          <w:sz w:val="22"/>
        </w:rPr>
        <w:t xml:space="preserve"> </w:t>
      </w:r>
      <w:proofErr w:type="spellStart"/>
      <w:r w:rsidR="00613C2B">
        <w:rPr>
          <w:rFonts w:ascii="Century Schoolbook" w:hAnsi="Century Schoolbook" w:cs="Arial"/>
          <w:sz w:val="22"/>
        </w:rPr>
        <w:t>Ki</w:t>
      </w:r>
      <w:proofErr w:type="gramStart"/>
      <w:r w:rsidR="00613C2B">
        <w:rPr>
          <w:rFonts w:ascii="Century Schoolbook" w:hAnsi="Century Schoolbook" w:cs="Arial"/>
          <w:sz w:val="22"/>
        </w:rPr>
        <w:t>,Kp</w:t>
      </w:r>
      <w:proofErr w:type="spellEnd"/>
      <w:proofErr w:type="gramEnd"/>
      <w:r w:rsidR="00613C2B">
        <w:rPr>
          <w:rFonts w:ascii="Century Schoolbook" w:hAnsi="Century Schoolbook" w:cs="Arial"/>
          <w:sz w:val="22"/>
        </w:rPr>
        <w:t xml:space="preserve"> y Ki se puede llegar mas rápido al ajuste deseado.</w:t>
      </w:r>
    </w:p>
    <w:bookmarkEnd w:id="7"/>
    <w:p w:rsidR="00DA77C0" w:rsidRPr="004E4B53" w:rsidRDefault="00A71AEF" w:rsidP="00A71AEF">
      <w:pPr>
        <w:tabs>
          <w:tab w:val="left" w:pos="3030"/>
          <w:tab w:val="left" w:pos="6508"/>
        </w:tabs>
        <w:jc w:val="both"/>
        <w:rPr>
          <w:rFonts w:ascii="Century Schoolbook" w:hAnsi="Century Schoolbook" w:cs="Arial"/>
          <w:sz w:val="22"/>
        </w:rPr>
      </w:pPr>
      <w:r w:rsidRPr="00A71AEF">
        <w:rPr>
          <w:rFonts w:ascii="Century Schoolbook" w:hAnsi="Century Schoolbook" w:cs="Arial"/>
          <w:sz w:val="22"/>
        </w:rPr>
        <w:lastRenderedPageBreak/>
        <w:t>La obtención de estos parámetros para sistemas de los cuales se conoce la función de transferencia es muy sencilla, y un buen punto de partida para un posterior ajuste mas fino.</w:t>
      </w:r>
      <w:bookmarkStart w:id="8" w:name="_GoBack"/>
      <w:bookmarkEnd w:id="8"/>
    </w:p>
    <w:sectPr w:rsidR="00DA77C0" w:rsidRPr="004E4B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D6740"/>
    <w:multiLevelType w:val="hybridMultilevel"/>
    <w:tmpl w:val="8DC093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F4B"/>
    <w:rsid w:val="0003496D"/>
    <w:rsid w:val="00041DE6"/>
    <w:rsid w:val="00070A35"/>
    <w:rsid w:val="000A083B"/>
    <w:rsid w:val="000B0B1F"/>
    <w:rsid w:val="000C3B4E"/>
    <w:rsid w:val="000C5ECD"/>
    <w:rsid w:val="001152D3"/>
    <w:rsid w:val="00167F4B"/>
    <w:rsid w:val="001944F8"/>
    <w:rsid w:val="001B4BDD"/>
    <w:rsid w:val="002A49B6"/>
    <w:rsid w:val="002C68E5"/>
    <w:rsid w:val="002E307C"/>
    <w:rsid w:val="00302C24"/>
    <w:rsid w:val="0031509E"/>
    <w:rsid w:val="003C5105"/>
    <w:rsid w:val="004B1B81"/>
    <w:rsid w:val="004E17E6"/>
    <w:rsid w:val="004E4B53"/>
    <w:rsid w:val="00523FE0"/>
    <w:rsid w:val="0056381A"/>
    <w:rsid w:val="005D5095"/>
    <w:rsid w:val="00613C2B"/>
    <w:rsid w:val="0068285C"/>
    <w:rsid w:val="006F0FDC"/>
    <w:rsid w:val="007108B5"/>
    <w:rsid w:val="0073015D"/>
    <w:rsid w:val="00894079"/>
    <w:rsid w:val="009F7291"/>
    <w:rsid w:val="00A037B4"/>
    <w:rsid w:val="00A140BD"/>
    <w:rsid w:val="00A71AEF"/>
    <w:rsid w:val="00A7660E"/>
    <w:rsid w:val="00AA1261"/>
    <w:rsid w:val="00AC2D57"/>
    <w:rsid w:val="00AD013F"/>
    <w:rsid w:val="00AD7DC9"/>
    <w:rsid w:val="00AE7C52"/>
    <w:rsid w:val="00B40187"/>
    <w:rsid w:val="00B65939"/>
    <w:rsid w:val="00BA0E00"/>
    <w:rsid w:val="00CB03B2"/>
    <w:rsid w:val="00D36A75"/>
    <w:rsid w:val="00DA77C0"/>
    <w:rsid w:val="00DC51AF"/>
    <w:rsid w:val="00DE668A"/>
    <w:rsid w:val="00E00245"/>
    <w:rsid w:val="00E2076C"/>
    <w:rsid w:val="00E20987"/>
    <w:rsid w:val="00EF6DA4"/>
    <w:rsid w:val="00F565DD"/>
    <w:rsid w:val="00F60032"/>
    <w:rsid w:val="00FC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6D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67F4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7F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7F4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108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6D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67F4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7F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7F4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10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7</Pages>
  <Words>904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iTay</dc:creator>
  <cp:lastModifiedBy>iTay</cp:lastModifiedBy>
  <cp:revision>8</cp:revision>
  <dcterms:created xsi:type="dcterms:W3CDTF">2012-10-11T06:00:00Z</dcterms:created>
  <dcterms:modified xsi:type="dcterms:W3CDTF">2012-10-11T19:18:00Z</dcterms:modified>
</cp:coreProperties>
</file>