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8C541F">
      <w:pPr>
        <w:pageBreakBefore w:val="0"/>
        <w:wordWrap w:val="0"/>
        <w:overflowPunct/>
        <w:topLinePunct/>
        <w:bidi w:val="0"/>
        <w:spacing w:line="315" w:lineRule="auto"/>
        <w:rPr>
          <w:rFonts w:hint="default" w:ascii="Times New Roman" w:hAnsi="Times New Roman" w:cs="Times New Roman"/>
          <w:sz w:val="21"/>
          <w:highlight w:val="none"/>
        </w:rPr>
      </w:pPr>
    </w:p>
    <w:p w14:paraId="3F7B4FC5">
      <w:pPr>
        <w:pageBreakBefore w:val="0"/>
        <w:wordWrap w:val="0"/>
        <w:overflowPunct/>
        <w:topLinePunct/>
        <w:bidi w:val="0"/>
        <w:spacing w:line="316" w:lineRule="auto"/>
        <w:rPr>
          <w:rFonts w:hint="default" w:ascii="Times New Roman" w:hAnsi="Times New Roman" w:cs="Times New Roman"/>
          <w:sz w:val="21"/>
          <w:highlight w:val="none"/>
        </w:rPr>
      </w:pPr>
    </w:p>
    <w:p w14:paraId="3DBC67AD">
      <w:pPr>
        <w:pStyle w:val="6"/>
        <w:pageBreakBefore w:val="0"/>
        <w:wordWrap w:val="0"/>
        <w:overflowPunct/>
        <w:topLinePunct/>
        <w:bidi w:val="0"/>
        <w:spacing w:before="91" w:line="220" w:lineRule="auto"/>
        <w:ind w:firstLine="558"/>
        <w:rPr>
          <w:rFonts w:hint="default" w:ascii="Times New Roman" w:hAnsi="Times New Roman" w:cs="Times New Roman"/>
          <w:highlight w:val="none"/>
          <w:lang w:eastAsia="zh-CN"/>
        </w:rPr>
      </w:pPr>
      <w:r>
        <w:rPr>
          <w:rFonts w:hint="default" w:ascii="Times New Roman" w:hAnsi="Times New Roman" w:cs="Times New Roman"/>
          <w:spacing w:val="-1"/>
          <w:highlight w:val="none"/>
          <w:lang w:eastAsia="zh-CN"/>
        </w:rPr>
        <w:t>编号：22501240820</w:t>
      </w:r>
    </w:p>
    <w:p w14:paraId="7A39EB58">
      <w:pPr>
        <w:pageBreakBefore w:val="0"/>
        <w:wordWrap w:val="0"/>
        <w:overflowPunct/>
        <w:topLinePunct/>
        <w:bidi w:val="0"/>
        <w:spacing w:line="270" w:lineRule="auto"/>
        <w:rPr>
          <w:rFonts w:hint="default" w:ascii="Times New Roman" w:hAnsi="Times New Roman" w:cs="Times New Roman"/>
          <w:sz w:val="21"/>
          <w:highlight w:val="none"/>
          <w:lang w:eastAsia="zh-CN"/>
        </w:rPr>
      </w:pPr>
    </w:p>
    <w:p w14:paraId="30CC0525">
      <w:pPr>
        <w:pageBreakBefore w:val="0"/>
        <w:wordWrap w:val="0"/>
        <w:overflowPunct/>
        <w:topLinePunct/>
        <w:bidi w:val="0"/>
        <w:spacing w:line="270" w:lineRule="auto"/>
        <w:rPr>
          <w:rFonts w:hint="default" w:ascii="Times New Roman" w:hAnsi="Times New Roman" w:cs="Times New Roman"/>
          <w:sz w:val="21"/>
          <w:highlight w:val="none"/>
          <w:lang w:eastAsia="zh-CN"/>
        </w:rPr>
      </w:pPr>
    </w:p>
    <w:p w14:paraId="1C52DF01">
      <w:pPr>
        <w:pageBreakBefore w:val="0"/>
        <w:wordWrap w:val="0"/>
        <w:overflowPunct/>
        <w:topLinePunct/>
        <w:bidi w:val="0"/>
        <w:spacing w:line="270" w:lineRule="auto"/>
        <w:rPr>
          <w:rFonts w:hint="default" w:ascii="Times New Roman" w:hAnsi="Times New Roman" w:cs="Times New Roman"/>
          <w:sz w:val="21"/>
          <w:highlight w:val="none"/>
          <w:lang w:eastAsia="zh-CN"/>
        </w:rPr>
      </w:pPr>
    </w:p>
    <w:p w14:paraId="445C6D96">
      <w:pPr>
        <w:pageBreakBefore w:val="0"/>
        <w:wordWrap w:val="0"/>
        <w:overflowPunct/>
        <w:topLinePunct/>
        <w:bidi w:val="0"/>
        <w:spacing w:line="270" w:lineRule="auto"/>
        <w:rPr>
          <w:rFonts w:hint="default" w:ascii="Times New Roman" w:hAnsi="Times New Roman" w:cs="Times New Roman"/>
          <w:sz w:val="21"/>
          <w:highlight w:val="none"/>
          <w:lang w:eastAsia="zh-CN"/>
        </w:rPr>
      </w:pPr>
    </w:p>
    <w:p w14:paraId="657F22EE">
      <w:pPr>
        <w:pageBreakBefore w:val="0"/>
        <w:wordWrap w:val="0"/>
        <w:overflowPunct/>
        <w:topLinePunct/>
        <w:bidi w:val="0"/>
        <w:spacing w:line="270" w:lineRule="auto"/>
        <w:rPr>
          <w:rFonts w:hint="default" w:ascii="Times New Roman" w:hAnsi="Times New Roman" w:cs="Times New Roman"/>
          <w:sz w:val="21"/>
          <w:highlight w:val="none"/>
          <w:lang w:eastAsia="zh-CN"/>
        </w:rPr>
      </w:pPr>
    </w:p>
    <w:p w14:paraId="44080E99">
      <w:pPr>
        <w:pageBreakBefore w:val="0"/>
        <w:wordWrap w:val="0"/>
        <w:overflowPunct/>
        <w:topLinePunct/>
        <w:bidi w:val="0"/>
        <w:spacing w:line="270" w:lineRule="auto"/>
        <w:rPr>
          <w:rFonts w:hint="default" w:ascii="Times New Roman" w:hAnsi="Times New Roman" w:cs="Times New Roman"/>
          <w:sz w:val="21"/>
          <w:highlight w:val="none"/>
          <w:lang w:eastAsia="zh-CN"/>
        </w:rPr>
      </w:pPr>
    </w:p>
    <w:p w14:paraId="2F7DF251">
      <w:pPr>
        <w:pageBreakBefore w:val="0"/>
        <w:wordWrap w:val="0"/>
        <w:overflowPunct/>
        <w:topLinePunct/>
        <w:bidi w:val="0"/>
        <w:spacing w:line="270" w:lineRule="auto"/>
        <w:rPr>
          <w:rFonts w:hint="default" w:ascii="Times New Roman" w:hAnsi="Times New Roman" w:cs="Times New Roman"/>
          <w:sz w:val="21"/>
          <w:highlight w:val="none"/>
          <w:lang w:eastAsia="zh-CN"/>
        </w:rPr>
      </w:pPr>
    </w:p>
    <w:p w14:paraId="53BCF0CC">
      <w:pPr>
        <w:pStyle w:val="6"/>
        <w:pageBreakBefore w:val="0"/>
        <w:wordWrap w:val="0"/>
        <w:overflowPunct/>
        <w:topLinePunct/>
        <w:bidi w:val="0"/>
        <w:spacing w:before="153" w:line="540" w:lineRule="auto"/>
        <w:ind w:left="2865" w:leftChars="636" w:right="1168" w:hanging="1084" w:hangingChars="225"/>
        <w:jc w:val="left"/>
        <w:rPr>
          <w:rFonts w:hint="default" w:ascii="Times New Roman" w:hAnsi="Times New Roman" w:eastAsia="黑体" w:cs="Times New Roman"/>
          <w:spacing w:val="-4"/>
          <w:sz w:val="52"/>
          <w:szCs w:val="52"/>
          <w:highlight w:val="none"/>
          <w:lang w:eastAsia="zh-CN"/>
        </w:rPr>
      </w:pPr>
      <w:r>
        <w:rPr>
          <w:rFonts w:hint="default" w:ascii="Times New Roman" w:hAnsi="Times New Roman" w:cs="Times New Roman"/>
          <w:spacing w:val="6"/>
          <w:w w:val="100"/>
          <w:kern w:val="0"/>
          <w:sz w:val="47"/>
          <w:szCs w:val="47"/>
          <w:highlight w:val="none"/>
          <w:fitText w:val="5969" w:id="1008671511"/>
          <w:lang w:eastAsia="zh-CN"/>
        </w:rPr>
        <w:t>南阳师范学院 2026 届毕业</w:t>
      </w:r>
      <w:r>
        <w:rPr>
          <w:rFonts w:hint="default" w:ascii="Times New Roman" w:hAnsi="Times New Roman" w:cs="Times New Roman"/>
          <w:spacing w:val="4"/>
          <w:w w:val="100"/>
          <w:kern w:val="0"/>
          <w:sz w:val="47"/>
          <w:szCs w:val="47"/>
          <w:highlight w:val="none"/>
          <w:fitText w:val="5969" w:id="1008671511"/>
          <w:lang w:eastAsia="zh-CN"/>
        </w:rPr>
        <w:t>生</w:t>
      </w:r>
      <w:r>
        <w:rPr>
          <w:rFonts w:hint="default" w:ascii="Times New Roman" w:hAnsi="Times New Roman" w:eastAsia="黑体" w:cs="Times New Roman"/>
          <w:spacing w:val="-4"/>
          <w:sz w:val="52"/>
          <w:szCs w:val="52"/>
          <w:highlight w:val="none"/>
          <w:lang w:eastAsia="zh-CN"/>
        </w:rPr>
        <w:t>毕业论文（设计）</w:t>
      </w:r>
    </w:p>
    <w:p w14:paraId="50B135A0">
      <w:pPr>
        <w:pageBreakBefore w:val="0"/>
        <w:wordWrap w:val="0"/>
        <w:overflowPunct/>
        <w:topLinePunct/>
        <w:bidi w:val="0"/>
        <w:spacing w:line="241" w:lineRule="auto"/>
        <w:rPr>
          <w:rFonts w:hint="default" w:ascii="Times New Roman" w:hAnsi="Times New Roman" w:cs="Times New Roman"/>
          <w:sz w:val="21"/>
          <w:highlight w:val="none"/>
          <w:lang w:eastAsia="zh-CN"/>
        </w:rPr>
      </w:pPr>
    </w:p>
    <w:p w14:paraId="75E0D11E">
      <w:pPr>
        <w:pageBreakBefore w:val="0"/>
        <w:wordWrap w:val="0"/>
        <w:overflowPunct/>
        <w:topLinePunct/>
        <w:bidi w:val="0"/>
        <w:spacing w:line="241" w:lineRule="auto"/>
        <w:rPr>
          <w:rFonts w:hint="default" w:ascii="Times New Roman" w:hAnsi="Times New Roman" w:cs="Times New Roman"/>
          <w:sz w:val="21"/>
          <w:highlight w:val="none"/>
          <w:lang w:eastAsia="zh-CN"/>
        </w:rPr>
      </w:pPr>
    </w:p>
    <w:p w14:paraId="6E9A1CE9">
      <w:pPr>
        <w:pageBreakBefore w:val="0"/>
        <w:wordWrap w:val="0"/>
        <w:overflowPunct/>
        <w:topLinePunct/>
        <w:bidi w:val="0"/>
        <w:spacing w:line="241" w:lineRule="auto"/>
        <w:rPr>
          <w:rFonts w:hint="default" w:ascii="Times New Roman" w:hAnsi="Times New Roman" w:cs="Times New Roman"/>
          <w:sz w:val="21"/>
          <w:highlight w:val="none"/>
          <w:lang w:eastAsia="zh-CN"/>
        </w:rPr>
      </w:pPr>
    </w:p>
    <w:p w14:paraId="1AF28B39">
      <w:pPr>
        <w:pageBreakBefore w:val="0"/>
        <w:wordWrap w:val="0"/>
        <w:overflowPunct/>
        <w:topLinePunct/>
        <w:bidi w:val="0"/>
        <w:spacing w:line="241" w:lineRule="auto"/>
        <w:rPr>
          <w:rFonts w:hint="default" w:ascii="Times New Roman" w:hAnsi="Times New Roman" w:cs="Times New Roman"/>
          <w:sz w:val="21"/>
          <w:highlight w:val="none"/>
          <w:lang w:eastAsia="zh-CN"/>
        </w:rPr>
      </w:pPr>
    </w:p>
    <w:p w14:paraId="48E00C5D">
      <w:pPr>
        <w:pageBreakBefore w:val="0"/>
        <w:wordWrap w:val="0"/>
        <w:overflowPunct/>
        <w:topLinePunct/>
        <w:bidi w:val="0"/>
        <w:spacing w:line="241" w:lineRule="auto"/>
        <w:rPr>
          <w:rFonts w:hint="default" w:ascii="Times New Roman" w:hAnsi="Times New Roman" w:cs="Times New Roman"/>
          <w:sz w:val="21"/>
          <w:highlight w:val="none"/>
          <w:lang w:eastAsia="zh-CN"/>
        </w:rPr>
      </w:pPr>
    </w:p>
    <w:p w14:paraId="2FDA1FF7">
      <w:pPr>
        <w:pageBreakBefore w:val="0"/>
        <w:wordWrap w:val="0"/>
        <w:overflowPunct/>
        <w:topLinePunct/>
        <w:bidi w:val="0"/>
        <w:spacing w:line="241" w:lineRule="auto"/>
        <w:rPr>
          <w:rFonts w:hint="default" w:ascii="Times New Roman" w:hAnsi="Times New Roman" w:cs="Times New Roman"/>
          <w:sz w:val="21"/>
          <w:highlight w:val="none"/>
          <w:lang w:eastAsia="zh-CN"/>
        </w:rPr>
      </w:pPr>
    </w:p>
    <w:p w14:paraId="26A817CC">
      <w:pPr>
        <w:pageBreakBefore w:val="0"/>
        <w:wordWrap w:val="0"/>
        <w:overflowPunct/>
        <w:topLinePunct/>
        <w:bidi w:val="0"/>
        <w:spacing w:line="241" w:lineRule="auto"/>
        <w:rPr>
          <w:rFonts w:hint="default" w:ascii="Times New Roman" w:hAnsi="Times New Roman" w:cs="Times New Roman"/>
          <w:sz w:val="21"/>
          <w:highlight w:val="none"/>
          <w:lang w:eastAsia="zh-CN"/>
        </w:rPr>
      </w:pPr>
    </w:p>
    <w:p w14:paraId="0392A270">
      <w:pPr>
        <w:pageBreakBefore w:val="0"/>
        <w:wordWrap w:val="0"/>
        <w:overflowPunct/>
        <w:topLinePunct/>
        <w:bidi w:val="0"/>
        <w:spacing w:line="241" w:lineRule="auto"/>
        <w:rPr>
          <w:rFonts w:hint="default" w:ascii="Times New Roman" w:hAnsi="Times New Roman" w:cs="Times New Roman"/>
          <w:sz w:val="21"/>
          <w:highlight w:val="none"/>
          <w:lang w:eastAsia="zh-CN"/>
        </w:rPr>
      </w:pPr>
    </w:p>
    <w:p w14:paraId="17A1C932">
      <w:pPr>
        <w:pageBreakBefore w:val="0"/>
        <w:wordWrap w:val="0"/>
        <w:overflowPunct/>
        <w:topLinePunct/>
        <w:bidi w:val="0"/>
        <w:spacing w:line="241" w:lineRule="auto"/>
        <w:rPr>
          <w:rFonts w:hint="default" w:ascii="Times New Roman" w:hAnsi="Times New Roman" w:cs="Times New Roman"/>
          <w:sz w:val="21"/>
          <w:highlight w:val="none"/>
          <w:lang w:eastAsia="zh-CN"/>
        </w:rPr>
      </w:pPr>
    </w:p>
    <w:p w14:paraId="7E55FD60">
      <w:pPr>
        <w:pageBreakBefore w:val="0"/>
        <w:wordWrap w:val="0"/>
        <w:overflowPunct/>
        <w:topLinePunct/>
        <w:bidi w:val="0"/>
        <w:spacing w:line="241" w:lineRule="auto"/>
        <w:rPr>
          <w:rFonts w:hint="default" w:ascii="Times New Roman" w:hAnsi="Times New Roman" w:cs="Times New Roman"/>
          <w:sz w:val="21"/>
          <w:highlight w:val="none"/>
          <w:lang w:eastAsia="zh-CN"/>
        </w:rPr>
      </w:pPr>
    </w:p>
    <w:p w14:paraId="409F33CB">
      <w:pPr>
        <w:tabs>
          <w:tab w:val="left" w:pos="3355"/>
        </w:tabs>
        <w:kinsoku w:val="0"/>
        <w:autoSpaceDE w:val="0"/>
        <w:autoSpaceDN w:val="0"/>
        <w:adjustRightInd w:val="0"/>
        <w:snapToGrid w:val="0"/>
        <w:spacing w:before="91" w:line="411" w:lineRule="auto"/>
        <w:ind w:left="3600" w:leftChars="800" w:right="858" w:hanging="1360" w:hangingChars="500"/>
        <w:jc w:val="both"/>
        <w:textAlignment w:val="baseline"/>
        <w:rPr>
          <w:rFonts w:ascii="宋体" w:hAnsi="宋体" w:eastAsia="宋体" w:cs="宋体"/>
          <w:snapToGrid w:val="0"/>
          <w:color w:val="000000"/>
          <w:kern w:val="0"/>
          <w:sz w:val="28"/>
          <w:szCs w:val="28"/>
          <w:lang w:val="en-US" w:eastAsia="en-US" w:bidi="ar-SA"/>
        </w:rPr>
      </w:pPr>
      <w:bookmarkStart w:id="0" w:name="_Toc13503"/>
      <w:r>
        <w:rPr>
          <w:rFonts w:ascii="宋体" w:hAnsi="宋体" w:eastAsia="宋体" w:cs="宋体"/>
          <w:snapToGrid w:val="0"/>
          <w:color w:val="000000"/>
          <w:spacing w:val="-4"/>
          <w:kern w:val="0"/>
          <w:sz w:val="28"/>
          <w:szCs w:val="28"/>
          <w:lang w:val="en-US" w:eastAsia="en-US" w:bidi="ar-SA"/>
        </w:rPr>
        <w:t>题    目：</w:t>
      </w:r>
      <w:r>
        <w:rPr>
          <w:rFonts w:hint="eastAsia" w:ascii="宋体" w:hAnsi="宋体" w:eastAsia="宋体" w:cs="宋体"/>
          <w:snapToGrid w:val="0"/>
          <w:color w:val="000000"/>
          <w:spacing w:val="-4"/>
          <w:kern w:val="0"/>
          <w:sz w:val="28"/>
          <w:szCs w:val="28"/>
          <w:u w:val="single" w:color="auto"/>
          <w:lang w:val="en-US" w:eastAsia="zh-CN" w:bidi="ar-SA"/>
        </w:rPr>
        <w:t>目的论视角下电影字幕中文化负载词的</w:t>
      </w:r>
      <w:r>
        <w:rPr>
          <w:rFonts w:hint="eastAsia" w:ascii="宋体" w:hAnsi="宋体" w:eastAsia="宋体" w:cs="宋体"/>
          <w:snapToGrid w:val="0"/>
          <w:color w:val="000000"/>
          <w:kern w:val="0"/>
          <w:sz w:val="28"/>
          <w:szCs w:val="28"/>
          <w:u w:val="single" w:color="auto"/>
          <w:lang w:val="en-US" w:eastAsia="zh-CN" w:bidi="ar-SA"/>
        </w:rPr>
        <w:t>翻译策略研究</w:t>
      </w:r>
      <w:r>
        <w:rPr>
          <w:rFonts w:ascii="宋体" w:hAnsi="宋体" w:eastAsia="宋体" w:cs="宋体"/>
          <w:snapToGrid w:val="0"/>
          <w:color w:val="000000"/>
          <w:spacing w:val="-1"/>
          <w:kern w:val="0"/>
          <w:sz w:val="28"/>
          <w:szCs w:val="28"/>
          <w:u w:val="single" w:color="auto"/>
          <w:lang w:val="en-US" w:eastAsia="en-US" w:bidi="ar-SA"/>
        </w:rPr>
        <w:t>——</w:t>
      </w:r>
      <w:r>
        <w:rPr>
          <w:rFonts w:hint="eastAsia" w:ascii="宋体" w:hAnsi="宋体" w:eastAsia="宋体" w:cs="宋体"/>
          <w:snapToGrid w:val="0"/>
          <w:color w:val="000000"/>
          <w:spacing w:val="-1"/>
          <w:kern w:val="0"/>
          <w:sz w:val="28"/>
          <w:szCs w:val="28"/>
          <w:u w:val="single" w:color="auto"/>
          <w:lang w:val="en-US" w:eastAsia="zh-CN" w:bidi="ar-SA"/>
        </w:rPr>
        <w:t>以《芭比</w:t>
      </w:r>
      <w:r>
        <w:rPr>
          <w:rFonts w:ascii="宋体" w:hAnsi="宋体" w:eastAsia="宋体" w:cs="宋体"/>
          <w:snapToGrid w:val="0"/>
          <w:color w:val="000000"/>
          <w:spacing w:val="-1"/>
          <w:kern w:val="0"/>
          <w:sz w:val="28"/>
          <w:szCs w:val="28"/>
          <w:u w:val="single" w:color="auto"/>
          <w:lang w:val="en-US" w:eastAsia="en-US" w:bidi="ar-SA"/>
        </w:rPr>
        <w:t>》为例</w:t>
      </w:r>
    </w:p>
    <w:p w14:paraId="3E6458F6">
      <w:pPr>
        <w:kinsoku w:val="0"/>
        <w:autoSpaceDE w:val="0"/>
        <w:autoSpaceDN w:val="0"/>
        <w:adjustRightInd w:val="0"/>
        <w:snapToGrid w:val="0"/>
        <w:spacing w:before="1" w:line="219" w:lineRule="auto"/>
        <w:ind w:left="1680" w:firstLine="536" w:firstLineChars="200"/>
        <w:jc w:val="both"/>
        <w:textAlignment w:val="baseline"/>
        <w:rPr>
          <w:rFonts w:ascii="宋体" w:hAnsi="宋体" w:eastAsia="宋体" w:cs="宋体"/>
          <w:snapToGrid w:val="0"/>
          <w:color w:val="000000"/>
          <w:kern w:val="0"/>
          <w:sz w:val="28"/>
          <w:szCs w:val="28"/>
          <w:lang w:val="en-US" w:eastAsia="en-US" w:bidi="ar-SA"/>
        </w:rPr>
      </w:pPr>
      <w:r>
        <w:rPr>
          <w:rFonts w:ascii="宋体" w:hAnsi="宋体" w:eastAsia="宋体" w:cs="宋体"/>
          <w:snapToGrid w:val="0"/>
          <w:color w:val="000000"/>
          <w:spacing w:val="-6"/>
          <w:kern w:val="0"/>
          <w:sz w:val="28"/>
          <w:szCs w:val="28"/>
          <w:lang w:val="en-US" w:eastAsia="en-US" w:bidi="ar-SA"/>
        </w:rPr>
        <w:t>完 成</w:t>
      </w:r>
      <w:r>
        <w:rPr>
          <w:rFonts w:ascii="宋体" w:hAnsi="宋体" w:eastAsia="宋体" w:cs="宋体"/>
          <w:snapToGrid w:val="0"/>
          <w:color w:val="000000"/>
          <w:spacing w:val="19"/>
          <w:kern w:val="0"/>
          <w:sz w:val="28"/>
          <w:szCs w:val="28"/>
          <w:lang w:val="en-US" w:eastAsia="en-US" w:bidi="ar-SA"/>
        </w:rPr>
        <w:t xml:space="preserve"> </w:t>
      </w:r>
      <w:r>
        <w:rPr>
          <w:rFonts w:ascii="宋体" w:hAnsi="宋体" w:eastAsia="宋体" w:cs="宋体"/>
          <w:snapToGrid w:val="0"/>
          <w:color w:val="000000"/>
          <w:spacing w:val="-6"/>
          <w:kern w:val="0"/>
          <w:sz w:val="28"/>
          <w:szCs w:val="28"/>
          <w:lang w:val="en-US" w:eastAsia="en-US" w:bidi="ar-SA"/>
        </w:rPr>
        <w:t>人：</w:t>
      </w:r>
      <w:r>
        <w:rPr>
          <w:rFonts w:ascii="宋体" w:hAnsi="宋体" w:eastAsia="宋体" w:cs="宋体"/>
          <w:snapToGrid w:val="0"/>
          <w:color w:val="000000"/>
          <w:spacing w:val="1"/>
          <w:kern w:val="0"/>
          <w:sz w:val="28"/>
          <w:szCs w:val="28"/>
          <w:u w:val="single" w:color="auto"/>
          <w:lang w:val="en-US" w:eastAsia="en-US" w:bidi="ar-SA"/>
        </w:rPr>
        <w:t xml:space="preserve">           </w:t>
      </w:r>
      <w:r>
        <w:rPr>
          <w:rFonts w:hint="eastAsia" w:ascii="宋体" w:hAnsi="宋体" w:eastAsia="宋体" w:cs="宋体"/>
          <w:snapToGrid w:val="0"/>
          <w:color w:val="000000"/>
          <w:spacing w:val="-6"/>
          <w:kern w:val="0"/>
          <w:sz w:val="28"/>
          <w:szCs w:val="28"/>
          <w:u w:val="single" w:color="auto"/>
          <w:lang w:val="en-US" w:eastAsia="zh-CN" w:bidi="ar-SA"/>
        </w:rPr>
        <w:t>卞珂欣</w:t>
      </w:r>
      <w:r>
        <w:rPr>
          <w:rFonts w:ascii="宋体" w:hAnsi="宋体" w:eastAsia="宋体" w:cs="宋体"/>
          <w:snapToGrid w:val="0"/>
          <w:color w:val="000000"/>
          <w:kern w:val="0"/>
          <w:sz w:val="28"/>
          <w:szCs w:val="28"/>
          <w:u w:val="single" w:color="auto"/>
          <w:lang w:val="en-US" w:eastAsia="en-US" w:bidi="ar-SA"/>
        </w:rPr>
        <w:t xml:space="preserve">               </w:t>
      </w:r>
    </w:p>
    <w:p w14:paraId="4B283730">
      <w:pPr>
        <w:kinsoku w:val="0"/>
        <w:autoSpaceDE w:val="0"/>
        <w:autoSpaceDN w:val="0"/>
        <w:adjustRightInd w:val="0"/>
        <w:snapToGrid w:val="0"/>
        <w:spacing w:before="291" w:line="221" w:lineRule="auto"/>
        <w:ind w:left="1676" w:firstLine="544" w:firstLineChars="200"/>
        <w:jc w:val="both"/>
        <w:textAlignment w:val="baseline"/>
        <w:rPr>
          <w:rFonts w:ascii="Times New Roman" w:hAnsi="Times New Roman" w:eastAsia="Times New Roman" w:cs="Times New Roman"/>
          <w:snapToGrid w:val="0"/>
          <w:color w:val="000000"/>
          <w:kern w:val="0"/>
          <w:sz w:val="28"/>
          <w:szCs w:val="28"/>
          <w:lang w:val="en-US" w:eastAsia="en-US" w:bidi="ar-SA"/>
        </w:rPr>
      </w:pPr>
      <w:r>
        <w:rPr>
          <w:rFonts w:ascii="宋体" w:hAnsi="宋体" w:eastAsia="宋体" w:cs="宋体"/>
          <w:snapToGrid w:val="0"/>
          <w:color w:val="000000"/>
          <w:spacing w:val="-4"/>
          <w:kern w:val="0"/>
          <w:sz w:val="28"/>
          <w:szCs w:val="28"/>
          <w:lang w:val="en-US" w:eastAsia="en-US" w:bidi="ar-SA"/>
        </w:rPr>
        <w:t>班</w:t>
      </w:r>
      <w:r>
        <w:rPr>
          <w:rFonts w:ascii="宋体" w:hAnsi="宋体" w:eastAsia="宋体" w:cs="宋体"/>
          <w:snapToGrid w:val="0"/>
          <w:color w:val="000000"/>
          <w:spacing w:val="5"/>
          <w:kern w:val="0"/>
          <w:sz w:val="28"/>
          <w:szCs w:val="28"/>
          <w:lang w:val="en-US" w:eastAsia="en-US" w:bidi="ar-SA"/>
        </w:rPr>
        <w:t xml:space="preserve">    </w:t>
      </w:r>
      <w:r>
        <w:rPr>
          <w:rFonts w:ascii="宋体" w:hAnsi="宋体" w:eastAsia="宋体" w:cs="宋体"/>
          <w:snapToGrid w:val="0"/>
          <w:color w:val="000000"/>
          <w:spacing w:val="-4"/>
          <w:kern w:val="0"/>
          <w:sz w:val="28"/>
          <w:szCs w:val="28"/>
          <w:lang w:val="en-US" w:eastAsia="en-US" w:bidi="ar-SA"/>
        </w:rPr>
        <w:t>级：</w:t>
      </w:r>
      <w:r>
        <w:rPr>
          <w:rFonts w:ascii="Times New Roman" w:hAnsi="Times New Roman" w:eastAsia="Times New Roman" w:cs="Times New Roman"/>
          <w:snapToGrid w:val="0"/>
          <w:color w:val="000000"/>
          <w:kern w:val="0"/>
          <w:sz w:val="28"/>
          <w:szCs w:val="28"/>
          <w:u w:val="single" w:color="auto"/>
          <w:lang w:val="en-US" w:eastAsia="en-US" w:bidi="ar-SA"/>
        </w:rPr>
        <w:t xml:space="preserve">                      </w:t>
      </w:r>
      <w:r>
        <w:rPr>
          <w:rFonts w:ascii="Times New Roman" w:hAnsi="Times New Roman" w:eastAsia="Times New Roman" w:cs="Times New Roman"/>
          <w:snapToGrid w:val="0"/>
          <w:color w:val="000000"/>
          <w:spacing w:val="-4"/>
          <w:kern w:val="0"/>
          <w:sz w:val="28"/>
          <w:szCs w:val="28"/>
          <w:u w:val="single" w:color="auto"/>
          <w:lang w:val="en-US" w:eastAsia="en-US" w:bidi="ar-SA"/>
        </w:rPr>
        <w:t>202</w:t>
      </w:r>
      <w:r>
        <w:rPr>
          <w:rFonts w:hint="eastAsia" w:ascii="Times New Roman" w:hAnsi="Times New Roman" w:eastAsia="宋体" w:cs="Times New Roman"/>
          <w:snapToGrid w:val="0"/>
          <w:color w:val="000000"/>
          <w:spacing w:val="-4"/>
          <w:kern w:val="0"/>
          <w:sz w:val="28"/>
          <w:szCs w:val="28"/>
          <w:u w:val="single" w:color="auto"/>
          <w:lang w:val="en-US" w:eastAsia="zh-CN" w:bidi="ar-SA"/>
        </w:rPr>
        <w:t>2</w:t>
      </w:r>
      <w:r>
        <w:rPr>
          <w:rFonts w:ascii="Times New Roman" w:hAnsi="Times New Roman" w:eastAsia="Times New Roman" w:cs="Times New Roman"/>
          <w:snapToGrid w:val="0"/>
          <w:color w:val="000000"/>
          <w:spacing w:val="-4"/>
          <w:kern w:val="0"/>
          <w:sz w:val="28"/>
          <w:szCs w:val="28"/>
          <w:u w:val="single" w:color="auto"/>
          <w:lang w:val="en-US" w:eastAsia="en-US" w:bidi="ar-SA"/>
        </w:rPr>
        <w:t>-08</w:t>
      </w:r>
      <w:r>
        <w:rPr>
          <w:rFonts w:ascii="Times New Roman" w:hAnsi="Times New Roman" w:eastAsia="Times New Roman" w:cs="Times New Roman"/>
          <w:snapToGrid w:val="0"/>
          <w:color w:val="000000"/>
          <w:kern w:val="0"/>
          <w:sz w:val="28"/>
          <w:szCs w:val="28"/>
          <w:u w:val="single" w:color="auto"/>
          <w:lang w:val="en-US" w:eastAsia="en-US" w:bidi="ar-SA"/>
        </w:rPr>
        <w:t xml:space="preserve">                             </w:t>
      </w:r>
    </w:p>
    <w:p w14:paraId="6CC695FD">
      <w:pPr>
        <w:kinsoku w:val="0"/>
        <w:autoSpaceDE w:val="0"/>
        <w:autoSpaceDN w:val="0"/>
        <w:adjustRightInd w:val="0"/>
        <w:snapToGrid w:val="0"/>
        <w:spacing w:before="288" w:line="220" w:lineRule="auto"/>
        <w:ind w:left="1683" w:firstLine="524" w:firstLineChars="200"/>
        <w:jc w:val="both"/>
        <w:textAlignment w:val="baseline"/>
        <w:rPr>
          <w:rFonts w:ascii="宋体" w:hAnsi="宋体" w:eastAsia="宋体" w:cs="宋体"/>
          <w:snapToGrid w:val="0"/>
          <w:color w:val="000000"/>
          <w:kern w:val="0"/>
          <w:sz w:val="28"/>
          <w:szCs w:val="28"/>
          <w:lang w:val="en-US" w:eastAsia="en-US" w:bidi="ar-SA"/>
        </w:rPr>
      </w:pPr>
      <w:r>
        <w:rPr>
          <w:rFonts w:ascii="宋体" w:hAnsi="宋体" w:eastAsia="宋体" w:cs="宋体"/>
          <w:snapToGrid w:val="0"/>
          <w:color w:val="000000"/>
          <w:spacing w:val="-9"/>
          <w:kern w:val="0"/>
          <w:sz w:val="28"/>
          <w:szCs w:val="28"/>
          <w:lang w:val="en-US" w:eastAsia="en-US" w:bidi="ar-SA"/>
        </w:rPr>
        <w:t>学</w:t>
      </w:r>
      <w:r>
        <w:rPr>
          <w:rFonts w:ascii="宋体" w:hAnsi="宋体" w:eastAsia="宋体" w:cs="宋体"/>
          <w:snapToGrid w:val="0"/>
          <w:color w:val="000000"/>
          <w:spacing w:val="2"/>
          <w:kern w:val="0"/>
          <w:sz w:val="28"/>
          <w:szCs w:val="28"/>
          <w:lang w:val="en-US" w:eastAsia="en-US" w:bidi="ar-SA"/>
        </w:rPr>
        <w:t xml:space="preserve">    </w:t>
      </w:r>
      <w:r>
        <w:rPr>
          <w:rFonts w:ascii="宋体" w:hAnsi="宋体" w:eastAsia="宋体" w:cs="宋体"/>
          <w:snapToGrid w:val="0"/>
          <w:color w:val="000000"/>
          <w:spacing w:val="-9"/>
          <w:kern w:val="0"/>
          <w:sz w:val="28"/>
          <w:szCs w:val="28"/>
          <w:lang w:val="en-US" w:eastAsia="en-US" w:bidi="ar-SA"/>
        </w:rPr>
        <w:t>制：</w:t>
      </w:r>
      <w:r>
        <w:rPr>
          <w:rFonts w:ascii="Times New Roman" w:hAnsi="Times New Roman" w:eastAsia="Times New Roman" w:cs="Times New Roman"/>
          <w:snapToGrid w:val="0"/>
          <w:color w:val="000000"/>
          <w:kern w:val="0"/>
          <w:sz w:val="28"/>
          <w:szCs w:val="28"/>
          <w:u w:val="single" w:color="auto"/>
          <w:lang w:val="en-US" w:eastAsia="en-US" w:bidi="ar-SA"/>
        </w:rPr>
        <w:t xml:space="preserve">                        </w:t>
      </w:r>
      <w:r>
        <w:rPr>
          <w:rFonts w:ascii="Times New Roman" w:hAnsi="Times New Roman" w:eastAsia="Times New Roman" w:cs="Times New Roman"/>
          <w:snapToGrid w:val="0"/>
          <w:color w:val="000000"/>
          <w:spacing w:val="-9"/>
          <w:kern w:val="0"/>
          <w:sz w:val="28"/>
          <w:szCs w:val="28"/>
          <w:u w:val="single" w:color="auto"/>
          <w:lang w:val="en-US" w:eastAsia="en-US" w:bidi="ar-SA"/>
        </w:rPr>
        <w:t>4</w:t>
      </w:r>
      <w:r>
        <w:rPr>
          <w:rFonts w:ascii="Times New Roman" w:hAnsi="Times New Roman" w:eastAsia="Times New Roman" w:cs="Times New Roman"/>
          <w:snapToGrid w:val="0"/>
          <w:color w:val="000000"/>
          <w:spacing w:val="10"/>
          <w:kern w:val="0"/>
          <w:sz w:val="28"/>
          <w:szCs w:val="28"/>
          <w:u w:val="single" w:color="auto"/>
          <w:lang w:val="en-US" w:eastAsia="en-US" w:bidi="ar-SA"/>
        </w:rPr>
        <w:t xml:space="preserve">  </w:t>
      </w:r>
      <w:r>
        <w:rPr>
          <w:rFonts w:ascii="宋体" w:hAnsi="宋体" w:eastAsia="宋体" w:cs="宋体"/>
          <w:snapToGrid w:val="0"/>
          <w:color w:val="000000"/>
          <w:spacing w:val="-9"/>
          <w:kern w:val="0"/>
          <w:sz w:val="28"/>
          <w:szCs w:val="28"/>
          <w:u w:val="single" w:color="auto"/>
          <w:lang w:val="en-US" w:eastAsia="en-US" w:bidi="ar-SA"/>
        </w:rPr>
        <w:t>年</w:t>
      </w:r>
      <w:r>
        <w:rPr>
          <w:rFonts w:ascii="宋体" w:hAnsi="宋体" w:eastAsia="宋体" w:cs="宋体"/>
          <w:snapToGrid w:val="0"/>
          <w:color w:val="000000"/>
          <w:kern w:val="0"/>
          <w:sz w:val="28"/>
          <w:szCs w:val="28"/>
          <w:u w:val="single" w:color="auto"/>
          <w:lang w:val="en-US" w:eastAsia="en-US" w:bidi="ar-SA"/>
        </w:rPr>
        <w:t xml:space="preserve">                </w:t>
      </w:r>
    </w:p>
    <w:p w14:paraId="58F13449">
      <w:pPr>
        <w:kinsoku w:val="0"/>
        <w:autoSpaceDE w:val="0"/>
        <w:autoSpaceDN w:val="0"/>
        <w:adjustRightInd w:val="0"/>
        <w:snapToGrid w:val="0"/>
        <w:spacing w:before="290" w:line="220" w:lineRule="auto"/>
        <w:ind w:left="1678" w:firstLine="552" w:firstLineChars="200"/>
        <w:jc w:val="both"/>
        <w:textAlignment w:val="baseline"/>
        <w:rPr>
          <w:rFonts w:ascii="宋体" w:hAnsi="宋体" w:eastAsia="宋体" w:cs="宋体"/>
          <w:snapToGrid w:val="0"/>
          <w:color w:val="000000"/>
          <w:kern w:val="0"/>
          <w:sz w:val="28"/>
          <w:szCs w:val="28"/>
          <w:lang w:val="en-US" w:eastAsia="en-US" w:bidi="ar-SA"/>
        </w:rPr>
      </w:pPr>
      <w:r>
        <w:rPr>
          <w:rFonts w:ascii="宋体" w:hAnsi="宋体" w:eastAsia="宋体" w:cs="宋体"/>
          <w:snapToGrid w:val="0"/>
          <w:color w:val="000000"/>
          <w:spacing w:val="-2"/>
          <w:kern w:val="0"/>
          <w:sz w:val="28"/>
          <w:szCs w:val="28"/>
          <w:lang w:val="en-US" w:eastAsia="en-US" w:bidi="ar-SA"/>
        </w:rPr>
        <w:t>专    业：</w:t>
      </w:r>
      <w:r>
        <w:rPr>
          <w:rFonts w:ascii="宋体" w:hAnsi="宋体" w:eastAsia="宋体" w:cs="宋体"/>
          <w:snapToGrid w:val="0"/>
          <w:color w:val="000000"/>
          <w:kern w:val="0"/>
          <w:sz w:val="28"/>
          <w:szCs w:val="28"/>
          <w:u w:val="single" w:color="auto"/>
          <w:lang w:val="en-US" w:eastAsia="en-US" w:bidi="ar-SA"/>
        </w:rPr>
        <w:t xml:space="preserve">           </w:t>
      </w:r>
      <w:r>
        <w:rPr>
          <w:rFonts w:ascii="宋体" w:hAnsi="宋体" w:eastAsia="宋体" w:cs="宋体"/>
          <w:snapToGrid w:val="0"/>
          <w:color w:val="000000"/>
          <w:spacing w:val="-2"/>
          <w:kern w:val="0"/>
          <w:sz w:val="28"/>
          <w:szCs w:val="28"/>
          <w:u w:val="single" w:color="auto"/>
          <w:lang w:val="en-US" w:eastAsia="en-US" w:bidi="ar-SA"/>
        </w:rPr>
        <w:t>翻译专业</w:t>
      </w:r>
      <w:r>
        <w:rPr>
          <w:rFonts w:ascii="宋体" w:hAnsi="宋体" w:eastAsia="宋体" w:cs="宋体"/>
          <w:snapToGrid w:val="0"/>
          <w:color w:val="000000"/>
          <w:kern w:val="0"/>
          <w:sz w:val="28"/>
          <w:szCs w:val="28"/>
          <w:u w:val="single" w:color="auto"/>
          <w:lang w:val="en-US" w:eastAsia="en-US" w:bidi="ar-SA"/>
        </w:rPr>
        <w:t xml:space="preserve">             </w:t>
      </w:r>
    </w:p>
    <w:p w14:paraId="20AEBF64">
      <w:pPr>
        <w:kinsoku w:val="0"/>
        <w:autoSpaceDE w:val="0"/>
        <w:autoSpaceDN w:val="0"/>
        <w:adjustRightInd w:val="0"/>
        <w:snapToGrid w:val="0"/>
        <w:spacing w:before="290" w:line="220" w:lineRule="auto"/>
        <w:ind w:left="1681" w:firstLine="556" w:firstLineChars="200"/>
        <w:jc w:val="both"/>
        <w:textAlignment w:val="baseline"/>
        <w:rPr>
          <w:rFonts w:ascii="宋体" w:hAnsi="宋体" w:eastAsia="宋体" w:cs="宋体"/>
          <w:snapToGrid w:val="0"/>
          <w:color w:val="000000"/>
          <w:kern w:val="0"/>
          <w:sz w:val="28"/>
          <w:szCs w:val="28"/>
          <w:lang w:val="en-US" w:eastAsia="en-US" w:bidi="ar-SA"/>
        </w:rPr>
      </w:pPr>
      <w:r>
        <w:rPr>
          <w:rFonts w:ascii="宋体" w:hAnsi="宋体" w:eastAsia="宋体" w:cs="宋体"/>
          <w:snapToGrid w:val="0"/>
          <w:color w:val="000000"/>
          <w:spacing w:val="-1"/>
          <w:kern w:val="0"/>
          <w:sz w:val="28"/>
          <w:szCs w:val="28"/>
          <w:lang w:val="en-US" w:eastAsia="en-US" w:bidi="ar-SA"/>
        </w:rPr>
        <w:t>指导教师：</w:t>
      </w:r>
      <w:r>
        <w:rPr>
          <w:rFonts w:ascii="宋体" w:hAnsi="宋体" w:eastAsia="宋体" w:cs="宋体"/>
          <w:snapToGrid w:val="0"/>
          <w:color w:val="000000"/>
          <w:spacing w:val="-1"/>
          <w:kern w:val="0"/>
          <w:sz w:val="28"/>
          <w:szCs w:val="28"/>
          <w:u w:val="single" w:color="auto"/>
          <w:lang w:val="en-US" w:eastAsia="en-US" w:bidi="ar-SA"/>
        </w:rPr>
        <w:t xml:space="preserve">            </w:t>
      </w:r>
      <w:r>
        <w:rPr>
          <w:rFonts w:hint="eastAsia" w:ascii="宋体" w:hAnsi="宋体" w:eastAsia="宋体" w:cs="宋体"/>
          <w:snapToGrid w:val="0"/>
          <w:color w:val="000000"/>
          <w:spacing w:val="-1"/>
          <w:kern w:val="0"/>
          <w:sz w:val="28"/>
          <w:szCs w:val="28"/>
          <w:u w:val="single" w:color="auto"/>
          <w:lang w:val="en-US" w:eastAsia="zh-CN" w:bidi="ar-SA"/>
        </w:rPr>
        <w:t>韦兰芝</w:t>
      </w:r>
      <w:r>
        <w:rPr>
          <w:rFonts w:ascii="宋体" w:hAnsi="宋体" w:eastAsia="宋体" w:cs="宋体"/>
          <w:snapToGrid w:val="0"/>
          <w:color w:val="000000"/>
          <w:kern w:val="0"/>
          <w:sz w:val="28"/>
          <w:szCs w:val="28"/>
          <w:u w:val="single" w:color="auto"/>
          <w:lang w:val="en-US" w:eastAsia="en-US" w:bidi="ar-SA"/>
        </w:rPr>
        <w:t xml:space="preserve">               </w:t>
      </w:r>
    </w:p>
    <w:p w14:paraId="711DA4CE">
      <w:pPr>
        <w:kinsoku w:val="0"/>
        <w:autoSpaceDE w:val="0"/>
        <w:autoSpaceDN w:val="0"/>
        <w:adjustRightInd w:val="0"/>
        <w:snapToGrid w:val="0"/>
        <w:spacing w:before="290" w:line="220" w:lineRule="auto"/>
        <w:ind w:left="1680" w:firstLine="556" w:firstLineChars="200"/>
        <w:jc w:val="both"/>
        <w:textAlignment w:val="baseline"/>
        <w:rPr>
          <w:rFonts w:ascii="Times New Roman" w:hAnsi="Times New Roman" w:eastAsia="Times New Roman" w:cs="Times New Roman"/>
          <w:snapToGrid w:val="0"/>
          <w:color w:val="000000"/>
          <w:kern w:val="0"/>
          <w:sz w:val="28"/>
          <w:szCs w:val="28"/>
          <w:lang w:val="en-US" w:eastAsia="en-US" w:bidi="ar-SA"/>
        </w:rPr>
      </w:pPr>
      <w:r>
        <w:rPr>
          <w:rFonts w:ascii="宋体" w:hAnsi="宋体" w:eastAsia="宋体" w:cs="宋体"/>
          <w:snapToGrid w:val="0"/>
          <w:color w:val="000000"/>
          <w:spacing w:val="-1"/>
          <w:kern w:val="0"/>
          <w:sz w:val="28"/>
          <w:szCs w:val="28"/>
          <w:lang w:val="en-US" w:eastAsia="en-US" w:bidi="ar-SA"/>
        </w:rPr>
        <w:t>完成日期：</w:t>
      </w:r>
      <w:r>
        <w:rPr>
          <w:rFonts w:ascii="Times New Roman" w:hAnsi="Times New Roman" w:eastAsia="Times New Roman" w:cs="Times New Roman"/>
          <w:snapToGrid w:val="0"/>
          <w:color w:val="000000"/>
          <w:spacing w:val="-1"/>
          <w:kern w:val="0"/>
          <w:sz w:val="28"/>
          <w:szCs w:val="28"/>
          <w:u w:val="single" w:color="auto"/>
          <w:lang w:val="en-US" w:eastAsia="en-US" w:bidi="ar-SA"/>
        </w:rPr>
        <w:t xml:space="preserve">                     </w:t>
      </w:r>
      <w:r>
        <w:rPr>
          <w:rFonts w:ascii="宋体" w:hAnsi="宋体" w:eastAsia="宋体" w:cs="宋体"/>
          <w:snapToGrid w:val="0"/>
          <w:color w:val="000000"/>
          <w:kern w:val="0"/>
          <w:sz w:val="28"/>
          <w:szCs w:val="28"/>
          <w:u w:val="single"/>
          <w:lang w:val="en-US" w:eastAsia="en-US" w:bidi="ar-SA"/>
        </w:rPr>
        <w:t xml:space="preserve"> </w:t>
      </w:r>
      <w:r>
        <w:rPr>
          <w:rFonts w:hint="eastAsia" w:ascii="宋体" w:hAnsi="宋体" w:eastAsia="宋体" w:cs="宋体"/>
          <w:snapToGrid w:val="0"/>
          <w:color w:val="000000"/>
          <w:kern w:val="0"/>
          <w:sz w:val="28"/>
          <w:szCs w:val="28"/>
          <w:highlight w:val="none"/>
          <w:u w:val="single"/>
          <w:lang w:val="en-US" w:eastAsia="en-US" w:bidi="ar-SA"/>
        </w:rPr>
        <w:t>20</w:t>
      </w:r>
      <w:r>
        <w:rPr>
          <w:rFonts w:hint="eastAsia" w:ascii="宋体" w:hAnsi="宋体" w:eastAsia="宋体" w:cs="宋体"/>
          <w:snapToGrid w:val="0"/>
          <w:color w:val="000000"/>
          <w:kern w:val="0"/>
          <w:sz w:val="28"/>
          <w:szCs w:val="28"/>
          <w:highlight w:val="none"/>
          <w:u w:val="single"/>
          <w:lang w:val="en-US" w:eastAsia="zh-CN" w:bidi="ar-SA"/>
        </w:rPr>
        <w:t>26</w:t>
      </w:r>
      <w:r>
        <w:rPr>
          <w:rFonts w:hint="eastAsia" w:ascii="宋体" w:hAnsi="宋体" w:eastAsia="宋体" w:cs="宋体"/>
          <w:snapToGrid w:val="0"/>
          <w:color w:val="000000"/>
          <w:kern w:val="0"/>
          <w:sz w:val="28"/>
          <w:szCs w:val="28"/>
          <w:highlight w:val="none"/>
          <w:u w:val="single"/>
          <w:lang w:val="en-US" w:eastAsia="en-US" w:bidi="ar-SA"/>
        </w:rPr>
        <w:t>-0</w:t>
      </w:r>
      <w:r>
        <w:rPr>
          <w:rFonts w:hint="eastAsia" w:ascii="宋体" w:hAnsi="宋体" w:eastAsia="宋体" w:cs="宋体"/>
          <w:snapToGrid w:val="0"/>
          <w:color w:val="000000"/>
          <w:kern w:val="0"/>
          <w:sz w:val="28"/>
          <w:szCs w:val="28"/>
          <w:highlight w:val="none"/>
          <w:u w:val="single"/>
          <w:lang w:val="en-US" w:eastAsia="zh-CN" w:bidi="ar-SA"/>
        </w:rPr>
        <w:t>5</w:t>
      </w:r>
      <w:r>
        <w:rPr>
          <w:rFonts w:hint="eastAsia" w:ascii="宋体" w:hAnsi="宋体" w:eastAsia="宋体" w:cs="宋体"/>
          <w:snapToGrid w:val="0"/>
          <w:color w:val="000000"/>
          <w:kern w:val="0"/>
          <w:sz w:val="28"/>
          <w:szCs w:val="28"/>
          <w:highlight w:val="none"/>
          <w:u w:val="single"/>
          <w:lang w:val="en-US" w:eastAsia="en-US" w:bidi="ar-SA"/>
        </w:rPr>
        <w:t>-</w:t>
      </w:r>
      <w:r>
        <w:rPr>
          <w:rFonts w:hint="eastAsia" w:ascii="宋体" w:hAnsi="宋体" w:eastAsia="宋体" w:cs="宋体"/>
          <w:snapToGrid w:val="0"/>
          <w:color w:val="000000"/>
          <w:kern w:val="0"/>
          <w:sz w:val="28"/>
          <w:szCs w:val="28"/>
          <w:highlight w:val="none"/>
          <w:u w:val="single"/>
          <w:lang w:val="en-US" w:eastAsia="zh-CN" w:bidi="ar-SA"/>
        </w:rPr>
        <w:t>08</w:t>
      </w:r>
      <w:r>
        <w:rPr>
          <w:rFonts w:ascii="Times New Roman" w:hAnsi="Times New Roman" w:eastAsia="Times New Roman" w:cs="Times New Roman"/>
          <w:snapToGrid w:val="0"/>
          <w:color w:val="000000"/>
          <w:spacing w:val="-1"/>
          <w:kern w:val="0"/>
          <w:sz w:val="28"/>
          <w:szCs w:val="28"/>
          <w:u w:val="single" w:color="auto"/>
          <w:lang w:val="en-US" w:eastAsia="en-US" w:bidi="ar-SA"/>
        </w:rPr>
        <w:t xml:space="preserve">                       </w:t>
      </w:r>
    </w:p>
    <w:p w14:paraId="2057E5B0">
      <w:pPr>
        <w:spacing w:line="220" w:lineRule="auto"/>
        <w:jc w:val="both"/>
        <w:rPr>
          <w:rFonts w:ascii="Times New Roman" w:hAnsi="Times New Roman" w:eastAsia="Times New Roman" w:cs="Times New Roman"/>
        </w:rPr>
        <w:sectPr>
          <w:pgSz w:w="11906" w:h="16839"/>
          <w:pgMar w:top="1431" w:right="1785" w:bottom="0" w:left="1714" w:header="0" w:footer="0" w:gutter="0"/>
          <w:pgNumType w:fmt="decimal"/>
          <w:cols w:space="720" w:num="1"/>
        </w:sectPr>
      </w:pPr>
    </w:p>
    <w:p w14:paraId="3F9A1A56">
      <w:pPr>
        <w:pStyle w:val="2"/>
        <w:pageBreakBefore w:val="0"/>
        <w:wordWrap w:val="0"/>
        <w:overflowPunct/>
        <w:topLinePunct/>
        <w:bidi w:val="0"/>
        <w:jc w:val="center"/>
        <w:rPr>
          <w:rFonts w:hint="default" w:ascii="Times New Roman" w:hAnsi="Times New Roman" w:cs="Times New Roman"/>
          <w:highlight w:val="none"/>
        </w:rPr>
      </w:pPr>
      <w:r>
        <w:rPr>
          <w:rFonts w:hint="default" w:ascii="Times New Roman" w:hAnsi="Times New Roman" w:cs="Times New Roman"/>
          <w:highlight w:val="none"/>
        </w:rPr>
        <w:t>Contents</w:t>
      </w:r>
      <w:bookmarkEnd w:id="0"/>
    </w:p>
    <w:p w14:paraId="6DE90EF9">
      <w:pPr>
        <w:pageBreakBefore w:val="0"/>
        <w:wordWrap w:val="0"/>
        <w:overflowPunct/>
        <w:topLinePunct/>
        <w:bidi w:val="0"/>
        <w:spacing w:line="347" w:lineRule="auto"/>
        <w:rPr>
          <w:rFonts w:hint="default" w:ascii="Times New Roman" w:hAnsi="Times New Roman" w:cs="Times New Roman"/>
          <w:sz w:val="21"/>
          <w:highlight w:val="none"/>
        </w:rPr>
      </w:pPr>
    </w:p>
    <w:p w14:paraId="02EB3467">
      <w:pPr>
        <w:pageBreakBefore w:val="0"/>
        <w:wordWrap w:val="0"/>
        <w:overflowPunct/>
        <w:topLinePunct/>
        <w:bidi w:val="0"/>
        <w:spacing w:line="347" w:lineRule="auto"/>
        <w:ind w:firstLine="560"/>
        <w:rPr>
          <w:rFonts w:hint="default" w:ascii="Times New Roman" w:hAnsi="Times New Roman" w:cs="Times New Roman"/>
          <w:sz w:val="21"/>
          <w:highlight w:val="none"/>
        </w:rPr>
      </w:pPr>
      <w:r>
        <w:rPr>
          <w:rFonts w:hint="default" w:ascii="Times New Roman" w:hAnsi="Times New Roman" w:cs="Times New Roman"/>
          <w:highlight w:val="none"/>
          <w:lang w:eastAsia="zh-CN"/>
        </w:rPr>
        <w:drawing>
          <wp:anchor distT="0" distB="0" distL="0" distR="0" simplePos="0" relativeHeight="251660288" behindDoc="1" locked="0" layoutInCell="1" allowOverlap="1">
            <wp:simplePos x="0" y="0"/>
            <wp:positionH relativeFrom="column">
              <wp:posOffset>5394960</wp:posOffset>
            </wp:positionH>
            <wp:positionV relativeFrom="paragraph">
              <wp:posOffset>132080</wp:posOffset>
            </wp:positionV>
            <wp:extent cx="6350" cy="3302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6350" cy="330200"/>
                    </a:xfrm>
                    <a:prstGeom prst="rect">
                      <a:avLst/>
                    </a:prstGeom>
                  </pic:spPr>
                </pic:pic>
              </a:graphicData>
            </a:graphic>
          </wp:anchor>
        </w:drawing>
      </w:r>
    </w:p>
    <w:sdt>
      <w:sdtPr>
        <w:rPr>
          <w:rFonts w:hint="default" w:ascii="Times New Roman" w:hAnsi="Times New Roman" w:eastAsia="宋体" w:cs="Times New Roman"/>
          <w:sz w:val="21"/>
          <w:highlight w:val="none"/>
        </w:rPr>
        <w:id w:val="147474526"/>
        <w:docPartObj>
          <w:docPartGallery w:val="Table of Contents"/>
          <w:docPartUnique/>
        </w:docPartObj>
      </w:sdtPr>
      <w:sdtEndPr>
        <w:rPr>
          <w:rFonts w:hint="default" w:ascii="Times New Roman" w:hAnsi="Times New Roman" w:eastAsia="Times New Roman" w:cs="Times New Roman"/>
          <w:sz w:val="28"/>
          <w:szCs w:val="28"/>
          <w:highlight w:val="none"/>
        </w:rPr>
      </w:sdtEndPr>
      <w:sdtContent>
        <w:p w14:paraId="2E31C10A">
          <w:pPr>
            <w:pageBreakBefore w:val="0"/>
            <w:wordWrap w:val="0"/>
            <w:overflowPunct/>
            <w:topLinePunct/>
            <w:bidi w:val="0"/>
            <w:spacing w:line="240" w:lineRule="auto"/>
            <w:ind w:firstLine="0" w:firstLineChars="0"/>
            <w:jc w:val="center"/>
            <w:rPr>
              <w:rFonts w:hint="default" w:ascii="Times New Roman" w:hAnsi="Times New Roman" w:cs="Times New Roman"/>
              <w:highlight w:val="none"/>
            </w:rPr>
          </w:pPr>
        </w:p>
        <w:p w14:paraId="0BFDD220">
          <w:pPr>
            <w:pStyle w:val="11"/>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TOC \o "1-3" \h \u </w:instrText>
          </w:r>
          <w:r>
            <w:rPr>
              <w:rFonts w:hint="default" w:ascii="Times New Roman" w:hAnsi="Times New Roman" w:eastAsia="Times New Roman" w:cs="Times New Roman"/>
              <w:szCs w:val="28"/>
              <w:highlight w:val="none"/>
            </w:rPr>
            <w:fldChar w:fldCharType="separate"/>
          </w: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_Toc10056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1. Introduction</w:t>
          </w:r>
          <w:r>
            <w:rPr>
              <w:highlight w:val="none"/>
            </w:rPr>
            <w:tab/>
          </w:r>
          <w:r>
            <w:rPr>
              <w:highlight w:val="none"/>
            </w:rPr>
            <w:fldChar w:fldCharType="begin"/>
          </w:r>
          <w:r>
            <w:rPr>
              <w:highlight w:val="none"/>
            </w:rPr>
            <w:instrText xml:space="preserve"> PAGEREF _Toc10056 \h </w:instrText>
          </w:r>
          <w:r>
            <w:rPr>
              <w:highlight w:val="none"/>
            </w:rPr>
            <w:fldChar w:fldCharType="separate"/>
          </w:r>
          <w:r>
            <w:rPr>
              <w:highlight w:val="none"/>
            </w:rPr>
            <w:t>1</w:t>
          </w:r>
          <w:r>
            <w:rPr>
              <w:highlight w:val="none"/>
            </w:rPr>
            <w:fldChar w:fldCharType="end"/>
          </w:r>
          <w:r>
            <w:rPr>
              <w:rFonts w:hint="default" w:ascii="Times New Roman" w:hAnsi="Times New Roman" w:eastAsia="Times New Roman" w:cs="Times New Roman"/>
              <w:szCs w:val="28"/>
              <w:highlight w:val="none"/>
            </w:rPr>
            <w:fldChar w:fldCharType="end"/>
          </w:r>
        </w:p>
        <w:p w14:paraId="59C1690D">
          <w:pPr>
            <w:pStyle w:val="12"/>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_Toc25376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1.1 Research Background</w:t>
          </w:r>
          <w:r>
            <w:rPr>
              <w:highlight w:val="none"/>
            </w:rPr>
            <w:tab/>
          </w:r>
          <w:r>
            <w:rPr>
              <w:highlight w:val="none"/>
            </w:rPr>
            <w:fldChar w:fldCharType="begin"/>
          </w:r>
          <w:r>
            <w:rPr>
              <w:highlight w:val="none"/>
            </w:rPr>
            <w:instrText xml:space="preserve"> PAGEREF _Toc25376 \h </w:instrText>
          </w:r>
          <w:r>
            <w:rPr>
              <w:highlight w:val="none"/>
            </w:rPr>
            <w:fldChar w:fldCharType="separate"/>
          </w:r>
          <w:r>
            <w:rPr>
              <w:highlight w:val="none"/>
            </w:rPr>
            <w:t>1</w:t>
          </w:r>
          <w:r>
            <w:rPr>
              <w:highlight w:val="none"/>
            </w:rPr>
            <w:fldChar w:fldCharType="end"/>
          </w:r>
          <w:r>
            <w:rPr>
              <w:rFonts w:hint="default" w:ascii="Times New Roman" w:hAnsi="Times New Roman" w:eastAsia="Times New Roman" w:cs="Times New Roman"/>
              <w:szCs w:val="28"/>
              <w:highlight w:val="none"/>
            </w:rPr>
            <w:fldChar w:fldCharType="end"/>
          </w:r>
        </w:p>
        <w:p w14:paraId="0FBD4378">
          <w:pPr>
            <w:pStyle w:val="12"/>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_Toc13681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1.2 Research Significance</w:t>
          </w:r>
          <w:r>
            <w:rPr>
              <w:highlight w:val="none"/>
            </w:rPr>
            <w:tab/>
          </w:r>
          <w:r>
            <w:rPr>
              <w:highlight w:val="none"/>
            </w:rPr>
            <w:fldChar w:fldCharType="begin"/>
          </w:r>
          <w:r>
            <w:rPr>
              <w:highlight w:val="none"/>
            </w:rPr>
            <w:instrText xml:space="preserve"> PAGEREF _Toc13681 \h </w:instrText>
          </w:r>
          <w:r>
            <w:rPr>
              <w:highlight w:val="none"/>
            </w:rPr>
            <w:fldChar w:fldCharType="separate"/>
          </w:r>
          <w:r>
            <w:rPr>
              <w:highlight w:val="none"/>
            </w:rPr>
            <w:t>3</w:t>
          </w:r>
          <w:r>
            <w:rPr>
              <w:highlight w:val="none"/>
            </w:rPr>
            <w:fldChar w:fldCharType="end"/>
          </w:r>
          <w:r>
            <w:rPr>
              <w:rFonts w:hint="default" w:ascii="Times New Roman" w:hAnsi="Times New Roman" w:eastAsia="Times New Roman" w:cs="Times New Roman"/>
              <w:szCs w:val="28"/>
              <w:highlight w:val="none"/>
            </w:rPr>
            <w:fldChar w:fldCharType="end"/>
          </w:r>
        </w:p>
        <w:p w14:paraId="4CAB2187">
          <w:pPr>
            <w:pStyle w:val="12"/>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_Toc11363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1.3 Research Purpose</w:t>
          </w:r>
          <w:r>
            <w:rPr>
              <w:highlight w:val="none"/>
            </w:rPr>
            <w:tab/>
          </w:r>
          <w:r>
            <w:rPr>
              <w:highlight w:val="none"/>
            </w:rPr>
            <w:fldChar w:fldCharType="begin"/>
          </w:r>
          <w:r>
            <w:rPr>
              <w:highlight w:val="none"/>
            </w:rPr>
            <w:instrText xml:space="preserve"> PAGEREF _Toc11363 \h </w:instrText>
          </w:r>
          <w:r>
            <w:rPr>
              <w:highlight w:val="none"/>
            </w:rPr>
            <w:fldChar w:fldCharType="separate"/>
          </w:r>
          <w:r>
            <w:rPr>
              <w:highlight w:val="none"/>
            </w:rPr>
            <w:t>4</w:t>
          </w:r>
          <w:r>
            <w:rPr>
              <w:highlight w:val="none"/>
            </w:rPr>
            <w:fldChar w:fldCharType="end"/>
          </w:r>
          <w:r>
            <w:rPr>
              <w:rFonts w:hint="default" w:ascii="Times New Roman" w:hAnsi="Times New Roman" w:eastAsia="Times New Roman" w:cs="Times New Roman"/>
              <w:szCs w:val="28"/>
              <w:highlight w:val="none"/>
            </w:rPr>
            <w:fldChar w:fldCharType="end"/>
          </w:r>
        </w:p>
        <w:p w14:paraId="6F56B2A0">
          <w:pPr>
            <w:pStyle w:val="12"/>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_Toc16271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1.4 Structure of the Thesis</w:t>
          </w:r>
          <w:r>
            <w:rPr>
              <w:highlight w:val="none"/>
            </w:rPr>
            <w:tab/>
          </w:r>
          <w:r>
            <w:rPr>
              <w:highlight w:val="none"/>
            </w:rPr>
            <w:fldChar w:fldCharType="begin"/>
          </w:r>
          <w:r>
            <w:rPr>
              <w:highlight w:val="none"/>
            </w:rPr>
            <w:instrText xml:space="preserve"> PAGEREF _Toc16271 \h </w:instrText>
          </w:r>
          <w:r>
            <w:rPr>
              <w:highlight w:val="none"/>
            </w:rPr>
            <w:fldChar w:fldCharType="separate"/>
          </w:r>
          <w:r>
            <w:rPr>
              <w:highlight w:val="none"/>
            </w:rPr>
            <w:t>5</w:t>
          </w:r>
          <w:r>
            <w:rPr>
              <w:highlight w:val="none"/>
            </w:rPr>
            <w:fldChar w:fldCharType="end"/>
          </w:r>
          <w:r>
            <w:rPr>
              <w:rFonts w:hint="default" w:ascii="Times New Roman" w:hAnsi="Times New Roman" w:eastAsia="Times New Roman" w:cs="Times New Roman"/>
              <w:szCs w:val="28"/>
              <w:highlight w:val="none"/>
            </w:rPr>
            <w:fldChar w:fldCharType="end"/>
          </w:r>
        </w:p>
        <w:p w14:paraId="76848CC9">
          <w:pPr>
            <w:pStyle w:val="11"/>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_Toc6387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2. Literature Review</w:t>
          </w:r>
          <w:r>
            <w:rPr>
              <w:highlight w:val="none"/>
            </w:rPr>
            <w:tab/>
          </w:r>
          <w:r>
            <w:rPr>
              <w:highlight w:val="none"/>
            </w:rPr>
            <w:fldChar w:fldCharType="begin"/>
          </w:r>
          <w:r>
            <w:rPr>
              <w:highlight w:val="none"/>
            </w:rPr>
            <w:instrText xml:space="preserve"> PAGEREF _Toc6387 \h </w:instrText>
          </w:r>
          <w:r>
            <w:rPr>
              <w:highlight w:val="none"/>
            </w:rPr>
            <w:fldChar w:fldCharType="separate"/>
          </w:r>
          <w:r>
            <w:rPr>
              <w:highlight w:val="none"/>
            </w:rPr>
            <w:t>6</w:t>
          </w:r>
          <w:r>
            <w:rPr>
              <w:highlight w:val="none"/>
            </w:rPr>
            <w:fldChar w:fldCharType="end"/>
          </w:r>
          <w:r>
            <w:rPr>
              <w:rFonts w:hint="default" w:ascii="Times New Roman" w:hAnsi="Times New Roman" w:eastAsia="Times New Roman" w:cs="Times New Roman"/>
              <w:szCs w:val="28"/>
              <w:highlight w:val="none"/>
            </w:rPr>
            <w:fldChar w:fldCharType="end"/>
          </w:r>
        </w:p>
        <w:p w14:paraId="611D2472">
          <w:pPr>
            <w:pStyle w:val="12"/>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_Toc9018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2.1 Summary of teleological research</w:t>
          </w:r>
          <w:r>
            <w:rPr>
              <w:highlight w:val="none"/>
            </w:rPr>
            <w:tab/>
          </w:r>
          <w:r>
            <w:rPr>
              <w:highlight w:val="none"/>
            </w:rPr>
            <w:fldChar w:fldCharType="begin"/>
          </w:r>
          <w:r>
            <w:rPr>
              <w:highlight w:val="none"/>
            </w:rPr>
            <w:instrText xml:space="preserve"> PAGEREF _Toc9018 \h </w:instrText>
          </w:r>
          <w:r>
            <w:rPr>
              <w:highlight w:val="none"/>
            </w:rPr>
            <w:fldChar w:fldCharType="separate"/>
          </w:r>
          <w:r>
            <w:rPr>
              <w:highlight w:val="none"/>
            </w:rPr>
            <w:t>6</w:t>
          </w:r>
          <w:r>
            <w:rPr>
              <w:highlight w:val="none"/>
            </w:rPr>
            <w:fldChar w:fldCharType="end"/>
          </w:r>
          <w:r>
            <w:rPr>
              <w:rFonts w:hint="default" w:ascii="Times New Roman" w:hAnsi="Times New Roman" w:eastAsia="Times New Roman" w:cs="Times New Roman"/>
              <w:szCs w:val="28"/>
              <w:highlight w:val="none"/>
            </w:rPr>
            <w:fldChar w:fldCharType="end"/>
          </w:r>
        </w:p>
        <w:p w14:paraId="4075618A">
          <w:pPr>
            <w:pStyle w:val="7"/>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_Toc4993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2.1.1 A Review of Related Research Abroad</w:t>
          </w:r>
          <w:r>
            <w:rPr>
              <w:highlight w:val="none"/>
            </w:rPr>
            <w:tab/>
          </w:r>
          <w:r>
            <w:rPr>
              <w:highlight w:val="none"/>
            </w:rPr>
            <w:fldChar w:fldCharType="begin"/>
          </w:r>
          <w:r>
            <w:rPr>
              <w:highlight w:val="none"/>
            </w:rPr>
            <w:instrText xml:space="preserve"> PAGEREF _Toc4993 \h </w:instrText>
          </w:r>
          <w:r>
            <w:rPr>
              <w:highlight w:val="none"/>
            </w:rPr>
            <w:fldChar w:fldCharType="separate"/>
          </w:r>
          <w:r>
            <w:rPr>
              <w:highlight w:val="none"/>
            </w:rPr>
            <w:t>6</w:t>
          </w:r>
          <w:r>
            <w:rPr>
              <w:highlight w:val="none"/>
            </w:rPr>
            <w:fldChar w:fldCharType="end"/>
          </w:r>
          <w:r>
            <w:rPr>
              <w:rFonts w:hint="default" w:ascii="Times New Roman" w:hAnsi="Times New Roman" w:eastAsia="Times New Roman" w:cs="Times New Roman"/>
              <w:szCs w:val="28"/>
              <w:highlight w:val="none"/>
            </w:rPr>
            <w:fldChar w:fldCharType="end"/>
          </w:r>
        </w:p>
        <w:p w14:paraId="42D5F2E4">
          <w:pPr>
            <w:pStyle w:val="7"/>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_Toc24075 </w:instrText>
          </w:r>
          <w:r>
            <w:rPr>
              <w:rFonts w:hint="default" w:ascii="Times New Roman" w:hAnsi="Times New Roman" w:eastAsia="Times New Roman" w:cs="Times New Roman"/>
              <w:szCs w:val="28"/>
              <w:highlight w:val="none"/>
            </w:rPr>
            <w:fldChar w:fldCharType="separate"/>
          </w:r>
          <w:r>
            <w:rPr>
              <w:rFonts w:hint="default"/>
              <w:highlight w:val="none"/>
            </w:rPr>
            <w:t xml:space="preserve">2.1.2 </w:t>
          </w:r>
          <w:r>
            <w:rPr>
              <w:highlight w:val="none"/>
            </w:rPr>
            <w:t>DOMESTIC RELATED RESEARCH REVIEW</w:t>
          </w:r>
          <w:r>
            <w:rPr>
              <w:highlight w:val="none"/>
            </w:rPr>
            <w:tab/>
          </w:r>
          <w:r>
            <w:rPr>
              <w:highlight w:val="none"/>
            </w:rPr>
            <w:fldChar w:fldCharType="begin"/>
          </w:r>
          <w:r>
            <w:rPr>
              <w:highlight w:val="none"/>
            </w:rPr>
            <w:instrText xml:space="preserve"> PAGEREF _Toc24075 \h </w:instrText>
          </w:r>
          <w:r>
            <w:rPr>
              <w:highlight w:val="none"/>
            </w:rPr>
            <w:fldChar w:fldCharType="separate"/>
          </w:r>
          <w:r>
            <w:rPr>
              <w:highlight w:val="none"/>
            </w:rPr>
            <w:t>10</w:t>
          </w:r>
          <w:r>
            <w:rPr>
              <w:highlight w:val="none"/>
            </w:rPr>
            <w:fldChar w:fldCharType="end"/>
          </w:r>
          <w:r>
            <w:rPr>
              <w:rFonts w:hint="default" w:ascii="Times New Roman" w:hAnsi="Times New Roman" w:eastAsia="Times New Roman" w:cs="Times New Roman"/>
              <w:szCs w:val="28"/>
              <w:highlight w:val="none"/>
            </w:rPr>
            <w:fldChar w:fldCharType="end"/>
          </w:r>
        </w:p>
        <w:p w14:paraId="0BF1A3F5">
          <w:pPr>
            <w:pStyle w:val="12"/>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_Toc4667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2.2 A Review of Subtitle Translation and Culture-loaded Words</w:t>
          </w:r>
          <w:r>
            <w:rPr>
              <w:highlight w:val="none"/>
            </w:rPr>
            <w:tab/>
          </w:r>
          <w:r>
            <w:rPr>
              <w:highlight w:val="none"/>
            </w:rPr>
            <w:fldChar w:fldCharType="begin"/>
          </w:r>
          <w:r>
            <w:rPr>
              <w:highlight w:val="none"/>
            </w:rPr>
            <w:instrText xml:space="preserve"> PAGEREF _Toc4667 \h </w:instrText>
          </w:r>
          <w:r>
            <w:rPr>
              <w:highlight w:val="none"/>
            </w:rPr>
            <w:fldChar w:fldCharType="separate"/>
          </w:r>
          <w:r>
            <w:rPr>
              <w:highlight w:val="none"/>
            </w:rPr>
            <w:t>14</w:t>
          </w:r>
          <w:r>
            <w:rPr>
              <w:highlight w:val="none"/>
            </w:rPr>
            <w:fldChar w:fldCharType="end"/>
          </w:r>
          <w:r>
            <w:rPr>
              <w:rFonts w:hint="default" w:ascii="Times New Roman" w:hAnsi="Times New Roman" w:eastAsia="Times New Roman" w:cs="Times New Roman"/>
              <w:szCs w:val="28"/>
              <w:highlight w:val="none"/>
            </w:rPr>
            <w:fldChar w:fldCharType="end"/>
          </w:r>
        </w:p>
        <w:p w14:paraId="387E06E9">
          <w:pPr>
            <w:pStyle w:val="7"/>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_Toc18547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2.2.1 Research on Subtitle Translation and Culture-loaded Words in China</w:t>
          </w:r>
          <w:r>
            <w:rPr>
              <w:highlight w:val="none"/>
            </w:rPr>
            <w:tab/>
          </w:r>
          <w:r>
            <w:rPr>
              <w:highlight w:val="none"/>
            </w:rPr>
            <w:fldChar w:fldCharType="begin"/>
          </w:r>
          <w:r>
            <w:rPr>
              <w:highlight w:val="none"/>
            </w:rPr>
            <w:instrText xml:space="preserve"> PAGEREF _Toc18547 \h </w:instrText>
          </w:r>
          <w:r>
            <w:rPr>
              <w:highlight w:val="none"/>
            </w:rPr>
            <w:fldChar w:fldCharType="separate"/>
          </w:r>
          <w:r>
            <w:rPr>
              <w:highlight w:val="none"/>
            </w:rPr>
            <w:t>15</w:t>
          </w:r>
          <w:r>
            <w:rPr>
              <w:highlight w:val="none"/>
            </w:rPr>
            <w:fldChar w:fldCharType="end"/>
          </w:r>
          <w:r>
            <w:rPr>
              <w:rFonts w:hint="default" w:ascii="Times New Roman" w:hAnsi="Times New Roman" w:eastAsia="Times New Roman" w:cs="Times New Roman"/>
              <w:szCs w:val="28"/>
              <w:highlight w:val="none"/>
            </w:rPr>
            <w:fldChar w:fldCharType="end"/>
          </w:r>
        </w:p>
        <w:p w14:paraId="618BDA63">
          <w:pPr>
            <w:pStyle w:val="7"/>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_Toc17126 </w:instrText>
          </w:r>
          <w:r>
            <w:rPr>
              <w:rFonts w:hint="default" w:ascii="Times New Roman" w:hAnsi="Times New Roman" w:eastAsia="Times New Roman" w:cs="Times New Roman"/>
              <w:szCs w:val="28"/>
              <w:highlight w:val="none"/>
            </w:rPr>
            <w:fldChar w:fldCharType="separate"/>
          </w:r>
          <w:r>
            <w:rPr>
              <w:rFonts w:hint="default"/>
              <w:highlight w:val="none"/>
            </w:rPr>
            <w:t xml:space="preserve">2.2.2 </w:t>
          </w:r>
          <w:r>
            <w:rPr>
              <w:highlight w:val="none"/>
            </w:rPr>
            <w:t>Study on Foreign Subtitle Translation and Culture-loaded Words Abroad</w:t>
          </w:r>
          <w:r>
            <w:rPr>
              <w:highlight w:val="none"/>
            </w:rPr>
            <w:tab/>
          </w:r>
          <w:r>
            <w:rPr>
              <w:highlight w:val="none"/>
            </w:rPr>
            <w:fldChar w:fldCharType="begin"/>
          </w:r>
          <w:r>
            <w:rPr>
              <w:highlight w:val="none"/>
            </w:rPr>
            <w:instrText xml:space="preserve"> PAGEREF _Toc17126 \h </w:instrText>
          </w:r>
          <w:r>
            <w:rPr>
              <w:highlight w:val="none"/>
            </w:rPr>
            <w:fldChar w:fldCharType="separate"/>
          </w:r>
          <w:r>
            <w:rPr>
              <w:highlight w:val="none"/>
            </w:rPr>
            <w:t>17</w:t>
          </w:r>
          <w:r>
            <w:rPr>
              <w:highlight w:val="none"/>
            </w:rPr>
            <w:fldChar w:fldCharType="end"/>
          </w:r>
          <w:r>
            <w:rPr>
              <w:rFonts w:hint="default" w:ascii="Times New Roman" w:hAnsi="Times New Roman" w:eastAsia="Times New Roman" w:cs="Times New Roman"/>
              <w:szCs w:val="28"/>
              <w:highlight w:val="none"/>
            </w:rPr>
            <w:fldChar w:fldCharType="end"/>
          </w:r>
        </w:p>
        <w:p w14:paraId="2F8BAAAC">
          <w:pPr>
            <w:pStyle w:val="11"/>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_Toc31720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3. Theoretical Framework</w:t>
          </w:r>
          <w:r>
            <w:rPr>
              <w:highlight w:val="none"/>
            </w:rPr>
            <w:tab/>
          </w:r>
          <w:r>
            <w:rPr>
              <w:highlight w:val="none"/>
            </w:rPr>
            <w:fldChar w:fldCharType="begin"/>
          </w:r>
          <w:r>
            <w:rPr>
              <w:highlight w:val="none"/>
            </w:rPr>
            <w:instrText xml:space="preserve"> PAGEREF _Toc31720 \h </w:instrText>
          </w:r>
          <w:r>
            <w:rPr>
              <w:highlight w:val="none"/>
            </w:rPr>
            <w:fldChar w:fldCharType="separate"/>
          </w:r>
          <w:r>
            <w:rPr>
              <w:highlight w:val="none"/>
            </w:rPr>
            <w:t>18</w:t>
          </w:r>
          <w:r>
            <w:rPr>
              <w:highlight w:val="none"/>
            </w:rPr>
            <w:fldChar w:fldCharType="end"/>
          </w:r>
          <w:r>
            <w:rPr>
              <w:rFonts w:hint="default" w:ascii="Times New Roman" w:hAnsi="Times New Roman" w:eastAsia="Times New Roman" w:cs="Times New Roman"/>
              <w:szCs w:val="28"/>
              <w:highlight w:val="none"/>
            </w:rPr>
            <w:fldChar w:fldCharType="end"/>
          </w:r>
        </w:p>
        <w:p w14:paraId="0DF6D5B0">
          <w:pPr>
            <w:pStyle w:val="12"/>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_Toc6335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 xml:space="preserve">3.1 </w:t>
          </w:r>
          <w:r>
            <w:rPr>
              <w:rFonts w:hint="default" w:ascii="Times New Roman" w:hAnsi="Times New Roman" w:cs="Times New Roman"/>
              <w:highlight w:val="none"/>
              <w:lang w:eastAsia="zh-CN"/>
            </w:rPr>
            <w:t>Skopos Theory</w:t>
          </w:r>
          <w:r>
            <w:rPr>
              <w:highlight w:val="none"/>
            </w:rPr>
            <w:tab/>
          </w:r>
          <w:r>
            <w:rPr>
              <w:highlight w:val="none"/>
            </w:rPr>
            <w:fldChar w:fldCharType="begin"/>
          </w:r>
          <w:r>
            <w:rPr>
              <w:highlight w:val="none"/>
            </w:rPr>
            <w:instrText xml:space="preserve"> PAGEREF _Toc6335 \h </w:instrText>
          </w:r>
          <w:r>
            <w:rPr>
              <w:highlight w:val="none"/>
            </w:rPr>
            <w:fldChar w:fldCharType="separate"/>
          </w:r>
          <w:r>
            <w:rPr>
              <w:highlight w:val="none"/>
            </w:rPr>
            <w:t>18</w:t>
          </w:r>
          <w:r>
            <w:rPr>
              <w:highlight w:val="none"/>
            </w:rPr>
            <w:fldChar w:fldCharType="end"/>
          </w:r>
          <w:r>
            <w:rPr>
              <w:rFonts w:hint="default" w:ascii="Times New Roman" w:hAnsi="Times New Roman" w:eastAsia="Times New Roman" w:cs="Times New Roman"/>
              <w:szCs w:val="28"/>
              <w:highlight w:val="none"/>
            </w:rPr>
            <w:fldChar w:fldCharType="end"/>
          </w:r>
        </w:p>
        <w:p w14:paraId="32351798">
          <w:pPr>
            <w:pStyle w:val="7"/>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_Toc26579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3.1.1 Skopos Rule</w:t>
          </w:r>
          <w:r>
            <w:rPr>
              <w:highlight w:val="none"/>
            </w:rPr>
            <w:tab/>
          </w:r>
          <w:r>
            <w:rPr>
              <w:highlight w:val="none"/>
            </w:rPr>
            <w:fldChar w:fldCharType="begin"/>
          </w:r>
          <w:r>
            <w:rPr>
              <w:highlight w:val="none"/>
            </w:rPr>
            <w:instrText xml:space="preserve"> PAGEREF _Toc26579 \h </w:instrText>
          </w:r>
          <w:r>
            <w:rPr>
              <w:highlight w:val="none"/>
            </w:rPr>
            <w:fldChar w:fldCharType="separate"/>
          </w:r>
          <w:r>
            <w:rPr>
              <w:highlight w:val="none"/>
            </w:rPr>
            <w:t>19</w:t>
          </w:r>
          <w:r>
            <w:rPr>
              <w:highlight w:val="none"/>
            </w:rPr>
            <w:fldChar w:fldCharType="end"/>
          </w:r>
          <w:r>
            <w:rPr>
              <w:rFonts w:hint="default" w:ascii="Times New Roman" w:hAnsi="Times New Roman" w:eastAsia="Times New Roman" w:cs="Times New Roman"/>
              <w:szCs w:val="28"/>
              <w:highlight w:val="none"/>
            </w:rPr>
            <w:fldChar w:fldCharType="end"/>
          </w:r>
        </w:p>
        <w:p w14:paraId="1B76125D">
          <w:pPr>
            <w:pStyle w:val="7"/>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_Toc21056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3.1.2 Coherence Rule</w:t>
          </w:r>
          <w:r>
            <w:rPr>
              <w:highlight w:val="none"/>
            </w:rPr>
            <w:tab/>
          </w:r>
          <w:r>
            <w:rPr>
              <w:highlight w:val="none"/>
            </w:rPr>
            <w:fldChar w:fldCharType="begin"/>
          </w:r>
          <w:r>
            <w:rPr>
              <w:highlight w:val="none"/>
            </w:rPr>
            <w:instrText xml:space="preserve"> PAGEREF _Toc21056 \h </w:instrText>
          </w:r>
          <w:r>
            <w:rPr>
              <w:highlight w:val="none"/>
            </w:rPr>
            <w:fldChar w:fldCharType="separate"/>
          </w:r>
          <w:r>
            <w:rPr>
              <w:highlight w:val="none"/>
            </w:rPr>
            <w:t>20</w:t>
          </w:r>
          <w:r>
            <w:rPr>
              <w:highlight w:val="none"/>
            </w:rPr>
            <w:fldChar w:fldCharType="end"/>
          </w:r>
          <w:r>
            <w:rPr>
              <w:rFonts w:hint="default" w:ascii="Times New Roman" w:hAnsi="Times New Roman" w:eastAsia="Times New Roman" w:cs="Times New Roman"/>
              <w:szCs w:val="28"/>
              <w:highlight w:val="none"/>
            </w:rPr>
            <w:fldChar w:fldCharType="end"/>
          </w:r>
        </w:p>
        <w:p w14:paraId="6E0741FB">
          <w:pPr>
            <w:pStyle w:val="7"/>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_Toc29354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3.1.2 Fidelity Rule</w:t>
          </w:r>
          <w:r>
            <w:rPr>
              <w:highlight w:val="none"/>
            </w:rPr>
            <w:tab/>
          </w:r>
          <w:r>
            <w:rPr>
              <w:highlight w:val="none"/>
            </w:rPr>
            <w:fldChar w:fldCharType="begin"/>
          </w:r>
          <w:r>
            <w:rPr>
              <w:highlight w:val="none"/>
            </w:rPr>
            <w:instrText xml:space="preserve"> PAGEREF _Toc29354 \h </w:instrText>
          </w:r>
          <w:r>
            <w:rPr>
              <w:highlight w:val="none"/>
            </w:rPr>
            <w:fldChar w:fldCharType="separate"/>
          </w:r>
          <w:r>
            <w:rPr>
              <w:highlight w:val="none"/>
            </w:rPr>
            <w:t>21</w:t>
          </w:r>
          <w:r>
            <w:rPr>
              <w:highlight w:val="none"/>
            </w:rPr>
            <w:fldChar w:fldCharType="end"/>
          </w:r>
          <w:r>
            <w:rPr>
              <w:rFonts w:hint="default" w:ascii="Times New Roman" w:hAnsi="Times New Roman" w:eastAsia="Times New Roman" w:cs="Times New Roman"/>
              <w:szCs w:val="28"/>
              <w:highlight w:val="none"/>
            </w:rPr>
            <w:fldChar w:fldCharType="end"/>
          </w:r>
        </w:p>
        <w:p w14:paraId="60722A47">
          <w:pPr>
            <w:pStyle w:val="7"/>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_Toc32326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3.1.2 The Relationship of the Three Principles</w:t>
          </w:r>
          <w:r>
            <w:rPr>
              <w:highlight w:val="none"/>
            </w:rPr>
            <w:tab/>
          </w:r>
          <w:r>
            <w:rPr>
              <w:highlight w:val="none"/>
            </w:rPr>
            <w:fldChar w:fldCharType="begin"/>
          </w:r>
          <w:r>
            <w:rPr>
              <w:highlight w:val="none"/>
            </w:rPr>
            <w:instrText xml:space="preserve"> PAGEREF _Toc32326 \h </w:instrText>
          </w:r>
          <w:r>
            <w:rPr>
              <w:highlight w:val="none"/>
            </w:rPr>
            <w:fldChar w:fldCharType="separate"/>
          </w:r>
          <w:r>
            <w:rPr>
              <w:highlight w:val="none"/>
            </w:rPr>
            <w:t>21</w:t>
          </w:r>
          <w:r>
            <w:rPr>
              <w:highlight w:val="none"/>
            </w:rPr>
            <w:fldChar w:fldCharType="end"/>
          </w:r>
          <w:r>
            <w:rPr>
              <w:rFonts w:hint="default" w:ascii="Times New Roman" w:hAnsi="Times New Roman" w:eastAsia="Times New Roman" w:cs="Times New Roman"/>
              <w:szCs w:val="28"/>
              <w:highlight w:val="none"/>
            </w:rPr>
            <w:fldChar w:fldCharType="end"/>
          </w:r>
        </w:p>
        <w:p w14:paraId="2BEEF842">
          <w:pPr>
            <w:pStyle w:val="12"/>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_Toc12567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3.2 Subtitle Translation</w:t>
          </w:r>
          <w:r>
            <w:rPr>
              <w:highlight w:val="none"/>
            </w:rPr>
            <w:tab/>
          </w:r>
          <w:r>
            <w:rPr>
              <w:highlight w:val="none"/>
            </w:rPr>
            <w:fldChar w:fldCharType="begin"/>
          </w:r>
          <w:r>
            <w:rPr>
              <w:highlight w:val="none"/>
            </w:rPr>
            <w:instrText xml:space="preserve"> PAGEREF _Toc12567 \h </w:instrText>
          </w:r>
          <w:r>
            <w:rPr>
              <w:highlight w:val="none"/>
            </w:rPr>
            <w:fldChar w:fldCharType="separate"/>
          </w:r>
          <w:r>
            <w:rPr>
              <w:highlight w:val="none"/>
            </w:rPr>
            <w:t>23</w:t>
          </w:r>
          <w:r>
            <w:rPr>
              <w:highlight w:val="none"/>
            </w:rPr>
            <w:fldChar w:fldCharType="end"/>
          </w:r>
          <w:r>
            <w:rPr>
              <w:rFonts w:hint="default" w:ascii="Times New Roman" w:hAnsi="Times New Roman" w:eastAsia="Times New Roman" w:cs="Times New Roman"/>
              <w:szCs w:val="28"/>
              <w:highlight w:val="none"/>
            </w:rPr>
            <w:fldChar w:fldCharType="end"/>
          </w:r>
        </w:p>
        <w:p w14:paraId="36739BE0">
          <w:pPr>
            <w:pStyle w:val="7"/>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_Toc806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3.2.1 Definition and Classification of Subtitle Translation</w:t>
          </w:r>
          <w:r>
            <w:rPr>
              <w:highlight w:val="none"/>
            </w:rPr>
            <w:tab/>
          </w:r>
          <w:r>
            <w:rPr>
              <w:highlight w:val="none"/>
            </w:rPr>
            <w:fldChar w:fldCharType="begin"/>
          </w:r>
          <w:r>
            <w:rPr>
              <w:highlight w:val="none"/>
            </w:rPr>
            <w:instrText xml:space="preserve"> PAGEREF _Toc806 \h </w:instrText>
          </w:r>
          <w:r>
            <w:rPr>
              <w:highlight w:val="none"/>
            </w:rPr>
            <w:fldChar w:fldCharType="separate"/>
          </w:r>
          <w:r>
            <w:rPr>
              <w:highlight w:val="none"/>
            </w:rPr>
            <w:t>23</w:t>
          </w:r>
          <w:r>
            <w:rPr>
              <w:highlight w:val="none"/>
            </w:rPr>
            <w:fldChar w:fldCharType="end"/>
          </w:r>
          <w:r>
            <w:rPr>
              <w:rFonts w:hint="default" w:ascii="Times New Roman" w:hAnsi="Times New Roman" w:eastAsia="Times New Roman" w:cs="Times New Roman"/>
              <w:szCs w:val="28"/>
              <w:highlight w:val="none"/>
            </w:rPr>
            <w:fldChar w:fldCharType="end"/>
          </w:r>
        </w:p>
        <w:p w14:paraId="25316147">
          <w:pPr>
            <w:pStyle w:val="7"/>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_Toc19231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3.2.2 Features of Subtitle Translation</w:t>
          </w:r>
          <w:r>
            <w:rPr>
              <w:highlight w:val="none"/>
            </w:rPr>
            <w:tab/>
          </w:r>
          <w:r>
            <w:rPr>
              <w:highlight w:val="none"/>
            </w:rPr>
            <w:fldChar w:fldCharType="begin"/>
          </w:r>
          <w:r>
            <w:rPr>
              <w:highlight w:val="none"/>
            </w:rPr>
            <w:instrText xml:space="preserve"> PAGEREF _Toc19231 \h </w:instrText>
          </w:r>
          <w:r>
            <w:rPr>
              <w:highlight w:val="none"/>
            </w:rPr>
            <w:fldChar w:fldCharType="separate"/>
          </w:r>
          <w:r>
            <w:rPr>
              <w:highlight w:val="none"/>
            </w:rPr>
            <w:t>24</w:t>
          </w:r>
          <w:r>
            <w:rPr>
              <w:highlight w:val="none"/>
            </w:rPr>
            <w:fldChar w:fldCharType="end"/>
          </w:r>
          <w:r>
            <w:rPr>
              <w:rFonts w:hint="default" w:ascii="Times New Roman" w:hAnsi="Times New Roman" w:eastAsia="Times New Roman" w:cs="Times New Roman"/>
              <w:szCs w:val="28"/>
              <w:highlight w:val="none"/>
            </w:rPr>
            <w:fldChar w:fldCharType="end"/>
          </w:r>
        </w:p>
        <w:p w14:paraId="30ED5555">
          <w:pPr>
            <w:pStyle w:val="7"/>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_Toc32695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3.2.2 Features of Subtitle Translation</w:t>
          </w:r>
          <w:r>
            <w:rPr>
              <w:highlight w:val="none"/>
            </w:rPr>
            <w:tab/>
          </w:r>
          <w:r>
            <w:rPr>
              <w:highlight w:val="none"/>
            </w:rPr>
            <w:fldChar w:fldCharType="begin"/>
          </w:r>
          <w:r>
            <w:rPr>
              <w:highlight w:val="none"/>
            </w:rPr>
            <w:instrText xml:space="preserve"> PAGEREF _Toc32695 \h </w:instrText>
          </w:r>
          <w:r>
            <w:rPr>
              <w:highlight w:val="none"/>
            </w:rPr>
            <w:fldChar w:fldCharType="separate"/>
          </w:r>
          <w:r>
            <w:rPr>
              <w:highlight w:val="none"/>
            </w:rPr>
            <w:t>24</w:t>
          </w:r>
          <w:r>
            <w:rPr>
              <w:highlight w:val="none"/>
            </w:rPr>
            <w:fldChar w:fldCharType="end"/>
          </w:r>
          <w:r>
            <w:rPr>
              <w:rFonts w:hint="default" w:ascii="Times New Roman" w:hAnsi="Times New Roman" w:eastAsia="Times New Roman" w:cs="Times New Roman"/>
              <w:szCs w:val="28"/>
              <w:highlight w:val="none"/>
            </w:rPr>
            <w:fldChar w:fldCharType="end"/>
          </w:r>
        </w:p>
        <w:p w14:paraId="2A5AA547">
          <w:pPr>
            <w:pStyle w:val="11"/>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_Toc10139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 xml:space="preserve">4. Translation Strategies of Culture-loaded Words in </w:t>
          </w:r>
          <w:r>
            <w:rPr>
              <w:rFonts w:hint="default" w:ascii="Times New Roman" w:hAnsi="Times New Roman" w:cs="Times New Roman"/>
              <w:i/>
              <w:iCs/>
              <w:highlight w:val="none"/>
            </w:rPr>
            <w:t>Barbie</w:t>
          </w:r>
          <w:r>
            <w:rPr>
              <w:rFonts w:hint="default" w:ascii="Times New Roman" w:hAnsi="Times New Roman" w:cs="Times New Roman"/>
              <w:highlight w:val="none"/>
            </w:rPr>
            <w:t xml:space="preserve"> Subtitles: A Skopos Perspective</w:t>
          </w:r>
          <w:r>
            <w:rPr>
              <w:highlight w:val="none"/>
            </w:rPr>
            <w:tab/>
          </w:r>
          <w:r>
            <w:rPr>
              <w:highlight w:val="none"/>
            </w:rPr>
            <w:fldChar w:fldCharType="begin"/>
          </w:r>
          <w:r>
            <w:rPr>
              <w:highlight w:val="none"/>
            </w:rPr>
            <w:instrText xml:space="preserve"> PAGEREF _Toc10139 \h </w:instrText>
          </w:r>
          <w:r>
            <w:rPr>
              <w:highlight w:val="none"/>
            </w:rPr>
            <w:fldChar w:fldCharType="separate"/>
          </w:r>
          <w:r>
            <w:rPr>
              <w:highlight w:val="none"/>
            </w:rPr>
            <w:t>26</w:t>
          </w:r>
          <w:r>
            <w:rPr>
              <w:highlight w:val="none"/>
            </w:rPr>
            <w:fldChar w:fldCharType="end"/>
          </w:r>
          <w:r>
            <w:rPr>
              <w:rFonts w:hint="default" w:ascii="Times New Roman" w:hAnsi="Times New Roman" w:eastAsia="Times New Roman" w:cs="Times New Roman"/>
              <w:szCs w:val="28"/>
              <w:highlight w:val="none"/>
            </w:rPr>
            <w:fldChar w:fldCharType="end"/>
          </w:r>
        </w:p>
        <w:p w14:paraId="715AEBF4">
          <w:pPr>
            <w:pStyle w:val="12"/>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_Toc23897 </w:instrText>
          </w:r>
          <w:r>
            <w:rPr>
              <w:rFonts w:hint="default" w:ascii="Times New Roman" w:hAnsi="Times New Roman" w:eastAsia="Times New Roman" w:cs="Times New Roman"/>
              <w:szCs w:val="28"/>
              <w:highlight w:val="none"/>
            </w:rPr>
            <w:fldChar w:fldCharType="separate"/>
          </w:r>
          <w:r>
            <w:rPr>
              <w:rFonts w:hint="default"/>
              <w:highlight w:val="none"/>
            </w:rPr>
            <w:t>4.1</w:t>
          </w:r>
          <w:r>
            <w:rPr>
              <w:highlight w:val="none"/>
            </w:rPr>
            <w:t>A BRIEF INTRODUCTION TO BARBIE AND DESCRIPTION OF ITS OFFICIAL SUBTITLE VERSION</w:t>
          </w:r>
          <w:r>
            <w:rPr>
              <w:highlight w:val="none"/>
            </w:rPr>
            <w:tab/>
          </w:r>
          <w:r>
            <w:rPr>
              <w:highlight w:val="none"/>
            </w:rPr>
            <w:fldChar w:fldCharType="begin"/>
          </w:r>
          <w:r>
            <w:rPr>
              <w:highlight w:val="none"/>
            </w:rPr>
            <w:instrText xml:space="preserve"> PAGEREF _Toc23897 \h </w:instrText>
          </w:r>
          <w:r>
            <w:rPr>
              <w:highlight w:val="none"/>
            </w:rPr>
            <w:fldChar w:fldCharType="separate"/>
          </w:r>
          <w:r>
            <w:rPr>
              <w:highlight w:val="none"/>
            </w:rPr>
            <w:t>26</w:t>
          </w:r>
          <w:r>
            <w:rPr>
              <w:highlight w:val="none"/>
            </w:rPr>
            <w:fldChar w:fldCharType="end"/>
          </w:r>
          <w:r>
            <w:rPr>
              <w:rFonts w:hint="default" w:ascii="Times New Roman" w:hAnsi="Times New Roman" w:eastAsia="Times New Roman" w:cs="Times New Roman"/>
              <w:szCs w:val="28"/>
              <w:highlight w:val="none"/>
            </w:rPr>
            <w:fldChar w:fldCharType="end"/>
          </w:r>
        </w:p>
        <w:p w14:paraId="308EDA71">
          <w:pPr>
            <w:pStyle w:val="12"/>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_Toc30865 </w:instrText>
          </w:r>
          <w:r>
            <w:rPr>
              <w:rFonts w:hint="default" w:ascii="Times New Roman" w:hAnsi="Times New Roman" w:eastAsia="Times New Roman" w:cs="Times New Roman"/>
              <w:szCs w:val="28"/>
              <w:highlight w:val="none"/>
            </w:rPr>
            <w:fldChar w:fldCharType="separate"/>
          </w:r>
          <w:r>
            <w:rPr>
              <w:rFonts w:hint="default"/>
              <w:highlight w:val="none"/>
            </w:rPr>
            <w:t xml:space="preserve">4.2 </w:t>
          </w:r>
          <w:r>
            <w:rPr>
              <w:highlight w:val="none"/>
            </w:rPr>
            <w:t>TRANSLATION STRATEGY UNDER THE GUIDANCE OF THE PRINCIPLE OF PURPOSE</w:t>
          </w:r>
          <w:r>
            <w:rPr>
              <w:highlight w:val="none"/>
            </w:rPr>
            <w:tab/>
          </w:r>
          <w:r>
            <w:rPr>
              <w:highlight w:val="none"/>
            </w:rPr>
            <w:fldChar w:fldCharType="begin"/>
          </w:r>
          <w:r>
            <w:rPr>
              <w:highlight w:val="none"/>
            </w:rPr>
            <w:instrText xml:space="preserve"> PAGEREF _Toc30865 \h </w:instrText>
          </w:r>
          <w:r>
            <w:rPr>
              <w:highlight w:val="none"/>
            </w:rPr>
            <w:fldChar w:fldCharType="separate"/>
          </w:r>
          <w:r>
            <w:rPr>
              <w:highlight w:val="none"/>
            </w:rPr>
            <w:t>26</w:t>
          </w:r>
          <w:r>
            <w:rPr>
              <w:highlight w:val="none"/>
            </w:rPr>
            <w:fldChar w:fldCharType="end"/>
          </w:r>
          <w:r>
            <w:rPr>
              <w:rFonts w:hint="default" w:ascii="Times New Roman" w:hAnsi="Times New Roman" w:eastAsia="Times New Roman" w:cs="Times New Roman"/>
              <w:szCs w:val="28"/>
              <w:highlight w:val="none"/>
            </w:rPr>
            <w:fldChar w:fldCharType="end"/>
          </w:r>
        </w:p>
        <w:p w14:paraId="6559ED82">
          <w:pPr>
            <w:pStyle w:val="12"/>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_Toc25471 </w:instrText>
          </w:r>
          <w:r>
            <w:rPr>
              <w:rFonts w:hint="default" w:ascii="Times New Roman" w:hAnsi="Times New Roman" w:eastAsia="Times New Roman" w:cs="Times New Roman"/>
              <w:szCs w:val="28"/>
              <w:highlight w:val="none"/>
            </w:rPr>
            <w:fldChar w:fldCharType="separate"/>
          </w:r>
          <w:r>
            <w:rPr>
              <w:rFonts w:hint="default"/>
              <w:highlight w:val="none"/>
            </w:rPr>
            <w:t>4.</w:t>
          </w:r>
          <w:r>
            <w:rPr>
              <w:rFonts w:hint="eastAsia"/>
              <w:highlight w:val="none"/>
              <w:lang w:val="en-US" w:eastAsia="zh-CN"/>
            </w:rPr>
            <w:t>3</w:t>
          </w:r>
          <w:r>
            <w:rPr>
              <w:rFonts w:hint="default"/>
              <w:highlight w:val="none"/>
            </w:rPr>
            <w:t xml:space="preserve"> </w:t>
          </w:r>
          <w:r>
            <w:rPr>
              <w:rFonts w:hint="eastAsia"/>
              <w:highlight w:val="none"/>
              <w:lang w:val="en-US" w:eastAsia="zh-CN"/>
            </w:rPr>
            <w:t>O</w:t>
          </w:r>
          <w:r>
            <w:rPr>
              <w:rFonts w:hint="default"/>
              <w:highlight w:val="none"/>
            </w:rPr>
            <w:t>f translation strategies under the guidance of coherence principle</w:t>
          </w:r>
          <w:r>
            <w:rPr>
              <w:highlight w:val="none"/>
            </w:rPr>
            <w:tab/>
          </w:r>
          <w:r>
            <w:rPr>
              <w:highlight w:val="none"/>
            </w:rPr>
            <w:fldChar w:fldCharType="begin"/>
          </w:r>
          <w:r>
            <w:rPr>
              <w:highlight w:val="none"/>
            </w:rPr>
            <w:instrText xml:space="preserve"> PAGEREF _Toc25471 \h </w:instrText>
          </w:r>
          <w:r>
            <w:rPr>
              <w:highlight w:val="none"/>
            </w:rPr>
            <w:fldChar w:fldCharType="separate"/>
          </w:r>
          <w:r>
            <w:rPr>
              <w:highlight w:val="none"/>
            </w:rPr>
            <w:t>29</w:t>
          </w:r>
          <w:r>
            <w:rPr>
              <w:highlight w:val="none"/>
            </w:rPr>
            <w:fldChar w:fldCharType="end"/>
          </w:r>
          <w:r>
            <w:rPr>
              <w:rFonts w:hint="default" w:ascii="Times New Roman" w:hAnsi="Times New Roman" w:eastAsia="Times New Roman" w:cs="Times New Roman"/>
              <w:szCs w:val="28"/>
              <w:highlight w:val="none"/>
            </w:rPr>
            <w:fldChar w:fldCharType="end"/>
          </w:r>
        </w:p>
        <w:p w14:paraId="223B3C13">
          <w:pPr>
            <w:pStyle w:val="12"/>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_Toc22311 </w:instrText>
          </w:r>
          <w:r>
            <w:rPr>
              <w:rFonts w:hint="default" w:ascii="Times New Roman" w:hAnsi="Times New Roman" w:eastAsia="Times New Roman" w:cs="Times New Roman"/>
              <w:szCs w:val="28"/>
              <w:highlight w:val="none"/>
            </w:rPr>
            <w:fldChar w:fldCharType="separate"/>
          </w:r>
          <w:r>
            <w:rPr>
              <w:rFonts w:hint="default"/>
              <w:highlight w:val="none"/>
            </w:rPr>
            <w:t>4.</w:t>
          </w:r>
          <w:r>
            <w:rPr>
              <w:rFonts w:hint="eastAsia"/>
              <w:highlight w:val="none"/>
              <w:lang w:val="en-US" w:eastAsia="zh-CN"/>
            </w:rPr>
            <w:t>4</w:t>
          </w:r>
          <w:r>
            <w:rPr>
              <w:rFonts w:hint="default"/>
              <w:highlight w:val="none"/>
            </w:rPr>
            <w:t xml:space="preserve"> Analysis of translation strategies under the guidance of </w:t>
          </w:r>
          <w:r>
            <w:rPr>
              <w:highlight w:val="none"/>
              <w:lang w:eastAsia="zh-CN"/>
            </w:rPr>
            <w:t>F</w:t>
          </w:r>
          <w:r>
            <w:rPr>
              <w:rFonts w:hint="eastAsia"/>
              <w:highlight w:val="none"/>
              <w:lang w:eastAsia="zh-CN"/>
            </w:rPr>
            <w:t>idelity rule</w:t>
          </w:r>
          <w:r>
            <w:rPr>
              <w:rFonts w:hint="default"/>
              <w:highlight w:val="none"/>
            </w:rPr>
            <w:t>principle</w:t>
          </w:r>
          <w:r>
            <w:rPr>
              <w:highlight w:val="none"/>
            </w:rPr>
            <w:tab/>
          </w:r>
          <w:r>
            <w:rPr>
              <w:highlight w:val="none"/>
            </w:rPr>
            <w:fldChar w:fldCharType="begin"/>
          </w:r>
          <w:r>
            <w:rPr>
              <w:highlight w:val="none"/>
            </w:rPr>
            <w:instrText xml:space="preserve"> PAGEREF _Toc22311 \h </w:instrText>
          </w:r>
          <w:r>
            <w:rPr>
              <w:highlight w:val="none"/>
            </w:rPr>
            <w:fldChar w:fldCharType="separate"/>
          </w:r>
          <w:r>
            <w:rPr>
              <w:highlight w:val="none"/>
            </w:rPr>
            <w:t>30</w:t>
          </w:r>
          <w:r>
            <w:rPr>
              <w:highlight w:val="none"/>
            </w:rPr>
            <w:fldChar w:fldCharType="end"/>
          </w:r>
          <w:r>
            <w:rPr>
              <w:rFonts w:hint="default" w:ascii="Times New Roman" w:hAnsi="Times New Roman" w:eastAsia="Times New Roman" w:cs="Times New Roman"/>
              <w:szCs w:val="28"/>
              <w:highlight w:val="none"/>
            </w:rPr>
            <w:fldChar w:fldCharType="end"/>
          </w:r>
        </w:p>
        <w:p w14:paraId="6364A68E">
          <w:pPr>
            <w:pStyle w:val="12"/>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_Toc24650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 xml:space="preserve">4.3 Translation strategies of culture-loaded words in </w:t>
          </w:r>
          <w:r>
            <w:rPr>
              <w:rFonts w:hint="default" w:ascii="Times New Roman" w:hAnsi="Times New Roman" w:cs="Times New Roman"/>
              <w:i/>
              <w:highlight w:val="none"/>
              <w:lang w:eastAsia="zh-CN"/>
            </w:rPr>
            <w:t>Barbie</w:t>
          </w:r>
          <w:r>
            <w:rPr>
              <w:rFonts w:hint="default" w:ascii="Times New Roman" w:hAnsi="Times New Roman" w:cs="Times New Roman"/>
              <w:highlight w:val="none"/>
            </w:rPr>
            <w:t xml:space="preserve"> subtitles from the perspective</w:t>
          </w:r>
          <w:r>
            <w:rPr>
              <w:highlight w:val="none"/>
            </w:rPr>
            <w:tab/>
          </w:r>
          <w:r>
            <w:rPr>
              <w:highlight w:val="none"/>
            </w:rPr>
            <w:fldChar w:fldCharType="begin"/>
          </w:r>
          <w:r>
            <w:rPr>
              <w:highlight w:val="none"/>
            </w:rPr>
            <w:instrText xml:space="preserve"> PAGEREF _Toc24650 \h </w:instrText>
          </w:r>
          <w:r>
            <w:rPr>
              <w:highlight w:val="none"/>
            </w:rPr>
            <w:fldChar w:fldCharType="separate"/>
          </w:r>
          <w:r>
            <w:rPr>
              <w:highlight w:val="none"/>
            </w:rPr>
            <w:t>31</w:t>
          </w:r>
          <w:r>
            <w:rPr>
              <w:highlight w:val="none"/>
            </w:rPr>
            <w:fldChar w:fldCharType="end"/>
          </w:r>
          <w:r>
            <w:rPr>
              <w:rFonts w:hint="default" w:ascii="Times New Roman" w:hAnsi="Times New Roman" w:eastAsia="Times New Roman" w:cs="Times New Roman"/>
              <w:szCs w:val="28"/>
              <w:highlight w:val="none"/>
            </w:rPr>
            <w:fldChar w:fldCharType="end"/>
          </w:r>
        </w:p>
        <w:p w14:paraId="0BD3BE62">
          <w:pPr>
            <w:pStyle w:val="12"/>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_Toc21567 </w:instrText>
          </w:r>
          <w:r>
            <w:rPr>
              <w:rFonts w:hint="default" w:ascii="Times New Roman" w:hAnsi="Times New Roman" w:eastAsia="Times New Roman" w:cs="Times New Roman"/>
              <w:szCs w:val="28"/>
              <w:highlight w:val="none"/>
            </w:rPr>
            <w:fldChar w:fldCharType="separate"/>
          </w:r>
          <w:r>
            <w:rPr>
              <w:rFonts w:hint="default"/>
              <w:highlight w:val="none"/>
            </w:rPr>
            <w:t>4.</w:t>
          </w:r>
          <w:r>
            <w:rPr>
              <w:rFonts w:hint="eastAsia"/>
              <w:highlight w:val="none"/>
              <w:lang w:val="en-US" w:eastAsia="zh-CN"/>
            </w:rPr>
            <w:t>5</w:t>
          </w:r>
          <w:r>
            <w:rPr>
              <w:rFonts w:hint="default"/>
              <w:highlight w:val="none"/>
            </w:rPr>
            <w:t>Functional equivalence transformation of cultural image</w:t>
          </w:r>
          <w:r>
            <w:rPr>
              <w:highlight w:val="none"/>
            </w:rPr>
            <w:tab/>
          </w:r>
          <w:r>
            <w:rPr>
              <w:highlight w:val="none"/>
            </w:rPr>
            <w:fldChar w:fldCharType="begin"/>
          </w:r>
          <w:r>
            <w:rPr>
              <w:highlight w:val="none"/>
            </w:rPr>
            <w:instrText xml:space="preserve"> PAGEREF _Toc21567 \h </w:instrText>
          </w:r>
          <w:r>
            <w:rPr>
              <w:highlight w:val="none"/>
            </w:rPr>
            <w:fldChar w:fldCharType="separate"/>
          </w:r>
          <w:r>
            <w:rPr>
              <w:highlight w:val="none"/>
            </w:rPr>
            <w:t>32</w:t>
          </w:r>
          <w:r>
            <w:rPr>
              <w:highlight w:val="none"/>
            </w:rPr>
            <w:fldChar w:fldCharType="end"/>
          </w:r>
          <w:r>
            <w:rPr>
              <w:rFonts w:hint="default" w:ascii="Times New Roman" w:hAnsi="Times New Roman" w:eastAsia="Times New Roman" w:cs="Times New Roman"/>
              <w:szCs w:val="28"/>
              <w:highlight w:val="none"/>
            </w:rPr>
            <w:fldChar w:fldCharType="end"/>
          </w:r>
        </w:p>
        <w:p w14:paraId="6C62AAA2">
          <w:pPr>
            <w:pStyle w:val="12"/>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_Toc22323 </w:instrText>
          </w:r>
          <w:r>
            <w:rPr>
              <w:rFonts w:hint="default" w:ascii="Times New Roman" w:hAnsi="Times New Roman" w:eastAsia="Times New Roman" w:cs="Times New Roman"/>
              <w:szCs w:val="28"/>
              <w:highlight w:val="none"/>
            </w:rPr>
            <w:fldChar w:fldCharType="separate"/>
          </w:r>
          <w:r>
            <w:rPr>
              <w:rFonts w:hint="default"/>
              <w:highlight w:val="none"/>
            </w:rPr>
            <w:t>4.</w:t>
          </w:r>
          <w:r>
            <w:rPr>
              <w:rFonts w:hint="eastAsia"/>
              <w:highlight w:val="none"/>
              <w:lang w:val="en-US" w:eastAsia="zh-CN"/>
            </w:rPr>
            <w:t>6</w:t>
          </w:r>
          <w:r>
            <w:rPr>
              <w:rFonts w:hint="default"/>
              <w:highlight w:val="none"/>
            </w:rPr>
            <w:t xml:space="preserve"> Pragmatic simplification and reconstruction of conceptual terms</w:t>
          </w:r>
          <w:r>
            <w:rPr>
              <w:highlight w:val="none"/>
            </w:rPr>
            <w:tab/>
          </w:r>
          <w:r>
            <w:rPr>
              <w:highlight w:val="none"/>
            </w:rPr>
            <w:fldChar w:fldCharType="begin"/>
          </w:r>
          <w:r>
            <w:rPr>
              <w:highlight w:val="none"/>
            </w:rPr>
            <w:instrText xml:space="preserve"> PAGEREF _Toc22323 \h </w:instrText>
          </w:r>
          <w:r>
            <w:rPr>
              <w:highlight w:val="none"/>
            </w:rPr>
            <w:fldChar w:fldCharType="separate"/>
          </w:r>
          <w:r>
            <w:rPr>
              <w:highlight w:val="none"/>
            </w:rPr>
            <w:t>32</w:t>
          </w:r>
          <w:r>
            <w:rPr>
              <w:highlight w:val="none"/>
            </w:rPr>
            <w:fldChar w:fldCharType="end"/>
          </w:r>
          <w:r>
            <w:rPr>
              <w:rFonts w:hint="default" w:ascii="Times New Roman" w:hAnsi="Times New Roman" w:eastAsia="Times New Roman" w:cs="Times New Roman"/>
              <w:szCs w:val="28"/>
              <w:highlight w:val="none"/>
            </w:rPr>
            <w:fldChar w:fldCharType="end"/>
          </w:r>
        </w:p>
        <w:p w14:paraId="3FE73E65">
          <w:pPr>
            <w:pStyle w:val="11"/>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_Toc19211 </w:instrText>
          </w:r>
          <w:r>
            <w:rPr>
              <w:rFonts w:hint="default" w:ascii="Times New Roman" w:hAnsi="Times New Roman" w:eastAsia="Times New Roman" w:cs="Times New Roman"/>
              <w:szCs w:val="28"/>
              <w:highlight w:val="none"/>
            </w:rPr>
            <w:fldChar w:fldCharType="separate"/>
          </w:r>
          <w:r>
            <w:rPr>
              <w:rFonts w:hint="default" w:ascii="Times New Roman" w:hAnsi="Times New Roman" w:cs="Times New Roman"/>
              <w:highlight w:val="none"/>
            </w:rPr>
            <w:t>5.  Conclusion</w:t>
          </w:r>
          <w:r>
            <w:rPr>
              <w:highlight w:val="none"/>
            </w:rPr>
            <w:tab/>
          </w:r>
          <w:r>
            <w:rPr>
              <w:highlight w:val="none"/>
            </w:rPr>
            <w:fldChar w:fldCharType="begin"/>
          </w:r>
          <w:r>
            <w:rPr>
              <w:highlight w:val="none"/>
            </w:rPr>
            <w:instrText xml:space="preserve"> PAGEREF _Toc19211 \h </w:instrText>
          </w:r>
          <w:r>
            <w:rPr>
              <w:highlight w:val="none"/>
            </w:rPr>
            <w:fldChar w:fldCharType="separate"/>
          </w:r>
          <w:r>
            <w:rPr>
              <w:highlight w:val="none"/>
            </w:rPr>
            <w:t>33</w:t>
          </w:r>
          <w:r>
            <w:rPr>
              <w:highlight w:val="none"/>
            </w:rPr>
            <w:fldChar w:fldCharType="end"/>
          </w:r>
          <w:r>
            <w:rPr>
              <w:rFonts w:hint="default" w:ascii="Times New Roman" w:hAnsi="Times New Roman" w:eastAsia="Times New Roman" w:cs="Times New Roman"/>
              <w:szCs w:val="28"/>
              <w:highlight w:val="none"/>
            </w:rPr>
            <w:fldChar w:fldCharType="end"/>
          </w:r>
        </w:p>
        <w:p w14:paraId="02102153">
          <w:pPr>
            <w:pStyle w:val="11"/>
            <w:tabs>
              <w:tab w:val="right" w:leader="dot" w:pos="8767"/>
            </w:tabs>
            <w:rPr>
              <w:highlight w:val="none"/>
            </w:rPr>
          </w:pPr>
          <w:r>
            <w:rPr>
              <w:rFonts w:hint="default" w:ascii="Times New Roman" w:hAnsi="Times New Roman" w:eastAsia="Times New Roman" w:cs="Times New Roman"/>
              <w:szCs w:val="28"/>
              <w:highlight w:val="none"/>
            </w:rPr>
            <w:fldChar w:fldCharType="begin"/>
          </w:r>
          <w:r>
            <w:rPr>
              <w:rFonts w:hint="default" w:ascii="Times New Roman" w:hAnsi="Times New Roman" w:eastAsia="Times New Roman" w:cs="Times New Roman"/>
              <w:szCs w:val="28"/>
              <w:highlight w:val="none"/>
            </w:rPr>
            <w:instrText xml:space="preserve"> HYPERLINK \l _Toc28124 </w:instrText>
          </w:r>
          <w:r>
            <w:rPr>
              <w:rFonts w:hint="default" w:ascii="Times New Roman" w:hAnsi="Times New Roman" w:eastAsia="Times New Roman" w:cs="Times New Roman"/>
              <w:szCs w:val="28"/>
              <w:highlight w:val="none"/>
            </w:rPr>
            <w:fldChar w:fldCharType="separate"/>
          </w:r>
          <w:r>
            <w:rPr>
              <w:rFonts w:hint="default" w:ascii="Times New Roman" w:hAnsi="Times New Roman" w:eastAsia="Times New Roman" w:cs="Times New Roman"/>
              <w:bCs/>
              <w:spacing w:val="-1"/>
              <w:szCs w:val="30"/>
              <w:highlight w:val="none"/>
            </w:rPr>
            <w:t>Bibliography</w:t>
          </w:r>
          <w:r>
            <w:rPr>
              <w:highlight w:val="none"/>
            </w:rPr>
            <w:tab/>
          </w:r>
          <w:r>
            <w:rPr>
              <w:highlight w:val="none"/>
            </w:rPr>
            <w:fldChar w:fldCharType="begin"/>
          </w:r>
          <w:r>
            <w:rPr>
              <w:highlight w:val="none"/>
            </w:rPr>
            <w:instrText xml:space="preserve"> PAGEREF _Toc28124 \h </w:instrText>
          </w:r>
          <w:r>
            <w:rPr>
              <w:highlight w:val="none"/>
            </w:rPr>
            <w:fldChar w:fldCharType="separate"/>
          </w:r>
          <w:r>
            <w:rPr>
              <w:highlight w:val="none"/>
            </w:rPr>
            <w:t>35</w:t>
          </w:r>
          <w:r>
            <w:rPr>
              <w:highlight w:val="none"/>
            </w:rPr>
            <w:fldChar w:fldCharType="end"/>
          </w:r>
          <w:r>
            <w:rPr>
              <w:rFonts w:hint="default" w:ascii="Times New Roman" w:hAnsi="Times New Roman" w:eastAsia="Times New Roman" w:cs="Times New Roman"/>
              <w:szCs w:val="28"/>
              <w:highlight w:val="none"/>
            </w:rPr>
            <w:fldChar w:fldCharType="end"/>
          </w:r>
        </w:p>
        <w:p w14:paraId="7BC4818B">
          <w:pPr>
            <w:pageBreakBefore w:val="0"/>
            <w:wordWrap w:val="0"/>
            <w:overflowPunct/>
            <w:topLinePunct/>
            <w:bidi w:val="0"/>
            <w:spacing w:line="520" w:lineRule="exact"/>
            <w:ind w:firstLine="560"/>
            <w:rPr>
              <w:rFonts w:hint="default" w:ascii="Times New Roman" w:hAnsi="Times New Roman" w:eastAsia="Times New Roman" w:cs="Times New Roman"/>
              <w:szCs w:val="28"/>
              <w:highlight w:val="none"/>
            </w:rPr>
            <w:sectPr>
              <w:headerReference r:id="rId5" w:type="default"/>
              <w:footerReference r:id="rId6" w:type="default"/>
              <w:pgSz w:w="11906" w:h="16839"/>
              <w:pgMar w:top="1431" w:right="1436" w:bottom="1319" w:left="1703" w:header="0" w:footer="1136" w:gutter="0"/>
              <w:pgNumType w:fmt="upperRoman" w:start="1"/>
              <w:cols w:space="720" w:num="1"/>
            </w:sectPr>
          </w:pPr>
          <w:r>
            <w:rPr>
              <w:rFonts w:hint="default" w:ascii="Times New Roman" w:hAnsi="Times New Roman" w:eastAsia="Times New Roman" w:cs="Times New Roman"/>
              <w:szCs w:val="28"/>
              <w:highlight w:val="none"/>
            </w:rPr>
            <w:fldChar w:fldCharType="end"/>
          </w:r>
        </w:p>
      </w:sdtContent>
    </w:sdt>
    <w:p w14:paraId="49C7D932">
      <w:pPr>
        <w:pageBreakBefore w:val="0"/>
        <w:wordWrap w:val="0"/>
        <w:overflowPunct/>
        <w:topLinePunct/>
        <w:bidi w:val="0"/>
        <w:spacing w:before="81" w:line="193" w:lineRule="auto"/>
        <w:ind w:firstLine="0" w:firstLineChars="0"/>
        <w:rPr>
          <w:rFonts w:hint="default" w:ascii="Times New Roman" w:hAnsi="Times New Roman" w:cs="Times New Roman"/>
          <w:highlight w:val="none"/>
        </w:rPr>
      </w:pPr>
    </w:p>
    <w:p w14:paraId="020FEFDF">
      <w:pPr>
        <w:pageBreakBefore w:val="0"/>
        <w:widowControl w:val="0"/>
        <w:kinsoku/>
        <w:wordWrap w:val="0"/>
        <w:overflowPunct/>
        <w:topLinePunct/>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snapToGrid/>
          <w:kern w:val="2"/>
          <w:sz w:val="36"/>
          <w:szCs w:val="36"/>
          <w:highlight w:val="none"/>
          <w:lang w:eastAsia="zh-CN"/>
        </w:rPr>
      </w:pPr>
      <w:r>
        <w:rPr>
          <w:rFonts w:hint="default" w:ascii="Times New Roman" w:hAnsi="Times New Roman" w:eastAsia="宋体" w:cs="Times New Roman"/>
          <w:b/>
          <w:snapToGrid/>
          <w:kern w:val="2"/>
          <w:sz w:val="36"/>
          <w:szCs w:val="36"/>
          <w:highlight w:val="none"/>
          <w:lang w:eastAsia="zh-CN"/>
        </w:rPr>
        <w:t xml:space="preserve">A Study on the Translation Strategies of Culture-loaded Words in Film Subtitles from the Perspective of Skopos Theory --Taking Barbie as </w:t>
      </w:r>
      <w:bookmarkStart w:id="1" w:name="bookmark39"/>
      <w:bookmarkEnd w:id="1"/>
      <w:r>
        <w:rPr>
          <w:rFonts w:hint="default" w:ascii="Times New Roman" w:hAnsi="Times New Roman" w:eastAsia="宋体" w:cs="Times New Roman"/>
          <w:b/>
          <w:snapToGrid/>
          <w:kern w:val="2"/>
          <w:sz w:val="36"/>
          <w:szCs w:val="36"/>
          <w:highlight w:val="none"/>
          <w:lang w:eastAsia="zh-CN"/>
        </w:rPr>
        <w:t>an Example</w:t>
      </w:r>
    </w:p>
    <w:p w14:paraId="22FA4E48">
      <w:pPr>
        <w:pageBreakBefore w:val="0"/>
        <w:widowControl w:val="0"/>
        <w:kinsoku/>
        <w:wordWrap w:val="0"/>
        <w:overflowPunct/>
        <w:topLinePunct/>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snapToGrid/>
          <w:kern w:val="2"/>
          <w:sz w:val="36"/>
          <w:szCs w:val="36"/>
          <w:highlight w:val="none"/>
          <w:lang w:eastAsia="zh-CN"/>
        </w:rPr>
      </w:pPr>
    </w:p>
    <w:p w14:paraId="5784DE83">
      <w:pPr>
        <w:pageBreakBefore w:val="0"/>
        <w:widowControl w:val="0"/>
        <w:kinsoku/>
        <w:wordWrap w:val="0"/>
        <w:overflowPunct/>
        <w:topLinePunct/>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snapToGrid/>
          <w:kern w:val="2"/>
          <w:sz w:val="24"/>
          <w:szCs w:val="24"/>
          <w:highlight w:val="none"/>
          <w:lang w:eastAsia="zh-CN"/>
        </w:rPr>
      </w:pPr>
      <w:r>
        <w:rPr>
          <w:rFonts w:hint="default" w:ascii="Times New Roman" w:hAnsi="Times New Roman" w:eastAsia="宋体" w:cs="Times New Roman"/>
          <w:b/>
          <w:snapToGrid/>
          <w:kern w:val="2"/>
          <w:sz w:val="24"/>
          <w:szCs w:val="24"/>
          <w:highlight w:val="none"/>
          <w:lang w:eastAsia="zh-CN"/>
        </w:rPr>
        <w:t>Author: BIAN Ke-xin</w:t>
      </w:r>
    </w:p>
    <w:p w14:paraId="2297B92F">
      <w:pPr>
        <w:pageBreakBefore w:val="0"/>
        <w:widowControl w:val="0"/>
        <w:kinsoku/>
        <w:wordWrap w:val="0"/>
        <w:overflowPunct/>
        <w:topLinePunct/>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snapToGrid/>
          <w:kern w:val="2"/>
          <w:sz w:val="24"/>
          <w:szCs w:val="24"/>
          <w:highlight w:val="none"/>
          <w:lang w:eastAsia="zh-CN"/>
        </w:rPr>
      </w:pPr>
      <w:r>
        <w:rPr>
          <w:rFonts w:hint="default" w:ascii="Times New Roman" w:hAnsi="Times New Roman" w:eastAsia="宋体" w:cs="Times New Roman"/>
          <w:b/>
          <w:snapToGrid/>
          <w:kern w:val="2"/>
          <w:sz w:val="24"/>
          <w:szCs w:val="24"/>
          <w:highlight w:val="none"/>
          <w:lang w:eastAsia="zh-CN"/>
        </w:rPr>
        <w:t>Supervisor: WEI Lan-zhi</w:t>
      </w:r>
    </w:p>
    <w:p w14:paraId="218FAB83">
      <w:pPr>
        <w:pageBreakBefore w:val="0"/>
        <w:wordWrap w:val="0"/>
        <w:overflowPunct/>
        <w:topLinePunct/>
        <w:bidi w:val="0"/>
        <w:spacing w:line="240" w:lineRule="auto"/>
        <w:ind w:firstLine="480"/>
        <w:rPr>
          <w:rFonts w:hint="default" w:ascii="Times New Roman" w:hAnsi="Times New Roman" w:cs="Times New Roman"/>
          <w:sz w:val="24"/>
          <w:szCs w:val="24"/>
          <w:highlight w:val="none"/>
        </w:rPr>
      </w:pPr>
    </w:p>
    <w:p w14:paraId="4152E1D5">
      <w:pPr>
        <w:keepNext w:val="0"/>
        <w:keepLines w:val="0"/>
        <w:pageBreakBefore w:val="0"/>
        <w:widowControl/>
        <w:kinsoku w:val="0"/>
        <w:wordWrap w:val="0"/>
        <w:overflowPunct/>
        <w:topLinePunct/>
        <w:autoSpaceDE w:val="0"/>
        <w:autoSpaceDN w:val="0"/>
        <w:bidi w:val="0"/>
        <w:adjustRightInd w:val="0"/>
        <w:snapToGrid w:val="0"/>
        <w:spacing w:line="400" w:lineRule="exact"/>
        <w:ind w:right="8" w:rightChars="3" w:firstLine="482"/>
        <w:textAlignment w:val="baseline"/>
        <w:rPr>
          <w:rFonts w:hint="default" w:ascii="Times New Roman" w:hAnsi="Times New Roman" w:eastAsia="宋体" w:cs="Times New Roman"/>
          <w:snapToGrid/>
          <w:kern w:val="2"/>
          <w:sz w:val="24"/>
          <w:szCs w:val="24"/>
          <w:highlight w:val="none"/>
          <w:lang w:eastAsia="zh-CN"/>
        </w:rPr>
      </w:pPr>
      <w:r>
        <w:rPr>
          <w:rFonts w:hint="default" w:ascii="Times New Roman" w:hAnsi="Times New Roman" w:eastAsia="黑体" w:cs="Times New Roman"/>
          <w:b/>
          <w:bCs/>
          <w:sz w:val="24"/>
          <w:szCs w:val="24"/>
          <w:highlight w:val="none"/>
        </w:rPr>
        <w:t>Abstract</w:t>
      </w:r>
      <w:r>
        <w:rPr>
          <w:rFonts w:hint="default" w:ascii="Times New Roman" w:hAnsi="Times New Roman" w:eastAsia="黑体" w:cs="Times New Roman"/>
          <w:b/>
          <w:bCs/>
          <w:sz w:val="24"/>
          <w:szCs w:val="24"/>
          <w:highlight w:val="none"/>
          <w:lang w:eastAsia="zh-CN"/>
        </w:rPr>
        <w:t>:</w:t>
      </w:r>
      <w:r>
        <w:rPr>
          <w:rFonts w:hint="default" w:ascii="Times New Roman" w:hAnsi="Times New Roman" w:eastAsia="宋体" w:cs="Times New Roman"/>
          <w:snapToGrid/>
          <w:kern w:val="2"/>
          <w:sz w:val="24"/>
          <w:szCs w:val="24"/>
          <w:highlight w:val="none"/>
          <w:lang w:eastAsia="zh-CN"/>
        </w:rPr>
        <w:t xml:space="preserve"> Film and television works play an increasingly important role in enriching people</w:t>
      </w:r>
      <w:r>
        <w:rPr>
          <w:rFonts w:hint="default" w:eastAsia="宋体" w:cs="Times New Roman"/>
          <w:snapToGrid/>
          <w:kern w:val="2"/>
          <w:sz w:val="24"/>
          <w:szCs w:val="24"/>
          <w:highlight w:val="none"/>
          <w:lang w:val="en-US" w:eastAsia="zh-CN"/>
        </w:rPr>
        <w:t>’</w:t>
      </w:r>
      <w:r>
        <w:rPr>
          <w:rFonts w:hint="default" w:ascii="Times New Roman" w:hAnsi="Times New Roman" w:eastAsia="宋体" w:cs="Times New Roman"/>
          <w:snapToGrid/>
          <w:kern w:val="2"/>
          <w:sz w:val="24"/>
          <w:szCs w:val="24"/>
          <w:highlight w:val="none"/>
          <w:lang w:eastAsia="zh-CN"/>
        </w:rPr>
        <w:t xml:space="preserve">s spiritual and cultural life. It can not only entertain the people, but also shoulder a major </w:t>
      </w:r>
      <w:r>
        <w:rPr>
          <w:rFonts w:hint="eastAsia" w:eastAsia="宋体" w:cs="Times New Roman"/>
          <w:snapToGrid/>
          <w:kern w:val="2"/>
          <w:sz w:val="24"/>
          <w:szCs w:val="24"/>
          <w:highlight w:val="none"/>
          <w:lang w:val="en-US" w:eastAsia="zh-CN"/>
        </w:rPr>
        <w:t>mission</w:t>
      </w:r>
      <w:r>
        <w:rPr>
          <w:rFonts w:hint="default" w:ascii="Times New Roman" w:hAnsi="Times New Roman" w:eastAsia="宋体" w:cs="Times New Roman"/>
          <w:snapToGrid/>
          <w:kern w:val="2"/>
          <w:sz w:val="24"/>
          <w:szCs w:val="24"/>
          <w:highlight w:val="none"/>
          <w:lang w:eastAsia="zh-CN"/>
        </w:rPr>
        <w:t xml:space="preserve"> in promoting cultural exchanges and cultural communication. Subtitle translation is closely related to cross-cultural studies. Language is the carrier of culture, and culture is the soil of language. Therefore, translation involves not only language issues, but also cultural issues. As a form of cross-cultural communication, the subtitle translation of film and television plays involves not only the language level, but also the cultural level. How to deal with the relationship between the source language culture and the target language culture is an important issue in subtitle translation. When it comes to the choice of strategies in cultural translation, we have to mention the teleology. The theory holds that the purpose of translation behavior determines the choice of translation strategies, and emphasizes that the translation should achieve the expected communicative function in the cultural context of the target language, which provides a clear theoretical basis for the treatment of culture-loaded words in subtitle translation.</w:t>
      </w:r>
    </w:p>
    <w:p w14:paraId="41A8944E">
      <w:pPr>
        <w:keepNext w:val="0"/>
        <w:keepLines w:val="0"/>
        <w:pageBreakBefore w:val="0"/>
        <w:widowControl/>
        <w:kinsoku w:val="0"/>
        <w:wordWrap w:val="0"/>
        <w:overflowPunct/>
        <w:topLinePunct/>
        <w:autoSpaceDE w:val="0"/>
        <w:autoSpaceDN w:val="0"/>
        <w:bidi w:val="0"/>
        <w:adjustRightInd w:val="0"/>
        <w:snapToGrid w:val="0"/>
        <w:spacing w:line="400" w:lineRule="exact"/>
        <w:ind w:right="8" w:rightChars="3" w:firstLine="482"/>
        <w:textAlignment w:val="baseline"/>
        <w:rPr>
          <w:rFonts w:hint="default" w:ascii="Times New Roman" w:hAnsi="Times New Roman" w:eastAsia="宋体" w:cs="Times New Roman"/>
          <w:snapToGrid/>
          <w:kern w:val="2"/>
          <w:sz w:val="24"/>
          <w:szCs w:val="24"/>
          <w:highlight w:val="none"/>
          <w:lang w:eastAsia="zh-CN"/>
        </w:rPr>
      </w:pPr>
      <w:r>
        <w:rPr>
          <w:rFonts w:hint="default" w:ascii="Times New Roman" w:hAnsi="Times New Roman" w:eastAsia="宋体" w:cs="Times New Roman"/>
          <w:snapToGrid/>
          <w:kern w:val="2"/>
          <w:sz w:val="24"/>
          <w:szCs w:val="24"/>
          <w:highlight w:val="none"/>
          <w:lang w:eastAsia="zh-CN"/>
        </w:rPr>
        <w:t xml:space="preserve">Based on the three principles of Skopos Theory, this paper discusses the translation strategiesin dealing with culture-loaded words in </w:t>
      </w:r>
      <w:r>
        <w:rPr>
          <w:rFonts w:hint="default" w:ascii="Times New Roman" w:hAnsi="Times New Roman" w:eastAsia="宋体" w:cs="Times New Roman"/>
          <w:i/>
          <w:snapToGrid/>
          <w:kern w:val="2"/>
          <w:sz w:val="24"/>
          <w:szCs w:val="24"/>
          <w:highlight w:val="none"/>
          <w:lang w:eastAsia="zh-CN"/>
        </w:rPr>
        <w:t>Barbie</w:t>
      </w:r>
      <w:r>
        <w:rPr>
          <w:rFonts w:hint="default" w:ascii="Times New Roman" w:hAnsi="Times New Roman" w:eastAsia="宋体" w:cs="Times New Roman"/>
          <w:snapToGrid/>
          <w:kern w:val="2"/>
          <w:sz w:val="24"/>
          <w:szCs w:val="24"/>
          <w:highlight w:val="none"/>
          <w:lang w:eastAsia="zh-CN"/>
        </w:rPr>
        <w:t xml:space="preserve">, and tries to explore how to choose and combine translation strategies reasonably according to specific translation purposes in subtitle translation practice, so as to better deal with the relationship between source language culture and target language culture, reduce the obstacles of understanding caused by cultural differences, and promote effective communication and exchange between different cultures. </w:t>
      </w:r>
    </w:p>
    <w:p w14:paraId="64C1C1D2">
      <w:pPr>
        <w:pageBreakBefore w:val="0"/>
        <w:wordWrap w:val="0"/>
        <w:overflowPunct/>
        <w:topLinePunct/>
        <w:bidi w:val="0"/>
        <w:spacing w:after="400" w:line="400" w:lineRule="exact"/>
        <w:ind w:firstLine="482"/>
        <w:rPr>
          <w:rFonts w:hint="default" w:ascii="Times New Roman" w:hAnsi="Times New Roman" w:cs="Times New Roman"/>
          <w:sz w:val="24"/>
          <w:szCs w:val="24"/>
          <w:highlight w:val="none"/>
        </w:rPr>
      </w:pPr>
      <w:r>
        <w:rPr>
          <w:rFonts w:hint="default" w:ascii="Times New Roman" w:hAnsi="Times New Roman" w:eastAsia="黑体" w:cs="Times New Roman"/>
          <w:b/>
          <w:bCs/>
          <w:sz w:val="24"/>
          <w:szCs w:val="24"/>
          <w:highlight w:val="none"/>
        </w:rPr>
        <w:t>Keywords</w:t>
      </w:r>
      <w:r>
        <w:rPr>
          <w:rFonts w:hint="default" w:ascii="Times New Roman" w:hAnsi="Times New Roman" w:cs="Times New Roman"/>
          <w:sz w:val="24"/>
          <w:szCs w:val="24"/>
          <w:highlight w:val="none"/>
        </w:rPr>
        <w:t>:</w:t>
      </w:r>
      <w:r>
        <w:rPr>
          <w:rFonts w:hint="default" w:ascii="Times New Roman" w:hAnsi="Times New Roman" w:cs="Times New Roman"/>
          <w:sz w:val="24"/>
          <w:szCs w:val="24"/>
          <w:highlight w:val="none"/>
          <w:lang w:eastAsia="zh-CN"/>
        </w:rPr>
        <w:t xml:space="preserve"> </w:t>
      </w:r>
      <w:r>
        <w:rPr>
          <w:rFonts w:hint="default" w:ascii="Times New Roman" w:hAnsi="Times New Roman" w:cs="Times New Roman"/>
          <w:sz w:val="24"/>
          <w:szCs w:val="24"/>
          <w:highlight w:val="none"/>
        </w:rPr>
        <w:t>teleology</w:t>
      </w:r>
      <w:r>
        <w:rPr>
          <w:rFonts w:hint="default" w:ascii="Times New Roman" w:hAnsi="Times New Roman" w:cs="Times New Roman"/>
          <w:sz w:val="24"/>
          <w:szCs w:val="24"/>
          <w:highlight w:val="none"/>
          <w:lang w:eastAsia="zh-CN"/>
        </w:rPr>
        <w:t xml:space="preserve"> ; </w:t>
      </w:r>
      <w:r>
        <w:rPr>
          <w:rFonts w:hint="default" w:ascii="Times New Roman" w:hAnsi="Times New Roman" w:cs="Times New Roman"/>
          <w:sz w:val="24"/>
          <w:szCs w:val="24"/>
          <w:highlight w:val="none"/>
        </w:rPr>
        <w:t>subtitle</w:t>
      </w:r>
      <w:r>
        <w:rPr>
          <w:rFonts w:hint="default" w:ascii="Times New Roman" w:hAnsi="Times New Roman" w:cs="Times New Roman"/>
          <w:sz w:val="24"/>
          <w:szCs w:val="24"/>
          <w:highlight w:val="none"/>
          <w:lang w:eastAsia="zh-CN"/>
        </w:rPr>
        <w:t xml:space="preserve"> </w:t>
      </w:r>
      <w:r>
        <w:rPr>
          <w:rFonts w:hint="default" w:ascii="Times New Roman" w:hAnsi="Times New Roman" w:cs="Times New Roman"/>
          <w:sz w:val="24"/>
          <w:szCs w:val="24"/>
          <w:highlight w:val="none"/>
        </w:rPr>
        <w:t>translation</w:t>
      </w:r>
      <w:r>
        <w:rPr>
          <w:rFonts w:hint="default" w:ascii="Times New Roman" w:hAnsi="Times New Roman" w:cs="Times New Roman"/>
          <w:sz w:val="24"/>
          <w:szCs w:val="24"/>
          <w:highlight w:val="none"/>
          <w:lang w:eastAsia="zh-CN"/>
        </w:rPr>
        <w:t xml:space="preserve"> </w:t>
      </w:r>
      <w:r>
        <w:rPr>
          <w:rFonts w:hint="default" w:ascii="Times New Roman" w:hAnsi="Times New Roman" w:cs="Times New Roman"/>
          <w:sz w:val="24"/>
          <w:szCs w:val="24"/>
          <w:highlight w:val="none"/>
        </w:rPr>
        <w:t>;</w:t>
      </w:r>
      <w:r>
        <w:rPr>
          <w:rFonts w:hint="default" w:ascii="Times New Roman" w:hAnsi="Times New Roman" w:cs="Times New Roman"/>
          <w:sz w:val="24"/>
          <w:szCs w:val="24"/>
          <w:highlight w:val="none"/>
          <w:lang w:eastAsia="zh-CN"/>
        </w:rPr>
        <w:t xml:space="preserve"> </w:t>
      </w:r>
      <w:r>
        <w:rPr>
          <w:rFonts w:hint="default" w:ascii="Times New Roman" w:hAnsi="Times New Roman" w:cs="Times New Roman"/>
          <w:sz w:val="24"/>
          <w:szCs w:val="24"/>
          <w:highlight w:val="none"/>
        </w:rPr>
        <w:t>culture-loaded</w:t>
      </w:r>
      <w:r>
        <w:rPr>
          <w:rFonts w:hint="default" w:ascii="Times New Roman" w:hAnsi="Times New Roman" w:cs="Times New Roman"/>
          <w:sz w:val="24"/>
          <w:szCs w:val="24"/>
          <w:highlight w:val="none"/>
          <w:lang w:eastAsia="zh-CN"/>
        </w:rPr>
        <w:t xml:space="preserve"> </w:t>
      </w:r>
      <w:r>
        <w:rPr>
          <w:rFonts w:hint="default" w:ascii="Times New Roman" w:hAnsi="Times New Roman" w:cs="Times New Roman"/>
          <w:sz w:val="24"/>
          <w:szCs w:val="24"/>
          <w:highlight w:val="none"/>
        </w:rPr>
        <w:t>words</w:t>
      </w:r>
      <w:r>
        <w:rPr>
          <w:rFonts w:hint="default" w:ascii="Times New Roman" w:hAnsi="Times New Roman" w:cs="Times New Roman"/>
          <w:sz w:val="24"/>
          <w:szCs w:val="24"/>
          <w:highlight w:val="none"/>
          <w:lang w:eastAsia="zh-CN"/>
        </w:rPr>
        <w:t xml:space="preserve"> </w:t>
      </w:r>
      <w:r>
        <w:rPr>
          <w:rFonts w:hint="default" w:ascii="Times New Roman" w:hAnsi="Times New Roman" w:cs="Times New Roman"/>
          <w:sz w:val="24"/>
          <w:szCs w:val="24"/>
          <w:highlight w:val="none"/>
        </w:rPr>
        <w:t>;</w:t>
      </w:r>
      <w:r>
        <w:rPr>
          <w:rFonts w:hint="default" w:ascii="Times New Roman" w:hAnsi="Times New Roman" w:cs="Times New Roman"/>
          <w:sz w:val="24"/>
          <w:szCs w:val="24"/>
          <w:highlight w:val="none"/>
          <w:lang w:eastAsia="zh-CN"/>
        </w:rPr>
        <w:t xml:space="preserve"> </w:t>
      </w:r>
      <w:r>
        <w:rPr>
          <w:rFonts w:hint="default" w:ascii="Times New Roman" w:hAnsi="Times New Roman" w:cs="Times New Roman"/>
          <w:i/>
          <w:iCs/>
          <w:sz w:val="24"/>
          <w:szCs w:val="24"/>
          <w:highlight w:val="none"/>
        </w:rPr>
        <w:t>Barbi</w:t>
      </w:r>
      <w:r>
        <w:rPr>
          <w:rFonts w:hint="default" w:ascii="Times New Roman" w:hAnsi="Times New Roman" w:cs="Times New Roman"/>
          <w:sz w:val="24"/>
          <w:szCs w:val="24"/>
          <w:highlight w:val="none"/>
        </w:rPr>
        <w:t>e</w:t>
      </w:r>
    </w:p>
    <w:p w14:paraId="7CB32821">
      <w:pPr>
        <w:pageBreakBefore w:val="0"/>
        <w:wordWrap w:val="0"/>
        <w:overflowPunct/>
        <w:topLinePunct/>
        <w:bidi w:val="0"/>
        <w:spacing w:line="448" w:lineRule="auto"/>
        <w:rPr>
          <w:rFonts w:hint="default" w:ascii="Times New Roman" w:hAnsi="Times New Roman" w:eastAsia="宋体" w:cs="Times New Roman"/>
          <w:sz w:val="21"/>
          <w:highlight w:val="none"/>
          <w:lang w:eastAsia="zh-CN"/>
        </w:rPr>
      </w:pPr>
    </w:p>
    <w:p w14:paraId="6269FC01">
      <w:pPr>
        <w:pStyle w:val="2"/>
        <w:pageBreakBefore w:val="0"/>
        <w:wordWrap w:val="0"/>
        <w:overflowPunct/>
        <w:topLinePunct/>
        <w:bidi w:val="0"/>
        <w:rPr>
          <w:rFonts w:hint="default" w:ascii="Times New Roman" w:hAnsi="Times New Roman" w:cs="Times New Roman"/>
          <w:highlight w:val="none"/>
        </w:rPr>
      </w:pPr>
      <w:bookmarkStart w:id="2" w:name="_Toc10056"/>
      <w:r>
        <w:rPr>
          <w:rFonts w:hint="default" w:ascii="Times New Roman" w:hAnsi="Times New Roman" w:cs="Times New Roman"/>
          <w:highlight w:val="none"/>
        </w:rPr>
        <w:t>1. Introduction</w:t>
      </w:r>
      <w:bookmarkEnd w:id="2"/>
    </w:p>
    <w:p w14:paraId="1CCB0E9C">
      <w:pPr>
        <w:pStyle w:val="3"/>
        <w:pageBreakBefore w:val="0"/>
        <w:wordWrap w:val="0"/>
        <w:overflowPunct/>
        <w:topLinePunct/>
        <w:bidi w:val="0"/>
        <w:rPr>
          <w:rFonts w:hint="default" w:ascii="Times New Roman" w:hAnsi="Times New Roman" w:cs="Times New Roman"/>
          <w:highlight w:val="none"/>
        </w:rPr>
      </w:pPr>
      <w:bookmarkStart w:id="3" w:name="bookmark40"/>
      <w:bookmarkEnd w:id="3"/>
      <w:bookmarkStart w:id="4" w:name="_Toc25376"/>
      <w:r>
        <w:rPr>
          <w:rFonts w:hint="default" w:ascii="Times New Roman" w:hAnsi="Times New Roman" w:cs="Times New Roman"/>
          <w:highlight w:val="none"/>
        </w:rPr>
        <w:t>1.1 Research Background</w:t>
      </w:r>
      <w:bookmarkEnd w:id="4"/>
    </w:p>
    <w:p w14:paraId="54A67F83">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With the deepening of the globalization process, cultural exchanges have become increasingly frequent. As an important carrier of cross-cultural communication, film and television works play an irreplaceable role in promoting cultural understanding and communication between different countries and regions. The quality of subtitle translation directly affects the international communication effect of film and television works and the viewing experience of target language audiences. In recent years, Hollywood movies represented by </w:t>
      </w:r>
      <w:r>
        <w:rPr>
          <w:rFonts w:hint="default" w:ascii="Times New Roman" w:hAnsi="Times New Roman" w:eastAsia="宋体" w:cs="Times New Roman"/>
          <w:i/>
          <w:highlight w:val="none"/>
          <w:lang w:eastAsia="zh-CN"/>
        </w:rPr>
        <w:t>Barbie</w:t>
      </w:r>
      <w:r>
        <w:rPr>
          <w:rFonts w:hint="default" w:ascii="Times New Roman" w:hAnsi="Times New Roman" w:cs="Times New Roman"/>
          <w:highlight w:val="none"/>
        </w:rPr>
        <w:t xml:space="preserve"> have received widespread attention and enthusiastic response worldwide. The film not only integrates pop culture, feminist issues and social satire elements, but also triggers cross-cultural discussions with its unique cultural connotation and narrative style. The subtitle translation of such films, especially the processing of culture-loaded words, has become a key factor affecting whether they can be accurately understood and accepted by audiences of different cultural backgrounds. </w:t>
      </w:r>
    </w:p>
    <w:p w14:paraId="35C1B323">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Under the background of China</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cultural</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going out</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strategy, the international communication of film and television works has been paid more and more attention. However, although the scale of foreign trade of film and television works in China has been expanding, the quality of subtitle translation is uneven. Compared with the relatively perfect theoretical system of subtitle translation that has been established abroad, covering the characteristics, skills, principles and standards of subtitle translation, domestic subtitle translation research is still insufficient. Whether from the perspective of the number of researchers, the output of academic papers, or the diversity of research directions, the field of subtitle translation has not received the same attention as traditional translation studies such as literary translation. Most of the existing studies rely on the translator</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personal experience and subjective judgment, lacking systematic theoretical support, and the research results with important influence are scarce. Under the current international communication pattern in which Western culture still dominates, standardizing the quality of subtitle translation and improving the level of translation theory guidance are of great significance for enhancing the international communication power of Chinese film and television works and attracting a wider range of overseas audiences.</w:t>
      </w:r>
    </w:p>
    <w:p w14:paraId="1B1D5B1D">
      <w:pPr>
        <w:pageBreakBefore w:val="0"/>
        <w:wordWrap w:val="0"/>
        <w:overflowPunct/>
        <w:topLinePunct/>
        <w:bidi w:val="0"/>
        <w:ind w:firstLine="560"/>
        <w:rPr>
          <w:rFonts w:hint="default" w:ascii="Times New Roman" w:hAnsi="Times New Roman" w:cs="Times New Roman"/>
          <w:highlight w:val="none"/>
        </w:rPr>
      </w:pPr>
      <w:bookmarkStart w:id="5" w:name="bookmark41"/>
      <w:bookmarkEnd w:id="5"/>
      <w:r>
        <w:rPr>
          <w:rFonts w:hint="default" w:ascii="Times New Roman" w:hAnsi="Times New Roman" w:cs="Times New Roman"/>
          <w:highlight w:val="none"/>
        </w:rPr>
        <w:t xml:space="preserve">Therefore, it has become an important issue to explore how to make audiences of different cultural backgrounds better understand and accept film and television works through high-quality subtitle translation. Audiences from different cultural backgrounds often have different interpretations and emotional reactions to the same film and television work, and excellent subtitle translation can skillfully cross cultural differences. Based on the theoretical framework of teleology, this study explores how to achieve a balance between respecting the cultural connotation of the original and ensuring the understanding and acceptance of the target audience through the rational use of domestication and foreignization strategies in the translation practice of </w:t>
      </w:r>
      <w:r>
        <w:rPr>
          <w:rFonts w:hint="default" w:ascii="Times New Roman" w:hAnsi="Times New Roman" w:eastAsia="宋体" w:cs="Times New Roman"/>
          <w:i/>
          <w:highlight w:val="none"/>
          <w:lang w:eastAsia="zh-CN"/>
        </w:rPr>
        <w:t>Barbie</w:t>
      </w:r>
      <w:r>
        <w:rPr>
          <w:rFonts w:hint="default" w:ascii="Times New Roman" w:hAnsi="Times New Roman" w:cs="Times New Roman"/>
          <w:highlight w:val="none"/>
        </w:rPr>
        <w:t xml:space="preserve"> subtitles, so as to provide useful reference for the translation of culture-loaded words in film and television subtitles. </w:t>
      </w:r>
    </w:p>
    <w:p w14:paraId="5ADD9BF6">
      <w:pPr>
        <w:pStyle w:val="3"/>
        <w:pageBreakBefore w:val="0"/>
        <w:wordWrap w:val="0"/>
        <w:overflowPunct/>
        <w:topLinePunct/>
        <w:bidi w:val="0"/>
        <w:rPr>
          <w:rFonts w:hint="default" w:ascii="Times New Roman" w:hAnsi="Times New Roman" w:cs="Times New Roman"/>
          <w:highlight w:val="none"/>
        </w:rPr>
      </w:pPr>
      <w:bookmarkStart w:id="6" w:name="_Toc13681"/>
      <w:r>
        <w:rPr>
          <w:rFonts w:hint="default" w:ascii="Times New Roman" w:hAnsi="Times New Roman" w:cs="Times New Roman"/>
          <w:highlight w:val="none"/>
        </w:rPr>
        <w:t>1.2 Research Significance</w:t>
      </w:r>
      <w:bookmarkEnd w:id="6"/>
    </w:p>
    <w:p w14:paraId="7F8F072D">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With the deepening of globalization, Hollywood movies represented by </w:t>
      </w:r>
      <w:r>
        <w:rPr>
          <w:rFonts w:hint="default" w:ascii="Times New Roman" w:hAnsi="Times New Roman" w:eastAsia="宋体" w:cs="Times New Roman"/>
          <w:i/>
          <w:highlight w:val="none"/>
          <w:lang w:eastAsia="zh-CN"/>
        </w:rPr>
        <w:t>Barbie</w:t>
      </w:r>
      <w:r>
        <w:rPr>
          <w:rFonts w:hint="default" w:ascii="Times New Roman" w:hAnsi="Times New Roman" w:cs="Times New Roman"/>
          <w:highlight w:val="none"/>
        </w:rPr>
        <w:t xml:space="preserve"> have attracted worldwide attention. The quality of its subtitle translation is directly related to whether the film can be accurately understood and accepted by audiences from different cultural backgrounds. Subtitle translation not only undertakes the task of transmitting the information of the lines, but also shoulders the mission of spreading the cultural connotation. In particular, the processing of culture-loaded words has become the focus and difficulty in subtitle translation because it carries the unique cultural genes of the source language. In this context, how to choose appropriate translation strategies in subtitle translation practice to balance cultural transmission and audience understanding has become the core issue of academic circles.</w:t>
      </w:r>
    </w:p>
    <w:p w14:paraId="645526DF">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The domestication strategy emphasizes the target language culture as the basis, so that the translation conforms to the reading habits and cultural expectations of the target language audience, thus reducing the obstacles of understanding; the foreignization strategy focuses on retaining the cultural characteristics and language style of the source language. Even if it may bring certain understanding challenges to the target language audience, it can better convey the exotic cultural features of the original work. How to find the right balance between the two strategies and make a wise choice is of great significance to the international communication effect of film and television works. As the core of functionalist translation theory, the purpose of translation behavior determines the choice of translation strategies, emphasizing that the translation should achieve the expected communicative function in the cultural context of the target language. This theory provides a clear analytical framework for the choice of domestication and foreignization.</w:t>
      </w:r>
    </w:p>
    <w:p w14:paraId="6A708342">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Through the case analysis of the subtitle translation of culture-loaded words in </w:t>
      </w:r>
      <w:r>
        <w:rPr>
          <w:rFonts w:hint="default" w:ascii="Times New Roman" w:hAnsi="Times New Roman" w:cs="Times New Roman"/>
          <w:i/>
          <w:iCs/>
          <w:highlight w:val="none"/>
        </w:rPr>
        <w:t>Barbie</w:t>
      </w:r>
      <w:r>
        <w:rPr>
          <w:rFonts w:hint="default" w:ascii="Times New Roman" w:hAnsi="Times New Roman" w:cs="Times New Roman"/>
          <w:highlight w:val="none"/>
        </w:rPr>
        <w:t>, the application and effect of domestication and foreignization strategies in specific translation practice can be deeply explored under the guidance of teleology. This not only helps to improve the quality of subtitle translation and promote the study of subtitle translation from experience summary to theoretical guidance, but also has positive practical significance for promoting cultural exchanges between China and foreign countries and enhancing Chinese audiences</w:t>
      </w:r>
      <w:r>
        <w:rPr>
          <w:rFonts w:hint="default" w:ascii="Times New Roman" w:hAnsi="Times New Roman" w:eastAsia="宋体" w:cs="Times New Roman"/>
          <w:highlight w:val="none"/>
          <w:lang w:eastAsia="zh-CN"/>
        </w:rPr>
        <w:t xml:space="preserve">’ </w:t>
      </w:r>
      <w:r>
        <w:rPr>
          <w:rFonts w:hint="default" w:ascii="Times New Roman" w:hAnsi="Times New Roman" w:cs="Times New Roman"/>
          <w:highlight w:val="none"/>
        </w:rPr>
        <w:t>understanding and acceptance of multiculturalism. At the same time, this study also provides a reference for the subtitle translation practice of similar film and television works, which is helpful to promote the theoretical development and practical innovation in the field of subtitle translation research.</w:t>
      </w:r>
    </w:p>
    <w:p w14:paraId="7FB19715">
      <w:pPr>
        <w:pStyle w:val="3"/>
        <w:pageBreakBefore w:val="0"/>
        <w:wordWrap w:val="0"/>
        <w:overflowPunct/>
        <w:topLinePunct/>
        <w:bidi w:val="0"/>
        <w:rPr>
          <w:rFonts w:hint="default" w:ascii="Times New Roman" w:hAnsi="Times New Roman" w:cs="Times New Roman"/>
          <w:highlight w:val="none"/>
        </w:rPr>
      </w:pPr>
      <w:bookmarkStart w:id="7" w:name="_Toc11363"/>
      <w:r>
        <w:rPr>
          <w:rFonts w:hint="default" w:ascii="Times New Roman" w:hAnsi="Times New Roman" w:cs="Times New Roman"/>
          <w:highlight w:val="none"/>
        </w:rPr>
        <w:t>1.3 Research Purpose</w:t>
      </w:r>
      <w:bookmarkEnd w:id="7"/>
    </w:p>
    <w:p w14:paraId="2DDC02AE">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Against the backdrop of accelerating globalization, Hollywood films—exemplified by </w:t>
      </w:r>
      <w:r>
        <w:rPr>
          <w:rFonts w:hint="default" w:ascii="Times New Roman" w:hAnsi="Times New Roman" w:cs="Times New Roman"/>
          <w:i/>
          <w:iCs/>
          <w:highlight w:val="none"/>
        </w:rPr>
        <w:t>Barbie</w:t>
      </w:r>
      <w:r>
        <w:rPr>
          <w:rFonts w:hint="default" w:ascii="Times New Roman" w:hAnsi="Times New Roman" w:cs="Times New Roman"/>
          <w:highlight w:val="none"/>
        </w:rPr>
        <w:t xml:space="preserve">—have achieved remarkable commercial success and cross-cultural resonance worldwide. Beyond leveraging the enduring entertainment appeal of the iconic </w:t>
      </w:r>
      <w:r>
        <w:rPr>
          <w:rFonts w:hint="default" w:ascii="Times New Roman" w:hAnsi="Times New Roman" w:cs="Times New Roman"/>
          <w:i/>
          <w:iCs/>
          <w:highlight w:val="none"/>
        </w:rPr>
        <w:t>Barbie</w:t>
      </w:r>
      <w:r>
        <w:rPr>
          <w:rFonts w:hint="default" w:ascii="Times New Roman" w:hAnsi="Times New Roman" w:cs="Times New Roman"/>
          <w:highlight w:val="none"/>
        </w:rPr>
        <w:t xml:space="preserve"> franchise, the film engages critically with timely sociocultural themes, including feminism, consumer culture, and identity politics. Its dialogue is rich in culturally embedded expressions: idiomatic phrasing, puns, intertextual allusions to popular culture, and layered irony. Such high-density cultural markers pose substantial challenges for subtitling. This study therefore centers on a core translational dilemma: how to preserve the source text’s cultural specificity and rhetorical nuance while ensuring semantic transparency and affective accessibility for target-language audiences.</w:t>
      </w:r>
    </w:p>
    <w:p w14:paraId="55391760">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  As the core of the German functionalist translation theory, </w:t>
      </w:r>
      <w:r>
        <w:rPr>
          <w:rFonts w:hint="default" w:ascii="Times New Roman" w:hAnsi="Times New Roman" w:eastAsia="宋体" w:cs="Times New Roman"/>
          <w:highlight w:val="none"/>
          <w:lang w:eastAsia="zh-CN"/>
        </w:rPr>
        <w:t>Skopos Theory</w:t>
      </w:r>
      <w:r>
        <w:rPr>
          <w:rFonts w:hint="default" w:ascii="Times New Roman" w:hAnsi="Times New Roman" w:cs="Times New Roman"/>
          <w:highlight w:val="none"/>
        </w:rPr>
        <w:t xml:space="preserve"> advocates that the purpose of translation behavior determines the choice of translation strategies, and emphasizes that the translation should achieve the expected communicative function in the cultural context of the target language. This theory provides a new perspective for the study of subtitle translation. Compared with the traditional equivalence theory, the purpose theory pays more attention to the actual function and acceptance effect of the translation, which is especially suitable for the practice of film and television subtitle translation with the primary goal of cross-cultural communication. This study takes the purpose theory as the theoretical basis, aiming to explore the explanatory power and guiding value of this theory in the subtitle translation of </w:t>
      </w:r>
      <w:r>
        <w:rPr>
          <w:rFonts w:hint="default" w:ascii="Times New Roman" w:hAnsi="Times New Roman" w:eastAsia="宋体" w:cs="Times New Roman"/>
          <w:i/>
          <w:highlight w:val="none"/>
          <w:lang w:eastAsia="zh-CN"/>
        </w:rPr>
        <w:t>Barbie</w:t>
      </w:r>
      <w:r>
        <w:rPr>
          <w:rFonts w:hint="default" w:ascii="Times New Roman" w:hAnsi="Times New Roman" w:cs="Times New Roman"/>
          <w:highlight w:val="none"/>
        </w:rPr>
        <w:t xml:space="preserve"> culture-loaded words.</w:t>
      </w:r>
    </w:p>
    <w:p w14:paraId="70958AD9">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Based on the above background, the specific purposes of this study are as follows</w:t>
      </w:r>
      <w:r>
        <w:rPr>
          <w:rStyle w:val="19"/>
          <w:rFonts w:hint="default" w:ascii="Times New Roman" w:hAnsi="Times New Roman" w:eastAsia="宋体" w:cs="Times New Roman"/>
          <w:highlight w:val="none"/>
          <w:lang w:val="en-US" w:eastAsia="zh-CN"/>
        </w:rPr>
        <w:t>.</w:t>
      </w:r>
      <w:r>
        <w:rPr>
          <w:rFonts w:hint="default" w:ascii="Times New Roman" w:hAnsi="Times New Roman" w:cs="Times New Roman"/>
          <w:highlight w:val="none"/>
        </w:rPr>
        <w:t xml:space="preserve">Firstly, the types and characteristics of culture-loaded words in </w:t>
      </w:r>
      <w:r>
        <w:rPr>
          <w:rFonts w:hint="default" w:ascii="Times New Roman" w:hAnsi="Times New Roman" w:eastAsia="宋体" w:cs="Times New Roman"/>
          <w:i/>
          <w:highlight w:val="none"/>
          <w:lang w:eastAsia="zh-CN"/>
        </w:rPr>
        <w:t>Barbie</w:t>
      </w:r>
      <w:r>
        <w:rPr>
          <w:rFonts w:hint="default" w:ascii="Times New Roman" w:hAnsi="Times New Roman" w:cs="Times New Roman"/>
          <w:highlight w:val="none"/>
        </w:rPr>
        <w:t xml:space="preserve"> are sorted out and classified into popular cultural references, social issue expressions, language puns, brand and character names, which lays a foundation for subsequent translation strategy analysis. Secondly, under the framework of teleology, this paper analyzes the translation strategies adopted by translators in dealing with different types of culture-loaded words, and discusses the purposeful considerations behind their choices, such as whether to take </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conveying humorous effects</w:t>
      </w:r>
      <w:r>
        <w:rPr>
          <w:rFonts w:hint="default" w:ascii="Times New Roman" w:hAnsi="Times New Roman" w:eastAsia="宋体" w:cs="Times New Roman"/>
          <w:highlight w:val="none"/>
          <w:lang w:eastAsia="zh-CN"/>
        </w:rPr>
        <w:t xml:space="preserve">’ </w:t>
      </w:r>
      <w:r>
        <w:rPr>
          <w:rFonts w:hint="default" w:ascii="Times New Roman" w:hAnsi="Times New Roman" w:cs="Times New Roman"/>
          <w:highlight w:val="none"/>
        </w:rPr>
        <w:t xml:space="preserve">as the primary purpose or </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retaining cultural references</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as the core goal. Thirdly, through the comparison of specific cases, the practical application effect of domestication and foreignization strategies in the subtitle translation of </w:t>
      </w:r>
      <w:r>
        <w:rPr>
          <w:rFonts w:hint="default" w:ascii="Times New Roman" w:hAnsi="Times New Roman" w:eastAsia="宋体" w:cs="Times New Roman"/>
          <w:i/>
          <w:highlight w:val="none"/>
          <w:lang w:eastAsia="zh-CN"/>
        </w:rPr>
        <w:t>Barbie</w:t>
      </w:r>
      <w:r>
        <w:rPr>
          <w:rFonts w:hint="default" w:ascii="Times New Roman" w:hAnsi="Times New Roman" w:cs="Times New Roman"/>
          <w:highlight w:val="none"/>
        </w:rPr>
        <w:t xml:space="preserve"> is analyzed, and the advantages and limitations of different strategies in realizing the purpose of cross-cultural communication are revealed. Fourthly, it summarizes the feasible strategies and principles of subtitle translation of culture-loaded words from the perspective of teleology, and provides theoretical reference and practical reference for the translation practice of similar films in the future.</w:t>
      </w:r>
    </w:p>
    <w:p w14:paraId="4340335E">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This research will be carried out through the combination of literature research method and case analysis method. The literature research method is used to sort out the core concepts of teleology and the research status of subtitle translation. The case analysis method focuses on the representative translation examples of culture-loaded words in </w:t>
      </w:r>
      <w:r>
        <w:rPr>
          <w:rFonts w:hint="default" w:ascii="Times New Roman" w:hAnsi="Times New Roman" w:eastAsia="宋体" w:cs="Times New Roman"/>
          <w:i/>
          <w:highlight w:val="none"/>
          <w:lang w:eastAsia="zh-CN"/>
        </w:rPr>
        <w:t>Barbie</w:t>
      </w:r>
      <w:r>
        <w:rPr>
          <w:rFonts w:hint="default" w:ascii="Times New Roman" w:hAnsi="Times New Roman" w:cs="Times New Roman"/>
          <w:highlight w:val="none"/>
        </w:rPr>
        <w:t>. Through text analysis and comparative research, it reveals the internal relationship between translation strategy selection and translation purpose.</w:t>
      </w:r>
    </w:p>
    <w:p w14:paraId="7E50629B">
      <w:pPr>
        <w:pStyle w:val="3"/>
        <w:pageBreakBefore w:val="0"/>
        <w:wordWrap w:val="0"/>
        <w:overflowPunct/>
        <w:topLinePunct/>
        <w:bidi w:val="0"/>
        <w:rPr>
          <w:rFonts w:hint="default" w:ascii="Times New Roman" w:hAnsi="Times New Roman" w:cs="Times New Roman"/>
          <w:highlight w:val="none"/>
        </w:rPr>
      </w:pPr>
      <w:bookmarkStart w:id="8" w:name="_Toc16271"/>
      <w:r>
        <w:rPr>
          <w:rFonts w:hint="default" w:ascii="Times New Roman" w:hAnsi="Times New Roman" w:cs="Times New Roman"/>
          <w:highlight w:val="none"/>
        </w:rPr>
        <w:t>1.4 Structure of the Thesis</w:t>
      </w:r>
      <w:bookmarkEnd w:id="8"/>
    </w:p>
    <w:p w14:paraId="09384DE2">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This thesis consists of five chapters.Chapter One is the introduction. It discusses the research background, objectives, significance, and structure of the thesis.Chapter Two is the literature review. It systematically reviews existing scholarship on Skopos theory and the translation of culture-loaded terms in film subtitling, and identifies the research gaps in current studies.Chapter Three states </w:t>
      </w:r>
      <w:r>
        <w:rPr>
          <w:rFonts w:hint="default" w:ascii="Times New Roman" w:hAnsi="Times New Roman" w:eastAsia="宋体" w:cs="Times New Roman"/>
          <w:highlight w:val="none"/>
          <w:lang w:eastAsia="zh-CN"/>
        </w:rPr>
        <w:t>the theoretical</w:t>
      </w:r>
      <w:r>
        <w:rPr>
          <w:rFonts w:hint="default" w:ascii="Times New Roman" w:hAnsi="Times New Roman" w:cs="Times New Roman"/>
          <w:highlight w:val="none"/>
        </w:rPr>
        <w:t xml:space="preserve"> </w:t>
      </w:r>
      <w:r>
        <w:rPr>
          <w:rFonts w:hint="default" w:ascii="Times New Roman" w:hAnsi="Times New Roman" w:cs="Times New Roman"/>
          <w:highlight w:val="none"/>
          <w:lang w:eastAsia="zh-CN"/>
        </w:rPr>
        <w:t>f</w:t>
      </w:r>
      <w:r>
        <w:rPr>
          <w:rFonts w:hint="default" w:ascii="Times New Roman" w:hAnsi="Times New Roman" w:cs="Times New Roman"/>
          <w:highlight w:val="none"/>
        </w:rPr>
        <w:t>oundation</w:t>
      </w:r>
      <w:r>
        <w:rPr>
          <w:rFonts w:hint="default" w:ascii="Times New Roman" w:hAnsi="Times New Roman" w:cs="Times New Roman"/>
          <w:highlight w:val="none"/>
          <w:lang w:eastAsia="zh-CN"/>
        </w:rPr>
        <w:t xml:space="preserve"> </w:t>
      </w:r>
      <w:r>
        <w:rPr>
          <w:rFonts w:hint="default" w:ascii="Times New Roman" w:hAnsi="Times New Roman" w:cs="Times New Roman"/>
          <w:highlight w:val="none"/>
        </w:rPr>
        <w:t xml:space="preserve">of this text. This chapter expounds the core principles of Skopos theory, and provides a clear definition and classification of culture-loaded terms.Chapter  Four  analyzes the translation strategies of culture-loaded terms in its subtitles from the perspective of Skopos theory. It is divided into three </w:t>
      </w:r>
      <w:r>
        <w:rPr>
          <w:rFonts w:hint="default" w:ascii="Times New Roman" w:hAnsi="Times New Roman" w:eastAsia="宋体" w:cs="Times New Roman"/>
          <w:highlight w:val="none"/>
          <w:lang w:eastAsia="zh-CN"/>
        </w:rPr>
        <w:t>sections</w:t>
      </w:r>
      <w:bookmarkStart w:id="9" w:name="bookmark42"/>
      <w:bookmarkEnd w:id="9"/>
      <w:r>
        <w:rPr>
          <w:rFonts w:hint="default" w:ascii="Times New Roman" w:hAnsi="Times New Roman" w:cs="Times New Roman"/>
          <w:highlight w:val="none"/>
          <w:lang w:val="en-US" w:eastAsia="zh-CN"/>
        </w:rPr>
        <w:t>.</w:t>
      </w:r>
      <w:r>
        <w:rPr>
          <w:rFonts w:hint="default" w:ascii="Times New Roman" w:hAnsi="Times New Roman" w:cs="Times New Roman"/>
          <w:highlight w:val="none"/>
        </w:rPr>
        <w:t xml:space="preserve">Section </w:t>
      </w:r>
      <w:r>
        <w:rPr>
          <w:rFonts w:hint="default" w:ascii="Times New Roman" w:hAnsi="Times New Roman" w:eastAsia="宋体" w:cs="Times New Roman"/>
          <w:highlight w:val="none"/>
          <w:lang w:eastAsia="zh-CN"/>
        </w:rPr>
        <w:t>one</w:t>
      </w:r>
      <w:r>
        <w:rPr>
          <w:rFonts w:hint="default" w:ascii="Times New Roman" w:hAnsi="Times New Roman" w:cs="Times New Roman"/>
          <w:highlight w:val="none"/>
          <w:lang w:eastAsia="zh-CN"/>
        </w:rPr>
        <w:t xml:space="preserve"> </w:t>
      </w:r>
      <w:r>
        <w:rPr>
          <w:rFonts w:hint="default" w:ascii="Times New Roman" w:hAnsi="Times New Roman" w:cs="Times New Roman"/>
          <w:highlight w:val="none"/>
        </w:rPr>
        <w:t>introduces the background and cultural connotations of</w:t>
      </w:r>
      <w:r>
        <w:rPr>
          <w:rFonts w:hint="default" w:ascii="Times New Roman" w:hAnsi="Times New Roman" w:eastAsia="宋体" w:cs="Times New Roman"/>
          <w:highlight w:val="none"/>
          <w:lang w:eastAsia="zh-CN"/>
        </w:rPr>
        <w:t xml:space="preserve"> </w:t>
      </w:r>
      <w:r>
        <w:rPr>
          <w:rFonts w:hint="default" w:ascii="Times New Roman" w:hAnsi="Times New Roman" w:cs="Times New Roman"/>
          <w:i/>
          <w:iCs/>
          <w:highlight w:val="none"/>
        </w:rPr>
        <w:t xml:space="preserve">Barbie, </w:t>
      </w:r>
      <w:r>
        <w:rPr>
          <w:rFonts w:hint="default" w:ascii="Times New Roman" w:hAnsi="Times New Roman" w:cs="Times New Roman"/>
          <w:highlight w:val="none"/>
        </w:rPr>
        <w:t>laying a foundation for subsequent subtitle analysis</w:t>
      </w:r>
      <w:r>
        <w:rPr>
          <w:rFonts w:hint="default" w:ascii="Times New Roman" w:hAnsi="Times New Roman" w:eastAsia="宋体" w:cs="Times New Roman"/>
          <w:highlight w:val="none"/>
          <w:lang w:eastAsia="zh-CN"/>
        </w:rPr>
        <w:t xml:space="preserve">. </w:t>
      </w:r>
      <w:r>
        <w:rPr>
          <w:rFonts w:hint="default" w:ascii="Times New Roman" w:hAnsi="Times New Roman" w:cs="Times New Roman"/>
          <w:highlight w:val="none"/>
        </w:rPr>
        <w:t xml:space="preserve">Section </w:t>
      </w:r>
      <w:r>
        <w:rPr>
          <w:rFonts w:hint="default" w:ascii="Times New Roman" w:hAnsi="Times New Roman" w:eastAsia="宋体" w:cs="Times New Roman"/>
          <w:highlight w:val="none"/>
          <w:lang w:eastAsia="zh-CN"/>
        </w:rPr>
        <w:t xml:space="preserve">two </w:t>
      </w:r>
      <w:r>
        <w:rPr>
          <w:rFonts w:hint="default" w:ascii="Times New Roman" w:hAnsi="Times New Roman" w:cs="Times New Roman"/>
          <w:highlight w:val="none"/>
        </w:rPr>
        <w:t>classifies the culture-loaded terms in the film, including categories such as references to popular culture, expressions of social issues, and linguistic puns</w:t>
      </w:r>
      <w:r>
        <w:rPr>
          <w:rFonts w:hint="default" w:ascii="Times New Roman" w:hAnsi="Times New Roman" w:eastAsia="宋体" w:cs="Times New Roman"/>
          <w:highlight w:val="none"/>
          <w:lang w:eastAsia="zh-CN"/>
        </w:rPr>
        <w:t xml:space="preserve">. </w:t>
      </w:r>
      <w:r>
        <w:rPr>
          <w:rFonts w:hint="default" w:ascii="Times New Roman" w:hAnsi="Times New Roman" w:cs="Times New Roman"/>
          <w:highlight w:val="none"/>
        </w:rPr>
        <w:t xml:space="preserve">Section </w:t>
      </w:r>
      <w:r>
        <w:rPr>
          <w:rFonts w:hint="default" w:ascii="Times New Roman" w:hAnsi="Times New Roman" w:eastAsia="宋体" w:cs="Times New Roman"/>
          <w:highlight w:val="none"/>
          <w:lang w:eastAsia="zh-CN"/>
        </w:rPr>
        <w:t xml:space="preserve">three </w:t>
      </w:r>
      <w:r>
        <w:rPr>
          <w:rFonts w:hint="default" w:ascii="Times New Roman" w:hAnsi="Times New Roman" w:cs="Times New Roman"/>
          <w:highlight w:val="none"/>
        </w:rPr>
        <w:t>analyzes the translation strategies and methods employed by translators for different types of culture-loaded terms, drawing on the three core principles of Skopos theory and combining specific examples.Chapter Five summarizes</w:t>
      </w:r>
      <w:r>
        <w:rPr>
          <w:rFonts w:hint="default" w:ascii="Times New Roman" w:hAnsi="Times New Roman" w:cs="Times New Roman"/>
          <w:highlight w:val="none"/>
          <w:lang w:eastAsia="zh-CN"/>
        </w:rPr>
        <w:t xml:space="preserve"> the key  findings of  the study. </w:t>
      </w:r>
    </w:p>
    <w:p w14:paraId="00D7C1A6">
      <w:pPr>
        <w:pageBreakBefore w:val="0"/>
        <w:wordWrap w:val="0"/>
        <w:overflowPunct/>
        <w:topLinePunct/>
        <w:bidi w:val="0"/>
        <w:spacing w:line="255" w:lineRule="auto"/>
        <w:rPr>
          <w:rFonts w:hint="default" w:ascii="Times New Roman" w:hAnsi="Times New Roman" w:cs="Times New Roman"/>
          <w:sz w:val="21"/>
          <w:highlight w:val="none"/>
        </w:rPr>
      </w:pPr>
    </w:p>
    <w:p w14:paraId="038ECDC3">
      <w:pPr>
        <w:pStyle w:val="2"/>
        <w:pageBreakBefore w:val="0"/>
        <w:wordWrap w:val="0"/>
        <w:overflowPunct/>
        <w:topLinePunct/>
        <w:bidi w:val="0"/>
        <w:rPr>
          <w:rFonts w:hint="default" w:ascii="Times New Roman" w:hAnsi="Times New Roman" w:cs="Times New Roman"/>
          <w:highlight w:val="none"/>
        </w:rPr>
      </w:pPr>
      <w:bookmarkStart w:id="10" w:name="_Toc6387"/>
      <w:r>
        <w:rPr>
          <w:rFonts w:hint="default" w:ascii="Times New Roman" w:hAnsi="Times New Roman" w:cs="Times New Roman"/>
          <w:highlight w:val="none"/>
        </w:rPr>
        <w:t>2. Literature Review</w:t>
      </w:r>
      <w:bookmarkEnd w:id="10"/>
    </w:p>
    <w:p w14:paraId="0EF9FF7E">
      <w:pPr>
        <w:pStyle w:val="3"/>
        <w:pageBreakBefore w:val="0"/>
        <w:wordWrap w:val="0"/>
        <w:overflowPunct/>
        <w:topLinePunct/>
        <w:bidi w:val="0"/>
        <w:rPr>
          <w:rFonts w:hint="default" w:ascii="Times New Roman" w:hAnsi="Times New Roman" w:cs="Times New Roman"/>
          <w:highlight w:val="none"/>
        </w:rPr>
      </w:pPr>
      <w:bookmarkStart w:id="11" w:name="bookmark43"/>
      <w:bookmarkEnd w:id="11"/>
      <w:bookmarkStart w:id="12" w:name="_Toc9018"/>
      <w:r>
        <w:rPr>
          <w:rFonts w:hint="default" w:ascii="Times New Roman" w:hAnsi="Times New Roman" w:cs="Times New Roman"/>
          <w:highlight w:val="none"/>
        </w:rPr>
        <w:t>2.1 Summary of teleological research</w:t>
      </w:r>
      <w:bookmarkEnd w:id="12"/>
    </w:p>
    <w:p w14:paraId="729C19DF">
      <w:pPr>
        <w:pStyle w:val="4"/>
        <w:pageBreakBefore w:val="0"/>
        <w:wordWrap w:val="0"/>
        <w:overflowPunct/>
        <w:topLinePunct/>
        <w:bidi w:val="0"/>
        <w:ind w:firstLine="560"/>
        <w:rPr>
          <w:rFonts w:hint="default" w:ascii="Times New Roman" w:hAnsi="Times New Roman" w:cs="Times New Roman"/>
          <w:highlight w:val="none"/>
        </w:rPr>
      </w:pPr>
      <w:bookmarkStart w:id="13" w:name="_Toc4993"/>
      <w:r>
        <w:rPr>
          <w:rFonts w:hint="default" w:ascii="Times New Roman" w:hAnsi="Times New Roman" w:cs="Times New Roman"/>
          <w:highlight w:val="none"/>
        </w:rPr>
        <w:t>2.1.1 A Review of Related Research Abroad</w:t>
      </w:r>
      <w:bookmarkEnd w:id="13"/>
    </w:p>
    <w:p w14:paraId="7D3374A3">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The research on the purpose and function of translation in Western translation academia has undergone a profound evolution from linguistic paradigm to functionalism and cultural turn. The introduction of Functionalist Translation Theory, especially Skopos Theory, marks the shift of translation studies from the pursuit of static equivalence of the source text to the dynamic investigation of the purpose and function of translation behavior. Susan Bassnett and AndréLefevere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s co-authored </w:t>
      </w:r>
      <w:r>
        <w:rPr>
          <w:rFonts w:hint="default" w:ascii="Times New Roman" w:hAnsi="Times New Roman" w:cs="Times New Roman"/>
          <w:i/>
          <w:iCs/>
          <w:highlight w:val="none"/>
        </w:rPr>
        <w:t xml:space="preserve">Constructing Culture : A Collection of Literary Translation Theories </w:t>
      </w:r>
      <w:r>
        <w:rPr>
          <w:rFonts w:hint="default" w:ascii="Times New Roman" w:hAnsi="Times New Roman" w:cs="Times New Roman"/>
          <w:highlight w:val="none"/>
        </w:rPr>
        <w:t>in 1998 is the cornerstone of the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cultural turn</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in translation studies. The two scholars point out that translation is never an act of language conversion in a vacuum, but is deeply embedded in the power relations, ideology and poetic norms of the target language culture</w:t>
      </w:r>
      <w:r>
        <w:rPr>
          <w:rFonts w:hint="default" w:ascii="Times New Roman" w:hAnsi="Times New Roman" w:cs="Times New Roman"/>
          <w:highlight w:val="none"/>
          <w:vertAlign w:val="superscript"/>
          <w:lang w:val="en-US"/>
        </w:rPr>
        <w:fldChar w:fldCharType="begin"/>
      </w:r>
      <w:r>
        <w:rPr>
          <w:rFonts w:hint="default" w:ascii="Times New Roman" w:hAnsi="Times New Roman" w:cs="Times New Roman"/>
          <w:highlight w:val="none"/>
        </w:rPr>
        <w:instrText xml:space="preserve"> REF _Ref16915 \r \h  \* MERGEFORMAT</w:instrText>
      </w:r>
      <w:r>
        <w:rPr>
          <w:rFonts w:hint="default" w:ascii="Times New Roman" w:hAnsi="Times New Roman" w:cs="Times New Roman"/>
          <w:highlight w:val="none"/>
          <w:vertAlign w:val="superscript"/>
          <w:lang w:val="en-US"/>
        </w:rPr>
        <w:fldChar w:fldCharType="separate"/>
      </w:r>
      <w:r>
        <w:rPr>
          <w:rFonts w:hint="default" w:ascii="Times New Roman" w:hAnsi="Times New Roman" w:cs="Times New Roman"/>
          <w:highlight w:val="none"/>
          <w:vertAlign w:val="superscript"/>
          <w:lang w:val="en-US"/>
        </w:rPr>
        <w:t>[1]</w:t>
      </w:r>
      <w:r>
        <w:rPr>
          <w:rFonts w:hint="default" w:ascii="Times New Roman" w:hAnsi="Times New Roman" w:cs="Times New Roman"/>
          <w:highlight w:val="none"/>
          <w:vertAlign w:val="superscript"/>
          <w:lang w:val="en-US"/>
        </w:rPr>
        <w:fldChar w:fldCharType="end"/>
      </w:r>
      <w:r>
        <w:rPr>
          <w:rFonts w:hint="default" w:ascii="Times New Roman" w:hAnsi="Times New Roman" w:cs="Times New Roman"/>
          <w:highlight w:val="none"/>
        </w:rPr>
        <w:t xml:space="preserve">. </w:t>
      </w:r>
    </w:p>
    <w:p w14:paraId="7214961A">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In the </w:t>
      </w:r>
      <w:r>
        <w:rPr>
          <w:rFonts w:hint="default" w:ascii="Times New Roman" w:hAnsi="Times New Roman" w:eastAsia="宋体" w:cs="Times New Roman"/>
          <w:highlight w:val="none"/>
          <w:lang w:eastAsia="zh-CN"/>
        </w:rPr>
        <w:t>21st</w:t>
      </w:r>
      <w:r>
        <w:rPr>
          <w:rFonts w:hint="default" w:ascii="Times New Roman" w:hAnsi="Times New Roman" w:cs="Times New Roman"/>
          <w:highlight w:val="none"/>
        </w:rPr>
        <w:t xml:space="preserve"> century, the standardized definition of key terms in translation studies has become the focus of academic infrastructure. </w:t>
      </w:r>
      <w:r>
        <w:rPr>
          <w:rFonts w:hint="default" w:ascii="Times New Roman" w:hAnsi="Times New Roman" w:cs="Times New Roman"/>
          <w:i/>
          <w:iCs/>
          <w:highlight w:val="none"/>
        </w:rPr>
        <w:t>The Dictionary of Translation Studies</w:t>
      </w:r>
      <w:r>
        <w:rPr>
          <w:rFonts w:hint="default" w:ascii="Times New Roman" w:hAnsi="Times New Roman" w:cs="Times New Roman"/>
          <w:highlight w:val="none"/>
        </w:rPr>
        <w:t xml:space="preserve">, co-authored by Mark Shuttleworth and Moira Cowie, systematically reviews the core concepts such as the theory of purpose [2: 95]. </w:t>
      </w:r>
      <w:r>
        <w:rPr>
          <w:rFonts w:hint="default" w:ascii="Times New Roman" w:hAnsi="Times New Roman" w:cs="Times New Roman"/>
          <w:color w:val="auto"/>
          <w:highlight w:val="none"/>
        </w:rPr>
        <w:t>Hans J. Ver</w:t>
      </w:r>
      <w:r>
        <w:rPr>
          <w:rFonts w:hint="default" w:ascii="Times New Roman" w:hAnsi="Times New Roman" w:cs="Times New Roman"/>
          <w:highlight w:val="none"/>
        </w:rPr>
        <w:t>meer, a German scholar, puts forward three rules of Skopos theory : skopos rule, coherence rule and fidelity rule</w:t>
      </w:r>
      <w:r>
        <w:rPr>
          <w:rFonts w:hint="default" w:ascii="Times New Roman" w:hAnsi="Times New Roman" w:eastAsia="宋体" w:cs="Times New Roman"/>
          <w:highlight w:val="none"/>
          <w:lang w:eastAsia="zh-CN"/>
        </w:rPr>
        <w:t xml:space="preserve"> </w:t>
      </w:r>
      <w:r>
        <w:rPr>
          <w:rFonts w:hint="default" w:ascii="Times New Roman" w:hAnsi="Times New Roman" w:cs="Times New Roman"/>
          <w:highlight w:val="none"/>
        </w:rPr>
        <w:t>[</w:t>
      </w:r>
      <w:r>
        <w:rPr>
          <w:rFonts w:hint="default" w:ascii="Times New Roman" w:hAnsi="Times New Roman" w:eastAsia="宋体" w:cs="Times New Roman"/>
          <w:highlight w:val="none"/>
          <w:lang w:eastAsia="zh-CN"/>
        </w:rPr>
        <w:t>3</w:t>
      </w:r>
      <w:r>
        <w:rPr>
          <w:rFonts w:hint="default" w:ascii="Times New Roman" w:hAnsi="Times New Roman" w:cs="Times New Roman"/>
          <w:highlight w:val="none"/>
        </w:rPr>
        <w:t xml:space="preserve">: </w:t>
      </w:r>
      <w:r>
        <w:rPr>
          <w:rFonts w:hint="default" w:ascii="Times New Roman" w:hAnsi="Times New Roman" w:eastAsia="宋体" w:cs="Times New Roman"/>
          <w:highlight w:val="none"/>
          <w:lang w:eastAsia="zh-CN"/>
        </w:rPr>
        <w:t>23</w:t>
      </w:r>
      <w:r>
        <w:rPr>
          <w:rFonts w:hint="default" w:ascii="Times New Roman" w:hAnsi="Times New Roman" w:cs="Times New Roman"/>
          <w:highlight w:val="none"/>
        </w:rPr>
        <w:t>5]. Shuttleworth and Cowie pointed out that the principle of purpose is the primary principle, that is, the choice of translation strategies must serve the expected communicative function of the translation in the target culture [2]. This theory breaks through the shackles of traditional equivalence theory and provides a fundamental methodological guidance for all kinds of practical translation studies, including subtitle translation. The dictionary provides accurate conceptual tools for translation researchers and terminological support for strategy selection of culture-loaded words in subtitle translation.</w:t>
      </w:r>
    </w:p>
    <w:p w14:paraId="09522DEB">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Cristina Gómez Castro, a Spanish scholar, published </w:t>
      </w:r>
      <w:r>
        <w:rPr>
          <w:rFonts w:hint="default" w:ascii="Times New Roman" w:hAnsi="Times New Roman" w:eastAsia="宋体" w:cs="Times New Roman"/>
          <w:highlight w:val="none"/>
          <w:lang w:eastAsia="zh-CN"/>
        </w:rPr>
        <w:t>her</w:t>
      </w:r>
      <w:r>
        <w:rPr>
          <w:rFonts w:hint="default" w:ascii="Times New Roman" w:hAnsi="Times New Roman" w:cs="Times New Roman"/>
          <w:highlight w:val="none"/>
        </w:rPr>
        <w:t xml:space="preserve"> article</w:t>
      </w:r>
      <w:r>
        <w:rPr>
          <w:rFonts w:hint="default" w:ascii="Times New Roman" w:hAnsi="Times New Roman" w:eastAsia="宋体" w:cs="Times New Roman"/>
          <w:highlight w:val="none"/>
          <w:lang w:val="en-US" w:eastAsia="zh-CN"/>
        </w:rPr>
        <w:t xml:space="preserve"> “</w:t>
      </w:r>
      <w:r>
        <w:rPr>
          <w:rFonts w:hint="default" w:ascii="Times New Roman" w:hAnsi="Times New Roman" w:cs="Times New Roman"/>
          <w:highlight w:val="none"/>
        </w:rPr>
        <w:t>Contemporary Translation Theory</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in 2006, which critically reviewed the schools of translation theory since the second half of the 20 th century. TThis paper examines the purpose theory within the framework of functionalist translation theory and descriptive translation studies, and points out that the core contribution of the purpose theory is to liberate translation from the</w:t>
      </w:r>
      <w:r>
        <w:rPr>
          <w:rFonts w:hint="default" w:ascii="Times New Roman" w:hAnsi="Times New Roman" w:eastAsia="宋体" w:cs="Times New Roman"/>
          <w:highlight w:val="none"/>
          <w:lang w:val="en-US" w:eastAsia="zh-CN"/>
        </w:rPr>
        <w:t>“</w:t>
      </w:r>
      <w:r>
        <w:rPr>
          <w:rFonts w:hint="default" w:ascii="Times New Roman" w:hAnsi="Times New Roman" w:cs="Times New Roman"/>
          <w:highlight w:val="none"/>
        </w:rPr>
        <w:t>slavery</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of the source text, so that the translator can choose strategies flexibly according to the purpose of translation. Gómez Castro pays special attention to the applicability of the theory in dealing with culture-specific items, and believes that in cross-cultural communication, the clarity of translation purpose is the key factor to determine the processing strategy of culture-loaded words. Her research not only provides theoretical support for the application of functionalist translation theory in the field of subtitle translation, but also has enlightening value for the translation strategies of culture-loaded words in film subtitles</w:t>
      </w:r>
      <w:r>
        <w:rPr>
          <w:rFonts w:hint="default" w:ascii="Times New Roman" w:hAnsi="Times New Roman" w:cs="Times New Roman"/>
          <w:highlight w:val="none"/>
          <w:vertAlign w:val="superscript"/>
        </w:rPr>
        <w:t xml:space="preserve"> [</w:t>
      </w:r>
      <w:r>
        <w:rPr>
          <w:rFonts w:hint="default" w:ascii="Times New Roman" w:hAnsi="Times New Roman" w:eastAsia="宋体" w:cs="Times New Roman"/>
          <w:highlight w:val="none"/>
          <w:vertAlign w:val="superscript"/>
          <w:lang w:eastAsia="zh-CN"/>
        </w:rPr>
        <w:t>4</w:t>
      </w:r>
      <w:r>
        <w:rPr>
          <w:rFonts w:hint="default" w:ascii="Times New Roman" w:hAnsi="Times New Roman" w:cs="Times New Roman"/>
          <w:highlight w:val="none"/>
          <w:vertAlign w:val="superscript"/>
        </w:rPr>
        <w:t>]</w:t>
      </w:r>
      <w:r>
        <w:rPr>
          <w:rFonts w:hint="default" w:ascii="Times New Roman" w:hAnsi="Times New Roman" w:cs="Times New Roman"/>
          <w:highlight w:val="none"/>
        </w:rPr>
        <w:t>.</w:t>
      </w:r>
    </w:p>
    <w:p w14:paraId="592F3D06">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Christiane Nord, the representative of German functionalist translation school, is the most important interpreter and perfecter of Skopos theory. In his book</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Purposeful Behavior</w:t>
      </w:r>
      <w:r>
        <w:rPr>
          <w:rFonts w:hint="default" w:ascii="Times New Roman" w:hAnsi="Times New Roman" w:eastAsia="宋体" w:cs="Times New Roman"/>
          <w:highlight w:val="none"/>
          <w:lang w:val="en-US" w:eastAsia="zh-CN"/>
        </w:rPr>
        <w:t>.</w:t>
      </w:r>
      <w:r>
        <w:rPr>
          <w:rFonts w:hint="default" w:ascii="Times New Roman" w:hAnsi="Times New Roman" w:cs="Times New Roman"/>
          <w:highlight w:val="none"/>
        </w:rPr>
        <w:t xml:space="preserve"> An Interpretation of Functionalist Translation Theory,</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Nord systematically reviews the development of functionalist translation theory and explains the core principles of </w:t>
      </w:r>
      <w:r>
        <w:rPr>
          <w:rFonts w:hint="default" w:ascii="Times New Roman" w:hAnsi="Times New Roman" w:eastAsia="宋体" w:cs="Times New Roman"/>
          <w:highlight w:val="none"/>
          <w:lang w:eastAsia="zh-CN"/>
        </w:rPr>
        <w:t>Skopos Theory</w:t>
      </w:r>
      <w:r>
        <w:rPr>
          <w:rStyle w:val="19"/>
          <w:rFonts w:hint="default" w:ascii="Times New Roman" w:hAnsi="Times New Roman" w:cs="Times New Roman"/>
          <w:highlight w:val="none"/>
          <w:vertAlign w:val="superscript"/>
          <w:lang w:val="en-US"/>
        </w:rPr>
        <w:fldChar w:fldCharType="begin"/>
      </w:r>
      <w:r>
        <w:rPr>
          <w:rFonts w:hint="default" w:ascii="Times New Roman" w:hAnsi="Times New Roman" w:cs="Times New Roman"/>
          <w:highlight w:val="none"/>
        </w:rPr>
        <w:instrText xml:space="preserve"> REF _Ref20032 \r \h  \* MERGEFORMAT</w:instrText>
      </w:r>
      <w:r>
        <w:rPr>
          <w:rStyle w:val="19"/>
          <w:rFonts w:hint="default" w:ascii="Times New Roman" w:hAnsi="Times New Roman" w:cs="Times New Roman"/>
          <w:highlight w:val="none"/>
          <w:vertAlign w:val="superscript"/>
          <w:lang w:val="en-US"/>
        </w:rPr>
        <w:fldChar w:fldCharType="separate"/>
      </w:r>
      <w:r>
        <w:rPr>
          <w:rStyle w:val="19"/>
          <w:rFonts w:hint="default" w:ascii="Times New Roman" w:hAnsi="Times New Roman" w:cs="Times New Roman"/>
          <w:highlight w:val="none"/>
          <w:vertAlign w:val="superscript"/>
          <w:lang w:val="en-US"/>
        </w:rPr>
        <w:t>[5]</w:t>
      </w:r>
      <w:r>
        <w:rPr>
          <w:rStyle w:val="19"/>
          <w:rFonts w:hint="default" w:ascii="Times New Roman" w:hAnsi="Times New Roman" w:cs="Times New Roman"/>
          <w:highlight w:val="none"/>
          <w:vertAlign w:val="superscript"/>
          <w:lang w:val="en-US"/>
        </w:rPr>
        <w:fldChar w:fldCharType="end"/>
      </w:r>
      <w:r>
        <w:rPr>
          <w:rFonts w:hint="default" w:ascii="Times New Roman" w:hAnsi="Times New Roman" w:cs="Times New Roman"/>
          <w:highlight w:val="none"/>
        </w:rPr>
        <w:t>. Nord points out that translation is a kind of cross-cultural communication behavior with clear purpose and intention, and its primary principle is the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rule of purpose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that is, the choice of translation strategies must serve the communicative function that the translation is expected to achieve in the target culture. She also puts forward the principle of</w:t>
      </w:r>
      <w:r>
        <w:rPr>
          <w:rFonts w:hint="default" w:ascii="Times New Roman" w:hAnsi="Times New Roman" w:eastAsia="宋体" w:cs="Times New Roman"/>
          <w:highlight w:val="none"/>
          <w:lang w:val="en-US" w:eastAsia="zh-CN"/>
        </w:rPr>
        <w:t>“</w:t>
      </w:r>
      <w:r>
        <w:rPr>
          <w:rFonts w:hint="default" w:ascii="Times New Roman" w:hAnsi="Times New Roman" w:cs="Times New Roman"/>
          <w:highlight w:val="none"/>
        </w:rPr>
        <w:t>function plus loyalty</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emphasizing that the translator should seek a balance among the responsibilities of the source language author, the target language reader and the client</w:t>
      </w:r>
      <w:r>
        <w:rPr>
          <w:rFonts w:hint="default" w:ascii="Times New Roman" w:hAnsi="Times New Roman" w:cs="Times New Roman"/>
          <w:highlight w:val="none"/>
          <w:vertAlign w:val="superscript"/>
          <w:lang w:val="en-US"/>
        </w:rPr>
        <w:fldChar w:fldCharType="begin"/>
      </w:r>
      <w:r>
        <w:rPr>
          <w:rFonts w:hint="default" w:ascii="Times New Roman" w:hAnsi="Times New Roman" w:cs="Times New Roman"/>
          <w:highlight w:val="none"/>
        </w:rPr>
        <w:instrText xml:space="preserve"> REF _Ref20140 \r \h  \* MERGEFORMAT</w:instrText>
      </w:r>
      <w:r>
        <w:rPr>
          <w:rFonts w:hint="default" w:ascii="Times New Roman" w:hAnsi="Times New Roman" w:cs="Times New Roman"/>
          <w:highlight w:val="none"/>
          <w:vertAlign w:val="superscript"/>
          <w:lang w:val="en-US"/>
        </w:rPr>
        <w:fldChar w:fldCharType="separate"/>
      </w:r>
      <w:r>
        <w:rPr>
          <w:rFonts w:hint="default" w:ascii="Times New Roman" w:hAnsi="Times New Roman" w:cs="Times New Roman"/>
          <w:highlight w:val="none"/>
          <w:vertAlign w:val="superscript"/>
          <w:lang w:val="en-US"/>
        </w:rPr>
        <w:t>[6]</w:t>
      </w:r>
      <w:r>
        <w:rPr>
          <w:rFonts w:hint="default" w:ascii="Times New Roman" w:hAnsi="Times New Roman" w:cs="Times New Roman"/>
          <w:highlight w:val="none"/>
          <w:vertAlign w:val="superscript"/>
          <w:lang w:val="en-US"/>
        </w:rPr>
        <w:fldChar w:fldCharType="end"/>
      </w:r>
      <w:r>
        <w:rPr>
          <w:rFonts w:hint="default" w:ascii="Times New Roman" w:hAnsi="Times New Roman" w:cs="Times New Roman"/>
          <w:highlight w:val="none"/>
        </w:rPr>
        <w:t>. Nord</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s supplement effectively avoids the arbitrary translation tendency that may be caused by teleology, and provides an ethical basis for the translator to weigh the domestication and foreignization strategies in practice. Her theory provides a direct theoretical framework for analyzing the translation strategies of culture-loaded words in </w:t>
      </w:r>
      <w:r>
        <w:rPr>
          <w:rFonts w:hint="default" w:ascii="Times New Roman" w:hAnsi="Times New Roman" w:eastAsia="宋体" w:cs="Times New Roman"/>
          <w:i/>
          <w:highlight w:val="none"/>
          <w:lang w:eastAsia="zh-CN"/>
        </w:rPr>
        <w:t>Barbie</w:t>
      </w:r>
      <w:r>
        <w:rPr>
          <w:rFonts w:hint="default" w:ascii="Times New Roman" w:hAnsi="Times New Roman" w:cs="Times New Roman"/>
          <w:highlight w:val="none"/>
        </w:rPr>
        <w:t xml:space="preserve"> subtitles from the perspective of </w:t>
      </w:r>
      <w:r>
        <w:rPr>
          <w:rFonts w:hint="default" w:ascii="Times New Roman" w:hAnsi="Times New Roman" w:eastAsia="宋体" w:cs="Times New Roman"/>
          <w:highlight w:val="none"/>
          <w:lang w:eastAsia="zh-CN"/>
        </w:rPr>
        <w:t>Skopos Theory</w:t>
      </w:r>
      <w:r>
        <w:rPr>
          <w:rFonts w:hint="default" w:ascii="Times New Roman" w:hAnsi="Times New Roman" w:cs="Times New Roman"/>
          <w:highlight w:val="none"/>
        </w:rPr>
        <w:t xml:space="preserve"> </w:t>
      </w:r>
      <w:r>
        <w:rPr>
          <w:rFonts w:hint="default" w:ascii="Times New Roman" w:hAnsi="Times New Roman" w:cs="Times New Roman"/>
          <w:highlight w:val="none"/>
          <w:vertAlign w:val="superscript"/>
        </w:rPr>
        <w:t>[</w:t>
      </w:r>
      <w:r>
        <w:rPr>
          <w:rFonts w:hint="default" w:ascii="Times New Roman" w:hAnsi="Times New Roman" w:eastAsia="宋体" w:cs="Times New Roman"/>
          <w:highlight w:val="none"/>
          <w:vertAlign w:val="superscript"/>
          <w:lang w:eastAsia="zh-CN"/>
        </w:rPr>
        <w:t>5</w:t>
      </w:r>
      <w:r>
        <w:rPr>
          <w:rFonts w:hint="default" w:ascii="Times New Roman" w:hAnsi="Times New Roman" w:cs="Times New Roman"/>
          <w:highlight w:val="none"/>
          <w:vertAlign w:val="superscript"/>
        </w:rPr>
        <w:t>]</w:t>
      </w:r>
      <w:r>
        <w:rPr>
          <w:rFonts w:hint="default" w:ascii="Times New Roman" w:hAnsi="Times New Roman" w:cs="Times New Roman"/>
          <w:highlight w:val="none"/>
        </w:rPr>
        <w:t>.</w:t>
      </w:r>
    </w:p>
    <w:p w14:paraId="24BCD6E8">
      <w:pPr>
        <w:pageBreakBefore w:val="0"/>
        <w:wordWrap w:val="0"/>
        <w:overflowPunct/>
        <w:topLinePunct/>
        <w:bidi w:val="0"/>
        <w:ind w:firstLine="560"/>
        <w:rPr>
          <w:rFonts w:hint="default" w:ascii="Times New Roman" w:hAnsi="Times New Roman" w:cs="Times New Roman"/>
          <w:highlight w:val="none"/>
          <w:lang w:eastAsia="zh-CN"/>
        </w:rPr>
      </w:pPr>
      <w:r>
        <w:rPr>
          <w:rFonts w:hint="default" w:ascii="Times New Roman" w:hAnsi="Times New Roman" w:cs="Times New Roman"/>
          <w:highlight w:val="none"/>
        </w:rPr>
        <w:t xml:space="preserve">In his widely used textbook </w:t>
      </w:r>
      <w:r>
        <w:rPr>
          <w:rFonts w:hint="default" w:ascii="Times New Roman" w:hAnsi="Times New Roman" w:cs="Times New Roman"/>
          <w:i/>
          <w:iCs/>
          <w:highlight w:val="none"/>
        </w:rPr>
        <w:t>Introduction to Translation Studies</w:t>
      </w:r>
      <w:r>
        <w:rPr>
          <w:rFonts w:hint="default" w:ascii="Times New Roman" w:hAnsi="Times New Roman" w:cs="Times New Roman"/>
          <w:highlight w:val="none"/>
        </w:rPr>
        <w:t>: Theory and Application, Jeremy Munday, a British translation theorist, systematically reviews the development of the theory and its relevance to contemporary translation studies</w:t>
      </w:r>
      <w:r>
        <w:rPr>
          <w:rStyle w:val="19"/>
          <w:rFonts w:hint="default" w:ascii="Times New Roman" w:hAnsi="Times New Roman" w:cs="Times New Roman"/>
          <w:highlight w:val="none"/>
          <w:vertAlign w:val="superscript"/>
          <w:lang w:val="en-US"/>
        </w:rPr>
        <w:fldChar w:fldCharType="begin"/>
      </w:r>
      <w:r>
        <w:rPr>
          <w:highlight w:val="none"/>
        </w:rPr>
        <w:instrText xml:space="preserve"> REF _Ref20140 \r \h  \* MERGEFORMAT</w:instrText>
      </w:r>
      <w:r>
        <w:rPr>
          <w:rStyle w:val="19"/>
          <w:rFonts w:hint="default" w:ascii="Times New Roman" w:hAnsi="Times New Roman" w:cs="Times New Roman"/>
          <w:highlight w:val="none"/>
          <w:vertAlign w:val="superscript"/>
          <w:lang w:val="en-US"/>
        </w:rPr>
        <w:fldChar w:fldCharType="separate"/>
      </w:r>
      <w:r>
        <w:rPr>
          <w:rStyle w:val="19"/>
          <w:rFonts w:hint="default" w:ascii="Times New Roman" w:hAnsi="Times New Roman" w:cs="Times New Roman"/>
          <w:highlight w:val="none"/>
          <w:vertAlign w:val="superscript"/>
          <w:lang w:val="en-US"/>
        </w:rPr>
        <w:t>[6]</w:t>
      </w:r>
      <w:r>
        <w:rPr>
          <w:rStyle w:val="19"/>
          <w:rFonts w:hint="default" w:ascii="Times New Roman" w:hAnsi="Times New Roman" w:cs="Times New Roman"/>
          <w:highlight w:val="none"/>
          <w:vertAlign w:val="superscript"/>
          <w:lang w:val="en-US"/>
        </w:rPr>
        <w:fldChar w:fldCharType="end"/>
      </w:r>
      <w:r>
        <w:rPr>
          <w:rFonts w:hint="default" w:ascii="Times New Roman" w:hAnsi="Times New Roman" w:cs="Times New Roman"/>
          <w:highlight w:val="none"/>
        </w:rPr>
        <w:t>. Mund</w:t>
      </w:r>
      <w:r>
        <w:rPr>
          <w:rFonts w:hint="default" w:ascii="Times New Roman" w:hAnsi="Times New Roman" w:eastAsia="宋体" w:cs="Times New Roman"/>
          <w:highlight w:val="none"/>
          <w:lang w:eastAsia="zh-CN"/>
        </w:rPr>
        <w:t>a</w:t>
      </w:r>
      <w:r>
        <w:rPr>
          <w:rFonts w:hint="default" w:ascii="Times New Roman" w:hAnsi="Times New Roman" w:cs="Times New Roman"/>
          <w:highlight w:val="none"/>
        </w:rPr>
        <w:t>y pointed out that the purpose theory was put forward by Vermeer in the late 1970 s, and later developed by Nord and others, it became the core of functionalist translation theory. Mund</w:t>
      </w:r>
      <w:r>
        <w:rPr>
          <w:rFonts w:hint="default" w:ascii="Times New Roman" w:hAnsi="Times New Roman" w:eastAsia="宋体" w:cs="Times New Roman"/>
          <w:highlight w:val="none"/>
          <w:lang w:eastAsia="zh-CN"/>
        </w:rPr>
        <w:t>a</w:t>
      </w:r>
      <w:r>
        <w:rPr>
          <w:rFonts w:hint="default" w:ascii="Times New Roman" w:hAnsi="Times New Roman" w:cs="Times New Roman"/>
          <w:highlight w:val="none"/>
        </w:rPr>
        <w:t>y explains in detail the three principles of teleology and their interrelationships, emphasizing the priority of the principle of purpose in the whole theoretical system. He also discussed the applicability of the theory in different text types and translation purposes, and cited a large number of case studies to show the guiding role of the theory in translation practice. Munday points out that in audiovisual translation, time and space constraints often force the translator to make a choice, and the purpose theory provides an effective decision-making basis</w:t>
      </w:r>
      <w:r>
        <w:rPr>
          <w:rFonts w:hint="eastAsia" w:eastAsia="宋体" w:cs="Times New Roman"/>
          <w:highlight w:val="none"/>
          <w:lang w:val="en-US" w:eastAsia="zh-CN"/>
        </w:rPr>
        <w:t>.</w:t>
      </w:r>
      <w:r>
        <w:rPr>
          <w:rFonts w:hint="default" w:ascii="Times New Roman" w:hAnsi="Times New Roman" w:cs="Times New Roman"/>
          <w:highlight w:val="none"/>
        </w:rPr>
        <w:t xml:space="preserve"> the translator</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s choice should serve the overall purpose of translation, rather than mechanically comply with a certain established </w:t>
      </w:r>
      <w:r>
        <w:rPr>
          <w:rFonts w:hint="default" w:ascii="Times New Roman" w:hAnsi="Times New Roman" w:eastAsia="宋体" w:cs="Times New Roman"/>
          <w:highlight w:val="none"/>
          <w:lang w:eastAsia="zh-CN"/>
        </w:rPr>
        <w:t xml:space="preserve">strategy </w:t>
      </w:r>
      <w:r>
        <w:rPr>
          <w:rFonts w:hint="default" w:ascii="Times New Roman" w:hAnsi="Times New Roman" w:eastAsia="宋体" w:cs="Times New Roman"/>
          <w:highlight w:val="none"/>
          <w:vertAlign w:val="superscript"/>
          <w:lang w:eastAsia="zh-CN"/>
        </w:rPr>
        <w:t>[6</w:t>
      </w:r>
      <w:r>
        <w:rPr>
          <w:rFonts w:hint="default" w:ascii="Times New Roman" w:hAnsi="Times New Roman" w:cs="Times New Roman"/>
          <w:highlight w:val="none"/>
          <w:vertAlign w:val="superscript"/>
          <w:lang w:eastAsia="zh-CN"/>
        </w:rPr>
        <w:t>]</w:t>
      </w:r>
      <w:r>
        <w:rPr>
          <w:rFonts w:hint="default" w:ascii="Times New Roman" w:hAnsi="Times New Roman" w:cs="Times New Roman"/>
          <w:highlight w:val="none"/>
          <w:lang w:eastAsia="zh-CN"/>
        </w:rPr>
        <w:t>.</w:t>
      </w:r>
    </w:p>
    <w:p w14:paraId="6CDE890E">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i/>
          <w:iCs/>
          <w:highlight w:val="none"/>
        </w:rPr>
        <w:t>Routledge Encyclopedia of Translation Studies</w:t>
      </w:r>
      <w:r>
        <w:rPr>
          <w:rFonts w:hint="default" w:ascii="Times New Roman" w:hAnsi="Times New Roman" w:cs="Times New Roman"/>
          <w:highlight w:val="none"/>
        </w:rPr>
        <w:t xml:space="preserve"> edited by Mona Baker and Gabriela Saldanha is one of the most authoritative reference books in the field of translation studies</w:t>
      </w:r>
      <w:r>
        <w:rPr>
          <w:rStyle w:val="19"/>
          <w:rFonts w:hint="default" w:ascii="Times New Roman" w:hAnsi="Times New Roman" w:cs="Times New Roman"/>
          <w:highlight w:val="none"/>
          <w:vertAlign w:val="superscript"/>
          <w:lang w:val="en-US"/>
        </w:rPr>
        <w:fldChar w:fldCharType="begin"/>
      </w:r>
      <w:r>
        <w:rPr>
          <w:highlight w:val="none"/>
        </w:rPr>
        <w:instrText xml:space="preserve"> REF _Ref20503 \r \h  \* MERGEFORMAT</w:instrText>
      </w:r>
      <w:r>
        <w:rPr>
          <w:rStyle w:val="19"/>
          <w:rFonts w:hint="default" w:ascii="Times New Roman" w:hAnsi="Times New Roman" w:cs="Times New Roman"/>
          <w:highlight w:val="none"/>
          <w:vertAlign w:val="superscript"/>
          <w:lang w:val="en-US"/>
        </w:rPr>
        <w:fldChar w:fldCharType="separate"/>
      </w:r>
      <w:r>
        <w:rPr>
          <w:rStyle w:val="19"/>
          <w:rFonts w:hint="default" w:ascii="Times New Roman" w:hAnsi="Times New Roman" w:cs="Times New Roman"/>
          <w:highlight w:val="none"/>
          <w:vertAlign w:val="superscript"/>
          <w:lang w:val="en-US"/>
        </w:rPr>
        <w:t>[7]</w:t>
      </w:r>
      <w:r>
        <w:rPr>
          <w:rStyle w:val="19"/>
          <w:rFonts w:hint="default" w:ascii="Times New Roman" w:hAnsi="Times New Roman" w:cs="Times New Roman"/>
          <w:highlight w:val="none"/>
          <w:vertAlign w:val="superscript"/>
          <w:lang w:val="en-US"/>
        </w:rPr>
        <w:fldChar w:fldCharType="end"/>
      </w:r>
      <w:r>
        <w:rPr>
          <w:rFonts w:hint="default" w:ascii="Times New Roman" w:hAnsi="Times New Roman" w:cs="Times New Roman"/>
          <w:highlight w:val="none"/>
        </w:rPr>
        <w:t xml:space="preserve">. This book is devoted to the discussion of functionalist translation theory and </w:t>
      </w:r>
      <w:r>
        <w:rPr>
          <w:rFonts w:hint="default" w:ascii="Times New Roman" w:hAnsi="Times New Roman" w:eastAsia="宋体" w:cs="Times New Roman"/>
          <w:highlight w:val="none"/>
          <w:lang w:eastAsia="zh-CN"/>
        </w:rPr>
        <w:t>Skopos Theory</w:t>
      </w:r>
      <w:r>
        <w:rPr>
          <w:rFonts w:hint="default" w:ascii="Times New Roman" w:hAnsi="Times New Roman" w:cs="Times New Roman"/>
          <w:highlight w:val="none"/>
        </w:rPr>
        <w:t xml:space="preserve">, and makes a comprehensive review of the academic contributions and theoretical limitations of </w:t>
      </w:r>
      <w:r>
        <w:rPr>
          <w:rFonts w:hint="default" w:ascii="Times New Roman" w:hAnsi="Times New Roman" w:eastAsia="宋体" w:cs="Times New Roman"/>
          <w:highlight w:val="none"/>
          <w:lang w:eastAsia="zh-CN"/>
        </w:rPr>
        <w:t>Skopos Theory</w:t>
      </w:r>
      <w:r>
        <w:rPr>
          <w:rFonts w:hint="default" w:ascii="Times New Roman" w:hAnsi="Times New Roman" w:cs="Times New Roman"/>
          <w:highlight w:val="none"/>
        </w:rPr>
        <w:t xml:space="preserve">. The encyclopedia points out that the core innovation of the theory is to liberate translation from the bondage of equivalence, so that translation studies can pay more attention to the social and cultural context of translation behavior </w:t>
      </w:r>
      <w:r>
        <w:rPr>
          <w:rFonts w:hint="default" w:ascii="Times New Roman" w:hAnsi="Times New Roman" w:cs="Times New Roman"/>
          <w:highlight w:val="none"/>
          <w:vertAlign w:val="superscript"/>
        </w:rPr>
        <w:t>[</w:t>
      </w:r>
      <w:r>
        <w:rPr>
          <w:rFonts w:hint="default" w:ascii="Times New Roman" w:hAnsi="Times New Roman" w:eastAsia="宋体" w:cs="Times New Roman"/>
          <w:highlight w:val="none"/>
          <w:vertAlign w:val="superscript"/>
          <w:lang w:eastAsia="zh-CN"/>
        </w:rPr>
        <w:t>7</w:t>
      </w:r>
      <w:r>
        <w:rPr>
          <w:rFonts w:hint="default" w:ascii="Times New Roman" w:hAnsi="Times New Roman" w:cs="Times New Roman"/>
          <w:highlight w:val="none"/>
          <w:vertAlign w:val="superscript"/>
        </w:rPr>
        <w:t>]</w:t>
      </w:r>
      <w:r>
        <w:rPr>
          <w:rFonts w:hint="default" w:ascii="Times New Roman" w:hAnsi="Times New Roman" w:cs="Times New Roman"/>
          <w:highlight w:val="none"/>
        </w:rPr>
        <w:t xml:space="preserve">. At the same time, the article also points out the criticism of the theory, such as overemphasizing the purpose of translation and ignoring the authority of the source text. The encyclopedia also sets up items to discuss audio-visual translation and the transmission of cultural specific items, emphasizing that the guiding role of teleology is particularly prominent in subtitle translation, because subtitle translation is limited by time and space, and the translator must make the most effective strategy choice in a limited space. This encyclopedia by Baker and Saldanha provides a </w:t>
      </w:r>
      <w:r>
        <w:rPr>
          <w:rFonts w:hint="default" w:ascii="Times New Roman" w:hAnsi="Times New Roman" w:eastAsia="宋体" w:cs="Times New Roman"/>
          <w:highlight w:val="none"/>
          <w:lang w:eastAsia="zh-CN"/>
        </w:rPr>
        <w:t>macro-theoretical</w:t>
      </w:r>
      <w:r>
        <w:rPr>
          <w:rFonts w:hint="default" w:ascii="Times New Roman" w:hAnsi="Times New Roman" w:cs="Times New Roman"/>
          <w:highlight w:val="none"/>
        </w:rPr>
        <w:t xml:space="preserve"> perspective and authoritative literature reference for this study</w:t>
      </w:r>
      <w:r>
        <w:rPr>
          <w:rFonts w:hint="default" w:ascii="Times New Roman" w:hAnsi="Times New Roman" w:cs="Times New Roman"/>
          <w:highlight w:val="none"/>
          <w:vertAlign w:val="superscript"/>
        </w:rPr>
        <w:t xml:space="preserve"> [</w:t>
      </w:r>
      <w:r>
        <w:rPr>
          <w:rFonts w:hint="default" w:ascii="Times New Roman" w:hAnsi="Times New Roman" w:eastAsia="宋体" w:cs="Times New Roman"/>
          <w:highlight w:val="none"/>
          <w:vertAlign w:val="superscript"/>
          <w:lang w:eastAsia="zh-CN"/>
        </w:rPr>
        <w:t>7</w:t>
      </w:r>
      <w:r>
        <w:rPr>
          <w:rFonts w:hint="default" w:ascii="Times New Roman" w:hAnsi="Times New Roman" w:cs="Times New Roman"/>
          <w:highlight w:val="none"/>
          <w:vertAlign w:val="superscript"/>
        </w:rPr>
        <w:t>]</w:t>
      </w:r>
      <w:r>
        <w:rPr>
          <w:rFonts w:hint="default" w:ascii="Times New Roman" w:hAnsi="Times New Roman" w:cs="Times New Roman"/>
          <w:highlight w:val="none"/>
        </w:rPr>
        <w:t>.</w:t>
      </w:r>
    </w:p>
    <w:p w14:paraId="20A059A8">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In the 1920s, the interdisciplinary expansion of translation studies extended the discussion of </w:t>
      </w:r>
      <w:r>
        <w:rPr>
          <w:rFonts w:hint="default" w:ascii="Times New Roman" w:hAnsi="Times New Roman" w:eastAsia="宋体" w:cs="Times New Roman"/>
          <w:highlight w:val="none"/>
          <w:lang w:eastAsia="zh-CN"/>
        </w:rPr>
        <w:t>Skopos Theory</w:t>
      </w:r>
      <w:r>
        <w:rPr>
          <w:rFonts w:hint="default" w:ascii="Times New Roman" w:hAnsi="Times New Roman" w:cs="Times New Roman"/>
          <w:highlight w:val="none"/>
        </w:rPr>
        <w:t xml:space="preserve"> to specialized fields such as academic translation. In his book </w:t>
      </w:r>
      <w:r>
        <w:rPr>
          <w:rFonts w:hint="default" w:ascii="Times New Roman" w:hAnsi="Times New Roman" w:cs="Times New Roman"/>
          <w:i/>
          <w:iCs/>
          <w:highlight w:val="none"/>
        </w:rPr>
        <w:t>Academic Translation</w:t>
      </w:r>
      <w:r>
        <w:rPr>
          <w:rFonts w:hint="default" w:ascii="Times New Roman" w:hAnsi="Times New Roman" w:cs="Times New Roman"/>
          <w:highlight w:val="none"/>
        </w:rPr>
        <w:t xml:space="preserve"> published in 2025, Brian James Baer discusses the special manifestation of the teleological strategy in academic translation</w:t>
      </w:r>
      <w:r>
        <w:rPr>
          <w:rFonts w:hint="default" w:ascii="Times New Roman" w:hAnsi="Times New Roman" w:cs="Times New Roman"/>
          <w:highlight w:val="none"/>
          <w:vertAlign w:val="superscript"/>
          <w:lang w:val="en-US"/>
        </w:rPr>
        <w:fldChar w:fldCharType="begin"/>
      </w:r>
      <w:r>
        <w:rPr>
          <w:highlight w:val="none"/>
        </w:rPr>
        <w:instrText xml:space="preserve"> REF _Ref20421 \r \h  \* MERGEFORMAT</w:instrText>
      </w:r>
      <w:r>
        <w:rPr>
          <w:rFonts w:hint="default" w:ascii="Times New Roman" w:hAnsi="Times New Roman" w:cs="Times New Roman"/>
          <w:highlight w:val="none"/>
          <w:vertAlign w:val="superscript"/>
          <w:lang w:val="en-US"/>
        </w:rPr>
        <w:fldChar w:fldCharType="separate"/>
      </w:r>
      <w:r>
        <w:rPr>
          <w:rFonts w:hint="default" w:ascii="Times New Roman" w:hAnsi="Times New Roman" w:cs="Times New Roman"/>
          <w:highlight w:val="none"/>
          <w:vertAlign w:val="superscript"/>
          <w:lang w:val="en-US"/>
        </w:rPr>
        <w:t>[8]</w:t>
      </w:r>
      <w:r>
        <w:rPr>
          <w:rFonts w:hint="default" w:ascii="Times New Roman" w:hAnsi="Times New Roman" w:cs="Times New Roman"/>
          <w:highlight w:val="none"/>
          <w:vertAlign w:val="superscript"/>
          <w:lang w:val="en-US"/>
        </w:rPr>
        <w:fldChar w:fldCharType="end"/>
      </w:r>
      <w:r>
        <w:rPr>
          <w:rFonts w:hint="default" w:ascii="Times New Roman" w:hAnsi="Times New Roman" w:cs="Times New Roman"/>
          <w:highlight w:val="none"/>
        </w:rPr>
        <w:t>. Baer pointed out that academic translation should not only deal with the transformation at the linguistic level, but also face the tension between different academic traditions, conceptual systems and citation norms. Drawing on the idea of teleology, he advocates that academic translators should flexibly choose translation strategies according to translation purposes ( such as knowledge dissemination, academic dialogue, cultural output, etc. )</w:t>
      </w:r>
      <w:r>
        <w:rPr>
          <w:rFonts w:hint="default" w:ascii="Times New Roman" w:hAnsi="Times New Roman" w:eastAsia="宋体" w:cs="Times New Roman"/>
          <w:highlight w:val="none"/>
          <w:lang w:eastAsia="zh-CN"/>
        </w:rPr>
        <w:t xml:space="preserve"> </w:t>
      </w:r>
      <w:r>
        <w:rPr>
          <w:rFonts w:hint="default" w:ascii="Times New Roman" w:hAnsi="Times New Roman" w:cs="Times New Roman"/>
          <w:highlight w:val="none"/>
          <w:vertAlign w:val="superscript"/>
        </w:rPr>
        <w:t>[</w:t>
      </w:r>
      <w:r>
        <w:rPr>
          <w:rFonts w:hint="default" w:ascii="Times New Roman" w:hAnsi="Times New Roman" w:eastAsia="宋体" w:cs="Times New Roman"/>
          <w:highlight w:val="none"/>
          <w:vertAlign w:val="superscript"/>
          <w:lang w:eastAsia="zh-CN"/>
        </w:rPr>
        <w:t>8</w:t>
      </w:r>
      <w:r>
        <w:rPr>
          <w:rFonts w:hint="default" w:ascii="Times New Roman" w:hAnsi="Times New Roman" w:cs="Times New Roman"/>
          <w:highlight w:val="none"/>
          <w:vertAlign w:val="superscript"/>
        </w:rPr>
        <w:t>]</w:t>
      </w:r>
      <w:r>
        <w:rPr>
          <w:rFonts w:hint="default" w:ascii="Times New Roman" w:hAnsi="Times New Roman" w:cs="Times New Roman"/>
          <w:highlight w:val="none"/>
        </w:rPr>
        <w:t xml:space="preserve">. </w:t>
      </w:r>
    </w:p>
    <w:p w14:paraId="14261DE6">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To sum up, foreign scholars</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research on teleology has gone through the evolution process from theoretical foundation, conceptual interpretation, critical review to cross-domain application. Bassnett and Lefevere</w:t>
      </w:r>
      <w:r>
        <w:rPr>
          <w:rFonts w:hint="default" w:ascii="Times New Roman" w:hAnsi="Times New Roman" w:eastAsia="宋体" w:cs="Times New Roman"/>
          <w:highlight w:val="none"/>
          <w:lang w:eastAsia="zh-CN"/>
        </w:rPr>
        <w:t xml:space="preserve"> </w:t>
      </w:r>
      <w:r>
        <w:rPr>
          <w:rFonts w:hint="default" w:ascii="Times New Roman" w:hAnsi="Times New Roman" w:cs="Times New Roman"/>
          <w:highlight w:val="none"/>
        </w:rPr>
        <w:t xml:space="preserve">opened the cultural turn and laid the foundation for functionalist translation theory. Shuttleworth and Cowie provide accurate conceptual tools </w:t>
      </w:r>
      <w:r>
        <w:rPr>
          <w:rFonts w:hint="eastAsia" w:eastAsia="宋体" w:cs="Times New Roman"/>
          <w:highlight w:val="none"/>
          <w:lang w:val="en-US" w:eastAsia="zh-CN"/>
        </w:rPr>
        <w:t>.</w:t>
      </w:r>
      <w:r>
        <w:rPr>
          <w:rFonts w:hint="default" w:ascii="Times New Roman" w:hAnsi="Times New Roman" w:eastAsia="宋体" w:cs="Times New Roman"/>
          <w:highlight w:val="none"/>
          <w:lang w:eastAsia="zh-CN"/>
        </w:rPr>
        <w:t>G</w:t>
      </w:r>
      <w:r>
        <w:rPr>
          <w:rFonts w:hint="default" w:ascii="Times New Roman" w:hAnsi="Times New Roman" w:cs="Times New Roman"/>
          <w:highlight w:val="none"/>
        </w:rPr>
        <w:t>ómez Castro made a critical review</w:t>
      </w:r>
      <w:r>
        <w:rPr>
          <w:rFonts w:hint="eastAsia" w:eastAsia="宋体" w:cs="Times New Roman"/>
          <w:highlight w:val="none"/>
          <w:lang w:val="en-US" w:eastAsia="zh-CN"/>
        </w:rPr>
        <w:t>.</w:t>
      </w:r>
      <w:r>
        <w:rPr>
          <w:rFonts w:hint="default" w:ascii="Times New Roman" w:hAnsi="Times New Roman" w:cs="Times New Roman"/>
          <w:highlight w:val="none"/>
        </w:rPr>
        <w:t xml:space="preserve">the  Nord system improves the teleology and puts forward the principle of </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function plus loyalty</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w:t>
      </w:r>
      <w:r>
        <w:rPr>
          <w:rFonts w:hint="default" w:ascii="Times New Roman" w:hAnsi="Times New Roman" w:eastAsia="宋体" w:cs="Times New Roman"/>
          <w:highlight w:val="none"/>
          <w:lang w:eastAsia="zh-CN"/>
        </w:rPr>
        <w:t>M</w:t>
      </w:r>
      <w:r>
        <w:rPr>
          <w:rFonts w:hint="default" w:ascii="Times New Roman" w:hAnsi="Times New Roman" w:cs="Times New Roman"/>
          <w:highlight w:val="none"/>
        </w:rPr>
        <w:t>unday combed the theoretical context and demonstrated the practical application</w:t>
      </w:r>
      <w:r>
        <w:rPr>
          <w:rFonts w:hint="eastAsia" w:eastAsia="宋体" w:cs="Times New Roman"/>
          <w:highlight w:val="none"/>
          <w:lang w:val="en-US" w:eastAsia="zh-CN"/>
        </w:rPr>
        <w:t>.</w:t>
      </w:r>
      <w:r>
        <w:rPr>
          <w:rFonts w:hint="default" w:ascii="Times New Roman" w:hAnsi="Times New Roman" w:eastAsia="宋体" w:cs="Times New Roman"/>
          <w:highlight w:val="none"/>
          <w:lang w:eastAsia="zh-CN"/>
        </w:rPr>
        <w:t>B</w:t>
      </w:r>
      <w:r>
        <w:rPr>
          <w:rFonts w:hint="default" w:ascii="Times New Roman" w:hAnsi="Times New Roman" w:cs="Times New Roman"/>
          <w:highlight w:val="none"/>
        </w:rPr>
        <w:t xml:space="preserve">aker and Saldanha provide an encyclopedic panorama ; </w:t>
      </w:r>
      <w:r>
        <w:rPr>
          <w:rFonts w:hint="default" w:ascii="Times New Roman" w:hAnsi="Times New Roman" w:eastAsia="宋体" w:cs="Times New Roman"/>
          <w:highlight w:val="none"/>
          <w:lang w:eastAsia="zh-CN"/>
        </w:rPr>
        <w:t>B</w:t>
      </w:r>
      <w:r>
        <w:rPr>
          <w:rFonts w:hint="default" w:ascii="Times New Roman" w:hAnsi="Times New Roman" w:cs="Times New Roman"/>
          <w:highlight w:val="none"/>
        </w:rPr>
        <w:t>aer</w:t>
      </w:r>
      <w:r>
        <w:rPr>
          <w:rFonts w:hint="default" w:ascii="Times New Roman" w:hAnsi="Times New Roman" w:eastAsia="宋体" w:cs="Times New Roman"/>
          <w:highlight w:val="none"/>
          <w:lang w:eastAsia="zh-CN"/>
        </w:rPr>
        <w:t xml:space="preserve"> extends</w:t>
      </w:r>
      <w:r>
        <w:rPr>
          <w:rFonts w:hint="default" w:ascii="Times New Roman" w:hAnsi="Times New Roman" w:cs="Times New Roman"/>
          <w:highlight w:val="none"/>
        </w:rPr>
        <w:t xml:space="preserve"> the theory to a new field of academic translation. These research results provide a solid theoretical support for this thesis to analyze the translation strategies of culture-loaded words in the film </w:t>
      </w:r>
      <w:r>
        <w:rPr>
          <w:rFonts w:hint="default" w:ascii="Times New Roman" w:hAnsi="Times New Roman" w:eastAsia="宋体" w:cs="Times New Roman"/>
          <w:i/>
          <w:highlight w:val="none"/>
          <w:lang w:eastAsia="zh-CN"/>
        </w:rPr>
        <w:t>Barbie</w:t>
      </w:r>
      <w:r>
        <w:rPr>
          <w:rFonts w:hint="default" w:ascii="Times New Roman" w:hAnsi="Times New Roman" w:cs="Times New Roman"/>
          <w:highlight w:val="none"/>
        </w:rPr>
        <w:t xml:space="preserve"> subtitles from the perspective of teleology </w:t>
      </w:r>
      <w:r>
        <w:rPr>
          <w:rFonts w:hint="default" w:ascii="Times New Roman" w:hAnsi="Times New Roman" w:cs="Times New Roman"/>
          <w:highlight w:val="none"/>
          <w:vertAlign w:val="superscript"/>
        </w:rPr>
        <w:t>[</w:t>
      </w:r>
      <w:r>
        <w:rPr>
          <w:rFonts w:hint="default" w:ascii="Times New Roman" w:hAnsi="Times New Roman" w:eastAsia="宋体" w:cs="Times New Roman"/>
          <w:highlight w:val="none"/>
          <w:vertAlign w:val="superscript"/>
          <w:lang w:eastAsia="zh-CN"/>
        </w:rPr>
        <w:t>8]</w:t>
      </w:r>
      <w:r>
        <w:rPr>
          <w:rFonts w:hint="default" w:ascii="Times New Roman" w:hAnsi="Times New Roman" w:cs="Times New Roman"/>
          <w:highlight w:val="none"/>
        </w:rPr>
        <w:t>.</w:t>
      </w:r>
    </w:p>
    <w:p w14:paraId="20C9684B">
      <w:pPr>
        <w:pStyle w:val="4"/>
        <w:bidi w:val="0"/>
        <w:rPr>
          <w:rFonts w:hint="default"/>
          <w:highlight w:val="none"/>
        </w:rPr>
      </w:pPr>
      <w:bookmarkStart w:id="14" w:name="_Toc24075"/>
      <w:r>
        <w:rPr>
          <w:rFonts w:hint="default"/>
          <w:highlight w:val="none"/>
        </w:rPr>
        <w:t xml:space="preserve">2.1.2 </w:t>
      </w:r>
      <w:r>
        <w:rPr>
          <w:highlight w:val="none"/>
        </w:rPr>
        <w:t>DOMESTIC RELATED RESEARCH REVIEW</w:t>
      </w:r>
      <w:bookmarkEnd w:id="14"/>
    </w:p>
    <w:p w14:paraId="3BE7FB0E">
      <w:pPr>
        <w:pageBreakBefore w:val="0"/>
        <w:wordWrap w:val="0"/>
        <w:overflowPunct/>
        <w:topLinePunct/>
        <w:bidi w:val="0"/>
        <w:ind w:firstLine="560"/>
        <w:rPr>
          <w:rFonts w:hint="default" w:ascii="Times New Roman" w:hAnsi="Times New Roman" w:eastAsia="Arial" w:cs="Times New Roman"/>
          <w:highlight w:val="none"/>
        </w:rPr>
      </w:pPr>
      <w:r>
        <w:rPr>
          <w:rFonts w:hint="default" w:ascii="Times New Roman" w:hAnsi="Times New Roman" w:eastAsia="Arial" w:cs="Times New Roman"/>
          <w:highlight w:val="none"/>
        </w:rPr>
        <w:t>The introduction and application of teleology in the field of translation studies in China has undergone an evolution from theoretical interpretation to practical expansion. Some scholars focus on the interpretation of the core principles of Skopos</w:t>
      </w:r>
      <w:r>
        <w:rPr>
          <w:rFonts w:hint="default" w:ascii="Times New Roman" w:hAnsi="Times New Roman" w:eastAsia="Arial" w:cs="Times New Roman"/>
          <w:highlight w:val="none"/>
          <w:lang w:eastAsia="zh-CN"/>
        </w:rPr>
        <w:t xml:space="preserve"> </w:t>
      </w:r>
      <w:r>
        <w:rPr>
          <w:rFonts w:hint="default" w:ascii="Times New Roman" w:hAnsi="Times New Roman" w:eastAsia="Arial" w:cs="Times New Roman"/>
          <w:highlight w:val="none"/>
        </w:rPr>
        <w:t>theo</w:t>
      </w:r>
      <w:r>
        <w:rPr>
          <w:rFonts w:hint="default" w:ascii="Times New Roman" w:hAnsi="Times New Roman" w:eastAsia="Arial" w:cs="Times New Roman"/>
          <w:highlight w:val="none"/>
          <w:lang w:eastAsia="zh-CN"/>
        </w:rPr>
        <w:t>ry</w:t>
      </w:r>
      <w:r>
        <w:rPr>
          <w:rFonts w:hint="default" w:ascii="Times New Roman" w:hAnsi="Times New Roman" w:eastAsia="Arial" w:cs="Times New Roman"/>
          <w:highlight w:val="none"/>
        </w:rPr>
        <w:t xml:space="preserve"> and the construction of its theoretical system. Some scholars apply it to the study of translation strategy selection and translation criticism. Some scholars test the explanatory power and practical guiding value of Skopos</w:t>
      </w:r>
      <w:r>
        <w:rPr>
          <w:rFonts w:hint="default" w:ascii="Times New Roman" w:hAnsi="Times New Roman" w:eastAsia="Arial" w:cs="Times New Roman"/>
          <w:highlight w:val="none"/>
          <w:lang w:eastAsia="zh-CN"/>
        </w:rPr>
        <w:t xml:space="preserve"> </w:t>
      </w:r>
      <w:r>
        <w:rPr>
          <w:rFonts w:hint="default" w:ascii="Times New Roman" w:hAnsi="Times New Roman" w:eastAsia="Arial" w:cs="Times New Roman"/>
          <w:highlight w:val="none"/>
        </w:rPr>
        <w:t>theor</w:t>
      </w:r>
      <w:r>
        <w:rPr>
          <w:rFonts w:hint="default" w:ascii="Times New Roman" w:hAnsi="Times New Roman" w:eastAsia="Arial" w:cs="Times New Roman"/>
          <w:highlight w:val="none"/>
          <w:lang w:eastAsia="zh-CN"/>
        </w:rPr>
        <w:t>y</w:t>
      </w:r>
      <w:r>
        <w:rPr>
          <w:rFonts w:hint="default" w:ascii="Times New Roman" w:hAnsi="Times New Roman" w:eastAsia="Arial" w:cs="Times New Roman"/>
          <w:highlight w:val="none"/>
        </w:rPr>
        <w:t xml:space="preserve"> in specific fields such as subtitle translation and culture-loaded word translation.</w:t>
      </w:r>
    </w:p>
    <w:p w14:paraId="458EBC92">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The two scholars pointed out that the translation process is a complex process involving multiple choices. Each translation behavior and the choices made by its participants are determined by many levels of purpose. They emphasize that the choice of translation strategies must be subject to the purpose of translation. The choice between domestication and foreignization is not a binary opposition, but a comprehensive consideration according to the specific context and the purpose of translation</w:t>
      </w:r>
      <w:r>
        <w:rPr>
          <w:rFonts w:hint="default" w:ascii="Times New Roman" w:hAnsi="Times New Roman" w:cs="Times New Roman"/>
          <w:highlight w:val="none"/>
          <w:vertAlign w:val="superscript"/>
        </w:rPr>
        <w:t xml:space="preserve"> [</w:t>
      </w:r>
      <w:r>
        <w:rPr>
          <w:rFonts w:hint="default" w:ascii="Times New Roman" w:hAnsi="Times New Roman" w:eastAsia="宋体" w:cs="Times New Roman"/>
          <w:highlight w:val="none"/>
          <w:vertAlign w:val="superscript"/>
          <w:lang w:eastAsia="zh-CN"/>
        </w:rPr>
        <w:t>9</w:t>
      </w:r>
      <w:r>
        <w:rPr>
          <w:rFonts w:hint="default" w:ascii="Times New Roman" w:hAnsi="Times New Roman" w:cs="Times New Roman"/>
          <w:highlight w:val="none"/>
          <w:vertAlign w:val="superscript"/>
        </w:rPr>
        <w:t>]</w:t>
      </w:r>
      <w:r>
        <w:rPr>
          <w:rFonts w:hint="default" w:ascii="Times New Roman" w:hAnsi="Times New Roman" w:cs="Times New Roman"/>
          <w:highlight w:val="none"/>
        </w:rPr>
        <w:t>. This view lays a theoretical foundation for the later examination of strategy selection in translation practice from the perspective of teleology.</w:t>
      </w:r>
    </w:p>
    <w:p w14:paraId="581EC140">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In 2004, Zhang Jinlan published his article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Skopos Theory and Translation Methods</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which further clarified the core position of Skopos Theory in functional translation theory. She points out that translation methods or strategies must be determined by the intended purpose or function of the target text, and some translation methods that violate traditional translation standards should be re-evaluated </w:t>
      </w:r>
      <w:r>
        <w:rPr>
          <w:rFonts w:hint="default" w:ascii="Times New Roman" w:hAnsi="Times New Roman" w:cs="Times New Roman"/>
          <w:highlight w:val="none"/>
          <w:vertAlign w:val="superscript"/>
        </w:rPr>
        <w:t>[</w:t>
      </w:r>
      <w:r>
        <w:rPr>
          <w:rFonts w:hint="default" w:ascii="Times New Roman" w:hAnsi="Times New Roman" w:eastAsia="宋体" w:cs="Times New Roman"/>
          <w:highlight w:val="none"/>
          <w:vertAlign w:val="superscript"/>
          <w:lang w:eastAsia="zh-CN"/>
        </w:rPr>
        <w:t>10</w:t>
      </w:r>
      <w:r>
        <w:rPr>
          <w:rFonts w:hint="default" w:ascii="Times New Roman" w:hAnsi="Times New Roman" w:cs="Times New Roman"/>
          <w:highlight w:val="none"/>
          <w:vertAlign w:val="superscript"/>
        </w:rPr>
        <w:t>]</w:t>
      </w:r>
      <w:r>
        <w:rPr>
          <w:rFonts w:hint="default" w:ascii="Times New Roman" w:hAnsi="Times New Roman" w:cs="Times New Roman"/>
          <w:highlight w:val="none"/>
        </w:rPr>
        <w:t>. In 2008, Tang Yujie published an article titled</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A Brief Analysis of </w:t>
      </w:r>
      <w:r>
        <w:rPr>
          <w:rFonts w:hint="default" w:ascii="Times New Roman" w:hAnsi="Times New Roman" w:eastAsia="宋体" w:cs="Times New Roman"/>
          <w:highlight w:val="none"/>
          <w:lang w:eastAsia="zh-CN"/>
        </w:rPr>
        <w:t>Skopos Theory”</w:t>
      </w:r>
      <w:r>
        <w:rPr>
          <w:rFonts w:hint="default" w:ascii="Times New Roman" w:hAnsi="Times New Roman" w:cs="Times New Roman"/>
          <w:highlight w:val="none"/>
        </w:rPr>
        <w:t xml:space="preserve"> . He systematically introduced the three principles of </w:t>
      </w:r>
      <w:r>
        <w:rPr>
          <w:rFonts w:hint="default" w:ascii="Times New Roman" w:hAnsi="Times New Roman" w:eastAsia="宋体" w:cs="Times New Roman"/>
          <w:highlight w:val="none"/>
          <w:lang w:eastAsia="zh-CN"/>
        </w:rPr>
        <w:t>Skopos Theory</w:t>
      </w:r>
      <w:r>
        <w:rPr>
          <w:rFonts w:hint="default" w:ascii="Times New Roman" w:hAnsi="Times New Roman" w:cs="Times New Roman"/>
          <w:highlight w:val="none"/>
        </w:rPr>
        <w:t xml:space="preserve"> - the principle of purpose, the principle of coherence and the principle of fidelity, and emphasized that the principle of purpose is the primary principle, and translation is a purposeful intercultural communication activity </w:t>
      </w:r>
      <w:r>
        <w:rPr>
          <w:rFonts w:hint="default" w:ascii="Times New Roman" w:hAnsi="Times New Roman" w:cs="Times New Roman"/>
          <w:highlight w:val="none"/>
          <w:vertAlign w:val="superscript"/>
        </w:rPr>
        <w:t>[</w:t>
      </w:r>
      <w:r>
        <w:rPr>
          <w:rFonts w:hint="default" w:ascii="Times New Roman" w:hAnsi="Times New Roman" w:cs="Times New Roman"/>
          <w:highlight w:val="none"/>
          <w:vertAlign w:val="superscript"/>
          <w:lang w:eastAsia="zh-CN"/>
        </w:rPr>
        <w:t>11</w:t>
      </w:r>
      <w:r>
        <w:rPr>
          <w:rFonts w:hint="default" w:ascii="Times New Roman" w:hAnsi="Times New Roman" w:cs="Times New Roman"/>
          <w:highlight w:val="none"/>
          <w:vertAlign w:val="superscript"/>
        </w:rPr>
        <w:t>].</w:t>
      </w:r>
    </w:p>
    <w:p w14:paraId="5938F570">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In summary, the above scholars have completed the theoretical foundation work of Skopos theory in China. Fan Xiangtao and Liu Quanfu introduced the decision-making perspective of </w:t>
      </w:r>
      <w:r>
        <w:rPr>
          <w:rFonts w:hint="default" w:ascii="Times New Roman" w:hAnsi="Times New Roman" w:eastAsia="宋体" w:cs="Times New Roman"/>
          <w:highlight w:val="none"/>
          <w:lang w:eastAsia="zh-CN"/>
        </w:rPr>
        <w:t>Skopos Theory</w:t>
      </w:r>
      <w:r>
        <w:rPr>
          <w:rFonts w:hint="default" w:ascii="Times New Roman" w:hAnsi="Times New Roman" w:cs="Times New Roman"/>
          <w:highlight w:val="none"/>
        </w:rPr>
        <w:t xml:space="preserve">. Zhang Jinlan clarified the challenge of </w:t>
      </w:r>
      <w:r>
        <w:rPr>
          <w:rFonts w:hint="default" w:ascii="Times New Roman" w:hAnsi="Times New Roman" w:eastAsia="宋体" w:cs="Times New Roman"/>
          <w:highlight w:val="none"/>
          <w:lang w:eastAsia="zh-CN"/>
        </w:rPr>
        <w:t>Skopos Theory</w:t>
      </w:r>
      <w:r>
        <w:rPr>
          <w:rFonts w:hint="default" w:ascii="Times New Roman" w:hAnsi="Times New Roman" w:cs="Times New Roman"/>
          <w:highlight w:val="none"/>
        </w:rPr>
        <w:t xml:space="preserve"> to traditional translation standards. Tang Yujie systematically introduced the three principles of </w:t>
      </w:r>
      <w:r>
        <w:rPr>
          <w:rFonts w:hint="default" w:ascii="Times New Roman" w:hAnsi="Times New Roman" w:eastAsia="宋体" w:cs="Times New Roman"/>
          <w:highlight w:val="none"/>
          <w:lang w:eastAsia="zh-CN"/>
        </w:rPr>
        <w:t>Skopos Theory</w:t>
      </w:r>
      <w:r>
        <w:rPr>
          <w:rFonts w:hint="default" w:ascii="Times New Roman" w:hAnsi="Times New Roman" w:cs="Times New Roman"/>
          <w:highlight w:val="none"/>
        </w:rPr>
        <w:t>. Their research has laid a solid theoretical foundation for subsequent applied research.</w:t>
      </w:r>
    </w:p>
    <w:p w14:paraId="487E731D">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Secondly, some scholars have applied the theory to the study of translation strategy selection and translation criticism, which verifies the effectiveness of the theory in guiding translation practice.</w:t>
      </w:r>
    </w:p>
    <w:p w14:paraId="64BA1281">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Chen Jianping published his monograph Applied Translation Studies in </w:t>
      </w:r>
      <w:r>
        <w:rPr>
          <w:rFonts w:hint="default" w:ascii="Times New Roman" w:hAnsi="Times New Roman" w:eastAsia="宋体" w:cs="Times New Roman"/>
          <w:highlight w:val="none"/>
          <w:lang w:eastAsia="zh-CN"/>
        </w:rPr>
        <w:t>2013. From</w:t>
      </w:r>
      <w:r>
        <w:rPr>
          <w:rFonts w:hint="default" w:ascii="Times New Roman" w:hAnsi="Times New Roman" w:cs="Times New Roman"/>
          <w:highlight w:val="none"/>
        </w:rPr>
        <w:t xml:space="preserve"> the perspectives of text typology, teleology and functional equivalence, he systematically analyzed the characteristics and requirements of applied translation. He pointed out that the purpose theory is of great value to guide the application of translation practice, and the choice of translation strategies should serve the expected function of the translation. When discussing the translation of cultural words, he emphasizes that domestication and foreignization should be flexibly used according to the specific translation purpose </w:t>
      </w:r>
      <w:r>
        <w:rPr>
          <w:rFonts w:hint="default" w:ascii="Times New Roman" w:hAnsi="Times New Roman" w:cs="Times New Roman"/>
          <w:highlight w:val="none"/>
          <w:vertAlign w:val="superscript"/>
        </w:rPr>
        <w:t>[</w:t>
      </w:r>
      <w:r>
        <w:rPr>
          <w:rFonts w:hint="default" w:ascii="Times New Roman" w:hAnsi="Times New Roman" w:cs="Times New Roman"/>
          <w:highlight w:val="none"/>
          <w:vertAlign w:val="superscript"/>
          <w:lang w:eastAsia="zh-CN"/>
        </w:rPr>
        <w:t>12</w:t>
      </w:r>
      <w:r>
        <w:rPr>
          <w:rFonts w:hint="default" w:ascii="Times New Roman" w:hAnsi="Times New Roman" w:cs="Times New Roman"/>
          <w:highlight w:val="none"/>
          <w:vertAlign w:val="superscript"/>
        </w:rPr>
        <w:t>]</w:t>
      </w:r>
      <w:r>
        <w:rPr>
          <w:rFonts w:hint="default" w:ascii="Times New Roman" w:hAnsi="Times New Roman" w:cs="Times New Roman"/>
          <w:highlight w:val="none"/>
        </w:rPr>
        <w:t>.</w:t>
      </w:r>
    </w:p>
    <w:p w14:paraId="410A2D8C">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Feng Yuan and Sun Youzhong published the book</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Language, Culture and Intercultural Communication</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in </w:t>
      </w:r>
      <w:r>
        <w:rPr>
          <w:rFonts w:hint="eastAsia" w:eastAsia="宋体" w:cs="Times New Roman"/>
          <w:highlight w:val="none"/>
          <w:lang w:val="en-US" w:eastAsia="zh-CN"/>
        </w:rPr>
        <w:t>(</w:t>
      </w:r>
      <w:r>
        <w:rPr>
          <w:rFonts w:hint="default" w:ascii="Times New Roman" w:hAnsi="Times New Roman" w:cs="Times New Roman"/>
          <w:highlight w:val="none"/>
        </w:rPr>
        <w:t>2014</w:t>
      </w:r>
      <w:r>
        <w:rPr>
          <w:rStyle w:val="19"/>
          <w:rFonts w:hint="eastAsia" w:eastAsia="宋体" w:cs="Times New Roman"/>
          <w:highlight w:val="none"/>
          <w:lang w:val="en-US" w:eastAsia="zh-CN"/>
        </w:rPr>
        <w:t>)</w:t>
      </w:r>
      <w:r>
        <w:rPr>
          <w:rFonts w:hint="default" w:ascii="Times New Roman" w:hAnsi="Times New Roman" w:cs="Times New Roman"/>
          <w:highlight w:val="none"/>
        </w:rPr>
        <w:t>. They discussed the application of the theory of purpose in translation teaching and practice from the perspective of intercultural communication competence. The two scholars believe that the purpose of translation determines the choice of strategies</w:t>
      </w:r>
      <w:r>
        <w:rPr>
          <w:rFonts w:hint="default" w:ascii="Times New Roman" w:hAnsi="Times New Roman" w:cs="Times New Roman"/>
          <w:highlight w:val="none"/>
          <w:vertAlign w:val="superscript"/>
        </w:rPr>
        <w:t xml:space="preserve"> [</w:t>
      </w:r>
      <w:r>
        <w:rPr>
          <w:rFonts w:hint="default" w:ascii="Times New Roman" w:hAnsi="Times New Roman" w:cs="Times New Roman"/>
          <w:highlight w:val="none"/>
          <w:vertAlign w:val="superscript"/>
          <w:lang w:eastAsia="zh-CN"/>
        </w:rPr>
        <w:t>13</w:t>
      </w:r>
      <w:r>
        <w:rPr>
          <w:rFonts w:hint="default" w:ascii="Times New Roman" w:hAnsi="Times New Roman" w:cs="Times New Roman"/>
          <w:highlight w:val="none"/>
          <w:vertAlign w:val="superscript"/>
        </w:rPr>
        <w:t>]</w:t>
      </w:r>
      <w:r>
        <w:rPr>
          <w:rFonts w:hint="default" w:ascii="Times New Roman" w:hAnsi="Times New Roman" w:cs="Times New Roman"/>
          <w:highlight w:val="none"/>
        </w:rPr>
        <w:t>. Translators should flexibly adjust translation methods according to the specific objectives of cross-cultural communication, and need to clarify the expected function of translation, so as to decide whether to adopt domestication or foreignization strategies.</w:t>
      </w:r>
    </w:p>
    <w:p w14:paraId="19982533">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In 2015, Cui Shan and Han Xue discussed the application of </w:t>
      </w:r>
      <w:r>
        <w:rPr>
          <w:rFonts w:hint="default" w:ascii="Times New Roman" w:hAnsi="Times New Roman" w:eastAsia="宋体" w:cs="Times New Roman"/>
          <w:highlight w:val="none"/>
          <w:lang w:eastAsia="zh-CN"/>
        </w:rPr>
        <w:t>Skopos Theory</w:t>
      </w:r>
      <w:r>
        <w:rPr>
          <w:rFonts w:hint="default" w:ascii="Times New Roman" w:hAnsi="Times New Roman" w:cs="Times New Roman"/>
          <w:highlight w:val="none"/>
        </w:rPr>
        <w:t xml:space="preserve"> in subtitle translation from the perspective of cross-cultural communication. They pointed out that the strategy selection of subtitle translation directly affects the communication effect. They advocated that domestication strategy should be adopted to ensure smooth understanding in dealing with general dialogues, and </w:t>
      </w:r>
      <w:r>
        <w:rPr>
          <w:rFonts w:hint="default" w:ascii="Times New Roman" w:hAnsi="Times New Roman" w:eastAsia="宋体" w:cs="Times New Roman"/>
          <w:highlight w:val="none"/>
          <w:lang w:eastAsia="zh-CN"/>
        </w:rPr>
        <w:t>a foreignization</w:t>
      </w:r>
      <w:r>
        <w:rPr>
          <w:rFonts w:hint="default" w:ascii="Times New Roman" w:hAnsi="Times New Roman" w:cs="Times New Roman"/>
          <w:highlight w:val="none"/>
        </w:rPr>
        <w:t xml:space="preserve"> strategy should be adopted to retain cultural information in dealing with expressions with cultural characteristics</w:t>
      </w:r>
      <w:r>
        <w:rPr>
          <w:rFonts w:hint="default" w:ascii="Times New Roman" w:hAnsi="Times New Roman" w:cs="Times New Roman"/>
          <w:highlight w:val="none"/>
          <w:lang w:eastAsia="zh-CN"/>
        </w:rPr>
        <w:t xml:space="preserve"> </w:t>
      </w:r>
      <w:r>
        <w:rPr>
          <w:rFonts w:hint="default" w:ascii="Times New Roman" w:hAnsi="Times New Roman" w:cs="Times New Roman"/>
          <w:highlight w:val="none"/>
          <w:vertAlign w:val="superscript"/>
        </w:rPr>
        <w:t>[</w:t>
      </w:r>
      <w:r>
        <w:rPr>
          <w:rFonts w:hint="default" w:ascii="Times New Roman" w:hAnsi="Times New Roman" w:cs="Times New Roman"/>
          <w:highlight w:val="none"/>
          <w:vertAlign w:val="superscript"/>
          <w:lang w:eastAsia="zh-CN"/>
        </w:rPr>
        <w:t>16</w:t>
      </w:r>
      <w:r>
        <w:rPr>
          <w:rFonts w:hint="default" w:ascii="Times New Roman" w:hAnsi="Times New Roman" w:cs="Times New Roman"/>
          <w:highlight w:val="none"/>
          <w:vertAlign w:val="superscript"/>
        </w:rPr>
        <w:t>]</w:t>
      </w:r>
      <w:r>
        <w:rPr>
          <w:rFonts w:hint="default" w:ascii="Times New Roman" w:hAnsi="Times New Roman" w:cs="Times New Roman"/>
          <w:highlight w:val="none"/>
        </w:rPr>
        <w:t xml:space="preserve">. In 2017, Zhao Bing supplements </w:t>
      </w:r>
      <w:r>
        <w:rPr>
          <w:rFonts w:hint="default" w:ascii="Times New Roman" w:hAnsi="Times New Roman" w:eastAsia="宋体" w:cs="Times New Roman"/>
          <w:highlight w:val="none"/>
          <w:lang w:eastAsia="zh-CN"/>
        </w:rPr>
        <w:t>Skopos Theory</w:t>
      </w:r>
      <w:r>
        <w:rPr>
          <w:rFonts w:hint="default" w:ascii="Times New Roman" w:hAnsi="Times New Roman" w:cs="Times New Roman"/>
          <w:highlight w:val="none"/>
        </w:rPr>
        <w:t xml:space="preserve"> from the perspective of translation ethics. Drawing on Nord</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function plus loyalty</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principle, he believes that translators should follow the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moderation principle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when choosing strategies according to the purpose, and seek a balance between domestication and foreignization</w:t>
      </w:r>
      <w:r>
        <w:rPr>
          <w:rFonts w:hint="default" w:ascii="Times New Roman" w:hAnsi="Times New Roman" w:cs="Times New Roman"/>
          <w:highlight w:val="none"/>
          <w:vertAlign w:val="superscript"/>
        </w:rPr>
        <w:t xml:space="preserve"> [</w:t>
      </w:r>
      <w:r>
        <w:rPr>
          <w:rFonts w:hint="default" w:ascii="Times New Roman" w:hAnsi="Times New Roman" w:cs="Times New Roman"/>
          <w:highlight w:val="none"/>
          <w:vertAlign w:val="superscript"/>
          <w:lang w:eastAsia="zh-CN"/>
        </w:rPr>
        <w:t>17</w:t>
      </w:r>
      <w:r>
        <w:rPr>
          <w:rFonts w:hint="default" w:ascii="Times New Roman" w:hAnsi="Times New Roman" w:cs="Times New Roman"/>
          <w:highlight w:val="none"/>
          <w:vertAlign w:val="superscript"/>
        </w:rPr>
        <w:t>]</w:t>
      </w:r>
      <w:r>
        <w:rPr>
          <w:rFonts w:hint="default" w:ascii="Times New Roman" w:hAnsi="Times New Roman" w:cs="Times New Roman"/>
          <w:highlight w:val="none"/>
        </w:rPr>
        <w:t>.</w:t>
      </w:r>
    </w:p>
    <w:p w14:paraId="24F7056C">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In 2019, Cao Jing published his article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A Study on the Translation of Culture-loaded Words in Subtitle Translation from the Perspective of Skopos Theory</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 which specifically discussed the treatment strategies of culture-loaded words in subtitle translation. She points out that subtitle translation is subject to time and space constraints and technical constraints, and the three principles of teleology provide a clear decision-making basis for translators. She summarizes the specific operation methods such as addition, </w:t>
      </w:r>
      <w:r>
        <w:rPr>
          <w:rFonts w:hint="default" w:ascii="Times New Roman" w:hAnsi="Times New Roman" w:eastAsia="宋体" w:cs="Times New Roman"/>
          <w:highlight w:val="none"/>
          <w:lang w:eastAsia="zh-CN"/>
        </w:rPr>
        <w:t>omission</w:t>
      </w:r>
      <w:r>
        <w:rPr>
          <w:rFonts w:hint="default" w:ascii="Times New Roman" w:hAnsi="Times New Roman" w:cs="Times New Roman"/>
          <w:highlight w:val="none"/>
        </w:rPr>
        <w:t xml:space="preserve"> and substitution, and demonstrates how these methods achieve dynamic balance under the guidance of the principle of purpose. Cao Jing</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s research provides the most direct reference for this thesis to analyze the translation strategies of culture-loaded words in </w:t>
      </w:r>
      <w:r>
        <w:rPr>
          <w:rFonts w:hint="default" w:ascii="Times New Roman" w:hAnsi="Times New Roman" w:eastAsia="宋体" w:cs="Times New Roman"/>
          <w:i/>
          <w:highlight w:val="none"/>
          <w:lang w:eastAsia="zh-CN"/>
        </w:rPr>
        <w:t>Barbie</w:t>
      </w:r>
      <w:r>
        <w:rPr>
          <w:rFonts w:hint="default" w:ascii="Times New Roman" w:hAnsi="Times New Roman" w:cs="Times New Roman"/>
          <w:highlight w:val="none"/>
        </w:rPr>
        <w:t xml:space="preserve"> subtitles</w:t>
      </w:r>
      <w:r>
        <w:rPr>
          <w:rFonts w:hint="default" w:ascii="Times New Roman" w:hAnsi="Times New Roman" w:cs="Times New Roman"/>
          <w:highlight w:val="none"/>
          <w:vertAlign w:val="superscript"/>
        </w:rPr>
        <w:t xml:space="preserve"> [</w:t>
      </w:r>
      <w:r>
        <w:rPr>
          <w:rFonts w:hint="default" w:ascii="Times New Roman" w:hAnsi="Times New Roman" w:cs="Times New Roman"/>
          <w:highlight w:val="none"/>
          <w:vertAlign w:val="superscript"/>
          <w:lang w:eastAsia="zh-CN"/>
        </w:rPr>
        <w:t>18</w:t>
      </w:r>
      <w:r>
        <w:rPr>
          <w:rFonts w:hint="default" w:ascii="Times New Roman" w:hAnsi="Times New Roman" w:cs="Times New Roman"/>
          <w:highlight w:val="none"/>
          <w:vertAlign w:val="superscript"/>
        </w:rPr>
        <w:t>]</w:t>
      </w:r>
      <w:r>
        <w:rPr>
          <w:rFonts w:hint="default" w:ascii="Times New Roman" w:hAnsi="Times New Roman" w:cs="Times New Roman"/>
          <w:highlight w:val="none"/>
        </w:rPr>
        <w:t>.</w:t>
      </w:r>
    </w:p>
    <w:p w14:paraId="5FDA6951">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In 2023, Cui Juan published</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A Study of Chinese-English Translation from a Cultural Perspective,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pointing out that when dealing with culturally-loaded words such as euphemisms, allusions, idioms, etc., domestication or foreignization strategies should be flexibly selected according to the purpose of translation. The organic combination of the two strategies can take into account the dual needs of cultural transmission and readers</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understanding </w:t>
      </w:r>
      <w:r>
        <w:rPr>
          <w:rFonts w:hint="default" w:ascii="Times New Roman" w:hAnsi="Times New Roman" w:cs="Times New Roman"/>
          <w:highlight w:val="none"/>
          <w:vertAlign w:val="superscript"/>
        </w:rPr>
        <w:t>[1</w:t>
      </w:r>
      <w:r>
        <w:rPr>
          <w:rFonts w:hint="default" w:ascii="Times New Roman" w:hAnsi="Times New Roman" w:eastAsia="宋体" w:cs="Times New Roman"/>
          <w:highlight w:val="none"/>
          <w:vertAlign w:val="superscript"/>
          <w:lang w:eastAsia="zh-CN"/>
        </w:rPr>
        <w:t>9</w:t>
      </w:r>
      <w:r>
        <w:rPr>
          <w:rFonts w:hint="default" w:ascii="Times New Roman" w:hAnsi="Times New Roman" w:cs="Times New Roman"/>
          <w:highlight w:val="none"/>
          <w:vertAlign w:val="superscript"/>
        </w:rPr>
        <w:t>]</w:t>
      </w:r>
      <w:r>
        <w:rPr>
          <w:rFonts w:hint="default" w:ascii="Times New Roman" w:hAnsi="Times New Roman" w:cs="Times New Roman"/>
          <w:highlight w:val="none"/>
        </w:rPr>
        <w:t>. In the same year, Fang Ying, Shi Jie and Huang Juan co-authored</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A Practical Study of English Translation from the Perspective of Intercultural Communication,</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which holds that translation, as a link of intercultural communication, should flexibly choose translation strategies according to the purpose of translation, showing the extensive guiding value of Skopos theory in practical text translation </w:t>
      </w:r>
      <w:r>
        <w:rPr>
          <w:rFonts w:hint="default" w:ascii="Times New Roman" w:hAnsi="Times New Roman" w:cs="Times New Roman"/>
          <w:highlight w:val="none"/>
          <w:vertAlign w:val="superscript"/>
        </w:rPr>
        <w:t>[</w:t>
      </w:r>
      <w:r>
        <w:rPr>
          <w:rFonts w:hint="default" w:ascii="Times New Roman" w:hAnsi="Times New Roman" w:eastAsia="宋体" w:cs="Times New Roman"/>
          <w:highlight w:val="none"/>
          <w:vertAlign w:val="superscript"/>
          <w:lang w:eastAsia="zh-CN"/>
        </w:rPr>
        <w:t>20</w:t>
      </w:r>
      <w:r>
        <w:rPr>
          <w:rFonts w:hint="default" w:ascii="Times New Roman" w:hAnsi="Times New Roman" w:cs="Times New Roman"/>
          <w:highlight w:val="none"/>
          <w:vertAlign w:val="superscript"/>
        </w:rPr>
        <w:t>]</w:t>
      </w:r>
      <w:r>
        <w:rPr>
          <w:rFonts w:hint="default" w:ascii="Times New Roman" w:hAnsi="Times New Roman" w:cs="Times New Roman"/>
          <w:highlight w:val="none"/>
        </w:rPr>
        <w:t>.</w:t>
      </w:r>
    </w:p>
    <w:p w14:paraId="587E96A9">
      <w:pPr>
        <w:pStyle w:val="3"/>
        <w:pageBreakBefore w:val="0"/>
        <w:wordWrap w:val="0"/>
        <w:overflowPunct/>
        <w:topLinePunct/>
        <w:bidi w:val="0"/>
        <w:rPr>
          <w:rFonts w:hint="default" w:ascii="Times New Roman" w:hAnsi="Times New Roman" w:cs="Times New Roman"/>
          <w:highlight w:val="none"/>
        </w:rPr>
      </w:pPr>
      <w:bookmarkStart w:id="15" w:name="_Toc4667"/>
      <w:r>
        <w:rPr>
          <w:rFonts w:hint="default" w:ascii="Times New Roman" w:hAnsi="Times New Roman" w:cs="Times New Roman"/>
          <w:highlight w:val="none"/>
        </w:rPr>
        <w:t>2.2 A Review of Subtitle Translation and Culture-loaded Words</w:t>
      </w:r>
      <w:bookmarkEnd w:id="15"/>
    </w:p>
    <w:p w14:paraId="2D772E83">
      <w:pPr>
        <w:pStyle w:val="4"/>
        <w:pageBreakBefore w:val="0"/>
        <w:wordWrap w:val="0"/>
        <w:overflowPunct/>
        <w:topLinePunct/>
        <w:bidi w:val="0"/>
        <w:ind w:firstLine="560"/>
        <w:rPr>
          <w:rFonts w:hint="default" w:ascii="Times New Roman" w:hAnsi="Times New Roman" w:cs="Times New Roman"/>
          <w:highlight w:val="none"/>
        </w:rPr>
      </w:pPr>
      <w:bookmarkStart w:id="16" w:name="_Toc18547"/>
      <w:r>
        <w:rPr>
          <w:rFonts w:hint="default" w:ascii="Times New Roman" w:hAnsi="Times New Roman" w:cs="Times New Roman"/>
          <w:highlight w:val="none"/>
        </w:rPr>
        <w:t>2.2.1 Research on Subtitle Translation and Culture-loaded Words in China</w:t>
      </w:r>
      <w:bookmarkEnd w:id="16"/>
    </w:p>
    <w:p w14:paraId="65BD062E">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The systematic study of subtitle translation in China started late, and it was not until the late 1990 s that it gradually attracted the attention of the academic community. Most of the early achievements focus on the overall characteristics and principles of film and television translation, and the academic research on subtitle translation is relatively scattered. After entering the </w:t>
      </w:r>
      <w:r>
        <w:rPr>
          <w:rFonts w:hint="default" w:ascii="Times New Roman" w:hAnsi="Times New Roman" w:eastAsia="宋体" w:cs="Times New Roman"/>
          <w:highlight w:val="none"/>
          <w:lang w:eastAsia="zh-CN"/>
        </w:rPr>
        <w:t>21st</w:t>
      </w:r>
      <w:r>
        <w:rPr>
          <w:rFonts w:hint="default" w:ascii="Times New Roman" w:hAnsi="Times New Roman" w:cs="Times New Roman"/>
          <w:highlight w:val="none"/>
        </w:rPr>
        <w:t xml:space="preserve"> century, with the introduction of a large number of foreign film and television works and the promotion of the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going out</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strategy of Chinese culture, subtitle translation research has gradually become a hot field of translation studies. Li Yunxing</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article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Subtitle Translation Strategies</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was published in 2001. It is an early academic paper in China that systematically discusses subtitle translation strategies and has pioneering significance. Starting from the time and space constraints faced by subtitle translation, this paper analyzes the particularity of information transmission and cultural transformation, points out that translators should provide the most relevant information in a limited time and space, and especially discusses the processing methods of cultural words. Li Yunxing</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s research has laid an important theoretical foundation for the subsequent subtitle translation practice </w:t>
      </w:r>
      <w:r>
        <w:rPr>
          <w:rFonts w:hint="default" w:ascii="Times New Roman" w:hAnsi="Times New Roman" w:cs="Times New Roman"/>
          <w:highlight w:val="none"/>
          <w:vertAlign w:val="superscript"/>
        </w:rPr>
        <w:t>[</w:t>
      </w:r>
      <w:r>
        <w:rPr>
          <w:rFonts w:hint="default" w:ascii="Times New Roman" w:hAnsi="Times New Roman" w:cs="Times New Roman"/>
          <w:highlight w:val="none"/>
          <w:vertAlign w:val="superscript"/>
          <w:lang w:eastAsia="zh-CN"/>
        </w:rPr>
        <w:t>21</w:t>
      </w:r>
      <w:r>
        <w:rPr>
          <w:rFonts w:hint="default" w:ascii="Times New Roman" w:hAnsi="Times New Roman" w:cs="Times New Roman"/>
          <w:highlight w:val="none"/>
          <w:vertAlign w:val="superscript"/>
        </w:rPr>
        <w:t>]</w:t>
      </w:r>
      <w:r>
        <w:rPr>
          <w:rFonts w:hint="default" w:ascii="Times New Roman" w:hAnsi="Times New Roman" w:cs="Times New Roman"/>
          <w:highlight w:val="none"/>
        </w:rPr>
        <w:t>.</w:t>
      </w:r>
    </w:p>
    <w:p w14:paraId="5E161D4F">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With the spread of functionalist translation theory in China, Hou Shuang, in his master</w:t>
      </w:r>
      <w:r>
        <w:rPr>
          <w:rFonts w:hint="default" w:ascii="Times New Roman" w:hAnsi="Times New Roman" w:cs="Times New Roman"/>
          <w:highlight w:val="none"/>
          <w:lang w:eastAsia="zh-CN"/>
        </w:rPr>
        <w:t>’</w:t>
      </w:r>
      <w:r>
        <w:rPr>
          <w:rFonts w:hint="default" w:ascii="Times New Roman" w:hAnsi="Times New Roman" w:cs="Times New Roman"/>
          <w:highlight w:val="none"/>
        </w:rPr>
        <w:t>s thesis</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Analysis of Subtitle Translation Strategies of American TV Series under the Guidance of </w:t>
      </w:r>
      <w:r>
        <w:rPr>
          <w:rFonts w:hint="default" w:ascii="Times New Roman" w:hAnsi="Times New Roman" w:cs="Times New Roman"/>
          <w:highlight w:val="none"/>
          <w:lang w:eastAsia="zh-CN"/>
        </w:rPr>
        <w:t>Skopos Theory”</w:t>
      </w:r>
      <w:r>
        <w:rPr>
          <w:rFonts w:hint="default" w:ascii="Times New Roman" w:hAnsi="Times New Roman" w:cs="Times New Roman"/>
          <w:highlight w:val="none"/>
        </w:rPr>
        <w:t xml:space="preserve"> in 2012, made a systematic study of subtitle translation of American TV series under the guidance of </w:t>
      </w:r>
      <w:r>
        <w:rPr>
          <w:rFonts w:hint="default" w:ascii="Times New Roman" w:hAnsi="Times New Roman" w:cs="Times New Roman"/>
          <w:highlight w:val="none"/>
          <w:lang w:eastAsia="zh-CN"/>
        </w:rPr>
        <w:t>Skopos Theory</w:t>
      </w:r>
      <w:r>
        <w:rPr>
          <w:rFonts w:hint="default" w:ascii="Times New Roman" w:hAnsi="Times New Roman" w:cs="Times New Roman"/>
          <w:highlight w:val="none"/>
        </w:rPr>
        <w:t xml:space="preserve">. She points out that traditional translation theory has been unable to adapt to the complexity of subtitle translation, while Skopos theory has opened up a new perspective for subtitle translation research. Translators should flexibly choose strategies such as amplification, omission, domestication and foreignization according to the purpose of translation. This study provides a direct methodological reference for the analysis of film subtitle translation from the perspective of Skopos theory </w:t>
      </w:r>
      <w:r>
        <w:rPr>
          <w:rFonts w:hint="default" w:ascii="Times New Roman" w:hAnsi="Times New Roman" w:cs="Times New Roman"/>
          <w:highlight w:val="none"/>
          <w:vertAlign w:val="superscript"/>
        </w:rPr>
        <w:t>[</w:t>
      </w:r>
      <w:r>
        <w:rPr>
          <w:rFonts w:hint="default" w:ascii="Times New Roman" w:hAnsi="Times New Roman" w:cs="Times New Roman"/>
          <w:highlight w:val="none"/>
          <w:vertAlign w:val="superscript"/>
          <w:lang w:eastAsia="zh-CN"/>
        </w:rPr>
        <w:t>23</w:t>
      </w:r>
      <w:r>
        <w:rPr>
          <w:rFonts w:hint="default" w:ascii="Times New Roman" w:hAnsi="Times New Roman" w:cs="Times New Roman"/>
          <w:highlight w:val="none"/>
          <w:vertAlign w:val="superscript"/>
        </w:rPr>
        <w:t>]</w:t>
      </w:r>
      <w:r>
        <w:rPr>
          <w:rFonts w:hint="default" w:ascii="Times New Roman" w:hAnsi="Times New Roman" w:cs="Times New Roman"/>
          <w:highlight w:val="none"/>
        </w:rPr>
        <w:t>.</w:t>
      </w:r>
    </w:p>
    <w:p w14:paraId="49006D9E">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In 2016, Song Jie published an article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Schema Comparison and Translation of English and Chinese Culture-Loaded Words</w:t>
      </w:r>
      <w:r>
        <w:rPr>
          <w:rFonts w:hint="default" w:ascii="Times New Roman" w:hAnsi="Times New Roman" w:eastAsia="宋体" w:cs="Times New Roman"/>
          <w:highlight w:val="none"/>
          <w:lang w:eastAsia="zh-CN"/>
        </w:rPr>
        <w:t xml:space="preserve">” </w:t>
      </w:r>
      <w:r>
        <w:rPr>
          <w:rFonts w:hint="default" w:ascii="Times New Roman" w:hAnsi="Times New Roman" w:cs="Times New Roman"/>
          <w:highlight w:val="none"/>
        </w:rPr>
        <w:t>. From the perspective of cultural schema theory, she conducted an in-depth study of culture-loaded words, summarized five types of cultural schemas and proposed corresponding translation strategies. Song Jie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s research provides a systematic theoretical framework for the classification and strategy selection of culture-loaded words </w:t>
      </w:r>
      <w:r>
        <w:rPr>
          <w:rFonts w:hint="default" w:ascii="Times New Roman" w:hAnsi="Times New Roman" w:cs="Times New Roman"/>
          <w:highlight w:val="none"/>
          <w:vertAlign w:val="superscript"/>
        </w:rPr>
        <w:t>[</w:t>
      </w:r>
      <w:r>
        <w:rPr>
          <w:rFonts w:hint="default" w:ascii="Times New Roman" w:hAnsi="Times New Roman" w:cs="Times New Roman"/>
          <w:highlight w:val="none"/>
          <w:vertAlign w:val="superscript"/>
          <w:lang w:eastAsia="zh-CN"/>
        </w:rPr>
        <w:t>25</w:t>
      </w:r>
      <w:r>
        <w:rPr>
          <w:rFonts w:hint="default" w:ascii="Times New Roman" w:hAnsi="Times New Roman" w:cs="Times New Roman"/>
          <w:highlight w:val="none"/>
          <w:vertAlign w:val="superscript"/>
        </w:rPr>
        <w:t>]</w:t>
      </w:r>
      <w:r>
        <w:rPr>
          <w:rFonts w:hint="default" w:ascii="Times New Roman" w:hAnsi="Times New Roman" w:cs="Times New Roman"/>
          <w:highlight w:val="none"/>
        </w:rPr>
        <w:t>.</w:t>
      </w:r>
    </w:p>
    <w:p w14:paraId="558D53F3">
      <w:pPr>
        <w:pStyle w:val="4"/>
        <w:bidi w:val="0"/>
        <w:rPr>
          <w:rFonts w:hint="default"/>
          <w:highlight w:val="none"/>
        </w:rPr>
      </w:pPr>
      <w:bookmarkStart w:id="17" w:name="bookmark71"/>
      <w:bookmarkEnd w:id="17"/>
      <w:bookmarkStart w:id="18" w:name="_Toc17126"/>
      <w:r>
        <w:rPr>
          <w:rFonts w:hint="default"/>
          <w:highlight w:val="none"/>
        </w:rPr>
        <w:t xml:space="preserve">2.2.2 </w:t>
      </w:r>
      <w:r>
        <w:rPr>
          <w:highlight w:val="none"/>
        </w:rPr>
        <w:t>Study on Foreign Subtitle Translation and Culture-loaded Words Abroad</w:t>
      </w:r>
      <w:bookmarkEnd w:id="18"/>
    </w:p>
    <w:p w14:paraId="39A00704">
      <w:pPr>
        <w:pageBreakBefore w:val="0"/>
        <w:wordWrap w:val="0"/>
        <w:overflowPunct/>
        <w:topLinePunct/>
        <w:bidi w:val="0"/>
        <w:ind w:firstLine="560"/>
        <w:rPr>
          <w:rFonts w:hint="eastAsia" w:ascii="Times New Roman" w:hAnsi="Times New Roman" w:cs="Times New Roman"/>
          <w:highlight w:val="none"/>
          <w:lang w:eastAsia="zh-CN"/>
        </w:rPr>
      </w:pPr>
      <w:r>
        <w:rPr>
          <w:rFonts w:hint="eastAsia" w:ascii="Times New Roman" w:hAnsi="Times New Roman" w:cs="Times New Roman"/>
          <w:highlight w:val="none"/>
          <w:lang w:eastAsia="zh-CN"/>
        </w:rPr>
        <w:t xml:space="preserve">Research on Western subtitle translation originated in the late 1950s or early 1960s. In 1956, the pioneering insights of French scholar Caille marked the inception of this field. Subsequently, Europe, leveraging its technological advantages, became the center of film and television translation studies. Since the 21st century, subtitle translation research has shifted from linguistic description to cross-cultural pragmatic analysis. In 2010, Guillot examined the linguistic and cultural representation in film subtitles from a cross-cultural pragmatic perspective, using the English subtitles of the French film </w:t>
      </w:r>
      <w:r>
        <w:rPr>
          <w:rFonts w:hint="eastAsia" w:ascii="Times New Roman" w:hAnsi="Times New Roman" w:cs="Times New Roman"/>
          <w:i/>
          <w:iCs/>
          <w:highlight w:val="none"/>
          <w:lang w:eastAsia="zh-CN"/>
        </w:rPr>
        <w:t>The Lip Language</w:t>
      </w:r>
      <w:r>
        <w:rPr>
          <w:rFonts w:hint="eastAsia" w:ascii="Times New Roman" w:hAnsi="Times New Roman" w:cs="Times New Roman"/>
          <w:highlight w:val="none"/>
          <w:lang w:eastAsia="zh-CN"/>
        </w:rPr>
        <w:t xml:space="preserve"> as a case study to analyze the treatment of French T/V address forms. She argued that subtitles do not merely "lose" the pragmatic information of the original text but instead construct a unique multimodal textual representation system that enhances target audiences' sensitivity to linguistic and cultural differences. This research provides a novel perspective for understanding the dissemination mechanisms of culturally specific elements in subtitles.</w:t>
      </w:r>
    </w:p>
    <w:p w14:paraId="55349C50">
      <w:pPr>
        <w:pageBreakBefore w:val="0"/>
        <w:wordWrap w:val="0"/>
        <w:overflowPunct/>
        <w:topLinePunct/>
        <w:bidi w:val="0"/>
        <w:ind w:firstLine="560"/>
        <w:rPr>
          <w:rFonts w:hint="eastAsia" w:ascii="Times New Roman" w:hAnsi="Times New Roman" w:cs="Times New Roman"/>
          <w:highlight w:val="none"/>
          <w:lang w:eastAsia="zh-CN"/>
        </w:rPr>
      </w:pPr>
      <w:r>
        <w:rPr>
          <w:rFonts w:hint="eastAsia" w:ascii="Times New Roman" w:hAnsi="Times New Roman" w:cs="Times New Roman"/>
          <w:highlight w:val="none"/>
          <w:lang w:eastAsia="zh-CN"/>
        </w:rPr>
        <w:t xml:space="preserve">The latest research further broadens the theoretical perspective on film translation. Published in 2025, </w:t>
      </w:r>
      <w:r>
        <w:rPr>
          <w:rFonts w:hint="eastAsia" w:ascii="Times New Roman" w:hAnsi="Times New Roman" w:cs="Times New Roman"/>
          <w:i/>
          <w:iCs/>
          <w:highlight w:val="none"/>
          <w:lang w:eastAsia="zh-CN"/>
        </w:rPr>
        <w:t>Film and Translation: Transforming Film Culture and Texts</w:t>
      </w:r>
      <w:r>
        <w:rPr>
          <w:rFonts w:hint="eastAsia" w:ascii="Times New Roman" w:hAnsi="Times New Roman" w:cs="Times New Roman"/>
          <w:highlight w:val="none"/>
          <w:lang w:eastAsia="zh-CN"/>
        </w:rPr>
        <w:t xml:space="preserve"> challenges the traditional notion of film universality from a translation standpoint. By analyzing the roles of subtitles and dubbing within the industry, the book examines how film translation is instrumentalized to advance the universalist agenda of mainstream cinema, positioning film as a translation space and translation processes as practices of cinematic transformation. Kapsaskis's study explores the multimodality of subtitle translation and its function in cross-cultural communication, providing a macro-theoretical framework for understanding the translation of culturally charged terms in film subtitles.</w:t>
      </w:r>
    </w:p>
    <w:p w14:paraId="34E7D0F0">
      <w:pPr>
        <w:pageBreakBefore w:val="0"/>
        <w:wordWrap w:val="0"/>
        <w:overflowPunct/>
        <w:topLinePunct/>
        <w:bidi w:val="0"/>
        <w:ind w:firstLine="560"/>
        <w:rPr>
          <w:rFonts w:hint="eastAsia" w:ascii="Times New Roman" w:hAnsi="Times New Roman" w:cs="Times New Roman"/>
          <w:highlight w:val="none"/>
          <w:lang w:eastAsia="zh-CN"/>
        </w:rPr>
      </w:pPr>
      <w:r>
        <w:rPr>
          <w:rFonts w:hint="eastAsia" w:ascii="Times New Roman" w:hAnsi="Times New Roman" w:cs="Times New Roman"/>
          <w:highlight w:val="none"/>
          <w:lang w:eastAsia="zh-CN"/>
        </w:rPr>
        <w:t>In recent years, scholars have begun employing multiple theoretical frameworks to examine specific strategies for subtitle translation and the handling of culturally charged terms. In 2024, Rui Wang conducted a systematic study on translation strategies for culturally charged terms. Based on Nida's cultural classification criteria, the study categorized these terms into five types: ecological, material, social, religious, and linguistic. Using a combination of qualitative and quantitative methods, the study analyzed Howard Goldblatt's translation strategies for "King Gesar," revealing that translators should flexibly employ literal translation, free translation, transliteration, or substitution strategies depending on the importance and comprehensibility of the cultural elements. Although the study focuses on literary translation, its classification framework and strategic analysis provide valuable insights for researching culturally charged terms in film subtitles.</w:t>
      </w:r>
    </w:p>
    <w:p w14:paraId="6B3B5876">
      <w:pPr>
        <w:pageBreakBefore w:val="0"/>
        <w:wordWrap w:val="0"/>
        <w:overflowPunct/>
        <w:topLinePunct/>
        <w:bidi w:val="0"/>
        <w:ind w:firstLine="560"/>
        <w:rPr>
          <w:rFonts w:hint="eastAsia" w:ascii="Times New Roman" w:hAnsi="Times New Roman" w:eastAsia="宋体" w:cs="Times New Roman"/>
          <w:highlight w:val="none"/>
          <w:lang w:eastAsia="zh-CN"/>
        </w:rPr>
      </w:pPr>
      <w:r>
        <w:rPr>
          <w:rFonts w:hint="eastAsia" w:ascii="Times New Roman" w:hAnsi="Times New Roman" w:cs="Times New Roman"/>
          <w:highlight w:val="none"/>
          <w:lang w:eastAsia="zh-CN"/>
        </w:rPr>
        <w:t>In summary, foreign scholars have conducted in-depth research on subtitle translation and culturally charged terms from multiple perspectives. However, further studies are needed to integrate teleological approaches with the translation strategies for culturally charged terms in the film *Barbie*。</w:t>
      </w:r>
    </w:p>
    <w:p w14:paraId="32115166">
      <w:pPr>
        <w:pageBreakBefore w:val="0"/>
        <w:wordWrap w:val="0"/>
        <w:overflowPunct/>
        <w:topLinePunct/>
        <w:bidi w:val="0"/>
        <w:ind w:firstLine="560"/>
        <w:rPr>
          <w:rFonts w:hint="default" w:ascii="Times New Roman" w:hAnsi="Times New Roman" w:cs="Times New Roman" w:eastAsiaTheme="minorEastAsia"/>
          <w:highlight w:val="none"/>
          <w:lang w:eastAsia="zh-CN"/>
        </w:rPr>
      </w:pPr>
    </w:p>
    <w:p w14:paraId="6DA7737E">
      <w:pPr>
        <w:pStyle w:val="2"/>
        <w:pageBreakBefore w:val="0"/>
        <w:wordWrap w:val="0"/>
        <w:overflowPunct/>
        <w:topLinePunct/>
        <w:bidi w:val="0"/>
        <w:rPr>
          <w:rFonts w:hint="default" w:ascii="Times New Roman" w:hAnsi="Times New Roman" w:cs="Times New Roman"/>
          <w:highlight w:val="none"/>
        </w:rPr>
      </w:pPr>
      <w:bookmarkStart w:id="19" w:name="_Toc31720"/>
      <w:r>
        <w:rPr>
          <w:rFonts w:hint="default" w:ascii="Times New Roman" w:hAnsi="Times New Roman" w:cs="Times New Roman"/>
          <w:highlight w:val="none"/>
        </w:rPr>
        <w:t>3. Theoretical Framework</w:t>
      </w:r>
      <w:bookmarkEnd w:id="19"/>
    </w:p>
    <w:p w14:paraId="40A91DC6">
      <w:pPr>
        <w:pStyle w:val="3"/>
        <w:pageBreakBefore w:val="0"/>
        <w:wordWrap w:val="0"/>
        <w:overflowPunct/>
        <w:topLinePunct/>
        <w:bidi w:val="0"/>
        <w:rPr>
          <w:rFonts w:hint="default" w:ascii="Times New Roman" w:hAnsi="Times New Roman" w:cs="Times New Roman"/>
          <w:highlight w:val="none"/>
        </w:rPr>
      </w:pPr>
      <w:bookmarkStart w:id="20" w:name="bookmark74"/>
      <w:bookmarkEnd w:id="20"/>
      <w:bookmarkStart w:id="21" w:name="_Toc6335"/>
      <w:r>
        <w:rPr>
          <w:rFonts w:hint="default" w:ascii="Times New Roman" w:hAnsi="Times New Roman" w:cs="Times New Roman"/>
          <w:highlight w:val="none"/>
        </w:rPr>
        <w:t xml:space="preserve">3.1 </w:t>
      </w:r>
      <w:r>
        <w:rPr>
          <w:rFonts w:hint="default" w:ascii="Times New Roman" w:hAnsi="Times New Roman" w:cs="Times New Roman"/>
          <w:highlight w:val="none"/>
          <w:lang w:eastAsia="zh-CN"/>
        </w:rPr>
        <w:t>Skopos Theory</w:t>
      </w:r>
      <w:bookmarkEnd w:id="21"/>
    </w:p>
    <w:p w14:paraId="38CE89DA">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lang w:eastAsia="zh-CN"/>
        </w:rPr>
        <w:t>The core of Functionalist Translation Theory is Skopos Theory, which was formally put forward by German scholar Hans J. Vermeer in the late 1970s. According to Vermeer, translation is a kind of cross-cultural communication behavior with clear purpose and intention. The primary principle of translation is the ‘skopos rule’, that is, the choice of translation strategies must serve the communicative function of the target text in the target language culture. This theory breaks through the bondage of traditional equivalence theory and shifts translation studies from the pursuit of static equivalence of the source text to the dynamic investigation of the purpose and function of translation behavior</w:t>
      </w:r>
      <w:r>
        <w:rPr>
          <w:rFonts w:hint="default" w:ascii="Times New Roman" w:hAnsi="Times New Roman" w:cs="Times New Roman"/>
          <w:highlight w:val="none"/>
        </w:rPr>
        <w:t xml:space="preserve"> </w:t>
      </w:r>
      <w:r>
        <w:rPr>
          <w:rFonts w:hint="default" w:ascii="Times New Roman" w:hAnsi="Times New Roman" w:cs="Times New Roman"/>
          <w:highlight w:val="none"/>
          <w:vertAlign w:val="superscript"/>
        </w:rPr>
        <w:t>[</w:t>
      </w:r>
      <w:r>
        <w:rPr>
          <w:rFonts w:hint="default" w:ascii="Times New Roman" w:hAnsi="Times New Roman" w:cs="Times New Roman"/>
          <w:highlight w:val="none"/>
          <w:vertAlign w:val="superscript"/>
          <w:lang w:eastAsia="zh-CN"/>
        </w:rPr>
        <w:t>3</w:t>
      </w:r>
      <w:r>
        <w:rPr>
          <w:rFonts w:hint="default" w:ascii="Times New Roman" w:hAnsi="Times New Roman" w:cs="Times New Roman"/>
          <w:highlight w:val="none"/>
          <w:vertAlign w:val="superscript"/>
        </w:rPr>
        <w:t>]</w:t>
      </w:r>
      <w:r>
        <w:rPr>
          <w:rFonts w:hint="default" w:ascii="Times New Roman" w:hAnsi="Times New Roman" w:cs="Times New Roman"/>
          <w:highlight w:val="none"/>
        </w:rPr>
        <w:t xml:space="preserve">. </w:t>
      </w:r>
    </w:p>
    <w:p w14:paraId="4207103F">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Christiane Nord systematically combed the theoretical system of </w:t>
      </w:r>
      <w:r>
        <w:rPr>
          <w:rFonts w:hint="default" w:ascii="Times New Roman" w:hAnsi="Times New Roman" w:eastAsia="宋体" w:cs="Times New Roman"/>
          <w:highlight w:val="none"/>
          <w:lang w:eastAsia="zh-CN"/>
        </w:rPr>
        <w:t>Skopos Theory</w:t>
      </w:r>
      <w:r>
        <w:rPr>
          <w:rFonts w:hint="default" w:ascii="Times New Roman" w:hAnsi="Times New Roman" w:cs="Times New Roman"/>
          <w:highlight w:val="none"/>
        </w:rPr>
        <w:t xml:space="preserve"> in his </w:t>
      </w:r>
      <w:r>
        <w:rPr>
          <w:rFonts w:hint="default" w:ascii="Times New Roman" w:hAnsi="Times New Roman" w:eastAsia="宋体" w:cs="Times New Roman"/>
          <w:highlight w:val="none"/>
          <w:lang w:eastAsia="zh-CN"/>
        </w:rPr>
        <w:t>book,</w:t>
      </w:r>
      <w:r>
        <w:rPr>
          <w:rFonts w:hint="default" w:ascii="Times New Roman" w:hAnsi="Times New Roman" w:cs="Times New Roman"/>
          <w:highlight w:val="none"/>
        </w:rPr>
        <w:t xml:space="preserve"> pointing out that </w:t>
      </w:r>
      <w:r>
        <w:rPr>
          <w:rFonts w:hint="default" w:ascii="Times New Roman" w:hAnsi="Times New Roman" w:eastAsia="宋体" w:cs="Times New Roman"/>
          <w:highlight w:val="none"/>
          <w:lang w:eastAsia="zh-CN"/>
        </w:rPr>
        <w:t>Skopos Theory</w:t>
      </w:r>
      <w:r>
        <w:rPr>
          <w:rFonts w:hint="default" w:ascii="Times New Roman" w:hAnsi="Times New Roman" w:cs="Times New Roman"/>
          <w:highlight w:val="none"/>
        </w:rPr>
        <w:t xml:space="preserve"> contains three core principles : </w:t>
      </w:r>
      <w:r>
        <w:rPr>
          <w:rFonts w:hint="default" w:ascii="Times New Roman" w:hAnsi="Times New Roman" w:eastAsia="宋体" w:cs="Times New Roman"/>
          <w:highlight w:val="none"/>
          <w:lang w:eastAsia="zh-CN"/>
        </w:rPr>
        <w:t>the skopos</w:t>
      </w:r>
      <w:r>
        <w:rPr>
          <w:rFonts w:hint="default" w:ascii="Times New Roman" w:hAnsi="Times New Roman" w:cs="Times New Roman"/>
          <w:highlight w:val="none"/>
        </w:rPr>
        <w:t xml:space="preserve"> rule, </w:t>
      </w:r>
      <w:r>
        <w:rPr>
          <w:rFonts w:hint="default" w:ascii="Times New Roman" w:hAnsi="Times New Roman" w:eastAsia="宋体" w:cs="Times New Roman"/>
          <w:highlight w:val="none"/>
          <w:lang w:eastAsia="zh-CN"/>
        </w:rPr>
        <w:t>the coherence</w:t>
      </w:r>
      <w:r>
        <w:rPr>
          <w:rFonts w:hint="default" w:ascii="Times New Roman" w:hAnsi="Times New Roman" w:cs="Times New Roman"/>
          <w:highlight w:val="none"/>
        </w:rPr>
        <w:t xml:space="preserve"> </w:t>
      </w:r>
      <w:r>
        <w:rPr>
          <w:rFonts w:hint="default" w:ascii="Times New Roman" w:hAnsi="Times New Roman" w:eastAsia="宋体" w:cs="Times New Roman"/>
          <w:highlight w:val="none"/>
          <w:lang w:eastAsia="zh-CN"/>
        </w:rPr>
        <w:t>rule,</w:t>
      </w:r>
      <w:r>
        <w:rPr>
          <w:rFonts w:hint="default" w:ascii="Times New Roman" w:hAnsi="Times New Roman" w:cs="Times New Roman"/>
          <w:highlight w:val="none"/>
        </w:rPr>
        <w:t xml:space="preserve"> and </w:t>
      </w:r>
      <w:r>
        <w:rPr>
          <w:rFonts w:hint="default" w:ascii="Times New Roman" w:hAnsi="Times New Roman" w:eastAsia="宋体" w:cs="Times New Roman"/>
          <w:highlight w:val="none"/>
          <w:lang w:eastAsia="zh-CN"/>
        </w:rPr>
        <w:t>the fidelity</w:t>
      </w:r>
      <w:r>
        <w:rPr>
          <w:rFonts w:hint="default" w:ascii="Times New Roman" w:hAnsi="Times New Roman" w:cs="Times New Roman"/>
          <w:highlight w:val="none"/>
        </w:rPr>
        <w:t xml:space="preserve"> rule. Among them, the principle of purpose is the primary principle, and the </w:t>
      </w:r>
      <w:r>
        <w:rPr>
          <w:rFonts w:hint="default" w:ascii="Times New Roman" w:hAnsi="Times New Roman" w:eastAsia="宋体" w:cs="Times New Roman"/>
          <w:highlight w:val="none"/>
          <w:lang w:eastAsia="zh-CN"/>
        </w:rPr>
        <w:t>principles</w:t>
      </w:r>
      <w:r>
        <w:rPr>
          <w:rFonts w:hint="default" w:ascii="Times New Roman" w:hAnsi="Times New Roman" w:cs="Times New Roman"/>
          <w:highlight w:val="none"/>
        </w:rPr>
        <w:t xml:space="preserve"> of coherence and loyalty are subordinate to the principle of purpose. Nord emphasizes that these three principles together constitute the theoretical framework of teleology and provide a clear guiding basis for translators to make strategic choices in specific translation practices</w:t>
      </w:r>
      <w:r>
        <w:rPr>
          <w:rFonts w:hint="default" w:ascii="Times New Roman" w:hAnsi="Times New Roman" w:cs="Times New Roman"/>
          <w:highlight w:val="none"/>
          <w:lang w:eastAsia="zh-CN"/>
        </w:rPr>
        <w:t xml:space="preserve"> </w:t>
      </w:r>
      <w:r>
        <w:rPr>
          <w:rFonts w:hint="default" w:ascii="Times New Roman" w:hAnsi="Times New Roman" w:cs="Times New Roman"/>
          <w:highlight w:val="none"/>
          <w:vertAlign w:val="superscript"/>
        </w:rPr>
        <w:t>[</w:t>
      </w:r>
      <w:r>
        <w:rPr>
          <w:rFonts w:hint="default" w:ascii="Times New Roman" w:hAnsi="Times New Roman" w:cs="Times New Roman"/>
          <w:highlight w:val="none"/>
          <w:vertAlign w:val="superscript"/>
          <w:lang w:eastAsia="zh-CN"/>
        </w:rPr>
        <w:t>4</w:t>
      </w:r>
      <w:r>
        <w:rPr>
          <w:rFonts w:hint="default" w:ascii="Times New Roman" w:hAnsi="Times New Roman" w:cs="Times New Roman"/>
          <w:highlight w:val="none"/>
          <w:vertAlign w:val="superscript"/>
        </w:rPr>
        <w:t>]</w:t>
      </w:r>
      <w:r>
        <w:rPr>
          <w:rFonts w:hint="default" w:ascii="Times New Roman" w:hAnsi="Times New Roman" w:cs="Times New Roman"/>
          <w:highlight w:val="none"/>
        </w:rPr>
        <w:t>.</w:t>
      </w:r>
    </w:p>
    <w:p w14:paraId="5A7CEF07">
      <w:pPr>
        <w:pStyle w:val="4"/>
        <w:pageBreakBefore w:val="0"/>
        <w:wordWrap w:val="0"/>
        <w:overflowPunct/>
        <w:topLinePunct/>
        <w:bidi w:val="0"/>
        <w:ind w:firstLine="560"/>
        <w:rPr>
          <w:rFonts w:hint="default" w:ascii="Times New Roman" w:hAnsi="Times New Roman" w:cs="Times New Roman"/>
          <w:highlight w:val="none"/>
        </w:rPr>
      </w:pPr>
      <w:bookmarkStart w:id="22" w:name="_Toc26579"/>
      <w:r>
        <w:rPr>
          <w:rFonts w:hint="default" w:ascii="Times New Roman" w:hAnsi="Times New Roman" w:cs="Times New Roman"/>
          <w:highlight w:val="none"/>
        </w:rPr>
        <w:t>3.1.1 Skopos Rule</w:t>
      </w:r>
      <w:bookmarkEnd w:id="22"/>
    </w:p>
    <w:p w14:paraId="1AFF90E8">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The skopos rule is the supreme rule of </w:t>
      </w:r>
      <w:r>
        <w:rPr>
          <w:rFonts w:hint="default" w:ascii="Times New Roman" w:hAnsi="Times New Roman" w:eastAsia="宋体" w:cs="Times New Roman"/>
          <w:highlight w:val="none"/>
          <w:lang w:eastAsia="zh-CN"/>
        </w:rPr>
        <w:t>Skopos Theory.</w:t>
      </w:r>
      <w:r>
        <w:rPr>
          <w:rFonts w:hint="default" w:ascii="Times New Roman" w:hAnsi="Times New Roman" w:cs="Times New Roman"/>
          <w:highlight w:val="none"/>
        </w:rPr>
        <w:t xml:space="preserve"> Vermeer clearly points out that the decisive factor of any translation behavior is its </w:t>
      </w:r>
      <w:r>
        <w:rPr>
          <w:rFonts w:hint="default" w:ascii="Times New Roman" w:hAnsi="Times New Roman" w:eastAsia="宋体" w:cs="Times New Roman"/>
          <w:highlight w:val="none"/>
          <w:lang w:eastAsia="zh-CN"/>
        </w:rPr>
        <w:t>purpose [3</w:t>
      </w:r>
      <w:r>
        <w:rPr>
          <w:rFonts w:hint="default" w:ascii="Times New Roman" w:hAnsi="Times New Roman" w:cs="Times New Roman"/>
          <w:highlight w:val="none"/>
        </w:rPr>
        <w:t xml:space="preserve">: 90]. Nord explains this principle in detail: </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the end justifies the means</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that is, the choice of translation strategies and methods must serve the intended purpose of translation. If the purpose of translation is to make the target readers </w:t>
      </w:r>
      <w:r>
        <w:rPr>
          <w:rFonts w:hint="default" w:ascii="Times New Roman" w:hAnsi="Times New Roman" w:eastAsia="宋体" w:cs="Times New Roman"/>
          <w:highlight w:val="none"/>
          <w:lang w:eastAsia="zh-CN"/>
        </w:rPr>
        <w:t>have</w:t>
      </w:r>
      <w:r>
        <w:rPr>
          <w:rFonts w:hint="default" w:ascii="Times New Roman" w:hAnsi="Times New Roman" w:cs="Times New Roman"/>
          <w:highlight w:val="none"/>
        </w:rPr>
        <w:t xml:space="preserve"> a smooth reading experience, the domestication strategy is more appropriate. If the purpose of translation is to convey the heterogeneity of the source language culture, the foreignization strategy is more advisable. The core of the </w:t>
      </w:r>
      <w:r>
        <w:rPr>
          <w:rFonts w:hint="default" w:ascii="Times New Roman" w:hAnsi="Times New Roman" w:eastAsia="宋体" w:cs="Times New Roman"/>
          <w:highlight w:val="none"/>
          <w:lang w:eastAsia="zh-CN"/>
        </w:rPr>
        <w:t>s</w:t>
      </w:r>
      <w:r>
        <w:rPr>
          <w:rFonts w:hint="default" w:ascii="Times New Roman" w:hAnsi="Times New Roman" w:cs="Times New Roman"/>
          <w:highlight w:val="none"/>
        </w:rPr>
        <w:t xml:space="preserve">kopos rule is that all decisions of the translator should be guided by the intended function of translation </w:t>
      </w:r>
      <w:r>
        <w:rPr>
          <w:rFonts w:hint="default" w:ascii="Times New Roman" w:hAnsi="Times New Roman" w:cs="Times New Roman"/>
          <w:highlight w:val="none"/>
          <w:vertAlign w:val="superscript"/>
        </w:rPr>
        <w:t>[</w:t>
      </w:r>
      <w:r>
        <w:rPr>
          <w:rFonts w:hint="default" w:ascii="Times New Roman" w:hAnsi="Times New Roman" w:eastAsia="宋体" w:cs="Times New Roman"/>
          <w:highlight w:val="none"/>
          <w:vertAlign w:val="superscript"/>
          <w:lang w:eastAsia="zh-CN"/>
        </w:rPr>
        <w:t>5</w:t>
      </w:r>
      <w:r>
        <w:rPr>
          <w:rFonts w:hint="default" w:ascii="Times New Roman" w:hAnsi="Times New Roman" w:cs="Times New Roman"/>
          <w:highlight w:val="none"/>
          <w:vertAlign w:val="superscript"/>
        </w:rPr>
        <w:t>]</w:t>
      </w:r>
      <w:r>
        <w:rPr>
          <w:rFonts w:hint="default" w:ascii="Times New Roman" w:hAnsi="Times New Roman" w:cs="Times New Roman"/>
          <w:highlight w:val="none"/>
        </w:rPr>
        <w:t>.</w:t>
      </w:r>
    </w:p>
    <w:p w14:paraId="30A24163">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The introduction of the principle of purpose has fundamentally changed people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criteria for judging the quality of translation. Traditional translation theories often take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equivalence</w:t>
      </w:r>
      <w:r>
        <w:rPr>
          <w:rFonts w:hint="default" w:ascii="Times New Roman" w:hAnsi="Times New Roman" w:eastAsia="宋体" w:cs="Times New Roman"/>
          <w:highlight w:val="none"/>
          <w:lang w:eastAsia="zh-CN"/>
        </w:rPr>
        <w:t xml:space="preserve">” </w:t>
      </w:r>
      <w:r>
        <w:rPr>
          <w:rFonts w:hint="default" w:ascii="Times New Roman" w:hAnsi="Times New Roman" w:cs="Times New Roman"/>
          <w:highlight w:val="none"/>
        </w:rPr>
        <w:t>as the only criterion to measure the quality of the translation, that is, whether the translation is faithful to the original text. However, the principle of purpose points out that the success of the translation should depend on whether it achieves the expected communicative function. Jeremy Munday commented on this in his Introduction to Translation Studies that the principle of purpose has shifted translation studies from the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source text center</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to the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target language culture center</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which is particularly instructive for practical text translation </w:t>
      </w:r>
      <w:r>
        <w:rPr>
          <w:rFonts w:hint="default" w:ascii="Times New Roman" w:hAnsi="Times New Roman" w:cs="Times New Roman"/>
          <w:highlight w:val="none"/>
          <w:vertAlign w:val="superscript"/>
        </w:rPr>
        <w:t>[</w:t>
      </w:r>
      <w:r>
        <w:rPr>
          <w:rFonts w:hint="default" w:ascii="Times New Roman" w:hAnsi="Times New Roman" w:eastAsia="宋体" w:cs="Times New Roman"/>
          <w:highlight w:val="none"/>
          <w:vertAlign w:val="superscript"/>
          <w:lang w:eastAsia="zh-CN"/>
        </w:rPr>
        <w:t>6</w:t>
      </w:r>
      <w:r>
        <w:rPr>
          <w:rFonts w:hint="default" w:ascii="Times New Roman" w:hAnsi="Times New Roman" w:cs="Times New Roman"/>
          <w:highlight w:val="none"/>
          <w:vertAlign w:val="superscript"/>
        </w:rPr>
        <w:t>]</w:t>
      </w:r>
      <w:r>
        <w:rPr>
          <w:rFonts w:hint="default" w:ascii="Times New Roman" w:hAnsi="Times New Roman" w:cs="Times New Roman"/>
          <w:highlight w:val="none"/>
        </w:rPr>
        <w:t>.</w:t>
      </w:r>
    </w:p>
    <w:p w14:paraId="79D3C8F6">
      <w:pPr>
        <w:pageBreakBefore w:val="0"/>
        <w:wordWrap w:val="0"/>
        <w:overflowPunct/>
        <w:topLinePunct/>
        <w:bidi w:val="0"/>
        <w:ind w:firstLine="560"/>
        <w:rPr>
          <w:rFonts w:hint="default" w:ascii="Times New Roman" w:hAnsi="Times New Roman" w:cs="Times New Roman"/>
          <w:highlight w:val="none"/>
        </w:rPr>
      </w:pPr>
      <w:bookmarkStart w:id="23" w:name="bookmark79"/>
      <w:bookmarkEnd w:id="23"/>
      <w:r>
        <w:rPr>
          <w:rFonts w:hint="default" w:ascii="Times New Roman" w:hAnsi="Times New Roman" w:cs="Times New Roman"/>
          <w:i/>
          <w:iCs/>
          <w:highlight w:val="none"/>
        </w:rPr>
        <w:t xml:space="preserve">The Dictionary of Translation Studies </w:t>
      </w:r>
      <w:r>
        <w:rPr>
          <w:rFonts w:hint="default" w:ascii="Times New Roman" w:hAnsi="Times New Roman" w:cs="Times New Roman"/>
          <w:highlight w:val="none"/>
        </w:rPr>
        <w:t>co-authored by Mark Shuttleworth and Moira Cowie accurately summarizes the definition of the principle of purpose : the principle of purpose emphasizes that the purpose of translation behavior is the primary basis for choosing translation strategies. The dictionary points out that the principle of purpose allows the translator to make appropriate adjustments, deletions or even rewritings of the original text according to the purpose of translation, as long as these adjustments help to achieve the expected function of the translation. This point of view provides a theoretical basis for the treatment of culture-loaded words in subtitle translation. Because subtitle translation is limited by time and space, translators often need to make a trade-off between faithfulness and conciseness</w:t>
      </w:r>
      <w:r>
        <w:rPr>
          <w:rFonts w:hint="default" w:ascii="Times New Roman" w:hAnsi="Times New Roman" w:cs="Times New Roman"/>
          <w:highlight w:val="none"/>
          <w:vertAlign w:val="superscript"/>
        </w:rPr>
        <w:t>[2]</w:t>
      </w:r>
      <w:r>
        <w:rPr>
          <w:rFonts w:hint="default" w:ascii="Times New Roman" w:hAnsi="Times New Roman" w:cs="Times New Roman"/>
          <w:highlight w:val="none"/>
        </w:rPr>
        <w:t>.</w:t>
      </w:r>
    </w:p>
    <w:p w14:paraId="386BEFF3">
      <w:pPr>
        <w:pStyle w:val="4"/>
        <w:pageBreakBefore w:val="0"/>
        <w:wordWrap w:val="0"/>
        <w:overflowPunct/>
        <w:topLinePunct/>
        <w:bidi w:val="0"/>
        <w:ind w:firstLine="560"/>
        <w:rPr>
          <w:rFonts w:hint="default" w:ascii="Times New Roman" w:hAnsi="Times New Roman" w:cs="Times New Roman"/>
          <w:highlight w:val="none"/>
        </w:rPr>
      </w:pPr>
      <w:bookmarkStart w:id="24" w:name="_Toc21056"/>
      <w:r>
        <w:rPr>
          <w:rFonts w:hint="default" w:ascii="Times New Roman" w:hAnsi="Times New Roman" w:cs="Times New Roman"/>
          <w:highlight w:val="none"/>
        </w:rPr>
        <w:t>3.1.2 Coherence Rule</w:t>
      </w:r>
      <w:bookmarkEnd w:id="24"/>
    </w:p>
    <w:p w14:paraId="3DFD5159">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The coherence rule, also known as intratextual coherence, requires that the translated text must be readable and acceptable, understandable by the target readers and meaningful in their cultural context. Nord explains that the coherence principle means that the translation should be adapted to the knowledge level and cognitive habits of the target readers, so that the readers can understand the information conveyed by the translation smoothly. If the target text lacks coherence in the target culture and the reader cannot understand it, then no matter how </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faithful</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the translation is to the original text, the communicative purpose of translation cannot be achieved</w:t>
      </w:r>
      <w:r>
        <w:rPr>
          <w:rFonts w:hint="default" w:ascii="Times New Roman" w:hAnsi="Times New Roman" w:cs="Times New Roman"/>
          <w:highlight w:val="none"/>
          <w:vertAlign w:val="superscript"/>
        </w:rPr>
        <w:t>[</w:t>
      </w:r>
      <w:r>
        <w:rPr>
          <w:rFonts w:hint="default" w:ascii="Times New Roman" w:hAnsi="Times New Roman" w:eastAsia="宋体" w:cs="Times New Roman"/>
          <w:highlight w:val="none"/>
          <w:vertAlign w:val="superscript"/>
          <w:lang w:eastAsia="zh-CN"/>
        </w:rPr>
        <w:t>5</w:t>
      </w:r>
      <w:r>
        <w:rPr>
          <w:rFonts w:hint="default" w:ascii="Times New Roman" w:hAnsi="Times New Roman" w:cs="Times New Roman"/>
          <w:highlight w:val="none"/>
          <w:vertAlign w:val="superscript"/>
        </w:rPr>
        <w:t>]</w:t>
      </w:r>
      <w:r>
        <w:rPr>
          <w:rFonts w:hint="default" w:ascii="Times New Roman" w:hAnsi="Times New Roman" w:cs="Times New Roman"/>
          <w:highlight w:val="none"/>
        </w:rPr>
        <w:t>.</w:t>
      </w:r>
    </w:p>
    <w:p w14:paraId="7E87B7CD">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eastAsia="宋体" w:cs="Times New Roman"/>
          <w:highlight w:val="none"/>
          <w:lang w:eastAsia="zh-CN"/>
        </w:rPr>
        <w:t>The coherence</w:t>
      </w:r>
      <w:r>
        <w:rPr>
          <w:rFonts w:hint="default" w:ascii="Times New Roman" w:hAnsi="Times New Roman" w:cs="Times New Roman"/>
          <w:highlight w:val="none"/>
        </w:rPr>
        <w:t xml:space="preserve"> principle is particularly important for subtitle translation. </w:t>
      </w:r>
      <w:r>
        <w:rPr>
          <w:rFonts w:hint="default" w:ascii="Times New Roman" w:hAnsi="Times New Roman" w:cs="Times New Roman"/>
          <w:i/>
          <w:iCs/>
          <w:highlight w:val="none"/>
        </w:rPr>
        <w:t>Routledge Encyclopedia of Translation Studies</w:t>
      </w:r>
      <w:r>
        <w:rPr>
          <w:rFonts w:hint="default" w:ascii="Times New Roman" w:hAnsi="Times New Roman" w:cs="Times New Roman"/>
          <w:highlight w:val="none"/>
        </w:rPr>
        <w:t xml:space="preserve"> edited by Mona Baker and Gabriela Saldanha points out that subtitle translation is limited by time and space, and the translation must convey key information in a very short time and limited screen space. Therefore, the translator must give priority to the principle of coherence to ensure that the translation is concise and easy to understand. If some culture-loaded words in the source language do not have direct equivalents in the target language, the translator may need to adopt strategies such as free translation, omission or substitution to ensure the coherence of the translation[</w:t>
      </w:r>
      <w:r>
        <w:rPr>
          <w:rFonts w:hint="default" w:ascii="Times New Roman" w:hAnsi="Times New Roman" w:eastAsia="宋体" w:cs="Times New Roman"/>
          <w:highlight w:val="none"/>
          <w:lang w:eastAsia="zh-CN"/>
        </w:rPr>
        <w:t>7</w:t>
      </w:r>
      <w:r>
        <w:rPr>
          <w:rFonts w:hint="default" w:ascii="Times New Roman" w:hAnsi="Times New Roman" w:cs="Times New Roman"/>
          <w:highlight w:val="none"/>
        </w:rPr>
        <w:t>: 58].</w:t>
      </w:r>
    </w:p>
    <w:p w14:paraId="42ACF40C">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Mund</w:t>
      </w:r>
      <w:r>
        <w:rPr>
          <w:rFonts w:hint="default" w:ascii="Times New Roman" w:hAnsi="Times New Roman" w:eastAsia="宋体" w:cs="Times New Roman"/>
          <w:highlight w:val="none"/>
          <w:lang w:eastAsia="zh-CN"/>
        </w:rPr>
        <w:t>a</w:t>
      </w:r>
      <w:r>
        <w:rPr>
          <w:rFonts w:hint="default" w:ascii="Times New Roman" w:hAnsi="Times New Roman" w:cs="Times New Roman"/>
          <w:highlight w:val="none"/>
        </w:rPr>
        <w:t xml:space="preserve">y further explains the relationship between </w:t>
      </w:r>
      <w:r>
        <w:rPr>
          <w:rFonts w:hint="default" w:ascii="Times New Roman" w:hAnsi="Times New Roman" w:eastAsia="宋体" w:cs="Times New Roman"/>
          <w:highlight w:val="none"/>
          <w:lang w:eastAsia="zh-CN"/>
        </w:rPr>
        <w:t>the coherence</w:t>
      </w:r>
      <w:r>
        <w:rPr>
          <w:rFonts w:hint="default" w:ascii="Times New Roman" w:hAnsi="Times New Roman" w:cs="Times New Roman"/>
          <w:highlight w:val="none"/>
        </w:rPr>
        <w:t xml:space="preserve"> principle and </w:t>
      </w:r>
      <w:r>
        <w:rPr>
          <w:rFonts w:hint="default" w:ascii="Times New Roman" w:hAnsi="Times New Roman" w:eastAsia="宋体" w:cs="Times New Roman"/>
          <w:highlight w:val="none"/>
          <w:lang w:eastAsia="zh-CN"/>
        </w:rPr>
        <w:t>the purpose</w:t>
      </w:r>
      <w:r>
        <w:rPr>
          <w:rFonts w:hint="default" w:ascii="Times New Roman" w:hAnsi="Times New Roman" w:cs="Times New Roman"/>
          <w:highlight w:val="none"/>
        </w:rPr>
        <w:t xml:space="preserve"> principle. He pointed out that the coherence principle is subordinate to the purpose principle : if the purpose of translation is to make readers feel the heterogeneity of the source language, then the translator can appropriately sacrifice some coherence and retain the defamiliarization effect of the original text. However, in most practical translations, the principle of coherence is still indispensable, because the fundamental purpose of translation is communication and exchange, and an unintelligible translation cannot achieve any communicative purpose[</w:t>
      </w:r>
      <w:r>
        <w:rPr>
          <w:rFonts w:hint="default" w:ascii="Times New Roman" w:hAnsi="Times New Roman" w:eastAsia="宋体" w:cs="Times New Roman"/>
          <w:highlight w:val="none"/>
          <w:lang w:eastAsia="zh-CN"/>
        </w:rPr>
        <w:t>6</w:t>
      </w:r>
      <w:r>
        <w:rPr>
          <w:rFonts w:hint="default" w:ascii="Times New Roman" w:hAnsi="Times New Roman" w:cs="Times New Roman"/>
          <w:highlight w:val="none"/>
        </w:rPr>
        <w:t>: 126].</w:t>
      </w:r>
    </w:p>
    <w:p w14:paraId="45AFE4E9">
      <w:pPr>
        <w:pStyle w:val="4"/>
        <w:pageBreakBefore w:val="0"/>
        <w:wordWrap w:val="0"/>
        <w:overflowPunct/>
        <w:topLinePunct/>
        <w:bidi w:val="0"/>
        <w:ind w:firstLine="560"/>
        <w:rPr>
          <w:rFonts w:hint="default" w:ascii="Times New Roman" w:hAnsi="Times New Roman" w:cs="Times New Roman"/>
          <w:highlight w:val="none"/>
        </w:rPr>
      </w:pPr>
      <w:bookmarkStart w:id="25" w:name="_Toc29354"/>
      <w:r>
        <w:rPr>
          <w:rFonts w:hint="default" w:ascii="Times New Roman" w:hAnsi="Times New Roman" w:cs="Times New Roman"/>
          <w:highlight w:val="none"/>
        </w:rPr>
        <w:t>3.1.2 Fidelity Rule</w:t>
      </w:r>
      <w:bookmarkEnd w:id="25"/>
    </w:p>
    <w:p w14:paraId="360348F3">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The fidelity rule, also known as intertextual coherence, requires that there should be a certain degree of coherence between the translated text and the original text. This principle is a reinterpretation of the traditional concept of</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faithfulness</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 faithfulness is no longer absolute and unconditional, but depends on the purpose of translation and the translator</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understanding of the original text. Nord points out that the specific manifestations of the fidelity principle ( such as literal translation, free translation, amplification, omission, etc. ) should be determined by the purpose of translation and the function of the translation. In other words, the translator</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faithfulness to the original text is not fixed, but can be adjusted according to the purpose of translation [</w:t>
      </w:r>
      <w:r>
        <w:rPr>
          <w:rFonts w:hint="default" w:ascii="Times New Roman" w:hAnsi="Times New Roman" w:eastAsia="宋体" w:cs="Times New Roman"/>
          <w:highlight w:val="none"/>
          <w:lang w:eastAsia="zh-CN"/>
        </w:rPr>
        <w:t>5</w:t>
      </w:r>
      <w:r>
        <w:rPr>
          <w:rFonts w:hint="default" w:ascii="Times New Roman" w:hAnsi="Times New Roman" w:cs="Times New Roman"/>
          <w:highlight w:val="none"/>
        </w:rPr>
        <w:t>: 101].</w:t>
      </w:r>
    </w:p>
    <w:p w14:paraId="13CA8C95">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Shuttleworth and Cowie defined the principle of faithfulness in </w:t>
      </w:r>
      <w:r>
        <w:rPr>
          <w:rFonts w:hint="default" w:ascii="Times New Roman" w:hAnsi="Times New Roman" w:eastAsia="宋体" w:cs="Times New Roman"/>
          <w:highlight w:val="none"/>
          <w:lang w:eastAsia="zh-CN"/>
        </w:rPr>
        <w:t>T</w:t>
      </w:r>
      <w:r>
        <w:rPr>
          <w:rFonts w:hint="default" w:ascii="Times New Roman" w:hAnsi="Times New Roman" w:cs="Times New Roman"/>
          <w:i/>
          <w:iCs/>
          <w:highlight w:val="none"/>
        </w:rPr>
        <w:t>he Dictionary of Translation Studies</w:t>
      </w:r>
      <w:r>
        <w:rPr>
          <w:rFonts w:hint="default" w:ascii="Times New Roman" w:hAnsi="Times New Roman" w:cs="Times New Roman"/>
          <w:highlight w:val="none"/>
        </w:rPr>
        <w:t xml:space="preserve"> : the principle of faithfulness emphasizes that there should be a certain correlation between the translated text and the original text, but the form and degree of this correlation are determined by the purpose of translation. The dictionary illustrates that in the translation of tourism publicity materials, in order to attract the target language readers, the translator may rewrite the original text greatly, which does not violate the principle of fidelity, because the purpose of translation is promotion rather than word-for-word equivalence[2: 95].</w:t>
      </w:r>
    </w:p>
    <w:p w14:paraId="05822469">
      <w:pPr>
        <w:pStyle w:val="4"/>
        <w:pageBreakBefore w:val="0"/>
        <w:wordWrap w:val="0"/>
        <w:overflowPunct/>
        <w:topLinePunct/>
        <w:bidi w:val="0"/>
        <w:ind w:firstLine="560"/>
        <w:rPr>
          <w:rFonts w:hint="default" w:ascii="Times New Roman" w:hAnsi="Times New Roman" w:cs="Times New Roman"/>
          <w:highlight w:val="none"/>
        </w:rPr>
      </w:pPr>
      <w:bookmarkStart w:id="26" w:name="_Toc32326"/>
      <w:r>
        <w:rPr>
          <w:rFonts w:hint="default" w:ascii="Times New Roman" w:hAnsi="Times New Roman" w:cs="Times New Roman"/>
          <w:highlight w:val="none"/>
        </w:rPr>
        <w:t>3.1.2 The Relationship of the Three Principles</w:t>
      </w:r>
      <w:bookmarkEnd w:id="26"/>
    </w:p>
    <w:p w14:paraId="775EFF6A">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Nord clearly expounds the hierarchical relationship of the three principles in teleology. The principle of purpose is the supreme principle, and the </w:t>
      </w:r>
      <w:r>
        <w:rPr>
          <w:rFonts w:hint="default" w:ascii="Times New Roman" w:hAnsi="Times New Roman" w:eastAsia="宋体" w:cs="Times New Roman"/>
          <w:highlight w:val="none"/>
          <w:lang w:eastAsia="zh-CN"/>
        </w:rPr>
        <w:t>principles</w:t>
      </w:r>
      <w:r>
        <w:rPr>
          <w:rFonts w:hint="default" w:ascii="Times New Roman" w:hAnsi="Times New Roman" w:cs="Times New Roman"/>
          <w:highlight w:val="none"/>
        </w:rPr>
        <w:t xml:space="preserve"> of coherence and loyalty are subordinate to the principle of purpose. If there is a conflict between the principle of coherence and the principle of purpose, the principle of purpose shall prevail ; if there is a conflict between the principle of loyalty and the principle of purpose, the principle of purpose also prevails. Furthermore, the principle of fidelity is subordinate to the principle of coherence : if some content in the original text cannot form a coherent meaning in the target language culture, the translator can give priority to ensuring coherence at the expense of fidelity [</w:t>
      </w:r>
      <w:r>
        <w:rPr>
          <w:rFonts w:hint="default" w:ascii="Times New Roman" w:hAnsi="Times New Roman" w:eastAsia="宋体" w:cs="Times New Roman"/>
          <w:highlight w:val="none"/>
          <w:lang w:eastAsia="zh-CN"/>
        </w:rPr>
        <w:t>5</w:t>
      </w:r>
      <w:r>
        <w:rPr>
          <w:rFonts w:hint="default" w:ascii="Times New Roman" w:hAnsi="Times New Roman" w:cs="Times New Roman"/>
          <w:highlight w:val="none"/>
        </w:rPr>
        <w:t>: 103].</w:t>
      </w:r>
    </w:p>
    <w:p w14:paraId="48099C83">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In addition to the three principles, Nord also proposed the principle of </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function plus loyalty</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as an important supplement to teleology. She points out that </w:t>
      </w:r>
      <w:r>
        <w:rPr>
          <w:rFonts w:hint="default" w:ascii="Times New Roman" w:hAnsi="Times New Roman" w:eastAsia="宋体" w:cs="Times New Roman"/>
          <w:highlight w:val="none"/>
          <w:lang w:eastAsia="zh-CN"/>
        </w:rPr>
        <w:t>a pure</w:t>
      </w:r>
      <w:r>
        <w:rPr>
          <w:rFonts w:hint="default" w:ascii="Times New Roman" w:hAnsi="Times New Roman" w:cs="Times New Roman"/>
          <w:highlight w:val="none"/>
        </w:rPr>
        <w:t xml:space="preserve"> </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functional</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orientation may lead translators to tamper with the original text at will, so the principle of </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loyalty</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is needed to constrain it. Loyalty is different from fidelity, which emphasizes the responsibility of the translator to the source language author, the target language reader and the translation entrusting party. When choosing strategies according to the purpose of translation, the translator should fully consider the interests of all parties and make explanations when necessary. This supplement effectively avoids the arbitrary translation tendency that </w:t>
      </w:r>
      <w:r>
        <w:rPr>
          <w:rFonts w:hint="default" w:ascii="Times New Roman" w:hAnsi="Times New Roman" w:eastAsia="宋体" w:cs="Times New Roman"/>
          <w:highlight w:val="none"/>
          <w:lang w:eastAsia="zh-CN"/>
        </w:rPr>
        <w:t>Skopos Theory</w:t>
      </w:r>
      <w:r>
        <w:rPr>
          <w:rFonts w:hint="default" w:ascii="Times New Roman" w:hAnsi="Times New Roman" w:cs="Times New Roman"/>
          <w:highlight w:val="none"/>
        </w:rPr>
        <w:t xml:space="preserve"> may lead to [</w:t>
      </w:r>
      <w:r>
        <w:rPr>
          <w:rFonts w:hint="default" w:ascii="Times New Roman" w:hAnsi="Times New Roman" w:eastAsia="宋体" w:cs="Times New Roman"/>
          <w:highlight w:val="none"/>
          <w:lang w:eastAsia="zh-CN"/>
        </w:rPr>
        <w:t>5</w:t>
      </w:r>
      <w:r>
        <w:rPr>
          <w:rFonts w:hint="default" w:ascii="Times New Roman" w:hAnsi="Times New Roman" w:cs="Times New Roman"/>
          <w:highlight w:val="none"/>
        </w:rPr>
        <w:t xml:space="preserve">:106]. </w:t>
      </w:r>
    </w:p>
    <w:p w14:paraId="5BB897E1">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Baker and Saldanha concluded in Routledge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Encyclopedia of Translation Studies that the academic contribution of the theory is that it frees translation from the bondage of</w:t>
      </w:r>
      <w:r>
        <w:rPr>
          <w:rFonts w:hint="default" w:ascii="Times New Roman" w:hAnsi="Times New Roman" w:eastAsia="宋体" w:cs="Times New Roman"/>
          <w:highlight w:val="none"/>
          <w:lang w:eastAsia="zh-CN"/>
        </w:rPr>
        <w:t>“equivalence”</w:t>
      </w:r>
      <w:r>
        <w:rPr>
          <w:rFonts w:hint="default" w:ascii="Times New Roman" w:hAnsi="Times New Roman" w:cs="Times New Roman"/>
          <w:highlight w:val="none"/>
        </w:rPr>
        <w:t xml:space="preserve"> and enables translation studies to pay more attention to the socio-cultural context of translation. At the same time, the encyclopedia also points out the criticism of the theory, such as overemphasizing the purpose of translation and ignoring the authority of the source text. However, Baker and Saldanha argue that these criticisms do not negate the academic value of </w:t>
      </w:r>
      <w:r>
        <w:rPr>
          <w:rFonts w:hint="default" w:ascii="Times New Roman" w:hAnsi="Times New Roman" w:eastAsia="宋体" w:cs="Times New Roman"/>
          <w:highlight w:val="none"/>
          <w:lang w:eastAsia="zh-CN"/>
        </w:rPr>
        <w:t>Skopos Theory</w:t>
      </w:r>
      <w:r>
        <w:rPr>
          <w:rFonts w:hint="default" w:ascii="Times New Roman" w:hAnsi="Times New Roman" w:cs="Times New Roman"/>
          <w:highlight w:val="none"/>
        </w:rPr>
        <w:t xml:space="preserve"> as the core of functionalist translation theory [</w:t>
      </w:r>
      <w:r>
        <w:rPr>
          <w:rFonts w:hint="default" w:ascii="Times New Roman" w:hAnsi="Times New Roman" w:eastAsia="宋体" w:cs="Times New Roman"/>
          <w:highlight w:val="none"/>
          <w:lang w:eastAsia="zh-CN"/>
        </w:rPr>
        <w:t>7</w:t>
      </w:r>
      <w:r>
        <w:rPr>
          <w:rFonts w:hint="default" w:ascii="Times New Roman" w:hAnsi="Times New Roman" w:cs="Times New Roman"/>
          <w:highlight w:val="none"/>
        </w:rPr>
        <w:t>:60].</w:t>
      </w:r>
    </w:p>
    <w:p w14:paraId="3807C0ED">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To sum up, the three principles of teleology</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the principle of purpose, the principle of coherence and the principle of faithfulness</w:t>
      </w:r>
      <w:r>
        <w:rPr>
          <w:rFonts w:hint="eastAsia" w:eastAsia="宋体" w:cs="Times New Roman"/>
          <w:highlight w:val="none"/>
          <w:lang w:val="en-US" w:eastAsia="zh-CN"/>
        </w:rPr>
        <w:t>--</w:t>
      </w:r>
      <w:r>
        <w:rPr>
          <w:rFonts w:hint="default" w:ascii="Times New Roman" w:hAnsi="Times New Roman" w:cs="Times New Roman"/>
          <w:highlight w:val="none"/>
        </w:rPr>
        <w:t xml:space="preserve">constitute the core framework of functionalist translation theory. The purpose principle emphasizes that the translation strategy serves the expected function. The coherence principle requires that the translation should be comprehensible in the target culture. The fidelity </w:t>
      </w:r>
      <w:r>
        <w:rPr>
          <w:rFonts w:hint="eastAsia" w:eastAsia="宋体" w:cs="Times New Roman"/>
          <w:highlight w:val="none"/>
          <w:lang w:val="en-US" w:eastAsia="zh-CN"/>
        </w:rPr>
        <w:t>rule</w:t>
      </w:r>
      <w:r>
        <w:rPr>
          <w:rFonts w:hint="default" w:ascii="Times New Roman" w:hAnsi="Times New Roman" w:cs="Times New Roman"/>
          <w:highlight w:val="none"/>
        </w:rPr>
        <w:t xml:space="preserve"> requires that the translation should be appropriately related to the original text. The hierarchical relationship of these three principles provides clear guidance for translators to make strategic choices in specific translation practice. For the translation of culture-loaded words in film subtitles, the guiding significance of teleology is particularly prominent : the translator should first clarify the overall purpose of subtitle translation, and then flexibly apply the principle of faithfulness on the premise of ensuring coherence, so as to achieve the best effect of cross-cultural communication.</w:t>
      </w:r>
    </w:p>
    <w:p w14:paraId="463299FD">
      <w:pPr>
        <w:pStyle w:val="3"/>
        <w:pageBreakBefore w:val="0"/>
        <w:wordWrap w:val="0"/>
        <w:overflowPunct/>
        <w:topLinePunct/>
        <w:bidi w:val="0"/>
        <w:rPr>
          <w:rFonts w:hint="default" w:ascii="Times New Roman" w:hAnsi="Times New Roman" w:cs="Times New Roman"/>
          <w:highlight w:val="none"/>
        </w:rPr>
      </w:pPr>
      <w:bookmarkStart w:id="27" w:name="_Toc12567"/>
      <w:r>
        <w:rPr>
          <w:rFonts w:hint="default" w:ascii="Times New Roman" w:hAnsi="Times New Roman" w:cs="Times New Roman"/>
          <w:highlight w:val="none"/>
        </w:rPr>
        <w:t>3.2 Subtitle Translation</w:t>
      </w:r>
      <w:bookmarkEnd w:id="27"/>
    </w:p>
    <w:p w14:paraId="2D5EBE7B">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Subtitle translation is one of the main forms of audio-visual translation, and together with dubbing, it constitutes the two pillars of cross-language communication of film and television works. Different from traditional written translation, subtitle translation has the characteristics of both text translation and interpretation: the translator not only needs to convert the oral dialogue of the source language into the written text of the target language, but also needs to consider the picture information, plot development and time and space constraints at the same time. This unique translation type puts forward higher requirements for the translator</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language conversion ability, cultural understanding ability and technical operation ability. With the acceleration of globalization and the popularity of streaming media platforms, subtitle translation plays an increasingly prominent role in international cultural exchanges and has become an important branch in the field of translation studies.</w:t>
      </w:r>
    </w:p>
    <w:p w14:paraId="202AF2E5">
      <w:pPr>
        <w:pStyle w:val="4"/>
        <w:pageBreakBefore w:val="0"/>
        <w:wordWrap w:val="0"/>
        <w:overflowPunct/>
        <w:topLinePunct/>
        <w:bidi w:val="0"/>
        <w:ind w:firstLine="560"/>
        <w:rPr>
          <w:rFonts w:hint="default" w:ascii="Times New Roman" w:hAnsi="Times New Roman" w:cs="Times New Roman"/>
          <w:highlight w:val="none"/>
        </w:rPr>
      </w:pPr>
      <w:bookmarkStart w:id="28" w:name="_Toc806"/>
      <w:r>
        <w:rPr>
          <w:rFonts w:hint="default" w:ascii="Times New Roman" w:hAnsi="Times New Roman" w:cs="Times New Roman"/>
          <w:highlight w:val="none"/>
        </w:rPr>
        <w:t>3.2.1 Definition and Classification of Subtitle Translation</w:t>
      </w:r>
      <w:bookmarkEnd w:id="28"/>
    </w:p>
    <w:p w14:paraId="3015C56A">
      <w:pPr>
        <w:pageBreakBefore w:val="0"/>
        <w:wordWrap w:val="0"/>
        <w:overflowPunct/>
        <w:topLinePunct/>
        <w:bidi w:val="0"/>
        <w:ind w:firstLine="560"/>
        <w:rPr>
          <w:rFonts w:hint="default" w:ascii="Times New Roman" w:hAnsi="Times New Roman" w:cs="Times New Roman"/>
          <w:highlight w:val="none"/>
        </w:rPr>
      </w:pPr>
      <w:bookmarkStart w:id="29" w:name="bookmark89"/>
      <w:bookmarkEnd w:id="29"/>
      <w:r>
        <w:rPr>
          <w:rFonts w:hint="default" w:ascii="Times New Roman" w:hAnsi="Times New Roman" w:cs="Times New Roman"/>
          <w:highlight w:val="none"/>
        </w:rPr>
        <w:t>Henrik Gottlieb, a Danish scholar, is an internationally recognized authority in the study of subtitle translation. His definition of subtitle translation has been widely cited by the academic community. Gottlieb pointed out that subtitle translation is a kind of</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multimodal symbol conversion</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Specifically, it refers to the translation that appears in the form of one or more lines of text on the screen and is presented simultaneously with the original dialogue [3</w:t>
      </w:r>
      <w:r>
        <w:rPr>
          <w:rFonts w:hint="default" w:ascii="Times New Roman" w:hAnsi="Times New Roman" w:cs="Times New Roman"/>
          <w:highlight w:val="none"/>
          <w:lang w:eastAsia="zh-CN"/>
        </w:rPr>
        <w:t>1</w:t>
      </w:r>
      <w:r>
        <w:rPr>
          <w:rFonts w:hint="default" w:ascii="Times New Roman" w:hAnsi="Times New Roman" w:cs="Times New Roman"/>
          <w:highlight w:val="none"/>
        </w:rPr>
        <w:t>: 101]. This definition emphasizes the core feature of subtitle translation: it is a written conversion of the original oral dialogue, subject to time synchronization, and constitutes a complete audio-visual experience with pictures and sound effects.</w:t>
      </w:r>
    </w:p>
    <w:p w14:paraId="5E0C3001">
      <w:pPr>
        <w:pStyle w:val="4"/>
        <w:pageBreakBefore w:val="0"/>
        <w:wordWrap w:val="0"/>
        <w:overflowPunct/>
        <w:topLinePunct/>
        <w:bidi w:val="0"/>
        <w:ind w:firstLine="560"/>
        <w:rPr>
          <w:rFonts w:hint="default" w:ascii="Times New Roman" w:hAnsi="Times New Roman" w:cs="Times New Roman"/>
          <w:highlight w:val="none"/>
        </w:rPr>
      </w:pPr>
      <w:bookmarkStart w:id="30" w:name="_Toc19231"/>
      <w:r>
        <w:rPr>
          <w:rFonts w:hint="default" w:ascii="Times New Roman" w:hAnsi="Times New Roman" w:cs="Times New Roman"/>
          <w:highlight w:val="none"/>
        </w:rPr>
        <w:t>3.2.2 Features of Subtitle Translation</w:t>
      </w:r>
      <w:bookmarkEnd w:id="30"/>
    </w:p>
    <w:p w14:paraId="250EE25E">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Gottlieb also systematically classifies subtitle translation from different dimensions. From the perspective of discourse, subtitle translation can be applied to many types of films, such as feature films, TV series, documentaries, special programs and so on. From the perspective of linguistics, subtitle translation can be divided into intralingual subtitles and interlingual subtitles : Intralingual subtitles refer to the conversion of spoken language into written language in the same language, mainly serving the hearing-impaired or language learners; interlingual subtitles are written texts that translate the spoken language of the source language into the written language of the target language, which is the most common form of international film and television communication. From a technical point of view, subtitle translation can be divided into open subtitles and hidden subtitles: open subtitles are directly superimposed on the screen, and the audience cannot </w:t>
      </w:r>
      <w:r>
        <w:rPr>
          <w:rFonts w:hint="default" w:ascii="Times New Roman" w:hAnsi="Times New Roman" w:eastAsia="宋体" w:cs="Times New Roman"/>
          <w:highlight w:val="none"/>
          <w:lang w:eastAsia="zh-CN"/>
        </w:rPr>
        <w:t>close them</w:t>
      </w:r>
      <w:r>
        <w:rPr>
          <w:rFonts w:hint="default" w:ascii="Times New Roman" w:hAnsi="Times New Roman" w:cs="Times New Roman"/>
          <w:highlight w:val="none"/>
        </w:rPr>
        <w:t>; hidden subtitles can be turned on or off by the audience. Gottlieb also put forward the concept of</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diagonal translation</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which is used to describe the unique attributes of subtitle translation across both linguistic and media boundaries (from spoken to written language) [3</w:t>
      </w:r>
      <w:r>
        <w:rPr>
          <w:rFonts w:hint="default" w:ascii="Times New Roman" w:hAnsi="Times New Roman" w:eastAsia="宋体" w:cs="Times New Roman"/>
          <w:highlight w:val="none"/>
          <w:lang w:eastAsia="zh-CN"/>
        </w:rPr>
        <w:t>2</w:t>
      </w:r>
      <w:r>
        <w:rPr>
          <w:rFonts w:hint="default" w:ascii="Times New Roman" w:hAnsi="Times New Roman" w:cs="Times New Roman"/>
          <w:highlight w:val="none"/>
        </w:rPr>
        <w:t>].</w:t>
      </w:r>
    </w:p>
    <w:p w14:paraId="5A430CB8">
      <w:pPr>
        <w:pStyle w:val="4"/>
        <w:bidi w:val="0"/>
        <w:rPr>
          <w:rFonts w:hint="default"/>
        </w:rPr>
      </w:pPr>
      <w:bookmarkStart w:id="31" w:name="_Toc32695"/>
      <w:r>
        <w:rPr>
          <w:rFonts w:hint="default"/>
        </w:rPr>
        <w:t>3.2.2 Features of Subtitle Translation</w:t>
      </w:r>
      <w:bookmarkEnd w:id="31"/>
    </w:p>
    <w:p w14:paraId="135B734B">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Subtitle translation is characterized by instantaneity. The dialogues and pictures on the screen are irreversible, and viewers cannot repeatedly look back at an incomprehensible fragment as they read books. Subtitles are constantly updated with the progress of playback. Each subtitle usually stays on the screen for only a few seconds, leaving the audience with very limited time to think and understand. For the target language audience, this time pressure is more prominent due to the cognitive differences between language and culture. Therefore, subtitle translation must convey the core information in a very short period of time, so as to avoid the influence of information overload on the audience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s viewing experience. </w:t>
      </w:r>
    </w:p>
    <w:p w14:paraId="23777BB4">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Subtitle translation also has the feature of simplicity. Due to the limitation of screen time and space, subtitles are usually composed of one or two lines, with an average of up to 35 characters per line. The appearance and disappearance time of subtitles are synchronized with the speaker</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starting and ending discourse, so each subtitle only stays on the screen for a few seconds. Too long subtitles not only block the picture, but also hinder the audience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understanding of the plot. In addition to considering the audience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s reading speed, it is also necessary to set aside time for thinking and reasoning. Therefore, subtitle translation generally requires the simplification or reduction of the original discourse, and the language should not be too elegant or obscure, so as to efficiently convey the most relevant information in a limited time and space. </w:t>
      </w:r>
    </w:p>
    <w:p w14:paraId="0AF72575">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Subtitle translation also has colloquial features. Dialogue in film and television works is an important element of the plot. Subtitle language is closer to daily spoken language than any other literary form. Subtitle content is closely related to life. In principle, it should conform to the language habits and cultural characteristics of the target language audience. However, for the target language audience, it is challenging to infer the intention of the original discourse from the quickly flashing subtitles. Although methods such as free translation or screen annotation can be used, the effect is often limited. This requires the translator to have a high degree of language sensitivity and cultural judgment, and to be able to strike a balance between colloquial expression and accurate transmission of information. </w:t>
      </w:r>
    </w:p>
    <w:p w14:paraId="708ED0A8">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To sum up, subtitle translation has become a highly restricted type of translation because of its immediacy, simplicity and colloquialism. Gottlieb</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theoretical framework provides an important conceptual basis for this study : his discussion on</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diagonal translation</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reveals the dual attributes of subtitle translation across language and media, while the analysis of space-time constraints explains the special difficulties faced by translators in dealing with culture-loaded words. From the perspective of teleology, the translator needs to make the most effective strategy choice in a limited time and space according to the purpose of translation, which is the core issue of this thesis [3</w:t>
      </w:r>
      <w:r>
        <w:rPr>
          <w:rFonts w:hint="default" w:ascii="Times New Roman" w:hAnsi="Times New Roman" w:eastAsia="宋体" w:cs="Times New Roman"/>
          <w:highlight w:val="none"/>
          <w:lang w:eastAsia="zh-CN"/>
        </w:rPr>
        <w:t>2</w:t>
      </w:r>
      <w:r>
        <w:rPr>
          <w:rFonts w:hint="default" w:ascii="Times New Roman" w:hAnsi="Times New Roman" w:cs="Times New Roman"/>
          <w:highlight w:val="none"/>
        </w:rPr>
        <w:t>:].</w:t>
      </w:r>
      <w:bookmarkStart w:id="32" w:name="bookmark25"/>
      <w:bookmarkEnd w:id="32"/>
      <w:bookmarkStart w:id="33" w:name="bookmark24"/>
      <w:bookmarkEnd w:id="33"/>
    </w:p>
    <w:p w14:paraId="43EC2CFF">
      <w:pPr>
        <w:pageBreakBefore w:val="0"/>
        <w:wordWrap w:val="0"/>
        <w:overflowPunct/>
        <w:topLinePunct/>
        <w:bidi w:val="0"/>
        <w:ind w:firstLine="560"/>
        <w:rPr>
          <w:rFonts w:hint="default" w:ascii="Times New Roman" w:hAnsi="Times New Roman" w:cs="Times New Roman"/>
          <w:highlight w:val="none"/>
        </w:rPr>
      </w:pPr>
    </w:p>
    <w:p w14:paraId="3A4078AE">
      <w:pPr>
        <w:pStyle w:val="2"/>
        <w:pageBreakBefore w:val="0"/>
        <w:numPr>
          <w:ilvl w:val="0"/>
          <w:numId w:val="1"/>
        </w:numPr>
        <w:wordWrap w:val="0"/>
        <w:overflowPunct/>
        <w:topLinePunct/>
        <w:bidi w:val="0"/>
        <w:rPr>
          <w:rFonts w:hint="default" w:ascii="Times New Roman" w:hAnsi="Times New Roman" w:cs="Times New Roman"/>
          <w:highlight w:val="none"/>
        </w:rPr>
      </w:pPr>
      <w:bookmarkStart w:id="34" w:name="_Toc10139"/>
      <w:r>
        <w:rPr>
          <w:rFonts w:hint="default" w:ascii="Times New Roman" w:hAnsi="Times New Roman" w:cs="Times New Roman"/>
          <w:highlight w:val="none"/>
        </w:rPr>
        <w:t xml:space="preserve">Translation Strategies of Culture-loaded Words in </w:t>
      </w:r>
      <w:r>
        <w:rPr>
          <w:rFonts w:hint="default" w:ascii="Times New Roman" w:hAnsi="Times New Roman" w:cs="Times New Roman"/>
          <w:i/>
          <w:iCs/>
          <w:highlight w:val="none"/>
        </w:rPr>
        <w:t>Barbie</w:t>
      </w:r>
      <w:r>
        <w:rPr>
          <w:rFonts w:hint="default" w:ascii="Times New Roman" w:hAnsi="Times New Roman" w:cs="Times New Roman"/>
          <w:highlight w:val="none"/>
        </w:rPr>
        <w:t xml:space="preserve"> Subtitl</w:t>
      </w:r>
      <w:r>
        <w:rPr>
          <w:rFonts w:hint="eastAsia" w:cs="Times New Roman"/>
          <w:highlight w:val="none"/>
          <w:lang w:val="en-US" w:eastAsia="zh-CN"/>
        </w:rPr>
        <w:t>e</w:t>
      </w:r>
      <w:r>
        <w:rPr>
          <w:rFonts w:hint="default" w:ascii="Times New Roman" w:hAnsi="Times New Roman" w:cs="Times New Roman"/>
          <w:highlight w:val="none"/>
        </w:rPr>
        <w:t>s: A Skopos Perspective</w:t>
      </w:r>
      <w:bookmarkEnd w:id="34"/>
    </w:p>
    <w:p w14:paraId="766D20DB">
      <w:pPr>
        <w:pageBreakBefore w:val="0"/>
        <w:wordWrap w:val="0"/>
        <w:overflowPunct/>
        <w:topLinePunct/>
        <w:bidi w:val="0"/>
        <w:ind w:firstLine="560"/>
        <w:rPr>
          <w:rFonts w:hint="default"/>
        </w:rPr>
      </w:pPr>
      <w:r>
        <w:rPr>
          <w:rFonts w:hint="default" w:ascii="Times New Roman" w:hAnsi="Times New Roman" w:cs="Times New Roman"/>
          <w:highlight w:val="none"/>
        </w:rPr>
        <w:t>Hans Vermeer</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teleology holds that the translation behavior is determined by the expected communicative function, and the translation strategy must obey the communication purpose of the target context. In film and television subtitles, space-time constraints and mass entertainment attributes make the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purpose principle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in a dominant position, and the principles of coherence and loyalty are subordinate to this. For the intensive culture-loaded words in </w:t>
      </w:r>
      <w:r>
        <w:rPr>
          <w:rFonts w:hint="default" w:ascii="Times New Roman" w:hAnsi="Times New Roman" w:eastAsia="宋体" w:cs="Times New Roman"/>
          <w:i/>
          <w:highlight w:val="none"/>
          <w:lang w:eastAsia="zh-CN"/>
        </w:rPr>
        <w:t>Barbie</w:t>
      </w:r>
      <w:r>
        <w:rPr>
          <w:rFonts w:hint="default" w:ascii="Times New Roman" w:hAnsi="Times New Roman" w:cs="Times New Roman"/>
          <w:highlight w:val="none"/>
        </w:rPr>
        <w:t>, the official translator does not stick to formal equivalence, but takes</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audience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instant understanding</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and</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narrative fluency</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as the core purpose, flexibly adopts functional equivalence and pragmatic reconstruction strategies, and seeks a dynamic balance between cross-cultural transmission and commercial acceptance.</w:t>
      </w:r>
    </w:p>
    <w:p w14:paraId="6CA48178">
      <w:pPr>
        <w:pStyle w:val="3"/>
        <w:bidi w:val="0"/>
        <w:rPr>
          <w:highlight w:val="none"/>
        </w:rPr>
      </w:pPr>
      <w:bookmarkStart w:id="35" w:name="bookmark91"/>
      <w:bookmarkEnd w:id="35"/>
      <w:bookmarkStart w:id="36" w:name="_Toc23897"/>
      <w:r>
        <w:rPr>
          <w:rFonts w:hint="default"/>
          <w:highlight w:val="none"/>
        </w:rPr>
        <w:t>4.1</w:t>
      </w:r>
      <w:r>
        <w:rPr>
          <w:rFonts w:hint="eastAsia"/>
          <w:highlight w:val="none"/>
          <w:lang w:val="en-US" w:eastAsia="zh-CN"/>
        </w:rPr>
        <w:t xml:space="preserve"> </w:t>
      </w:r>
      <w:r>
        <w:rPr>
          <w:highlight w:val="none"/>
        </w:rPr>
        <w:t xml:space="preserve">A Brief Introduction </w:t>
      </w:r>
      <w:r>
        <w:rPr>
          <w:rFonts w:hint="eastAsia"/>
          <w:highlight w:val="none"/>
          <w:lang w:val="en-US" w:eastAsia="zh-CN"/>
        </w:rPr>
        <w:t>t</w:t>
      </w:r>
      <w:r>
        <w:rPr>
          <w:highlight w:val="none"/>
        </w:rPr>
        <w:t xml:space="preserve">o </w:t>
      </w:r>
      <w:r>
        <w:rPr>
          <w:i/>
          <w:iCs/>
          <w:highlight w:val="none"/>
        </w:rPr>
        <w:t>Barbie</w:t>
      </w:r>
      <w:r>
        <w:rPr>
          <w:highlight w:val="none"/>
        </w:rPr>
        <w:t xml:space="preserve"> </w:t>
      </w:r>
      <w:r>
        <w:rPr>
          <w:rFonts w:hint="eastAsia"/>
          <w:highlight w:val="none"/>
          <w:lang w:val="en-US" w:eastAsia="zh-CN"/>
        </w:rPr>
        <w:t>a</w:t>
      </w:r>
      <w:r>
        <w:rPr>
          <w:highlight w:val="none"/>
        </w:rPr>
        <w:t xml:space="preserve">nd Description </w:t>
      </w:r>
      <w:r>
        <w:rPr>
          <w:rFonts w:hint="eastAsia"/>
          <w:highlight w:val="none"/>
          <w:lang w:val="en-US" w:eastAsia="zh-CN"/>
        </w:rPr>
        <w:t>o</w:t>
      </w:r>
      <w:r>
        <w:rPr>
          <w:highlight w:val="none"/>
        </w:rPr>
        <w:t>f Its Official Subtitle Version</w:t>
      </w:r>
      <w:bookmarkEnd w:id="36"/>
    </w:p>
    <w:p w14:paraId="3DBFDF05">
      <w:pPr>
        <w:ind w:firstLine="560"/>
        <w:rPr>
          <w:rFonts w:ascii="Times New Roman" w:hAnsi="Times New Roman"/>
        </w:rPr>
      </w:pPr>
      <w:bookmarkStart w:id="37" w:name="bookmark27"/>
      <w:bookmarkEnd w:id="37"/>
      <w:bookmarkStart w:id="38" w:name="bookmark28"/>
      <w:bookmarkEnd w:id="38"/>
      <w:bookmarkStart w:id="39" w:name="_Toc30865"/>
      <w:r>
        <w:rPr>
          <w:rFonts w:hint="eastAsia" w:ascii="Times New Roman" w:hAnsi="Times New Roman"/>
        </w:rPr>
        <w:t xml:space="preserve">The film </w:t>
      </w:r>
      <w:r>
        <w:rPr>
          <w:rFonts w:hint="eastAsia" w:ascii="Times New Roman" w:hAnsi="Times New Roman" w:eastAsia="宋体"/>
          <w:i/>
          <w:lang w:eastAsia="zh-CN"/>
        </w:rPr>
        <w:t>Barbie</w:t>
      </w:r>
      <w:r>
        <w:rPr>
          <w:rFonts w:hint="eastAsia" w:ascii="Times New Roman" w:hAnsi="Times New Roman"/>
        </w:rPr>
        <w:t xml:space="preserve"> is directed by Greta Gerwig and released globally in July 2023. The Chinese mainland cinema version uses the original voice</w:t>
      </w:r>
      <w:r>
        <w:rPr>
          <w:rFonts w:hint="eastAsia" w:ascii="Times New Roman" w:hAnsi="Times New Roman" w:eastAsia="宋体"/>
          <w:lang w:val="en-US" w:eastAsia="zh-CN"/>
        </w:rPr>
        <w:t xml:space="preserve"> </w:t>
      </w:r>
      <w:r>
        <w:rPr>
          <w:rFonts w:hint="eastAsia"/>
        </w:rPr>
        <w:t>with Chinese subtitles</w:t>
      </w:r>
      <w:r>
        <w:rPr>
          <w:rFonts w:hint="eastAsia" w:ascii="Times New Roman" w:hAnsi="Times New Roman" w:eastAsia="宋体"/>
          <w:lang w:val="en-US" w:eastAsia="zh-CN"/>
        </w:rPr>
        <w:t xml:space="preserve">. </w:t>
      </w:r>
      <w:r>
        <w:rPr>
          <w:rFonts w:hint="eastAsia" w:ascii="Times New Roman" w:hAnsi="Times New Roman"/>
        </w:rPr>
        <w:t xml:space="preserve">The film tells the story of the </w:t>
      </w:r>
      <w:r>
        <w:rPr>
          <w:rFonts w:ascii="Times New Roman" w:hAnsi="Times New Roman" w:eastAsia="宋体"/>
          <w:lang w:eastAsia="zh-CN"/>
        </w:rPr>
        <w:t>‘</w:t>
      </w:r>
      <w:r>
        <w:rPr>
          <w:rFonts w:hint="eastAsia" w:ascii="Times New Roman" w:hAnsi="Times New Roman"/>
        </w:rPr>
        <w:t>stereotyped Barbie</w:t>
      </w:r>
      <w:r>
        <w:rPr>
          <w:rFonts w:ascii="Times New Roman" w:hAnsi="Times New Roman" w:eastAsia="宋体"/>
          <w:lang w:eastAsia="zh-CN"/>
        </w:rPr>
        <w:t>’</w:t>
      </w:r>
      <w:r>
        <w:rPr>
          <w:rFonts w:hint="eastAsia" w:ascii="Times New Roman" w:hAnsi="Times New Roman"/>
        </w:rPr>
        <w:t xml:space="preserve"> who lives in Barbie Park and is expelled due to the signs of </w:t>
      </w:r>
      <w:r>
        <w:rPr>
          <w:rFonts w:ascii="Times New Roman" w:hAnsi="Times New Roman" w:eastAsia="宋体"/>
          <w:lang w:eastAsia="zh-CN"/>
        </w:rPr>
        <w:t>‘</w:t>
      </w:r>
      <w:r>
        <w:rPr>
          <w:rFonts w:hint="eastAsia" w:ascii="Times New Roman" w:hAnsi="Times New Roman" w:eastAsia="宋体"/>
          <w:lang w:eastAsia="zh-CN"/>
        </w:rPr>
        <w:t>imperfection</w:t>
      </w:r>
      <w:r>
        <w:rPr>
          <w:rFonts w:ascii="Times New Roman" w:hAnsi="Times New Roman" w:eastAsia="宋体"/>
          <w:lang w:eastAsia="zh-CN"/>
        </w:rPr>
        <w:t>’</w:t>
      </w:r>
      <w:r>
        <w:rPr>
          <w:rFonts w:hint="eastAsia" w:ascii="Times New Roman" w:hAnsi="Times New Roman"/>
        </w:rPr>
        <w:t>.</w:t>
      </w:r>
      <w:r>
        <w:rPr>
          <w:rFonts w:hint="eastAsia" w:ascii="Times New Roman" w:hAnsi="Times New Roman" w:eastAsiaTheme="minorEastAsia"/>
          <w:lang w:eastAsia="zh-CN"/>
        </w:rPr>
        <w:t xml:space="preserve"> </w:t>
      </w:r>
      <w:r>
        <w:rPr>
          <w:rFonts w:hint="eastAsia" w:ascii="Times New Roman" w:hAnsi="Times New Roman"/>
        </w:rPr>
        <w:t>They take risks in the real world and finally explore themselves. With its unique feminist narrative and critical reflection on patriarchy, the film has aroused widespread discussion around the world and become one of the most culturally influential films of the year. This commercial film, which integrates popular culture, feminist issues and social satire elements, needs to deal with a large number of words and expressions with specific cultural connotations in the process of subtitle translation, and its translation strategies are worthy of in-depth discussion.</w:t>
      </w:r>
    </w:p>
    <w:p w14:paraId="084A366E">
      <w:pPr>
        <w:pStyle w:val="3"/>
        <w:bidi w:val="0"/>
        <w:rPr>
          <w:rFonts w:hint="default" w:eastAsia="黑体"/>
          <w:highlight w:val="none"/>
          <w:lang w:val="en-US" w:eastAsia="zh-CN"/>
        </w:rPr>
      </w:pPr>
      <w:r>
        <w:rPr>
          <w:rFonts w:hint="default"/>
          <w:highlight w:val="none"/>
        </w:rPr>
        <w:t xml:space="preserve">4.2 </w:t>
      </w:r>
      <w:bookmarkStart w:id="40" w:name="OLE_LINK1"/>
      <w:bookmarkStart w:id="41" w:name="OLE_LINK2"/>
      <w:r>
        <w:rPr>
          <w:highlight w:val="none"/>
        </w:rPr>
        <w:t>T</w:t>
      </w:r>
      <w:r>
        <w:rPr>
          <w:highlight w:val="none"/>
          <w:shd w:val="clear" w:color="auto" w:fill="auto"/>
        </w:rPr>
        <w:t>ranslation</w:t>
      </w:r>
      <w:r>
        <w:rPr>
          <w:highlight w:val="none"/>
        </w:rPr>
        <w:t xml:space="preserve"> Strategy Under </w:t>
      </w:r>
      <w:r>
        <w:rPr>
          <w:rFonts w:hint="eastAsia"/>
          <w:highlight w:val="none"/>
          <w:lang w:val="en-US" w:eastAsia="zh-CN"/>
        </w:rPr>
        <w:t>t</w:t>
      </w:r>
      <w:r>
        <w:rPr>
          <w:highlight w:val="none"/>
        </w:rPr>
        <w:t xml:space="preserve">he Guidance Of </w:t>
      </w:r>
      <w:r>
        <w:rPr>
          <w:rFonts w:hint="eastAsia"/>
          <w:highlight w:val="none"/>
          <w:lang w:val="en-US" w:eastAsia="zh-CN"/>
        </w:rPr>
        <w:t>t</w:t>
      </w:r>
      <w:r>
        <w:rPr>
          <w:highlight w:val="none"/>
        </w:rPr>
        <w:t xml:space="preserve">he </w:t>
      </w:r>
      <w:bookmarkEnd w:id="39"/>
      <w:r>
        <w:rPr>
          <w:rFonts w:hint="eastAsia"/>
          <w:highlight w:val="none"/>
          <w:lang w:val="en-US" w:eastAsia="zh-CN"/>
        </w:rPr>
        <w:t>Skopos Rule</w:t>
      </w:r>
    </w:p>
    <w:p w14:paraId="0F5185BE">
      <w:pPr>
        <w:rPr>
          <w:rFonts w:hint="eastAsia" w:eastAsia="宋体"/>
          <w:lang w:eastAsia="zh-CN"/>
        </w:rPr>
      </w:pPr>
      <w:r>
        <w:rPr>
          <w:rFonts w:hint="eastAsia" w:eastAsia="宋体"/>
          <w:lang w:eastAsia="zh-CN"/>
        </w:rPr>
        <w:t xml:space="preserve">this chapter will analyze the specific translation methods adopted by the subtitler of </w:t>
      </w:r>
      <w:r>
        <w:rPr>
          <w:rFonts w:hint="eastAsia" w:eastAsia="宋体"/>
          <w:i/>
          <w:iCs/>
          <w:lang w:eastAsia="zh-CN"/>
        </w:rPr>
        <w:t>Barbie</w:t>
      </w:r>
      <w:r>
        <w:rPr>
          <w:rFonts w:hint="eastAsia" w:eastAsia="宋体"/>
          <w:lang w:eastAsia="zh-CN"/>
        </w:rPr>
        <w:t xml:space="preserve"> under the guidance of Skopos Theory, combining the features of subtitle translation summarized in the previous section.</w:t>
      </w:r>
    </w:p>
    <w:p w14:paraId="35679387">
      <w:pPr>
        <w:rPr>
          <w:rFonts w:hint="eastAsia" w:eastAsia="宋体"/>
          <w:lang w:eastAsia="zh-CN"/>
        </w:rPr>
      </w:pPr>
      <w:r>
        <w:rPr>
          <w:rFonts w:hint="eastAsia" w:eastAsia="宋体"/>
          <w:lang w:eastAsia="zh-CN"/>
        </w:rPr>
        <w:t>First, adaptation is adopted to deal with cultural-loaded expressions in the original lines. Since the subtitles need to convey the core information concisely within limited space and time, the translator adjusts the expressions that do not fit the target language audience's cultural cognition to help the audience quickly grasp the emotional tendency and plot intent of the original lines, avoiding extra comprehension burden caused by cultural differences.</w:t>
      </w:r>
    </w:p>
    <w:p w14:paraId="65E12507">
      <w:pPr>
        <w:rPr>
          <w:rFonts w:hint="eastAsia" w:eastAsia="宋体"/>
          <w:lang w:eastAsia="zh-CN"/>
        </w:rPr>
      </w:pPr>
      <w:r>
        <w:rPr>
          <w:rFonts w:hint="eastAsia" w:eastAsia="宋体"/>
          <w:lang w:eastAsia="zh-CN"/>
        </w:rPr>
        <w:t>Second, amplification is applied when necessary to complement omitted logical connections or implicit meanings in the original lines. Given the characteristics of spoken language in movie lines, many connotations are implied through context and intonation. The translator adds appropriate connecting words or complementary information according to the expressive habits of the target language, to maintain the coherence of subtitles in both semantics and logic, matching the audience's reading and viewing rhythm.</w:t>
      </w:r>
    </w:p>
    <w:p w14:paraId="2A2C0F4F">
      <w:pPr>
        <w:rPr>
          <w:rFonts w:hint="eastAsia" w:eastAsia="宋体"/>
          <w:lang w:eastAsia="zh-CN"/>
        </w:rPr>
      </w:pPr>
      <w:r>
        <w:rPr>
          <w:rFonts w:hint="eastAsia" w:eastAsia="宋体"/>
          <w:lang w:eastAsia="zh-CN"/>
        </w:rPr>
        <w:t>Third, omission is used to filter redundant information that does not affect the overall plot understanding. This strategy caters to the space limit of subtitle display, by deleting repetitive modal words or information that has been clearly conveyed through the actors' performance, it ensures that the subtitles are concise enough, and will not block the screen image or distract the audience's attention.</w:t>
      </w:r>
    </w:p>
    <w:bookmarkEnd w:id="40"/>
    <w:bookmarkEnd w:id="41"/>
    <w:p w14:paraId="682BEFDE">
      <w:pPr>
        <w:pStyle w:val="6"/>
        <w:pageBreakBefore w:val="0"/>
        <w:wordWrap w:val="0"/>
        <w:overflowPunct/>
        <w:topLinePunct/>
        <w:bidi w:val="0"/>
        <w:spacing w:before="24" w:line="213" w:lineRule="auto"/>
        <w:ind w:left="1232" w:firstLine="828" w:firstLineChars="300"/>
        <w:jc w:val="left"/>
        <w:rPr>
          <w:rFonts w:hint="default" w:ascii="Times New Roman" w:hAnsi="Times New Roman" w:eastAsia="Times New Roman" w:cs="Times New Roman"/>
          <w:highlight w:val="none"/>
        </w:rPr>
      </w:pPr>
      <w:bookmarkStart w:id="42" w:name="bookmark93"/>
      <w:bookmarkEnd w:id="42"/>
      <w:r>
        <w:rPr>
          <w:rFonts w:hint="default" w:ascii="Times New Roman" w:hAnsi="Times New Roman" w:eastAsia="Times New Roman" w:cs="Times New Roman"/>
          <w:spacing w:val="-2"/>
          <w:highlight w:val="none"/>
        </w:rPr>
        <w:t>[eg. 1]</w:t>
      </w:r>
      <w:r>
        <w:rPr>
          <w:rFonts w:hint="default" w:ascii="Times New Roman" w:hAnsi="Times New Roman" w:eastAsia="Times New Roman" w:cs="Times New Roman"/>
          <w:highlight w:val="none"/>
        </w:rPr>
        <w:t>I know I</w:t>
      </w:r>
      <w:r>
        <w:rPr>
          <w:rFonts w:hint="default" w:ascii="Times New Roman" w:hAnsi="Times New Roman" w:cs="Times New Roman"/>
          <w:highlight w:val="none"/>
          <w:lang w:eastAsia="zh-CN"/>
        </w:rPr>
        <w:t>’</w:t>
      </w:r>
      <w:r>
        <w:rPr>
          <w:rFonts w:hint="default" w:ascii="Times New Roman" w:hAnsi="Times New Roman" w:eastAsia="Times New Roman" w:cs="Times New Roman"/>
          <w:highlight w:val="none"/>
        </w:rPr>
        <w:t>m Stereotypical Barbie.</w:t>
      </w:r>
    </w:p>
    <w:p w14:paraId="1EDFD657">
      <w:pPr>
        <w:pStyle w:val="6"/>
        <w:pageBreakBefore w:val="0"/>
        <w:wordWrap w:val="0"/>
        <w:overflowPunct/>
        <w:topLinePunct/>
        <w:bidi w:val="0"/>
        <w:spacing w:before="159" w:line="214" w:lineRule="auto"/>
        <w:ind w:left="1905" w:firstLine="828" w:firstLineChars="300"/>
        <w:jc w:val="left"/>
        <w:rPr>
          <w:rFonts w:hint="default" w:ascii="Times New Roman" w:hAnsi="Times New Roman" w:cs="Times New Roman"/>
          <w:spacing w:val="-2"/>
          <w:highlight w:val="none"/>
        </w:rPr>
      </w:pPr>
      <w:r>
        <w:rPr>
          <w:rFonts w:hint="default" w:ascii="Times New Roman" w:hAnsi="Times New Roman" w:cs="Times New Roman"/>
          <w:spacing w:val="-2"/>
          <w:highlight w:val="none"/>
        </w:rPr>
        <w:t>作为经典芭比。</w:t>
      </w:r>
    </w:p>
    <w:p w14:paraId="592E2BD5">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i/>
          <w:iCs/>
          <w:highlight w:val="none"/>
        </w:rPr>
        <w:t>Stereotypical Barbie</w:t>
      </w:r>
      <w:r>
        <w:rPr>
          <w:rFonts w:hint="default" w:ascii="Times New Roman" w:hAnsi="Times New Roman" w:cs="Times New Roman"/>
          <w:highlight w:val="none"/>
        </w:rPr>
        <w:t xml:space="preserve"> is the core keyword of the feminist theme of the film, which carries the reflection and cri</w:t>
      </w:r>
      <w:r>
        <w:rPr>
          <w:rStyle w:val="26"/>
          <w:rFonts w:hint="default"/>
        </w:rPr>
        <w:t>t</w:t>
      </w:r>
      <w:r>
        <w:rPr>
          <w:rFonts w:hint="default" w:ascii="Times New Roman" w:hAnsi="Times New Roman" w:cs="Times New Roman"/>
          <w:highlight w:val="none"/>
        </w:rPr>
        <w:t>icism of the traditional gender role stereotype. The official translation</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经典芭比</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uses free translation to dilute the </w:t>
      </w:r>
      <w:r>
        <w:rPr>
          <w:rFonts w:hint="default" w:ascii="Times New Roman" w:hAnsi="Times New Roman" w:cs="Times New Roman"/>
          <w:i/>
          <w:iCs/>
          <w:highlight w:val="none"/>
        </w:rPr>
        <w:t>stereotype</w:t>
      </w:r>
      <w:r>
        <w:rPr>
          <w:rFonts w:hint="default" w:ascii="Times New Roman" w:hAnsi="Times New Roman" w:cs="Times New Roman"/>
          <w:highlight w:val="none"/>
        </w:rPr>
        <w:t xml:space="preserve"> with critical meaning into the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经典</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with positive meaning in the Chinese context, so that the audience can quickly understand the role positioning and avoid the negative association that </w:t>
      </w:r>
      <w:r>
        <w:rPr>
          <w:rFonts w:hint="default" w:ascii="Times New Roman" w:hAnsi="Times New Roman" w:cs="Times New Roman"/>
          <w:i/>
          <w:iCs/>
          <w:highlight w:val="none"/>
        </w:rPr>
        <w:t>stereotype</w:t>
      </w:r>
      <w:r>
        <w:rPr>
          <w:rFonts w:hint="default" w:ascii="Times New Roman" w:hAnsi="Times New Roman" w:cs="Times New Roman"/>
          <w:highlight w:val="none"/>
        </w:rPr>
        <w:t xml:space="preserve"> may bring.</w:t>
      </w:r>
    </w:p>
    <w:p w14:paraId="37625529">
      <w:pPr>
        <w:pageBreakBefore w:val="0"/>
        <w:wordWrap w:val="0"/>
        <w:overflowPunct/>
        <w:topLinePunct/>
        <w:bidi w:val="0"/>
        <w:ind w:firstLine="560"/>
        <w:rPr>
          <w:rFonts w:hint="default" w:ascii="Times New Roman" w:hAnsi="Times New Roman" w:eastAsia="Times New Roman" w:cs="Times New Roman"/>
          <w:spacing w:val="13"/>
          <w:highlight w:val="none"/>
        </w:rPr>
      </w:pPr>
      <w:r>
        <w:rPr>
          <w:rFonts w:hint="default" w:ascii="Times New Roman" w:hAnsi="Times New Roman" w:cs="Times New Roman"/>
          <w:highlight w:val="none"/>
        </w:rPr>
        <w:t>From the perspective of the principle of purpose, the translator</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translation purpose is to give priority to ensuring the audience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rapid understanding of the role identity. If it is literally translated as</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lang w:eastAsia="zh-CN"/>
        </w:rPr>
        <w:t>刻板印象芭比”</w:t>
      </w:r>
      <w:r>
        <w:rPr>
          <w:rFonts w:hint="default" w:ascii="Times New Roman" w:hAnsi="Times New Roman" w:cs="Times New Roman"/>
          <w:highlight w:val="none"/>
        </w:rPr>
        <w:t>, it may cause the audience to have a preconceived negative perception. The translator chooses to replace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lang w:eastAsia="zh-CN"/>
        </w:rPr>
        <w:t>刻板印象”</w:t>
      </w:r>
      <w:r>
        <w:rPr>
          <w:rFonts w:hint="default" w:ascii="Times New Roman" w:hAnsi="Times New Roman" w:cs="Times New Roman"/>
          <w:highlight w:val="none"/>
        </w:rPr>
        <w:t xml:space="preserve"> with</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经典</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Although some critical connotations are sacrificed, the expected function of</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rapid identification of roles</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is effectively realized. The film</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s criticism of gender </w:t>
      </w:r>
      <w:r>
        <w:rPr>
          <w:rFonts w:hint="default" w:ascii="Times New Roman" w:hAnsi="Times New Roman" w:eastAsia="Times New Roman" w:cs="Times New Roman"/>
          <w:spacing w:val="13"/>
          <w:highlight w:val="none"/>
        </w:rPr>
        <w:t xml:space="preserve">stereotypes does not rely solely on the word, but continues to be constructed through subsequent episodes, so the translation does not affect the transmission of core themes. Audience feedback also confirms the effectiveness of the domestication strategy in </w:t>
      </w:r>
      <w:r>
        <w:rPr>
          <w:rFonts w:hint="default" w:ascii="Times New Roman" w:hAnsi="Times New Roman" w:eastAsia="宋体" w:cs="Times New Roman"/>
          <w:spacing w:val="13"/>
          <w:highlight w:val="none"/>
          <w:lang w:eastAsia="zh-CN"/>
        </w:rPr>
        <w:t>‘</w:t>
      </w:r>
      <w:r>
        <w:rPr>
          <w:rFonts w:hint="default" w:ascii="Times New Roman" w:hAnsi="Times New Roman" w:eastAsia="Times New Roman" w:cs="Times New Roman"/>
          <w:spacing w:val="13"/>
          <w:highlight w:val="none"/>
        </w:rPr>
        <w:t>ensuring basic plot understanding</w:t>
      </w:r>
      <w:r>
        <w:rPr>
          <w:rFonts w:hint="default" w:ascii="Times New Roman" w:hAnsi="Times New Roman" w:eastAsia="宋体" w:cs="Times New Roman"/>
          <w:spacing w:val="13"/>
          <w:highlight w:val="none"/>
          <w:lang w:eastAsia="zh-CN"/>
        </w:rPr>
        <w:t>’</w:t>
      </w:r>
      <w:r>
        <w:rPr>
          <w:rFonts w:hint="default" w:ascii="Times New Roman" w:hAnsi="Times New Roman" w:eastAsia="Times New Roman" w:cs="Times New Roman"/>
          <w:spacing w:val="13"/>
          <w:highlight w:val="none"/>
        </w:rPr>
        <w:t>.</w:t>
      </w:r>
    </w:p>
    <w:p w14:paraId="758609B0">
      <w:pPr>
        <w:pStyle w:val="6"/>
        <w:pageBreakBefore w:val="0"/>
        <w:wordWrap w:val="0"/>
        <w:overflowPunct/>
        <w:topLinePunct/>
        <w:bidi w:val="0"/>
        <w:spacing w:before="24" w:line="213" w:lineRule="auto"/>
        <w:ind w:left="1232" w:firstLine="828" w:firstLineChars="300"/>
        <w:rPr>
          <w:rFonts w:hint="default" w:ascii="Times New Roman" w:hAnsi="Times New Roman" w:eastAsia="Times New Roman" w:cs="Times New Roman"/>
          <w:highlight w:val="none"/>
        </w:rPr>
      </w:pPr>
      <w:r>
        <w:rPr>
          <w:rFonts w:hint="default" w:ascii="Times New Roman" w:hAnsi="Times New Roman" w:eastAsia="Times New Roman" w:cs="Times New Roman"/>
          <w:spacing w:val="-2"/>
          <w:highlight w:val="none"/>
        </w:rPr>
        <w:t>[eg.2]</w:t>
      </w:r>
      <w:r>
        <w:rPr>
          <w:rFonts w:hint="default" w:ascii="Times New Roman" w:hAnsi="Times New Roman" w:eastAsia="Times New Roman" w:cs="Times New Roman"/>
          <w:highlight w:val="none"/>
        </w:rPr>
        <w:t>Female agency.</w:t>
      </w:r>
    </w:p>
    <w:p w14:paraId="76F86E3C">
      <w:pPr>
        <w:pStyle w:val="6"/>
        <w:pageBreakBefore w:val="0"/>
        <w:wordWrap w:val="0"/>
        <w:overflowPunct/>
        <w:topLinePunct/>
        <w:bidi w:val="0"/>
        <w:spacing w:before="159" w:line="214" w:lineRule="auto"/>
        <w:ind w:left="1905" w:firstLine="828" w:firstLineChars="300"/>
        <w:jc w:val="left"/>
        <w:rPr>
          <w:rFonts w:hint="default" w:ascii="Times New Roman" w:hAnsi="Times New Roman" w:cs="Times New Roman"/>
          <w:spacing w:val="-2"/>
          <w:highlight w:val="none"/>
        </w:rPr>
      </w:pPr>
      <w:r>
        <w:rPr>
          <w:rFonts w:hint="default" w:ascii="Times New Roman" w:hAnsi="Times New Roman" w:cs="Times New Roman"/>
          <w:spacing w:val="-2"/>
          <w:highlight w:val="none"/>
        </w:rPr>
        <w:t>女性组织。</w:t>
      </w:r>
    </w:p>
    <w:p w14:paraId="4F8B63C9">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In feminist theory,</w:t>
      </w:r>
      <w:r>
        <w:rPr>
          <w:rFonts w:hint="default" w:ascii="Times New Roman" w:hAnsi="Times New Roman" w:cs="Times New Roman"/>
          <w:i/>
          <w:iCs/>
          <w:highlight w:val="none"/>
        </w:rPr>
        <w:t xml:space="preserve"> female agency</w:t>
      </w:r>
      <w:r>
        <w:rPr>
          <w:rFonts w:hint="default" w:ascii="Times New Roman" w:hAnsi="Times New Roman" w:cs="Times New Roman"/>
          <w:highlight w:val="none"/>
        </w:rPr>
        <w:t xml:space="preserve"> refers to the ability of individuals to act independently and choose independently. The official translation</w:t>
      </w:r>
      <w:r>
        <w:rPr>
          <w:rFonts w:hint="default" w:ascii="Times New Roman" w:hAnsi="Times New Roman" w:eastAsia="宋体" w:cs="Times New Roman"/>
          <w:highlight w:val="none"/>
          <w:lang w:eastAsia="zh-CN"/>
        </w:rPr>
        <w:t>“女</w:t>
      </w:r>
      <w:r>
        <w:rPr>
          <w:rFonts w:hint="default" w:ascii="Times New Roman" w:hAnsi="Times New Roman" w:cs="Times New Roman"/>
          <w:highlight w:val="none"/>
        </w:rPr>
        <w:t>性组织</w:t>
      </w:r>
      <w:r>
        <w:rPr>
          <w:rFonts w:hint="default" w:ascii="Times New Roman" w:hAnsi="Times New Roman" w:eastAsia="宋体" w:cs="Times New Roman"/>
          <w:highlight w:val="none"/>
          <w:lang w:eastAsia="zh-CN"/>
        </w:rPr>
        <w:t xml:space="preserve">” </w:t>
      </w:r>
      <w:r>
        <w:rPr>
          <w:rFonts w:hint="default" w:ascii="Times New Roman" w:hAnsi="Times New Roman" w:cs="Times New Roman"/>
          <w:highlight w:val="none"/>
        </w:rPr>
        <w:t>mistranslates abstract ability into concrete organization, and the semantic deviation is obvious.</w:t>
      </w:r>
    </w:p>
    <w:p w14:paraId="65B345D3">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From the perspective of the principle of purpose, the translator</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translation purpose is to ensure the audience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basic understanding of the lines. The translator faces a dilemma : if translated as</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女性自主权</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it not only exceeds the word limit, but also requires the audience to have a theoretical background to understand ; if it is not translated, it is completely unable to convey information. The translator chooses to replace the abstract</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自主能力</w:t>
      </w:r>
      <w:r>
        <w:rPr>
          <w:rFonts w:hint="default" w:ascii="Times New Roman" w:hAnsi="Times New Roman" w:eastAsia="宋体" w:cs="Times New Roman"/>
          <w:highlight w:val="none"/>
          <w:lang w:eastAsia="zh-CN"/>
        </w:rPr>
        <w:t xml:space="preserve">” </w:t>
      </w:r>
      <w:r>
        <w:rPr>
          <w:rFonts w:hint="default" w:ascii="Times New Roman" w:hAnsi="Times New Roman" w:cs="Times New Roman"/>
          <w:highlight w:val="none"/>
        </w:rPr>
        <w:t>with</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组织</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which sacrifices fidelity but ensures the basic understanding of the audience. This case confirms the core logic of</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the principle of faithfulness subordinates to the principle of purpose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when the precise transmission of cultural information conflicts with the purpose of translation, the latter has higher priority.</w:t>
      </w:r>
    </w:p>
    <w:p w14:paraId="24A624CA">
      <w:pPr>
        <w:pStyle w:val="6"/>
        <w:pageBreakBefore w:val="0"/>
        <w:wordWrap w:val="0"/>
        <w:overflowPunct/>
        <w:topLinePunct/>
        <w:bidi w:val="0"/>
        <w:spacing w:before="24" w:line="213" w:lineRule="auto"/>
        <w:ind w:left="1232" w:firstLine="828" w:firstLineChars="300"/>
        <w:rPr>
          <w:rFonts w:hint="default" w:ascii="Times New Roman" w:hAnsi="Times New Roman" w:eastAsia="Times New Roman" w:cs="Times New Roman"/>
          <w:highlight w:val="none"/>
        </w:rPr>
      </w:pPr>
      <w:r>
        <w:rPr>
          <w:rFonts w:hint="default" w:ascii="Times New Roman" w:hAnsi="Times New Roman" w:eastAsia="Times New Roman" w:cs="Times New Roman"/>
          <w:spacing w:val="-2"/>
          <w:highlight w:val="none"/>
        </w:rPr>
        <w:t>[eg.3]</w:t>
      </w:r>
      <w:r>
        <w:rPr>
          <w:rFonts w:hint="default" w:ascii="Times New Roman" w:hAnsi="Times New Roman" w:eastAsia="Times New Roman" w:cs="Times New Roman"/>
          <w:highlight w:val="none"/>
          <w:lang w:eastAsia="zh-CN"/>
        </w:rPr>
        <w:t>My Executive Words Lady”</w:t>
      </w:r>
      <w:r>
        <w:rPr>
          <w:rFonts w:hint="default" w:ascii="Times New Roman" w:hAnsi="Times New Roman" w:eastAsia="Times New Roman" w:cs="Times New Roman"/>
          <w:highlight w:val="none"/>
        </w:rPr>
        <w:t>.</w:t>
      </w:r>
    </w:p>
    <w:p w14:paraId="5251D917">
      <w:pPr>
        <w:pStyle w:val="6"/>
        <w:pageBreakBefore w:val="0"/>
        <w:wordWrap w:val="0"/>
        <w:overflowPunct/>
        <w:topLinePunct/>
        <w:bidi w:val="0"/>
        <w:spacing w:before="159" w:line="214" w:lineRule="auto"/>
        <w:ind w:left="1905" w:firstLine="828" w:firstLineChars="300"/>
        <w:jc w:val="left"/>
        <w:rPr>
          <w:rFonts w:hint="default" w:ascii="Times New Roman" w:hAnsi="Times New Roman" w:cs="Times New Roman"/>
          <w:spacing w:val="-2"/>
          <w:highlight w:val="none"/>
          <w:lang w:eastAsia="zh-CN"/>
        </w:rPr>
      </w:pPr>
      <w:r>
        <w:rPr>
          <w:rFonts w:hint="default" w:ascii="Times New Roman" w:hAnsi="Times New Roman" w:cs="Times New Roman"/>
          <w:spacing w:val="-2"/>
          <w:highlight w:val="none"/>
          <w:lang w:eastAsia="zh-CN"/>
        </w:rPr>
        <w:t>我的传话大姐</w:t>
      </w:r>
      <w:r>
        <w:rPr>
          <w:rFonts w:hint="default" w:ascii="Times New Roman" w:hAnsi="Times New Roman" w:cs="Times New Roman"/>
          <w:spacing w:val="-2"/>
          <w:highlight w:val="none"/>
        </w:rPr>
        <w:t>。</w:t>
      </w:r>
    </w:p>
    <w:p w14:paraId="47FA2E46">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i/>
          <w:iCs/>
          <w:highlight w:val="none"/>
        </w:rPr>
        <w:t>Executive Words Lady</w:t>
      </w:r>
      <w:r>
        <w:rPr>
          <w:rFonts w:hint="default" w:ascii="Times New Roman" w:hAnsi="Times New Roman" w:cs="Times New Roman"/>
          <w:highlight w:val="none"/>
        </w:rPr>
        <w:t xml:space="preserve"> is the name of the CEO of Mattel for female employees. The official translation</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我的传话大姐</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adopts the domestication strategy. The word</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大姐</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has a ridiculous meaning in the Chinese context and conveys the subordinate status of the role.</w:t>
      </w:r>
    </w:p>
    <w:p w14:paraId="42BCB9EB">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From the perspective of the principle of purpose, the translator</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purpose is to convey the core meaning in the most concise way - the role is the female assistant around the CEO. If translated literally as</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我的行政传话女士</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it not only has too many words, but also the semantic superposition causes confusion in understanding. The translator chooses to domesticate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大姐</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to achieve the translation purpose of</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guaranteeing basic plot understanding</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in a limited time and space.</w:t>
      </w:r>
    </w:p>
    <w:p w14:paraId="5A026CC4">
      <w:pPr>
        <w:pStyle w:val="6"/>
        <w:pageBreakBefore w:val="0"/>
        <w:wordWrap w:val="0"/>
        <w:overflowPunct/>
        <w:topLinePunct/>
        <w:bidi w:val="0"/>
        <w:spacing w:before="1" w:line="211" w:lineRule="auto"/>
        <w:ind w:left="1232" w:firstLine="558"/>
        <w:rPr>
          <w:rFonts w:hint="default" w:ascii="Times New Roman" w:hAnsi="Times New Roman" w:eastAsia="Times New Roman" w:cs="Times New Roman"/>
          <w:highlight w:val="none"/>
        </w:rPr>
      </w:pPr>
      <w:r>
        <w:rPr>
          <w:rFonts w:hint="default" w:ascii="Times New Roman" w:hAnsi="Times New Roman" w:eastAsia="Times New Roman" w:cs="Times New Roman"/>
          <w:spacing w:val="-1"/>
          <w:highlight w:val="none"/>
        </w:rPr>
        <w:t>[eg.4]</w:t>
      </w:r>
      <w:r>
        <w:rPr>
          <w:rFonts w:hint="default" w:ascii="Times New Roman" w:hAnsi="Times New Roman" w:eastAsia="Times New Roman" w:cs="Times New Roman"/>
          <w:highlight w:val="none"/>
        </w:rPr>
        <w:t>Barbie</w:t>
      </w:r>
      <w:r>
        <w:rPr>
          <w:rFonts w:hint="default" w:ascii="Times New Roman" w:hAnsi="Times New Roman" w:cs="Times New Roman"/>
          <w:highlight w:val="none"/>
          <w:lang w:eastAsia="zh-CN"/>
        </w:rPr>
        <w:t>’</w:t>
      </w:r>
      <w:r>
        <w:rPr>
          <w:rFonts w:hint="default" w:ascii="Times New Roman" w:hAnsi="Times New Roman" w:eastAsia="Times New Roman" w:cs="Times New Roman"/>
          <w:highlight w:val="none"/>
        </w:rPr>
        <w:t>s Dreamhouse</w:t>
      </w:r>
    </w:p>
    <w:p w14:paraId="433EA965">
      <w:pPr>
        <w:pStyle w:val="6"/>
        <w:pageBreakBefore w:val="0"/>
        <w:wordWrap w:val="0"/>
        <w:overflowPunct/>
        <w:topLinePunct/>
        <w:bidi w:val="0"/>
        <w:spacing w:before="159" w:line="214" w:lineRule="auto"/>
        <w:ind w:left="1905" w:firstLine="556"/>
        <w:jc w:val="left"/>
        <w:rPr>
          <w:rFonts w:hint="default" w:ascii="Times New Roman" w:hAnsi="Times New Roman" w:cs="Times New Roman"/>
          <w:spacing w:val="-2"/>
          <w:highlight w:val="none"/>
        </w:rPr>
      </w:pPr>
      <w:r>
        <w:rPr>
          <w:rFonts w:hint="default" w:ascii="Times New Roman" w:hAnsi="Times New Roman" w:cs="Times New Roman"/>
          <w:spacing w:val="-2"/>
          <w:highlight w:val="none"/>
        </w:rPr>
        <w:t>芭比的梦幻屋</w:t>
      </w:r>
    </w:p>
    <w:p w14:paraId="606F0C14">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i/>
          <w:iCs/>
          <w:highlight w:val="none"/>
        </w:rPr>
        <w:t>Dreamhouse</w:t>
      </w:r>
      <w:r>
        <w:rPr>
          <w:rFonts w:hint="default" w:ascii="Times New Roman" w:hAnsi="Times New Roman" w:cs="Times New Roman"/>
          <w:highlight w:val="none"/>
        </w:rPr>
        <w:t xml:space="preserve"> is the core material and cultural symbol of Barbie brand. The official translation</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梦幻屋</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uses free translation to convey the artistic conception of</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lang w:eastAsia="zh-CN"/>
        </w:rPr>
        <w:t>梦幻”</w:t>
      </w:r>
      <w:r>
        <w:rPr>
          <w:rFonts w:hint="default" w:ascii="Times New Roman" w:hAnsi="Times New Roman" w:cs="Times New Roman"/>
          <w:highlight w:val="none"/>
        </w:rPr>
        <w:t xml:space="preserve"> with</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Dream</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and</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lang w:eastAsia="zh-CN"/>
        </w:rPr>
        <w:t xml:space="preserve">屋” </w:t>
      </w:r>
      <w:r>
        <w:rPr>
          <w:rFonts w:hint="default" w:ascii="Times New Roman" w:hAnsi="Times New Roman" w:cs="Times New Roman"/>
          <w:highlight w:val="none"/>
        </w:rPr>
        <w:t>corresponds to</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House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From the perspective of the principle of purpose, this translation method effectively conveys the core information in a limited time and space. The three words are in line with the subtitle space constraints, and are in line with the Chinese audience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cognitive expectations of the Barbie brand, achieving a balance between cultural transmission and understanding efficiency.</w:t>
      </w:r>
    </w:p>
    <w:p w14:paraId="2586BA30">
      <w:pPr>
        <w:pStyle w:val="6"/>
        <w:pageBreakBefore w:val="0"/>
        <w:wordWrap w:val="0"/>
        <w:overflowPunct/>
        <w:topLinePunct/>
        <w:bidi w:val="0"/>
        <w:spacing w:before="1" w:line="211" w:lineRule="auto"/>
        <w:ind w:left="1232" w:firstLine="558"/>
        <w:rPr>
          <w:rFonts w:hint="default" w:ascii="Times New Roman" w:hAnsi="Times New Roman" w:eastAsia="Times New Roman" w:cs="Times New Roman"/>
          <w:spacing w:val="-1"/>
          <w:highlight w:val="none"/>
        </w:rPr>
      </w:pPr>
      <w:r>
        <w:rPr>
          <w:rFonts w:hint="default" w:ascii="Times New Roman" w:hAnsi="Times New Roman" w:eastAsia="Times New Roman" w:cs="Times New Roman"/>
          <w:spacing w:val="-1"/>
          <w:highlight w:val="none"/>
        </w:rPr>
        <w:t>[eg.</w:t>
      </w:r>
      <w:r>
        <w:rPr>
          <w:rFonts w:hint="default" w:ascii="Times New Roman" w:hAnsi="Times New Roman" w:cs="Times New Roman"/>
          <w:spacing w:val="-1"/>
          <w:highlight w:val="none"/>
          <w:lang w:eastAsia="zh-CN"/>
        </w:rPr>
        <w:t>5</w:t>
      </w:r>
      <w:r>
        <w:rPr>
          <w:rFonts w:hint="default" w:ascii="Times New Roman" w:hAnsi="Times New Roman" w:eastAsia="Times New Roman" w:cs="Times New Roman"/>
          <w:spacing w:val="-1"/>
          <w:highlight w:val="none"/>
        </w:rPr>
        <w:t>]</w:t>
      </w:r>
      <w:r>
        <w:rPr>
          <w:rFonts w:hint="default" w:ascii="Times New Roman" w:hAnsi="Times New Roman" w:eastAsia="Times New Roman" w:cs="Times New Roman"/>
          <w:highlight w:val="none"/>
        </w:rPr>
        <w:t>Not even broken. You</w:t>
      </w:r>
      <w:r>
        <w:rPr>
          <w:rFonts w:hint="default" w:ascii="Times New Roman" w:hAnsi="Times New Roman" w:cs="Times New Roman"/>
          <w:highlight w:val="none"/>
          <w:lang w:eastAsia="zh-CN"/>
        </w:rPr>
        <w:t>’</w:t>
      </w:r>
      <w:r>
        <w:rPr>
          <w:rFonts w:hint="default" w:ascii="Times New Roman" w:hAnsi="Times New Roman" w:eastAsia="Times New Roman" w:cs="Times New Roman"/>
          <w:highlight w:val="none"/>
        </w:rPr>
        <w:t>ll be fine.</w:t>
      </w:r>
    </w:p>
    <w:p w14:paraId="01B214C4">
      <w:pPr>
        <w:pStyle w:val="6"/>
        <w:pageBreakBefore w:val="0"/>
        <w:wordWrap w:val="0"/>
        <w:overflowPunct/>
        <w:topLinePunct/>
        <w:bidi w:val="0"/>
        <w:spacing w:before="159" w:line="214" w:lineRule="auto"/>
        <w:ind w:left="1905" w:firstLine="556"/>
        <w:jc w:val="left"/>
        <w:rPr>
          <w:rFonts w:hint="default" w:ascii="Times New Roman" w:hAnsi="Times New Roman" w:cs="Times New Roman"/>
          <w:spacing w:val="-2"/>
          <w:highlight w:val="none"/>
          <w:lang w:eastAsia="zh-CN"/>
        </w:rPr>
      </w:pPr>
      <w:r>
        <w:rPr>
          <w:rFonts w:hint="default" w:ascii="Times New Roman" w:hAnsi="Times New Roman" w:cs="Times New Roman"/>
          <w:spacing w:val="-2"/>
          <w:highlight w:val="none"/>
          <w:lang w:eastAsia="zh-CN"/>
        </w:rPr>
        <w:t>破都没破。没事的。</w:t>
      </w:r>
    </w:p>
    <w:p w14:paraId="0862A0F9">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This example does not carry a specific cultural connotation, and the purpose of the selection is to present the domestication tendency of official subtitles in general spoken language. </w:t>
      </w:r>
      <w:r>
        <w:rPr>
          <w:rFonts w:hint="default" w:ascii="Times New Roman" w:hAnsi="Times New Roman" w:cs="Times New Roman"/>
          <w:i/>
          <w:iCs/>
          <w:highlight w:val="none"/>
        </w:rPr>
        <w:t>Not even broken</w:t>
      </w:r>
      <w:r>
        <w:rPr>
          <w:rFonts w:hint="default" w:ascii="Times New Roman" w:hAnsi="Times New Roman" w:cs="Times New Roman"/>
          <w:highlight w:val="none"/>
        </w:rPr>
        <w:t xml:space="preserve"> means</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甚至没有骨折</w:t>
      </w:r>
      <w:r>
        <w:rPr>
          <w:rFonts w:hint="default" w:ascii="Times New Roman" w:hAnsi="Times New Roman" w:eastAsia="宋体" w:cs="Times New Roman"/>
          <w:highlight w:val="none"/>
          <w:lang w:eastAsia="zh-CN"/>
        </w:rPr>
        <w:t xml:space="preserve">” </w:t>
      </w:r>
      <w:r>
        <w:rPr>
          <w:rFonts w:hint="default" w:ascii="Times New Roman" w:hAnsi="Times New Roman" w:cs="Times New Roman"/>
          <w:highlight w:val="none"/>
        </w:rPr>
        <w:t>The official translation of</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破都没破</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replaces medical meaning with colloquial expression. From the perspective of the principle of purpose, the primary purpose of the translator is to ensure the audience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smooth understanding of the plot, rather than to convey the specific information of</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lang w:eastAsia="zh-CN"/>
        </w:rPr>
        <w:t>骨折</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The translation makes the dialogue maintain a sense of life and realizes effective communication under the constraints of time and space.</w:t>
      </w:r>
    </w:p>
    <w:p w14:paraId="0D771E3B">
      <w:pPr>
        <w:pStyle w:val="3"/>
        <w:bidi w:val="0"/>
        <w:rPr>
          <w:rFonts w:hint="default"/>
          <w:highlight w:val="none"/>
        </w:rPr>
      </w:pPr>
      <w:bookmarkStart w:id="43" w:name="bookmark30"/>
      <w:bookmarkEnd w:id="43"/>
      <w:bookmarkStart w:id="44" w:name="_Toc25471"/>
      <w:r>
        <w:rPr>
          <w:rFonts w:hint="default"/>
          <w:highlight w:val="none"/>
        </w:rPr>
        <w:t>4.</w:t>
      </w:r>
      <w:r>
        <w:rPr>
          <w:rFonts w:hint="eastAsia"/>
          <w:highlight w:val="none"/>
          <w:lang w:val="en-US" w:eastAsia="zh-CN"/>
        </w:rPr>
        <w:t>3</w:t>
      </w:r>
      <w:r>
        <w:rPr>
          <w:rFonts w:hint="default"/>
          <w:highlight w:val="none"/>
        </w:rPr>
        <w:t xml:space="preserve"> Translation Strategies Under </w:t>
      </w:r>
      <w:r>
        <w:rPr>
          <w:rFonts w:hint="eastAsia"/>
          <w:highlight w:val="none"/>
          <w:lang w:val="en-US" w:eastAsia="zh-CN"/>
        </w:rPr>
        <w:t>t</w:t>
      </w:r>
      <w:r>
        <w:rPr>
          <w:rFonts w:hint="default"/>
          <w:highlight w:val="none"/>
        </w:rPr>
        <w:t xml:space="preserve">he Guidance </w:t>
      </w:r>
      <w:r>
        <w:rPr>
          <w:rFonts w:hint="eastAsia"/>
          <w:highlight w:val="none"/>
          <w:lang w:val="en-US" w:eastAsia="zh-CN"/>
        </w:rPr>
        <w:t>o</w:t>
      </w:r>
      <w:r>
        <w:rPr>
          <w:rFonts w:hint="default"/>
          <w:highlight w:val="none"/>
        </w:rPr>
        <w:t xml:space="preserve">f Coherence </w:t>
      </w:r>
      <w:bookmarkEnd w:id="44"/>
      <w:r>
        <w:rPr>
          <w:rFonts w:hint="eastAsia"/>
          <w:highlight w:val="none"/>
          <w:lang w:val="en-US" w:eastAsia="zh-CN"/>
        </w:rPr>
        <w:t>Rule</w:t>
      </w:r>
      <w:r>
        <w:rPr>
          <w:rFonts w:hint="default"/>
          <w:highlight w:val="none"/>
        </w:rPr>
        <w:t xml:space="preserve"> </w:t>
      </w:r>
    </w:p>
    <w:p w14:paraId="645CFC6E">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The principle of coherence requires that the translation should conform to the cognitive schema of the target language audience and ensure readability and logical self-consistency in the cross-cultural context. Restricted by the time and space constraints of film and television subtitles, translators should reconstruct the source language information selectively guided by pragmatic functions. The official subtitle of </w:t>
      </w:r>
      <w:r>
        <w:rPr>
          <w:rFonts w:hint="default" w:ascii="Times New Roman" w:hAnsi="Times New Roman" w:eastAsia="宋体" w:cs="Times New Roman"/>
          <w:i/>
          <w:highlight w:val="none"/>
          <w:lang w:eastAsia="zh-CN"/>
        </w:rPr>
        <w:t>Barbie</w:t>
      </w:r>
      <w:r>
        <w:rPr>
          <w:rFonts w:hint="default" w:ascii="Times New Roman" w:hAnsi="Times New Roman" w:cs="Times New Roman"/>
          <w:highlight w:val="none"/>
        </w:rPr>
        <w:t xml:space="preserve"> is to ensure the fluency of the audience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instantaneous reception within a limited space through domestication and colloquialization strategies.</w:t>
      </w:r>
    </w:p>
    <w:p w14:paraId="4C2EF798">
      <w:pPr>
        <w:pStyle w:val="6"/>
        <w:pageBreakBefore w:val="0"/>
        <w:wordWrap w:val="0"/>
        <w:overflowPunct/>
        <w:topLinePunct/>
        <w:bidi w:val="0"/>
        <w:spacing w:before="161" w:line="312" w:lineRule="auto"/>
        <w:ind w:left="2448" w:leftChars="638" w:hanging="662" w:hangingChars="240"/>
        <w:rPr>
          <w:rFonts w:hint="default" w:ascii="Times New Roman" w:hAnsi="Times New Roman" w:eastAsia="Times New Roman" w:cs="Times New Roman"/>
          <w:highlight w:val="none"/>
        </w:rPr>
      </w:pPr>
      <w:r>
        <w:rPr>
          <w:rFonts w:hint="default" w:ascii="Times New Roman" w:hAnsi="Times New Roman" w:eastAsia="Times New Roman" w:cs="Times New Roman"/>
          <w:spacing w:val="-2"/>
          <w:highlight w:val="none"/>
        </w:rPr>
        <w:t>[eg.</w:t>
      </w:r>
      <w:r>
        <w:rPr>
          <w:rFonts w:hint="default" w:ascii="Times New Roman" w:hAnsi="Times New Roman" w:eastAsia="Times New Roman" w:cs="Times New Roman"/>
          <w:spacing w:val="-2"/>
          <w:highlight w:val="none"/>
          <w:lang w:eastAsia="zh-CN"/>
        </w:rPr>
        <w:t>6</w:t>
      </w:r>
      <w:r>
        <w:rPr>
          <w:rFonts w:hint="default" w:ascii="Times New Roman" w:hAnsi="Times New Roman" w:eastAsia="Times New Roman" w:cs="Times New Roman"/>
          <w:spacing w:val="-2"/>
          <w:highlight w:val="none"/>
        </w:rPr>
        <w:t>]</w:t>
      </w:r>
      <w:r>
        <w:rPr>
          <w:rFonts w:hint="default" w:ascii="Times New Roman" w:hAnsi="Times New Roman" w:eastAsia="Times New Roman" w:cs="Times New Roman"/>
          <w:highlight w:val="none"/>
          <w:lang w:eastAsia="zh-CN"/>
        </w:rPr>
        <w:t>She has her own money, her own house, her own car, her own career.</w:t>
      </w:r>
      <w:bookmarkStart w:id="73" w:name="_GoBack"/>
      <w:bookmarkEnd w:id="73"/>
    </w:p>
    <w:p w14:paraId="4F63F3DF">
      <w:pPr>
        <w:pStyle w:val="6"/>
        <w:pageBreakBefore w:val="0"/>
        <w:wordWrap w:val="0"/>
        <w:overflowPunct/>
        <w:topLinePunct/>
        <w:bidi w:val="0"/>
        <w:spacing w:before="159" w:line="214" w:lineRule="auto"/>
        <w:ind w:left="1905" w:firstLine="556"/>
        <w:jc w:val="left"/>
        <w:rPr>
          <w:rFonts w:hint="default" w:ascii="Times New Roman" w:hAnsi="Times New Roman" w:cs="Times New Roman"/>
          <w:color w:val="auto"/>
          <w:spacing w:val="-2"/>
          <w:highlight w:val="none"/>
          <w:lang w:eastAsia="zh-CN"/>
        </w:rPr>
      </w:pPr>
      <w:r>
        <w:rPr>
          <w:rFonts w:hint="default" w:ascii="Times New Roman" w:hAnsi="Times New Roman" w:cs="Times New Roman"/>
          <w:color w:val="auto"/>
          <w:spacing w:val="-2"/>
          <w:highlight w:val="none"/>
          <w:lang w:eastAsia="zh-CN"/>
        </w:rPr>
        <w:t>她财务自由，坐拥豪宅，驾驶名车，而且事业有成。</w:t>
      </w:r>
    </w:p>
    <w:p w14:paraId="447E0A88">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The narration aims to summarize the characteristics of role independence. The translation abandons mechanical correspondence and adopts four-character structure. This processing conforms to the paratactic features of Chinese, compresses redundancy and improves semantic density in a limited frame, and effectively reduces the cognitive load of instantaneous reading. The bright four-character rhythm quickly anchors the character positioning, taking into account the narrative efficiency and Chinese aesthetic habits, which fully reflects the guiding value of the coherence principle for information reorganization.</w:t>
      </w:r>
    </w:p>
    <w:p w14:paraId="6A286356">
      <w:pPr>
        <w:pStyle w:val="6"/>
        <w:pageBreakBefore w:val="0"/>
        <w:wordWrap w:val="0"/>
        <w:overflowPunct/>
        <w:topLinePunct/>
        <w:bidi w:val="0"/>
        <w:spacing w:before="1" w:line="211" w:lineRule="auto"/>
        <w:ind w:left="1232" w:firstLine="556"/>
        <w:rPr>
          <w:rFonts w:hint="default" w:ascii="Times New Roman" w:hAnsi="Times New Roman" w:eastAsia="Times New Roman" w:cs="Times New Roman"/>
          <w:highlight w:val="none"/>
          <w:lang w:eastAsia="zh-CN"/>
        </w:rPr>
      </w:pPr>
      <w:r>
        <w:rPr>
          <w:rFonts w:hint="default" w:ascii="Times New Roman" w:hAnsi="Times New Roman" w:eastAsia="Times New Roman" w:cs="Times New Roman"/>
          <w:spacing w:val="-2"/>
          <w:highlight w:val="none"/>
        </w:rPr>
        <w:t>[eg.</w:t>
      </w:r>
      <w:r>
        <w:rPr>
          <w:rFonts w:hint="default" w:ascii="Times New Roman" w:hAnsi="Times New Roman" w:cs="Times New Roman"/>
          <w:spacing w:val="-2"/>
          <w:highlight w:val="none"/>
          <w:lang w:eastAsia="zh-CN"/>
        </w:rPr>
        <w:t>7</w:t>
      </w:r>
      <w:r>
        <w:rPr>
          <w:rFonts w:hint="default" w:ascii="Times New Roman" w:hAnsi="Times New Roman" w:eastAsia="Times New Roman" w:cs="Times New Roman"/>
          <w:spacing w:val="-2"/>
          <w:highlight w:val="none"/>
        </w:rPr>
        <w:t>]</w:t>
      </w:r>
      <w:r>
        <w:rPr>
          <w:rFonts w:hint="default" w:ascii="Times New Roman" w:hAnsi="Times New Roman" w:eastAsia="Times New Roman" w:cs="Times New Roman"/>
          <w:highlight w:val="none"/>
          <w:lang w:eastAsia="zh-CN"/>
        </w:rPr>
        <w:t>Cause that’s the man I am.</w:t>
      </w:r>
    </w:p>
    <w:p w14:paraId="397D5466">
      <w:pPr>
        <w:pStyle w:val="6"/>
        <w:pageBreakBefore w:val="0"/>
        <w:wordWrap w:val="0"/>
        <w:overflowPunct/>
        <w:topLinePunct/>
        <w:bidi w:val="0"/>
        <w:spacing w:before="159" w:line="214" w:lineRule="auto"/>
        <w:ind w:left="1905" w:firstLine="556"/>
        <w:jc w:val="left"/>
        <w:rPr>
          <w:rFonts w:hint="default" w:ascii="Times New Roman" w:hAnsi="Times New Roman" w:cs="Times New Roman"/>
          <w:spacing w:val="-2"/>
          <w:highlight w:val="none"/>
          <w:lang w:eastAsia="zh-CN"/>
        </w:rPr>
      </w:pPr>
      <w:r>
        <w:rPr>
          <w:rFonts w:hint="default" w:ascii="Times New Roman" w:hAnsi="Times New Roman" w:cs="Times New Roman"/>
          <w:spacing w:val="-2"/>
          <w:highlight w:val="none"/>
          <w:lang w:eastAsia="zh-CN"/>
        </w:rPr>
        <w:t>我就是这样的男人。</w:t>
      </w:r>
    </w:p>
    <w:p w14:paraId="1234E432">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Ken takes this to emphasize identity. The translation stripped English structural redundancy, and used Chinese spoken judgment sentences to be straightforward, concise and natural. Under the strict word limit, it accurately conveys the pragmatic intention, maintains the flowing language sense of daily dialogue, and conforms to the audience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psychological expectation of oral dialogue. Coherence strategy is actually based on audience acceptance, using form convergence in exchange for narrative fluency. This kind of processing is not a simple deletion, but a pragmatic compensation based on the law of linear viewing, which ensures that cultural transformation does not damage the core narrative intention, and finally realizes the seamless connection of cross-cultural context.</w:t>
      </w:r>
    </w:p>
    <w:p w14:paraId="0713245B">
      <w:pPr>
        <w:pStyle w:val="3"/>
        <w:bidi w:val="0"/>
        <w:rPr>
          <w:rFonts w:hint="default"/>
          <w:highlight w:val="none"/>
        </w:rPr>
      </w:pPr>
      <w:bookmarkStart w:id="45" w:name="bookmark31"/>
      <w:bookmarkEnd w:id="45"/>
      <w:bookmarkStart w:id="46" w:name="_Toc22311"/>
      <w:r>
        <w:rPr>
          <w:rFonts w:hint="default"/>
          <w:highlight w:val="none"/>
        </w:rPr>
        <w:t>4.</w:t>
      </w:r>
      <w:r>
        <w:rPr>
          <w:rFonts w:hint="eastAsia"/>
          <w:highlight w:val="none"/>
          <w:lang w:val="en-US" w:eastAsia="zh-CN"/>
        </w:rPr>
        <w:t>4</w:t>
      </w:r>
      <w:r>
        <w:rPr>
          <w:rFonts w:hint="default"/>
          <w:highlight w:val="none"/>
        </w:rPr>
        <w:t xml:space="preserve"> </w:t>
      </w:r>
      <w:r>
        <w:rPr>
          <w:rFonts w:hint="eastAsia"/>
          <w:highlight w:val="none"/>
          <w:lang w:val="en-US" w:eastAsia="zh-CN"/>
        </w:rPr>
        <w:t>T</w:t>
      </w:r>
      <w:r>
        <w:rPr>
          <w:rFonts w:hint="default"/>
          <w:highlight w:val="none"/>
        </w:rPr>
        <w:t xml:space="preserve">ranslation </w:t>
      </w:r>
      <w:r>
        <w:rPr>
          <w:rFonts w:hint="eastAsia"/>
          <w:highlight w:val="none"/>
          <w:lang w:val="en-US" w:eastAsia="zh-CN"/>
        </w:rPr>
        <w:t>S</w:t>
      </w:r>
      <w:r>
        <w:rPr>
          <w:rFonts w:hint="default"/>
          <w:highlight w:val="none"/>
        </w:rPr>
        <w:t xml:space="preserve">trategies </w:t>
      </w:r>
      <w:r>
        <w:rPr>
          <w:rFonts w:hint="eastAsia"/>
          <w:highlight w:val="none"/>
          <w:lang w:val="en-US" w:eastAsia="zh-CN"/>
        </w:rPr>
        <w:t>U</w:t>
      </w:r>
      <w:r>
        <w:rPr>
          <w:rFonts w:hint="default"/>
          <w:highlight w:val="none"/>
        </w:rPr>
        <w:t xml:space="preserve">nder the </w:t>
      </w:r>
      <w:r>
        <w:rPr>
          <w:rFonts w:hint="eastAsia"/>
          <w:highlight w:val="none"/>
          <w:lang w:val="en-US" w:eastAsia="zh-CN"/>
        </w:rPr>
        <w:t>G</w:t>
      </w:r>
      <w:r>
        <w:rPr>
          <w:rFonts w:hint="default"/>
          <w:highlight w:val="none"/>
        </w:rPr>
        <w:t xml:space="preserve">uidance of </w:t>
      </w:r>
      <w:r>
        <w:rPr>
          <w:highlight w:val="none"/>
          <w:lang w:eastAsia="zh-CN"/>
        </w:rPr>
        <w:t>F</w:t>
      </w:r>
      <w:r>
        <w:rPr>
          <w:rFonts w:hint="eastAsia"/>
          <w:highlight w:val="none"/>
          <w:lang w:eastAsia="zh-CN"/>
        </w:rPr>
        <w:t xml:space="preserve">idelity </w:t>
      </w:r>
      <w:r>
        <w:rPr>
          <w:rFonts w:hint="eastAsia"/>
          <w:highlight w:val="none"/>
          <w:lang w:val="en-US" w:eastAsia="zh-CN"/>
        </w:rPr>
        <w:t>R</w:t>
      </w:r>
      <w:r>
        <w:rPr>
          <w:rFonts w:hint="eastAsia"/>
          <w:highlight w:val="none"/>
          <w:lang w:eastAsia="zh-CN"/>
        </w:rPr>
        <w:t>ule</w:t>
      </w:r>
      <w:bookmarkEnd w:id="46"/>
      <w:r>
        <w:rPr>
          <w:rFonts w:hint="default"/>
          <w:highlight w:val="none"/>
        </w:rPr>
        <w:t xml:space="preserve"> </w:t>
      </w:r>
    </w:p>
    <w:p w14:paraId="449B218D">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Although the principle of faithfulness emphasizes the meaning correspondence between the translation and the original text, it is subordinate to the principle of purpose, and the degree of faithfulness is always determined by the purpose of translation. In the translation of </w:t>
      </w:r>
      <w:r>
        <w:rPr>
          <w:rFonts w:hint="default" w:ascii="Times New Roman" w:hAnsi="Times New Roman" w:eastAsia="宋体" w:cs="Times New Roman"/>
          <w:i/>
          <w:highlight w:val="none"/>
          <w:lang w:eastAsia="zh-CN"/>
        </w:rPr>
        <w:t>Barbie</w:t>
      </w:r>
      <w:r>
        <w:rPr>
          <w:rFonts w:hint="default" w:ascii="Times New Roman" w:hAnsi="Times New Roman" w:cs="Times New Roman"/>
          <w:highlight w:val="none"/>
        </w:rPr>
        <w:t xml:space="preserve"> subtitles, the translator does not stick to</w:t>
      </w:r>
      <w:r>
        <w:rPr>
          <w:rFonts w:hint="default" w:ascii="Times New Roman" w:hAnsi="Times New Roman" w:eastAsia="宋体" w:cs="Times New Roman"/>
          <w:highlight w:val="none"/>
          <w:lang w:eastAsia="zh-CN"/>
        </w:rPr>
        <w:t xml:space="preserve"> ‘</w:t>
      </w:r>
      <w:r>
        <w:rPr>
          <w:rFonts w:hint="default" w:ascii="Times New Roman" w:hAnsi="Times New Roman" w:cs="Times New Roman"/>
          <w:highlight w:val="none"/>
        </w:rPr>
        <w:t>literal faithfulness</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but turns to </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functional faithfulness</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that is, in a limited time and space, priority should be given to ensuring that the target audience obtains a cognitive experience similar to that of the source audience.</w:t>
      </w:r>
    </w:p>
    <w:p w14:paraId="6AF527DC">
      <w:pPr>
        <w:pStyle w:val="6"/>
        <w:pageBreakBefore w:val="0"/>
        <w:wordWrap w:val="0"/>
        <w:overflowPunct/>
        <w:topLinePunct/>
        <w:bidi w:val="0"/>
        <w:spacing w:before="161" w:line="312" w:lineRule="auto"/>
        <w:ind w:left="2509" w:leftChars="672" w:right="6" w:hanging="627" w:hangingChars="229"/>
        <w:jc w:val="left"/>
        <w:rPr>
          <w:rFonts w:hint="default" w:ascii="Times New Roman" w:hAnsi="Times New Roman" w:eastAsia="Times New Roman" w:cs="Times New Roman"/>
          <w:highlight w:val="none"/>
          <w:lang w:eastAsia="zh-CN"/>
        </w:rPr>
      </w:pPr>
      <w:r>
        <w:rPr>
          <w:rFonts w:hint="default" w:ascii="Times New Roman" w:hAnsi="Times New Roman" w:eastAsia="Times New Roman" w:cs="Times New Roman"/>
          <w:spacing w:val="-3"/>
          <w:highlight w:val="none"/>
        </w:rPr>
        <w:t>[eg.</w:t>
      </w:r>
      <w:r>
        <w:rPr>
          <w:rFonts w:hint="default" w:ascii="Times New Roman" w:hAnsi="Times New Roman" w:cs="Times New Roman"/>
          <w:spacing w:val="-3"/>
          <w:highlight w:val="none"/>
          <w:lang w:eastAsia="zh-CN"/>
        </w:rPr>
        <w:t>8</w:t>
      </w:r>
      <w:r>
        <w:rPr>
          <w:rFonts w:hint="default" w:ascii="Times New Roman" w:hAnsi="Times New Roman" w:eastAsia="Times New Roman" w:cs="Times New Roman"/>
          <w:spacing w:val="-3"/>
          <w:highlight w:val="none"/>
        </w:rPr>
        <w:t>]</w:t>
      </w:r>
      <w:r>
        <w:rPr>
          <w:rFonts w:hint="default" w:ascii="Times New Roman" w:hAnsi="Times New Roman" w:eastAsia="Times New Roman" w:cs="Times New Roman"/>
          <w:highlight w:val="none"/>
          <w:lang w:eastAsia="zh-CN"/>
        </w:rPr>
        <w:t>And then you’re gonna start getting sad and mushy and complicated.</w:t>
      </w:r>
    </w:p>
    <w:p w14:paraId="03290C26">
      <w:pPr>
        <w:pStyle w:val="6"/>
        <w:pageBreakBefore w:val="0"/>
        <w:wordWrap w:val="0"/>
        <w:overflowPunct/>
        <w:topLinePunct/>
        <w:bidi w:val="0"/>
        <w:spacing w:before="159" w:line="214" w:lineRule="auto"/>
        <w:ind w:firstLine="2484" w:firstLineChars="900"/>
        <w:jc w:val="left"/>
        <w:rPr>
          <w:rFonts w:hint="default" w:ascii="Times New Roman" w:hAnsi="Times New Roman" w:cs="Times New Roman"/>
          <w:spacing w:val="-2"/>
          <w:highlight w:val="none"/>
          <w:lang w:eastAsia="zh-CN"/>
        </w:rPr>
      </w:pPr>
      <w:r>
        <w:rPr>
          <w:rFonts w:hint="default" w:ascii="Times New Roman" w:hAnsi="Times New Roman" w:cs="Times New Roman"/>
          <w:spacing w:val="-2"/>
          <w:highlight w:val="none"/>
          <w:lang w:eastAsia="zh-CN"/>
        </w:rPr>
        <w:t>你还会变得多愁善感，哭哭啼啼，阴晴不定。</w:t>
      </w:r>
    </w:p>
    <w:p w14:paraId="3EBEEAD4">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The three adjectives in the original text are progressive in emotional level. The translation adopts domestication strategy to transform abstract emotions into concrete phrases and reduplicated words in Chinese context. Although it does not correspond word by word, it accurately captures the psychological schema and achieves functional equivalence in coordination with the principle of purpose and coherence.</w:t>
      </w:r>
    </w:p>
    <w:p w14:paraId="1B09D74D">
      <w:pPr>
        <w:pStyle w:val="6"/>
        <w:pageBreakBefore w:val="0"/>
        <w:wordWrap w:val="0"/>
        <w:overflowPunct/>
        <w:topLinePunct/>
        <w:bidi w:val="0"/>
        <w:spacing w:before="161" w:line="312" w:lineRule="auto"/>
        <w:ind w:left="2422" w:leftChars="638" w:hanging="636" w:hangingChars="229"/>
        <w:rPr>
          <w:rFonts w:hint="default" w:ascii="Times New Roman" w:hAnsi="Times New Roman" w:eastAsia="Times New Roman" w:cs="Times New Roman"/>
          <w:highlight w:val="none"/>
          <w:lang w:eastAsia="zh-CN"/>
        </w:rPr>
      </w:pPr>
      <w:r>
        <w:rPr>
          <w:rFonts w:hint="default" w:ascii="Times New Roman" w:hAnsi="Times New Roman" w:eastAsia="Times New Roman" w:cs="Times New Roman"/>
          <w:spacing w:val="-1"/>
          <w:highlight w:val="none"/>
        </w:rPr>
        <w:t>[eg.</w:t>
      </w:r>
      <w:r>
        <w:rPr>
          <w:rFonts w:hint="default" w:ascii="Times New Roman" w:hAnsi="Times New Roman" w:cs="Times New Roman"/>
          <w:spacing w:val="-1"/>
          <w:highlight w:val="none"/>
          <w:lang w:eastAsia="zh-CN"/>
        </w:rPr>
        <w:t>9</w:t>
      </w:r>
      <w:r>
        <w:rPr>
          <w:rFonts w:hint="default" w:ascii="Times New Roman" w:hAnsi="Times New Roman" w:eastAsia="Times New Roman" w:cs="Times New Roman"/>
          <w:spacing w:val="-1"/>
          <w:highlight w:val="none"/>
        </w:rPr>
        <w:t>]</w:t>
      </w:r>
      <w:r>
        <w:rPr>
          <w:rFonts w:hint="default" w:ascii="Times New Roman" w:hAnsi="Times New Roman" w:eastAsia="Times New Roman" w:cs="Times New Roman"/>
          <w:highlight w:val="none"/>
          <w:lang w:eastAsia="zh-CN"/>
        </w:rPr>
        <w:t>I’ll take a high-level, high-paying job with influence, please.</w:t>
      </w:r>
    </w:p>
    <w:p w14:paraId="1BD9A60C">
      <w:pPr>
        <w:pStyle w:val="6"/>
        <w:pageBreakBefore w:val="0"/>
        <w:wordWrap w:val="0"/>
        <w:overflowPunct/>
        <w:topLinePunct/>
        <w:bidi w:val="0"/>
        <w:spacing w:before="159" w:line="214" w:lineRule="auto"/>
        <w:ind w:left="1905" w:firstLine="556"/>
        <w:jc w:val="left"/>
        <w:rPr>
          <w:rFonts w:hint="default" w:ascii="Times New Roman" w:hAnsi="Times New Roman" w:cs="Times New Roman"/>
          <w:spacing w:val="-2"/>
          <w:highlight w:val="none"/>
          <w:lang w:eastAsia="zh-CN"/>
        </w:rPr>
      </w:pPr>
      <w:r>
        <w:rPr>
          <w:rFonts w:hint="default" w:ascii="Times New Roman" w:hAnsi="Times New Roman" w:cs="Times New Roman"/>
          <w:spacing w:val="-2"/>
          <w:highlight w:val="none"/>
          <w:lang w:eastAsia="zh-CN"/>
        </w:rPr>
        <w:t>请给我一份位高钱多富有影响力的工作。</w:t>
      </w:r>
    </w:p>
    <w:p w14:paraId="7BC5B2C5">
      <w:pPr>
        <w:pageBreakBefore w:val="0"/>
        <w:wordWrap w:val="0"/>
        <w:overflowPunct/>
        <w:topLinePunct/>
        <w:bidi w:val="0"/>
        <w:ind w:firstLine="560"/>
        <w:rPr>
          <w:rFonts w:hint="default" w:ascii="Times New Roman" w:hAnsi="Times New Roman" w:cs="Times New Roman"/>
          <w:highlight w:val="none"/>
        </w:rPr>
      </w:pPr>
      <w:bookmarkStart w:id="47" w:name="bookmark33"/>
      <w:bookmarkEnd w:id="47"/>
      <w:bookmarkStart w:id="48" w:name="bookmark32"/>
      <w:bookmarkEnd w:id="48"/>
      <w:r>
        <w:rPr>
          <w:rFonts w:hint="default" w:ascii="Times New Roman" w:hAnsi="Times New Roman" w:cs="Times New Roman"/>
          <w:highlight w:val="none"/>
        </w:rPr>
        <w:t xml:space="preserve">The translation highly condenses the parallel modifiers of the original text. This processing retains the core semantic elements under the strict word limit, which not only conforms to the economic principle of Chinese expression, but also does not damage the original intention. It is a pragmatic compromise of the principle of loyalty under the restriction of </w:t>
      </w:r>
      <w:r>
        <w:rPr>
          <w:rFonts w:hint="default" w:ascii="Times New Roman" w:hAnsi="Times New Roman" w:eastAsia="宋体" w:cs="Times New Roman"/>
          <w:highlight w:val="none"/>
          <w:lang w:eastAsia="zh-CN"/>
        </w:rPr>
        <w:t>the media</w:t>
      </w:r>
      <w:r>
        <w:rPr>
          <w:rFonts w:hint="default" w:ascii="Times New Roman" w:hAnsi="Times New Roman" w:cs="Times New Roman"/>
          <w:highlight w:val="none"/>
        </w:rPr>
        <w:t xml:space="preserve">. </w:t>
      </w:r>
    </w:p>
    <w:p w14:paraId="7854A8E6">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The above translation examples show that the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faithfulness</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of official subtitles has a distinct purpose orientation. The translator strives to restore the core narrative information and moderately simplifies the culture-loaded items. This functional fidelity effectively guarantees the audience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instant understanding and avoids narrative rupture. However, its limitations cannot be ignored</w:t>
      </w:r>
      <w:r>
        <w:rPr>
          <w:rFonts w:hint="default" w:ascii="Times New Roman" w:hAnsi="Times New Roman" w:eastAsia="宋体" w:cs="Times New Roman"/>
          <w:highlight w:val="none"/>
          <w:lang w:eastAsia="zh-CN"/>
        </w:rPr>
        <w:t xml:space="preserve">: </w:t>
      </w:r>
      <w:r>
        <w:rPr>
          <w:rFonts w:hint="default" w:ascii="Times New Roman" w:hAnsi="Times New Roman" w:cs="Times New Roman"/>
          <w:highlight w:val="none"/>
        </w:rPr>
        <w:t xml:space="preserve">when faced with academic metaphors such as </w:t>
      </w:r>
      <w:r>
        <w:rPr>
          <w:rFonts w:hint="default" w:ascii="Times New Roman" w:hAnsi="Times New Roman" w:eastAsia="宋体" w:cs="Times New Roman"/>
          <w:highlight w:val="none"/>
          <w:lang w:eastAsia="zh-CN"/>
        </w:rPr>
        <w:t>F</w:t>
      </w:r>
      <w:r>
        <w:rPr>
          <w:rFonts w:hint="default" w:ascii="Times New Roman" w:hAnsi="Times New Roman" w:cs="Times New Roman"/>
          <w:i/>
          <w:iCs/>
          <w:highlight w:val="none"/>
        </w:rPr>
        <w:t xml:space="preserve">emale </w:t>
      </w:r>
      <w:r>
        <w:rPr>
          <w:rFonts w:hint="default" w:ascii="Times New Roman" w:hAnsi="Times New Roman" w:eastAsia="宋体" w:cs="Times New Roman"/>
          <w:i/>
          <w:iCs/>
          <w:highlight w:val="none"/>
          <w:lang w:eastAsia="zh-CN"/>
        </w:rPr>
        <w:t>A</w:t>
      </w:r>
      <w:r>
        <w:rPr>
          <w:rFonts w:hint="default" w:ascii="Times New Roman" w:hAnsi="Times New Roman" w:cs="Times New Roman"/>
          <w:i/>
          <w:iCs/>
          <w:highlight w:val="none"/>
        </w:rPr>
        <w:t>gency</w:t>
      </w:r>
      <w:r>
        <w:rPr>
          <w:rFonts w:hint="default" w:ascii="Times New Roman" w:hAnsi="Times New Roman" w:cs="Times New Roman"/>
          <w:highlight w:val="none"/>
        </w:rPr>
        <w:t>, semantic convergence may weaken the critical tension of lines. It can be seen that faithfulness in subtitle translation is not absolute equivalence, but a dynamic calibration based on media attributes and audience cognition.</w:t>
      </w:r>
    </w:p>
    <w:p w14:paraId="01652252">
      <w:pPr>
        <w:pStyle w:val="3"/>
        <w:bidi w:val="0"/>
        <w:rPr>
          <w:rFonts w:hint="default"/>
          <w:highlight w:val="none"/>
        </w:rPr>
      </w:pPr>
      <w:bookmarkStart w:id="49" w:name="bookmark94"/>
      <w:bookmarkEnd w:id="49"/>
      <w:bookmarkStart w:id="50" w:name="OLE_LINK3"/>
      <w:bookmarkStart w:id="51" w:name="_Toc21567"/>
      <w:r>
        <w:rPr>
          <w:rFonts w:hint="default"/>
          <w:highlight w:val="none"/>
        </w:rPr>
        <w:t>4.</w:t>
      </w:r>
      <w:r>
        <w:rPr>
          <w:rFonts w:hint="eastAsia"/>
          <w:highlight w:val="none"/>
          <w:lang w:val="en-US" w:eastAsia="zh-CN"/>
        </w:rPr>
        <w:t xml:space="preserve">5 </w:t>
      </w:r>
      <w:r>
        <w:rPr>
          <w:rFonts w:hint="default"/>
          <w:highlight w:val="none"/>
        </w:rPr>
        <w:t>Functional equivalence transformation of cultural image</w:t>
      </w:r>
      <w:bookmarkEnd w:id="50"/>
      <w:bookmarkEnd w:id="51"/>
    </w:p>
    <w:p w14:paraId="4B9BCF49">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Functional equivalence emphasizes that the translated text triggers similar psychological reactions in the target language readers as the source language readers. When the literal translation of cultural images in the source language is easy to cause cognitive fracture, the translator tends to activate expressions with similar functions in the target language to conform to the audience orientation of teleology.</w:t>
      </w:r>
    </w:p>
    <w:p w14:paraId="23566A6E">
      <w:pPr>
        <w:pStyle w:val="6"/>
        <w:pageBreakBefore w:val="0"/>
        <w:wordWrap w:val="0"/>
        <w:overflowPunct/>
        <w:topLinePunct/>
        <w:bidi w:val="0"/>
        <w:spacing w:before="1" w:line="212" w:lineRule="auto"/>
        <w:ind w:left="1232" w:firstLine="554"/>
        <w:rPr>
          <w:rFonts w:hint="default" w:ascii="Times New Roman" w:hAnsi="Times New Roman" w:eastAsia="Times New Roman" w:cs="Times New Roman"/>
          <w:highlight w:val="none"/>
          <w:lang w:eastAsia="zh-CN"/>
        </w:rPr>
      </w:pPr>
      <w:r>
        <w:rPr>
          <w:rFonts w:hint="default" w:ascii="Times New Roman" w:hAnsi="Times New Roman" w:eastAsia="Times New Roman" w:cs="Times New Roman"/>
          <w:spacing w:val="-3"/>
          <w:highlight w:val="none"/>
        </w:rPr>
        <w:t>[eg.</w:t>
      </w:r>
      <w:r>
        <w:rPr>
          <w:rFonts w:hint="default" w:ascii="Times New Roman" w:hAnsi="Times New Roman" w:cs="Times New Roman"/>
          <w:spacing w:val="-3"/>
          <w:highlight w:val="none"/>
          <w:lang w:eastAsia="zh-CN"/>
        </w:rPr>
        <w:t>10</w:t>
      </w:r>
      <w:r>
        <w:rPr>
          <w:rFonts w:hint="default" w:ascii="Times New Roman" w:hAnsi="Times New Roman" w:eastAsia="Times New Roman" w:cs="Times New Roman"/>
          <w:spacing w:val="-3"/>
          <w:highlight w:val="none"/>
        </w:rPr>
        <w:t>]</w:t>
      </w:r>
      <w:r>
        <w:rPr>
          <w:rFonts w:hint="default" w:ascii="Times New Roman" w:hAnsi="Times New Roman" w:eastAsia="Times New Roman" w:cs="Times New Roman"/>
          <w:highlight w:val="none"/>
          <w:lang w:eastAsia="zh-CN"/>
        </w:rPr>
        <w:t>She’s a feminist, but like, in a cool way.</w:t>
      </w:r>
    </w:p>
    <w:p w14:paraId="70295037">
      <w:pPr>
        <w:pStyle w:val="6"/>
        <w:pageBreakBefore w:val="0"/>
        <w:wordWrap w:val="0"/>
        <w:overflowPunct/>
        <w:topLinePunct/>
        <w:bidi w:val="0"/>
        <w:spacing w:before="159" w:line="214" w:lineRule="auto"/>
        <w:ind w:left="1905" w:firstLine="556"/>
        <w:jc w:val="left"/>
        <w:rPr>
          <w:rFonts w:hint="default" w:ascii="Times New Roman" w:hAnsi="Times New Roman" w:cs="Times New Roman"/>
          <w:spacing w:val="-2"/>
          <w:highlight w:val="none"/>
          <w:lang w:eastAsia="zh-CN"/>
        </w:rPr>
      </w:pPr>
      <w:r>
        <w:rPr>
          <w:rFonts w:hint="default" w:ascii="Times New Roman" w:hAnsi="Times New Roman" w:cs="Times New Roman"/>
          <w:spacing w:val="-2"/>
          <w:highlight w:val="none"/>
          <w:lang w:eastAsia="zh-CN"/>
        </w:rPr>
        <w:t>她算是个女权主义者，但没那么激进，挺时髦的。</w:t>
      </w:r>
    </w:p>
    <w:p w14:paraId="5B90AE53">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The original text </w:t>
      </w:r>
      <w:r>
        <w:rPr>
          <w:rFonts w:hint="default" w:ascii="Times New Roman" w:hAnsi="Times New Roman" w:cs="Times New Roman"/>
          <w:i/>
          <w:iCs/>
          <w:highlight w:val="none"/>
        </w:rPr>
        <w:t>in a cool way</w:t>
      </w:r>
      <w:r>
        <w:rPr>
          <w:rFonts w:hint="default" w:ascii="Times New Roman" w:hAnsi="Times New Roman" w:cs="Times New Roman"/>
          <w:highlight w:val="none"/>
        </w:rPr>
        <w:t xml:space="preserve"> implies the banter treatment of gender labels in Western popular culture. Literal translation is easy to cause semantic disconnection. The translator adopts the domestication strategy and translates it into</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lang w:eastAsia="zh-CN"/>
        </w:rPr>
        <w:t>没那么激进，挺时髦的</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which accurately restores the relaxed pragmatic color in the source language context. Although this move transfers the literal form, it achieves the communicative functional equivalence required by the teleology and ensures that the ironic tone is transmitted losslessly in the target context.</w:t>
      </w:r>
    </w:p>
    <w:p w14:paraId="0802121B">
      <w:pPr>
        <w:pStyle w:val="6"/>
        <w:pageBreakBefore w:val="0"/>
        <w:wordWrap w:val="0"/>
        <w:overflowPunct/>
        <w:topLinePunct/>
        <w:bidi w:val="0"/>
        <w:spacing w:before="1" w:line="213" w:lineRule="auto"/>
        <w:ind w:left="1232" w:firstLine="546"/>
        <w:rPr>
          <w:rFonts w:hint="default" w:ascii="Times New Roman" w:hAnsi="Times New Roman" w:eastAsia="Times New Roman" w:cs="Times New Roman"/>
          <w:highlight w:val="none"/>
          <w:lang w:eastAsia="zh-CN"/>
        </w:rPr>
      </w:pPr>
      <w:r>
        <w:rPr>
          <w:rFonts w:hint="default" w:ascii="Times New Roman" w:hAnsi="Times New Roman" w:eastAsia="Times New Roman" w:cs="Times New Roman"/>
          <w:spacing w:val="-7"/>
          <w:highlight w:val="none"/>
        </w:rPr>
        <w:t>[eg.11]</w:t>
      </w:r>
      <w:r>
        <w:rPr>
          <w:rFonts w:hint="default" w:ascii="Times New Roman" w:hAnsi="Times New Roman" w:eastAsia="Times New Roman" w:cs="Times New Roman"/>
          <w:highlight w:val="none"/>
          <w:lang w:eastAsia="zh-CN"/>
        </w:rPr>
        <w:t>It’s patriarchy, but with a wink.</w:t>
      </w:r>
    </w:p>
    <w:p w14:paraId="0E4C8D65">
      <w:pPr>
        <w:pStyle w:val="6"/>
        <w:pageBreakBefore w:val="0"/>
        <w:wordWrap w:val="0"/>
        <w:overflowPunct/>
        <w:topLinePunct/>
        <w:bidi w:val="0"/>
        <w:spacing w:before="159" w:line="214" w:lineRule="auto"/>
        <w:ind w:left="1905" w:firstLine="556"/>
        <w:jc w:val="left"/>
        <w:rPr>
          <w:rFonts w:hint="default" w:ascii="Times New Roman" w:hAnsi="Times New Roman" w:cs="Times New Roman"/>
          <w:spacing w:val="-2"/>
          <w:highlight w:val="none"/>
          <w:lang w:eastAsia="zh-CN"/>
        </w:rPr>
      </w:pPr>
      <w:r>
        <w:rPr>
          <w:rFonts w:hint="default" w:ascii="Times New Roman" w:hAnsi="Times New Roman" w:cs="Times New Roman"/>
          <w:spacing w:val="-2"/>
          <w:highlight w:val="none"/>
          <w:lang w:eastAsia="zh-CN"/>
        </w:rPr>
        <w:t>这算是父权制，不过带着点调侃。</w:t>
      </w:r>
    </w:p>
    <w:p w14:paraId="4FA33786">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eastAsia="宋体" w:cs="Times New Roman"/>
          <w:i/>
          <w:iCs/>
          <w:highlight w:val="none"/>
          <w:lang w:eastAsia="zh-CN"/>
        </w:rPr>
        <w:t>W</w:t>
      </w:r>
      <w:r>
        <w:rPr>
          <w:rFonts w:hint="default" w:ascii="Times New Roman" w:hAnsi="Times New Roman" w:cs="Times New Roman"/>
          <w:i/>
          <w:iCs/>
          <w:highlight w:val="none"/>
        </w:rPr>
        <w:t>ith a wink</w:t>
      </w:r>
      <w:r>
        <w:rPr>
          <w:rFonts w:hint="default" w:ascii="Times New Roman" w:hAnsi="Times New Roman" w:cs="Times New Roman"/>
          <w:highlight w:val="none"/>
        </w:rPr>
        <w:t xml:space="preserve"> is a typical English metaphor, suggesting a humorous gesture of surface obedience but actually dispelling. The translation is replaced by</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带着点调侃</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which is in line with the inertia of Chinese oral expression. Under the guidance of the principle of purpose, the translator gives priority to ensuring the audience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instantaneous capture of the subtext, which confirms the decision-making logic of</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function takes precedence over form</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in subtitle translation..</w:t>
      </w:r>
      <w:bookmarkStart w:id="52" w:name="bookmark35"/>
      <w:bookmarkEnd w:id="52"/>
    </w:p>
    <w:p w14:paraId="159AC26B">
      <w:pPr>
        <w:pStyle w:val="3"/>
        <w:bidi w:val="0"/>
        <w:rPr>
          <w:rFonts w:hint="default"/>
          <w:highlight w:val="none"/>
        </w:rPr>
      </w:pPr>
      <w:bookmarkStart w:id="53" w:name="_Toc22323"/>
      <w:r>
        <w:rPr>
          <w:rFonts w:hint="default"/>
          <w:highlight w:val="none"/>
        </w:rPr>
        <w:t>4.</w:t>
      </w:r>
      <w:r>
        <w:rPr>
          <w:rFonts w:hint="eastAsia"/>
          <w:highlight w:val="none"/>
          <w:lang w:val="en-US" w:eastAsia="zh-CN"/>
        </w:rPr>
        <w:t>6</w:t>
      </w:r>
      <w:r>
        <w:rPr>
          <w:rFonts w:hint="default"/>
          <w:highlight w:val="none"/>
        </w:rPr>
        <w:t xml:space="preserve"> Pragmatic Simplification </w:t>
      </w:r>
      <w:r>
        <w:rPr>
          <w:rFonts w:hint="eastAsia"/>
          <w:highlight w:val="none"/>
          <w:lang w:val="en-US" w:eastAsia="zh-CN"/>
        </w:rPr>
        <w:t>a</w:t>
      </w:r>
      <w:r>
        <w:rPr>
          <w:rFonts w:hint="default"/>
          <w:highlight w:val="none"/>
        </w:rPr>
        <w:t xml:space="preserve">nd Reconstruction </w:t>
      </w:r>
      <w:r>
        <w:rPr>
          <w:rFonts w:hint="eastAsia"/>
          <w:highlight w:val="none"/>
          <w:lang w:val="en-US" w:eastAsia="zh-CN"/>
        </w:rPr>
        <w:t>o</w:t>
      </w:r>
      <w:r>
        <w:rPr>
          <w:rFonts w:hint="default"/>
          <w:highlight w:val="none"/>
        </w:rPr>
        <w:t>f Conceptual Terms</w:t>
      </w:r>
      <w:bookmarkEnd w:id="53"/>
    </w:p>
    <w:p w14:paraId="6AA93673">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In the face of academic or highly contextualized culture-loaded words, teleology requires translators to reduce the dimension of information according to the characteristics of media in order to avoid cognitive overload.</w:t>
      </w:r>
    </w:p>
    <w:p w14:paraId="5723219F">
      <w:pPr>
        <w:pStyle w:val="6"/>
        <w:pageBreakBefore w:val="0"/>
        <w:wordWrap w:val="0"/>
        <w:overflowPunct/>
        <w:topLinePunct/>
        <w:bidi w:val="0"/>
        <w:spacing w:before="261" w:line="213" w:lineRule="auto"/>
        <w:ind w:left="1232" w:firstLine="548"/>
        <w:rPr>
          <w:rFonts w:hint="default" w:ascii="Times New Roman" w:hAnsi="Times New Roman" w:eastAsia="Times New Roman" w:cs="Times New Roman"/>
          <w:highlight w:val="none"/>
          <w:lang w:eastAsia="zh-CN"/>
        </w:rPr>
      </w:pPr>
      <w:r>
        <w:rPr>
          <w:rFonts w:hint="default" w:ascii="Times New Roman" w:hAnsi="Times New Roman" w:eastAsia="Times New Roman" w:cs="Times New Roman"/>
          <w:spacing w:val="-6"/>
          <w:highlight w:val="none"/>
        </w:rPr>
        <w:t>[eg.12]</w:t>
      </w:r>
      <w:r>
        <w:rPr>
          <w:rFonts w:hint="default" w:ascii="Times New Roman" w:hAnsi="Times New Roman" w:eastAsia="Times New Roman" w:cs="Times New Roman"/>
          <w:highlight w:val="none"/>
          <w:lang w:eastAsia="zh-CN"/>
        </w:rPr>
        <w:t>Female agency in the Barbie dreamhouse.</w:t>
      </w:r>
    </w:p>
    <w:p w14:paraId="4E2B899B">
      <w:pPr>
        <w:pStyle w:val="6"/>
        <w:pageBreakBefore w:val="0"/>
        <w:wordWrap w:val="0"/>
        <w:overflowPunct/>
        <w:topLinePunct/>
        <w:bidi w:val="0"/>
        <w:spacing w:before="159" w:line="214" w:lineRule="auto"/>
        <w:ind w:left="1905" w:firstLine="556"/>
        <w:jc w:val="left"/>
        <w:rPr>
          <w:rFonts w:hint="default" w:ascii="Times New Roman" w:hAnsi="Times New Roman" w:cs="Times New Roman"/>
          <w:spacing w:val="-2"/>
          <w:highlight w:val="none"/>
          <w:lang w:eastAsia="zh-CN"/>
        </w:rPr>
      </w:pPr>
      <w:r>
        <w:rPr>
          <w:rFonts w:hint="default" w:ascii="Times New Roman" w:hAnsi="Times New Roman" w:cs="Times New Roman"/>
          <w:spacing w:val="-2"/>
          <w:highlight w:val="none"/>
          <w:lang w:eastAsia="zh-CN"/>
        </w:rPr>
        <w:t>芭比梦幻屋里的独立主张。</w:t>
      </w:r>
    </w:p>
    <w:p w14:paraId="05D085D3">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i/>
          <w:iCs/>
          <w:highlight w:val="none"/>
        </w:rPr>
        <w:t>Female agency</w:t>
      </w:r>
      <w:r>
        <w:rPr>
          <w:rFonts w:hint="default" w:ascii="Times New Roman" w:hAnsi="Times New Roman" w:cs="Times New Roman"/>
          <w:highlight w:val="none"/>
        </w:rPr>
        <w:t xml:space="preserve"> is a gender research term, and the literal translation of</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lang w:eastAsia="zh-CN"/>
        </w:rPr>
        <w:t>女性能动性”</w:t>
      </w:r>
      <w:r>
        <w:rPr>
          <w:rFonts w:hint="default" w:ascii="Times New Roman" w:hAnsi="Times New Roman" w:cs="Times New Roman"/>
          <w:highlight w:val="none"/>
        </w:rPr>
        <w:t xml:space="preserve"> is easy to be obscure in the business context. The translation is reconstructed as</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lang w:eastAsia="zh-CN"/>
        </w:rPr>
        <w:t>独立主张</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stripping the academic shell and retaining the core semantics of</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lang w:eastAsia="zh-CN"/>
        </w:rPr>
        <w:t>自主决策</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Combined with the linear reception law of the cinema, this processing effectively reduces the decoding threshold and seamlessly integrates the theoretical concept into the public narrative.</w:t>
      </w:r>
    </w:p>
    <w:p w14:paraId="26741364">
      <w:pPr>
        <w:pStyle w:val="6"/>
        <w:pageBreakBefore w:val="0"/>
        <w:wordWrap w:val="0"/>
        <w:overflowPunct/>
        <w:topLinePunct/>
        <w:bidi w:val="0"/>
        <w:spacing w:before="139" w:line="213" w:lineRule="auto"/>
        <w:ind w:left="1232" w:firstLine="548"/>
        <w:rPr>
          <w:rFonts w:hint="default" w:ascii="Times New Roman" w:hAnsi="Times New Roman" w:eastAsia="Times New Roman" w:cs="Times New Roman"/>
          <w:spacing w:val="-1"/>
          <w:highlight w:val="none"/>
          <w:lang w:eastAsia="zh-CN"/>
        </w:rPr>
      </w:pPr>
      <w:r>
        <w:rPr>
          <w:rFonts w:hint="default" w:ascii="Times New Roman" w:hAnsi="Times New Roman" w:eastAsia="Times New Roman" w:cs="Times New Roman"/>
          <w:spacing w:val="-6"/>
          <w:highlight w:val="none"/>
        </w:rPr>
        <w:t>[eg.13]</w:t>
      </w:r>
      <w:r>
        <w:rPr>
          <w:rFonts w:hint="default" w:ascii="Times New Roman" w:hAnsi="Times New Roman" w:eastAsia="Times New Roman" w:cs="Times New Roman"/>
          <w:highlight w:val="none"/>
          <w:lang w:eastAsia="zh-CN"/>
        </w:rPr>
        <w:t>Ken-ough energy.</w:t>
      </w:r>
    </w:p>
    <w:p w14:paraId="7ED4CD7E">
      <w:pPr>
        <w:pStyle w:val="6"/>
        <w:pageBreakBefore w:val="0"/>
        <w:wordWrap w:val="0"/>
        <w:overflowPunct/>
        <w:topLinePunct/>
        <w:bidi w:val="0"/>
        <w:spacing w:before="159" w:line="214" w:lineRule="auto"/>
        <w:ind w:left="1905" w:firstLine="556"/>
        <w:jc w:val="left"/>
        <w:rPr>
          <w:rFonts w:hint="default" w:ascii="Times New Roman" w:hAnsi="Times New Roman" w:cs="Times New Roman"/>
          <w:spacing w:val="-2"/>
          <w:highlight w:val="none"/>
          <w:lang w:eastAsia="zh-CN"/>
        </w:rPr>
      </w:pPr>
      <w:r>
        <w:rPr>
          <w:rFonts w:hint="default" w:ascii="Times New Roman" w:hAnsi="Times New Roman" w:cs="Times New Roman"/>
          <w:spacing w:val="-2"/>
          <w:highlight w:val="none"/>
          <w:lang w:eastAsia="zh-CN"/>
        </w:rPr>
        <w:t>肯式气场全开。</w:t>
      </w:r>
    </w:p>
    <w:p w14:paraId="703F1F64">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i/>
          <w:iCs/>
          <w:highlight w:val="none"/>
        </w:rPr>
        <w:t>Ken-ough</w:t>
      </w:r>
      <w:r>
        <w:rPr>
          <w:rFonts w:hint="default" w:ascii="Times New Roman" w:hAnsi="Times New Roman" w:cs="Times New Roman"/>
          <w:highlight w:val="none"/>
        </w:rPr>
        <w:t xml:space="preserve"> is the film</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own catchword, which combines the role name and homonym, implying overconfidence but slightly empty masculinity. The translator extracts the pragmatic core of his</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publicity and release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and translates it as</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气场全开</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This reconstruction not only echoes the inertia of Chinese network expression, but also completely retains the cultural parody function of the source words. </w:t>
      </w:r>
    </w:p>
    <w:p w14:paraId="0D1D63E4">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In addition to the above cases, many self-created cultural words in the film adopt the same simplification strategy. Subtitle translation from the perspective of teleology is not a passive reproduction of the source language culture, but an active construction based on communication efficiency. The translator</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functional screening of culture-loaded words under the limitation of time and space not only avoids the fracture of viewing caused by academic expression, but also ensures the accurate arrival of core intentions, which fully demonstrates the dominant value of the principle of purpose in the cross-media conversion of film and television.</w:t>
      </w:r>
    </w:p>
    <w:p w14:paraId="6B8D7BA0">
      <w:pPr>
        <w:pageBreakBefore w:val="0"/>
        <w:wordWrap w:val="0"/>
        <w:overflowPunct/>
        <w:topLinePunct/>
        <w:bidi w:val="0"/>
        <w:ind w:firstLine="560"/>
        <w:rPr>
          <w:rFonts w:hint="default" w:ascii="Times New Roman" w:hAnsi="Times New Roman" w:cs="Times New Roman"/>
          <w:highlight w:val="none"/>
        </w:rPr>
      </w:pPr>
    </w:p>
    <w:p w14:paraId="75C28934">
      <w:pPr>
        <w:pStyle w:val="2"/>
        <w:pageBreakBefore w:val="0"/>
        <w:wordWrap w:val="0"/>
        <w:overflowPunct/>
        <w:topLinePunct/>
        <w:bidi w:val="0"/>
        <w:rPr>
          <w:rFonts w:hint="default" w:ascii="Times New Roman" w:hAnsi="Times New Roman" w:cs="Times New Roman"/>
          <w:sz w:val="21"/>
          <w:highlight w:val="none"/>
        </w:rPr>
      </w:pPr>
      <w:bookmarkStart w:id="54" w:name="bookmark36"/>
      <w:bookmarkEnd w:id="54"/>
      <w:bookmarkStart w:id="55" w:name="_Toc19211"/>
      <w:r>
        <w:rPr>
          <w:rFonts w:hint="default" w:ascii="Times New Roman" w:hAnsi="Times New Roman" w:cs="Times New Roman"/>
          <w:highlight w:val="none"/>
        </w:rPr>
        <w:t>5. Conclusion</w:t>
      </w:r>
      <w:bookmarkEnd w:id="55"/>
    </w:p>
    <w:p w14:paraId="26109AC0">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The above analysis of the translation examples of culture-loaded words in </w:t>
      </w:r>
      <w:r>
        <w:rPr>
          <w:rFonts w:hint="default" w:ascii="Times New Roman" w:hAnsi="Times New Roman" w:eastAsia="宋体" w:cs="Times New Roman"/>
          <w:i/>
          <w:highlight w:val="none"/>
          <w:lang w:eastAsia="zh-CN"/>
        </w:rPr>
        <w:t>Barbie</w:t>
      </w:r>
      <w:r>
        <w:rPr>
          <w:rFonts w:hint="default" w:ascii="Times New Roman" w:hAnsi="Times New Roman" w:cs="Times New Roman"/>
          <w:highlight w:val="none"/>
        </w:rPr>
        <w:t xml:space="preserve"> subtitles shows that the selection of strategies is always subject to the expected purpose of translation. Domestication effectively reduces the threshold of cross-cultural cognition and makes the plot more smooth and natural ; the appropriate alienation retention stimulates the target audience </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interest in exploring the cultural context and gender issues of the source language. The fundamental purpose of both is to deepen the audience</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s understanding of the core theme of the film and ensure the integrity of cross-media narrative.</w:t>
      </w:r>
    </w:p>
    <w:p w14:paraId="0AC03BF0">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In the current fast-paced and strong entertainment-oriented film and television consumption environment, the public generally tends to have a relaxed and intuitive viewing experience. Therefore, most commercial film subtitle translations show a clear tendency of domestication, and their original intention is to serve the needs of instant entertainment. Although this strategy conforms to the acceptance habits of the mainstream audience and ensures the smooth dissemination of the cinema, it weakens the information transmission and value dialogue function of film and television works as cultural carriers to a certain extent. If translation only takes one-way </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easy to understand</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xml:space="preserve"> as the highest yardstick, and over-replaces the unique cultural core of the source language with the familiar expression of the target language, cross-cultural communication will easily flow to the surface, and even cause the implicit loss of the critical tension and ideological depth of the source text.</w:t>
      </w:r>
    </w:p>
    <w:p w14:paraId="3732BC1F">
      <w:pPr>
        <w:pageBreakBefore w:val="0"/>
        <w:wordWrap w:val="0"/>
        <w:overflowPunct/>
        <w:topLinePunct/>
        <w:bidi w:val="0"/>
        <w:ind w:firstLine="560"/>
        <w:rPr>
          <w:rFonts w:hint="default" w:ascii="Times New Roman" w:hAnsi="Times New Roman" w:cs="Times New Roman"/>
          <w:highlight w:val="none"/>
        </w:rPr>
      </w:pPr>
      <w:r>
        <w:rPr>
          <w:rFonts w:hint="default" w:ascii="Times New Roman" w:hAnsi="Times New Roman" w:cs="Times New Roman"/>
          <w:highlight w:val="none"/>
        </w:rPr>
        <w:t xml:space="preserve">In response to this phenomenon, the field of audiovisual translation is gradually reflecting on the limitations of </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entertainment only</w:t>
      </w:r>
      <w:r>
        <w:rPr>
          <w:rFonts w:hint="default" w:ascii="Times New Roman" w:hAnsi="Times New Roman" w:eastAsia="宋体" w:cs="Times New Roman"/>
          <w:highlight w:val="none"/>
          <w:lang w:eastAsia="zh-CN"/>
        </w:rPr>
        <w:t>’</w:t>
      </w:r>
      <w:r>
        <w:rPr>
          <w:rFonts w:hint="default" w:ascii="Times New Roman" w:hAnsi="Times New Roman" w:cs="Times New Roman"/>
          <w:highlight w:val="none"/>
        </w:rPr>
        <w:t>. With the awakening of the awareness of cross-cultural communication, the academic community and the industry increasingly emphasize that subtitle translation should not stop at language conversion, but also undertake the mission of cultural mutual learning. The perspective of teleology provides a clear theoretical support for this: the choice of translation strategies is not rigidly applied, but dynamically subject to communicative functions. Domestication and alienation are not binary oppositions, but means of interdependence and synergy. Whether it is a commercial type film or a social issue film, effective cross-cultural communication can only be achieved by seeking a precise balance between the instantaneous acceptance of the audience and cultural fidelity based on the</w:t>
      </w:r>
      <w:r>
        <w:rPr>
          <w:rFonts w:hint="eastAsia" w:eastAsia="宋体" w:cs="Times New Roman"/>
          <w:highlight w:val="none"/>
          <w:lang w:val="en-US" w:eastAsia="zh-CN"/>
        </w:rPr>
        <w:t xml:space="preserve"> Skopos Rule</w:t>
      </w:r>
      <w:r>
        <w:rPr>
          <w:rFonts w:hint="default" w:ascii="Times New Roman" w:hAnsi="Times New Roman" w:cs="Times New Roman"/>
          <w:highlight w:val="none"/>
        </w:rPr>
        <w:t>. In the end, appropriate translation strategies not only maintain the commercial vitality of the film, but also maintain its ideological and artistic appeal in the global circulation, and truly achieve the organic unity of cultural communication and mass entertainment.</w:t>
      </w:r>
    </w:p>
    <w:p w14:paraId="52427805">
      <w:pPr>
        <w:pageBreakBefore w:val="0"/>
        <w:wordWrap w:val="0"/>
        <w:overflowPunct/>
        <w:topLinePunct/>
        <w:bidi w:val="0"/>
        <w:ind w:firstLine="560"/>
        <w:rPr>
          <w:rFonts w:hint="default" w:ascii="Times New Roman" w:hAnsi="Times New Roman" w:eastAsia="Times New Roman" w:cs="Times New Roman"/>
          <w:szCs w:val="28"/>
          <w:highlight w:val="none"/>
        </w:rPr>
      </w:pPr>
      <w:r>
        <w:rPr>
          <w:rFonts w:hint="default" w:ascii="Times New Roman" w:hAnsi="Times New Roman" w:eastAsia="Times New Roman" w:cs="Times New Roman"/>
          <w:szCs w:val="28"/>
          <w:highlight w:val="none"/>
        </w:rPr>
        <w:br w:type="page"/>
      </w:r>
    </w:p>
    <w:p w14:paraId="20A0FC32">
      <w:pPr>
        <w:pageBreakBefore w:val="0"/>
        <w:wordWrap w:val="0"/>
        <w:overflowPunct/>
        <w:topLinePunct/>
        <w:bidi w:val="0"/>
        <w:spacing w:before="60" w:line="323" w:lineRule="auto"/>
        <w:ind w:left="370" w:right="26" w:firstLine="560"/>
        <w:rPr>
          <w:rFonts w:hint="default" w:ascii="Times New Roman" w:hAnsi="Times New Roman" w:eastAsia="Times New Roman" w:cs="Times New Roman"/>
          <w:szCs w:val="28"/>
          <w:highlight w:val="none"/>
        </w:rPr>
      </w:pPr>
    </w:p>
    <w:p w14:paraId="00751C46">
      <w:pPr>
        <w:pageBreakBefore w:val="0"/>
        <w:wordWrap w:val="0"/>
        <w:overflowPunct/>
        <w:topLinePunct/>
        <w:bidi w:val="0"/>
        <w:spacing w:line="273" w:lineRule="auto"/>
        <w:rPr>
          <w:rFonts w:hint="default" w:ascii="Times New Roman" w:hAnsi="Times New Roman" w:cs="Times New Roman"/>
          <w:sz w:val="21"/>
          <w:highlight w:val="none"/>
        </w:rPr>
      </w:pPr>
    </w:p>
    <w:p w14:paraId="4A5B2063">
      <w:pPr>
        <w:pageBreakBefore w:val="0"/>
        <w:wordWrap w:val="0"/>
        <w:overflowPunct/>
        <w:topLinePunct/>
        <w:bidi w:val="0"/>
        <w:spacing w:line="274" w:lineRule="auto"/>
        <w:rPr>
          <w:rFonts w:hint="default" w:ascii="Times New Roman" w:hAnsi="Times New Roman" w:cs="Times New Roman"/>
          <w:sz w:val="21"/>
          <w:highlight w:val="none"/>
        </w:rPr>
      </w:pPr>
    </w:p>
    <w:p w14:paraId="1ABE917F">
      <w:pPr>
        <w:pageBreakBefore w:val="0"/>
        <w:wordWrap w:val="0"/>
        <w:overflowPunct/>
        <w:topLinePunct/>
        <w:bidi w:val="0"/>
        <w:spacing w:line="274" w:lineRule="auto"/>
        <w:rPr>
          <w:rFonts w:hint="default" w:ascii="Times New Roman" w:hAnsi="Times New Roman" w:cs="Times New Roman"/>
          <w:sz w:val="21"/>
          <w:highlight w:val="none"/>
        </w:rPr>
      </w:pPr>
    </w:p>
    <w:p w14:paraId="02C29B91">
      <w:pPr>
        <w:pageBreakBefore w:val="0"/>
        <w:wordWrap w:val="0"/>
        <w:overflowPunct/>
        <w:topLinePunct/>
        <w:bidi w:val="0"/>
        <w:spacing w:line="274" w:lineRule="auto"/>
        <w:rPr>
          <w:rFonts w:hint="default" w:ascii="Times New Roman" w:hAnsi="Times New Roman" w:cs="Times New Roman"/>
          <w:sz w:val="21"/>
          <w:highlight w:val="none"/>
        </w:rPr>
      </w:pPr>
    </w:p>
    <w:p w14:paraId="08F7ACF5">
      <w:pPr>
        <w:pageBreakBefore w:val="0"/>
        <w:wordWrap w:val="0"/>
        <w:overflowPunct/>
        <w:topLinePunct/>
        <w:bidi w:val="0"/>
        <w:spacing w:line="274" w:lineRule="auto"/>
        <w:rPr>
          <w:rFonts w:hint="default" w:ascii="Times New Roman" w:hAnsi="Times New Roman" w:cs="Times New Roman"/>
          <w:sz w:val="21"/>
          <w:highlight w:val="none"/>
        </w:rPr>
      </w:pPr>
    </w:p>
    <w:p w14:paraId="3361A3F1">
      <w:pPr>
        <w:pageBreakBefore w:val="0"/>
        <w:wordWrap w:val="0"/>
        <w:overflowPunct/>
        <w:topLinePunct/>
        <w:bidi w:val="0"/>
        <w:spacing w:line="274" w:lineRule="auto"/>
        <w:rPr>
          <w:rFonts w:hint="default" w:ascii="Times New Roman" w:hAnsi="Times New Roman" w:cs="Times New Roman"/>
          <w:sz w:val="21"/>
          <w:highlight w:val="none"/>
        </w:rPr>
      </w:pPr>
    </w:p>
    <w:p w14:paraId="4CBA74E8">
      <w:pPr>
        <w:pageBreakBefore w:val="0"/>
        <w:wordWrap w:val="0"/>
        <w:overflowPunct/>
        <w:topLinePunct/>
        <w:bidi w:val="0"/>
        <w:spacing w:line="274" w:lineRule="auto"/>
        <w:rPr>
          <w:rFonts w:hint="default" w:ascii="Times New Roman" w:hAnsi="Times New Roman" w:cs="Times New Roman"/>
          <w:sz w:val="21"/>
          <w:highlight w:val="none"/>
        </w:rPr>
      </w:pPr>
    </w:p>
    <w:p w14:paraId="08A2D9DA">
      <w:pPr>
        <w:pageBreakBefore w:val="0"/>
        <w:wordWrap w:val="0"/>
        <w:overflowPunct/>
        <w:topLinePunct/>
        <w:bidi w:val="0"/>
        <w:spacing w:before="86" w:line="190" w:lineRule="auto"/>
        <w:ind w:left="3844" w:firstLine="0" w:firstLineChars="0"/>
        <w:jc w:val="left"/>
        <w:outlineLvl w:val="0"/>
        <w:rPr>
          <w:rFonts w:hint="default" w:ascii="Times New Roman" w:hAnsi="Times New Roman" w:eastAsia="Times New Roman" w:cs="Times New Roman"/>
          <w:sz w:val="30"/>
          <w:szCs w:val="30"/>
          <w:highlight w:val="none"/>
        </w:rPr>
      </w:pPr>
      <w:bookmarkStart w:id="56" w:name="bookmark45"/>
      <w:bookmarkEnd w:id="56"/>
      <w:bookmarkStart w:id="57" w:name="bookmark37"/>
      <w:bookmarkEnd w:id="57"/>
      <w:bookmarkStart w:id="58" w:name="bookmark46"/>
      <w:bookmarkEnd w:id="58"/>
      <w:bookmarkStart w:id="59" w:name="bookmark47"/>
      <w:bookmarkEnd w:id="59"/>
      <w:bookmarkStart w:id="60" w:name="bookmark44"/>
      <w:bookmarkEnd w:id="60"/>
      <w:bookmarkStart w:id="61" w:name="_Toc28124"/>
      <w:r>
        <w:rPr>
          <w:rFonts w:hint="default" w:ascii="Times New Roman" w:hAnsi="Times New Roman" w:eastAsia="Times New Roman" w:cs="Times New Roman"/>
          <w:b/>
          <w:bCs/>
          <w:spacing w:val="-1"/>
          <w:sz w:val="30"/>
          <w:szCs w:val="30"/>
          <w:highlight w:val="none"/>
        </w:rPr>
        <w:t>Bibliography</w:t>
      </w:r>
      <w:bookmarkEnd w:id="61"/>
    </w:p>
    <w:p w14:paraId="43A4F190">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213" w:line="346" w:lineRule="auto"/>
        <w:ind w:left="420" w:leftChars="0" w:right="62" w:hanging="420" w:firstLineChars="0"/>
        <w:jc w:val="both"/>
        <w:textAlignment w:val="baseline"/>
        <w:rPr>
          <w:rFonts w:ascii="Times New Roman" w:hAnsi="Times New Roman" w:eastAsia="Times New Roman" w:cs="Times New Roman"/>
          <w:kern w:val="0"/>
          <w:sz w:val="24"/>
          <w:szCs w:val="24"/>
        </w:rPr>
      </w:pPr>
      <w:bookmarkStart w:id="62" w:name="_Ref16915"/>
      <w:r>
        <w:rPr>
          <w:rFonts w:hint="eastAsia" w:ascii="Times New Roman" w:hAnsi="Times New Roman" w:eastAsia="Times New Roman" w:cs="Times New Roman"/>
          <w:kern w:val="0"/>
          <w:sz w:val="24"/>
          <w:szCs w:val="24"/>
          <w:lang w:val="en-US" w:eastAsia="zh-CN"/>
        </w:rPr>
        <w:t>Bassnett, S., &amp; Lefevere,</w:t>
      </w:r>
      <w:r>
        <w:rPr>
          <w:rFonts w:hint="eastAsia" w:ascii="Times New Roman" w:hAnsi="Times New Roman" w:eastAsia="Times New Roman" w:cs="Times New Roman"/>
          <w:i/>
          <w:iCs/>
          <w:kern w:val="0"/>
          <w:sz w:val="24"/>
          <w:szCs w:val="24"/>
          <w:lang w:val="en-US" w:eastAsia="zh-CN"/>
        </w:rPr>
        <w:t xml:space="preserve"> </w:t>
      </w:r>
      <w:r>
        <w:rPr>
          <w:rFonts w:hint="eastAsia" w:ascii="Times New Roman" w:hAnsi="Times New Roman" w:eastAsia="Times New Roman" w:cs="Times New Roman"/>
          <w:i w:val="0"/>
          <w:iCs w:val="0"/>
          <w:kern w:val="0"/>
          <w:sz w:val="24"/>
          <w:szCs w:val="24"/>
          <w:lang w:val="en-US" w:eastAsia="zh-CN"/>
        </w:rPr>
        <w:t>A</w:t>
      </w:r>
      <w:r>
        <w:rPr>
          <w:rFonts w:hint="eastAsia" w:ascii="Times New Roman" w:hAnsi="Times New Roman" w:eastAsia="Times New Roman" w:cs="Times New Roman"/>
          <w:i/>
          <w:iCs/>
          <w:kern w:val="0"/>
          <w:sz w:val="24"/>
          <w:szCs w:val="24"/>
          <w:lang w:val="en-US" w:eastAsia="zh-CN"/>
        </w:rPr>
        <w:t xml:space="preserve">. Constructing Cultures: Essays on Literary Translation </w:t>
      </w:r>
      <w:r>
        <w:rPr>
          <w:rFonts w:hint="eastAsia" w:ascii="Times New Roman" w:hAnsi="Times New Roman" w:eastAsia="Times New Roman" w:cs="Times New Roman"/>
          <w:kern w:val="0"/>
          <w:sz w:val="24"/>
          <w:szCs w:val="24"/>
          <w:lang w:val="en-US" w:eastAsia="zh-CN"/>
        </w:rPr>
        <w:t>[M]. Clevedon: Multilingual Matters, 1998.</w:t>
      </w:r>
      <w:bookmarkEnd w:id="62"/>
    </w:p>
    <w:p w14:paraId="2870CD05">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5" w:line="347" w:lineRule="auto"/>
        <w:ind w:left="420" w:leftChars="0" w:right="60" w:hanging="420" w:firstLineChars="0"/>
        <w:jc w:val="both"/>
        <w:textAlignment w:val="baseline"/>
        <w:rPr>
          <w:rFonts w:ascii="Times New Roman" w:hAnsi="Times New Roman" w:eastAsia="Times New Roman" w:cs="Times New Roman"/>
          <w:spacing w:val="16"/>
          <w:w w:val="101"/>
          <w:kern w:val="0"/>
          <w:sz w:val="24"/>
          <w:szCs w:val="24"/>
        </w:rPr>
      </w:pPr>
      <w:r>
        <w:rPr>
          <w:rFonts w:hint="eastAsia" w:ascii="Times New Roman" w:hAnsi="Times New Roman" w:eastAsia="Times New Roman" w:cs="Times New Roman"/>
          <w:spacing w:val="16"/>
          <w:w w:val="101"/>
          <w:kern w:val="0"/>
          <w:sz w:val="24"/>
          <w:szCs w:val="24"/>
          <w:lang w:val="en-US" w:eastAsia="zh-CN"/>
        </w:rPr>
        <w:t xml:space="preserve">Shuttleworth, M., &amp; Cowie, M. </w:t>
      </w:r>
      <w:r>
        <w:rPr>
          <w:rFonts w:hint="eastAsia" w:ascii="Times New Roman" w:hAnsi="Times New Roman" w:eastAsia="Times New Roman" w:cs="Times New Roman"/>
          <w:i/>
          <w:iCs/>
          <w:spacing w:val="16"/>
          <w:w w:val="101"/>
          <w:kern w:val="0"/>
          <w:sz w:val="24"/>
          <w:szCs w:val="24"/>
          <w:lang w:val="en-US" w:eastAsia="zh-CN"/>
        </w:rPr>
        <w:t>Dictionary of Translation Studies</w:t>
      </w:r>
      <w:r>
        <w:rPr>
          <w:rFonts w:hint="eastAsia" w:ascii="Times New Roman" w:hAnsi="Times New Roman" w:eastAsia="Times New Roman" w:cs="Times New Roman"/>
          <w:spacing w:val="16"/>
          <w:w w:val="101"/>
          <w:kern w:val="0"/>
          <w:sz w:val="24"/>
          <w:szCs w:val="24"/>
          <w:lang w:val="en-US" w:eastAsia="zh-CN"/>
        </w:rPr>
        <w:t xml:space="preserve"> [M]. Manchester: St. Jerome, 1997.</w:t>
      </w:r>
    </w:p>
    <w:p w14:paraId="570A2171">
      <w:pPr>
        <w:numPr>
          <w:ilvl w:val="0"/>
          <w:numId w:val="2"/>
        </w:numPr>
        <w:spacing w:before="24" w:line="300" w:lineRule="auto"/>
        <w:ind w:left="420" w:leftChars="0" w:hanging="420" w:firstLineChars="0"/>
        <w:jc w:val="both"/>
        <w:rPr>
          <w:rFonts w:ascii="Times New Roman" w:hAnsi="Times New Roman" w:eastAsia="Times New Roman" w:cs="Times New Roman"/>
          <w:spacing w:val="16"/>
          <w:w w:val="101"/>
          <w:kern w:val="0"/>
          <w:sz w:val="24"/>
          <w:szCs w:val="24"/>
        </w:rPr>
      </w:pPr>
      <w:r>
        <w:rPr>
          <w:rFonts w:hint="eastAsia" w:ascii="Times New Roman" w:hAnsi="Times New Roman" w:eastAsia="Times New Roman" w:cs="Times New Roman"/>
          <w:kern w:val="0"/>
          <w:sz w:val="24"/>
          <w:szCs w:val="24"/>
          <w:lang w:val="en-US" w:eastAsia="zh-CN"/>
        </w:rPr>
        <w:t>Vermeer, H. J.</w:t>
      </w:r>
      <w:r>
        <w:rPr>
          <w:rFonts w:hint="eastAsia" w:ascii="Times New Roman" w:hAnsi="Times New Roman" w:eastAsia="Times New Roman" w:cs="Times New Roman"/>
          <w:i/>
          <w:iCs/>
          <w:kern w:val="0"/>
          <w:sz w:val="24"/>
          <w:szCs w:val="24"/>
          <w:lang w:val="en-US" w:eastAsia="zh-CN"/>
        </w:rPr>
        <w:t xml:space="preserve"> Skopos and Commission in Translational Action [</w:t>
      </w:r>
      <w:r>
        <w:rPr>
          <w:rFonts w:hint="eastAsia" w:ascii="Times New Roman" w:hAnsi="Times New Roman" w:eastAsia="Times New Roman" w:cs="Times New Roman"/>
          <w:kern w:val="0"/>
          <w:sz w:val="24"/>
          <w:szCs w:val="24"/>
          <w:lang w:val="en-US" w:eastAsia="zh-CN"/>
        </w:rPr>
        <w:t>M]. London: Routledge, 1989.</w:t>
      </w:r>
    </w:p>
    <w:p w14:paraId="1C422DD9">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1" w:line="347" w:lineRule="auto"/>
        <w:ind w:left="420" w:leftChars="0" w:right="60" w:hanging="420" w:firstLineChars="0"/>
        <w:jc w:val="both"/>
        <w:textAlignment w:val="baseline"/>
        <w:rPr>
          <w:rFonts w:ascii="Times New Roman" w:hAnsi="Times New Roman" w:eastAsia="Times New Roman" w:cs="Times New Roman"/>
          <w:spacing w:val="-1"/>
          <w:kern w:val="0"/>
          <w:sz w:val="24"/>
          <w:szCs w:val="24"/>
        </w:rPr>
      </w:pPr>
      <w:r>
        <w:rPr>
          <w:rFonts w:hint="eastAsia" w:ascii="Times New Roman" w:hAnsi="Times New Roman" w:eastAsia="Times New Roman" w:cs="Times New Roman"/>
          <w:spacing w:val="-1"/>
          <w:kern w:val="0"/>
          <w:sz w:val="24"/>
          <w:szCs w:val="24"/>
          <w:lang w:val="en-US" w:eastAsia="zh-CN"/>
        </w:rPr>
        <w:t>Gómez Castro, C.</w:t>
      </w:r>
      <w:r>
        <w:rPr>
          <w:rFonts w:hint="eastAsia" w:ascii="Times New Roman" w:hAnsi="Times New Roman" w:eastAsia="Times New Roman" w:cs="Times New Roman"/>
          <w:i/>
          <w:iCs/>
          <w:spacing w:val="-1"/>
          <w:kern w:val="0"/>
          <w:sz w:val="24"/>
          <w:szCs w:val="24"/>
          <w:lang w:val="en-US" w:eastAsia="zh-CN"/>
        </w:rPr>
        <w:t xml:space="preserve"> Contemporary Translation Theories</w:t>
      </w:r>
      <w:r>
        <w:rPr>
          <w:rFonts w:hint="eastAsia" w:ascii="Times New Roman" w:hAnsi="Times New Roman" w:eastAsia="Times New Roman" w:cs="Times New Roman"/>
          <w:spacing w:val="-1"/>
          <w:kern w:val="0"/>
          <w:sz w:val="24"/>
          <w:szCs w:val="24"/>
          <w:lang w:val="en-US" w:eastAsia="zh-CN"/>
        </w:rPr>
        <w:t xml:space="preserve"> [J]. Estudios humanísticos. Filología, 2006, (28): 35-38.</w:t>
      </w:r>
    </w:p>
    <w:p w14:paraId="6A5F3F88">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4" w:line="345" w:lineRule="auto"/>
        <w:ind w:left="420" w:leftChars="0" w:right="60" w:hanging="420" w:firstLineChars="0"/>
        <w:jc w:val="both"/>
        <w:textAlignment w:val="baseline"/>
        <w:rPr>
          <w:rFonts w:ascii="Times New Roman" w:hAnsi="Times New Roman" w:eastAsia="Times New Roman" w:cs="Times New Roman"/>
          <w:spacing w:val="-1"/>
          <w:kern w:val="0"/>
          <w:sz w:val="24"/>
          <w:szCs w:val="24"/>
        </w:rPr>
      </w:pPr>
      <w:r>
        <w:rPr>
          <w:rFonts w:hint="eastAsia" w:ascii="Times New Roman" w:hAnsi="Times New Roman" w:eastAsia="Times New Roman" w:cs="Times New Roman"/>
          <w:spacing w:val="-1"/>
          <w:kern w:val="0"/>
          <w:sz w:val="24"/>
          <w:szCs w:val="24"/>
          <w:lang w:val="en-US" w:eastAsia="zh-CN"/>
        </w:rPr>
        <w:t xml:space="preserve">Nord, C. </w:t>
      </w:r>
      <w:r>
        <w:rPr>
          <w:rFonts w:hint="eastAsia" w:ascii="Times New Roman" w:hAnsi="Times New Roman" w:eastAsia="Times New Roman" w:cs="Times New Roman"/>
          <w:i/>
          <w:iCs/>
          <w:spacing w:val="-1"/>
          <w:kern w:val="0"/>
          <w:sz w:val="24"/>
          <w:szCs w:val="24"/>
          <w:lang w:val="en-US" w:eastAsia="zh-CN"/>
        </w:rPr>
        <w:t xml:space="preserve">Translating as a Purposeful Activity: Functionalist Approaches Explained </w:t>
      </w:r>
      <w:r>
        <w:rPr>
          <w:rFonts w:hint="eastAsia" w:ascii="Times New Roman" w:hAnsi="Times New Roman" w:eastAsia="Times New Roman" w:cs="Times New Roman"/>
          <w:spacing w:val="-1"/>
          <w:kern w:val="0"/>
          <w:sz w:val="24"/>
          <w:szCs w:val="24"/>
          <w:lang w:val="en-US" w:eastAsia="zh-CN"/>
        </w:rPr>
        <w:t>[M]. Manchester: St. Jerome, 1997.</w:t>
      </w:r>
    </w:p>
    <w:p w14:paraId="1C48C5C1">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4" w:line="347" w:lineRule="auto"/>
        <w:ind w:left="420" w:leftChars="0" w:right="61" w:hanging="420" w:firstLineChars="0"/>
        <w:jc w:val="both"/>
        <w:textAlignment w:val="baseline"/>
        <w:rPr>
          <w:rFonts w:ascii="Times New Roman" w:hAnsi="Times New Roman" w:eastAsia="Times New Roman" w:cs="Times New Roman"/>
          <w:spacing w:val="-1"/>
          <w:kern w:val="0"/>
          <w:sz w:val="24"/>
          <w:szCs w:val="24"/>
        </w:rPr>
      </w:pPr>
      <w:r>
        <w:rPr>
          <w:rFonts w:hint="eastAsia" w:ascii="Times New Roman" w:hAnsi="Times New Roman" w:eastAsia="Times New Roman" w:cs="Times New Roman"/>
          <w:spacing w:val="-1"/>
          <w:kern w:val="0"/>
          <w:sz w:val="24"/>
          <w:szCs w:val="24"/>
          <w:lang w:val="en-US" w:eastAsia="zh-CN"/>
        </w:rPr>
        <w:t xml:space="preserve">Munday, J. </w:t>
      </w:r>
      <w:r>
        <w:rPr>
          <w:rFonts w:hint="eastAsia" w:ascii="Times New Roman" w:hAnsi="Times New Roman" w:eastAsia="Times New Roman" w:cs="Times New Roman"/>
          <w:i/>
          <w:iCs/>
          <w:spacing w:val="-1"/>
          <w:kern w:val="0"/>
          <w:sz w:val="24"/>
          <w:szCs w:val="24"/>
          <w:lang w:val="en-US" w:eastAsia="zh-CN"/>
        </w:rPr>
        <w:t>Introducing Translation Studies: Theories and Applications</w:t>
      </w:r>
      <w:r>
        <w:rPr>
          <w:rFonts w:hint="eastAsia" w:ascii="Times New Roman" w:hAnsi="Times New Roman" w:eastAsia="Times New Roman" w:cs="Times New Roman"/>
          <w:spacing w:val="-1"/>
          <w:kern w:val="0"/>
          <w:sz w:val="24"/>
          <w:szCs w:val="24"/>
          <w:lang w:val="en-US" w:eastAsia="zh-CN"/>
        </w:rPr>
        <w:t xml:space="preserve"> [M]. London: Routledge, 2016.</w:t>
      </w:r>
    </w:p>
    <w:p w14:paraId="19729490">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2" w:line="347" w:lineRule="auto"/>
        <w:ind w:left="420" w:leftChars="0" w:right="60" w:hanging="420" w:firstLineChars="0"/>
        <w:jc w:val="both"/>
        <w:textAlignment w:val="baseline"/>
        <w:rPr>
          <w:rFonts w:ascii="Times New Roman" w:hAnsi="Times New Roman" w:eastAsia="Times New Roman" w:cs="Times New Roman"/>
          <w:spacing w:val="-1"/>
          <w:kern w:val="0"/>
          <w:sz w:val="24"/>
          <w:szCs w:val="24"/>
        </w:rPr>
      </w:pPr>
      <w:r>
        <w:rPr>
          <w:rFonts w:hint="eastAsia" w:ascii="Times New Roman" w:hAnsi="Times New Roman" w:eastAsia="Times New Roman" w:cs="Times New Roman"/>
          <w:spacing w:val="-1"/>
          <w:kern w:val="0"/>
          <w:sz w:val="24"/>
          <w:szCs w:val="24"/>
          <w:lang w:val="en-US" w:eastAsia="zh-CN"/>
        </w:rPr>
        <w:t xml:space="preserve">Baker, M., &amp; Saldanha, G. (Eds.). </w:t>
      </w:r>
      <w:r>
        <w:rPr>
          <w:rFonts w:hint="eastAsia" w:ascii="Times New Roman" w:hAnsi="Times New Roman" w:eastAsia="Times New Roman" w:cs="Times New Roman"/>
          <w:i/>
          <w:iCs/>
          <w:spacing w:val="-1"/>
          <w:kern w:val="0"/>
          <w:sz w:val="24"/>
          <w:szCs w:val="24"/>
          <w:lang w:val="en-US" w:eastAsia="zh-CN"/>
        </w:rPr>
        <w:t xml:space="preserve">Routledge Encyclopedia of Translation Studies </w:t>
      </w:r>
      <w:r>
        <w:rPr>
          <w:rFonts w:hint="eastAsia" w:ascii="Times New Roman" w:hAnsi="Times New Roman" w:eastAsia="Times New Roman" w:cs="Times New Roman"/>
          <w:spacing w:val="-1"/>
          <w:kern w:val="0"/>
          <w:sz w:val="24"/>
          <w:szCs w:val="24"/>
          <w:lang w:val="en-US" w:eastAsia="zh-CN"/>
        </w:rPr>
        <w:t>[M]. London: Routledge, 2019.</w:t>
      </w:r>
    </w:p>
    <w:p w14:paraId="206EF001">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42" w:line="212" w:lineRule="auto"/>
        <w:ind w:left="420" w:leftChars="0" w:hanging="420" w:firstLineChars="0"/>
        <w:jc w:val="both"/>
        <w:textAlignment w:val="baseline"/>
        <w:rPr>
          <w:rFonts w:hint="eastAsia" w:ascii="Times New Roman" w:hAnsi="Times New Roman" w:eastAsia="Times New Roman" w:cs="Times New Roman"/>
          <w:spacing w:val="-2"/>
          <w:kern w:val="0"/>
          <w:sz w:val="24"/>
          <w:szCs w:val="24"/>
          <w:lang w:val="en-US" w:eastAsia="zh-CN"/>
        </w:rPr>
      </w:pPr>
      <w:r>
        <w:rPr>
          <w:rFonts w:hint="eastAsia" w:ascii="Times New Roman" w:hAnsi="Times New Roman" w:eastAsia="Times New Roman" w:cs="Times New Roman"/>
          <w:spacing w:val="-2"/>
          <w:kern w:val="0"/>
          <w:sz w:val="24"/>
          <w:szCs w:val="24"/>
          <w:lang w:val="en-US" w:eastAsia="zh-CN"/>
        </w:rPr>
        <w:t xml:space="preserve">Baer, B. J. </w:t>
      </w:r>
      <w:r>
        <w:rPr>
          <w:rFonts w:hint="eastAsia" w:ascii="Times New Roman" w:hAnsi="Times New Roman" w:eastAsia="Times New Roman" w:cs="Times New Roman"/>
          <w:i/>
          <w:iCs/>
          <w:spacing w:val="-2"/>
          <w:kern w:val="0"/>
          <w:sz w:val="24"/>
          <w:szCs w:val="24"/>
          <w:lang w:val="en-US" w:eastAsia="zh-CN"/>
        </w:rPr>
        <w:t>Academic Translation</w:t>
      </w:r>
      <w:r>
        <w:rPr>
          <w:rFonts w:hint="eastAsia" w:ascii="Times New Roman" w:hAnsi="Times New Roman" w:eastAsia="Times New Roman" w:cs="Times New Roman"/>
          <w:spacing w:val="-2"/>
          <w:kern w:val="0"/>
          <w:sz w:val="24"/>
          <w:szCs w:val="24"/>
          <w:lang w:val="en-US" w:eastAsia="zh-CN"/>
        </w:rPr>
        <w:t xml:space="preserve"> [M]. London: Routledge, 2025.</w:t>
      </w:r>
    </w:p>
    <w:p w14:paraId="59482566">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124" w:line="322" w:lineRule="auto"/>
        <w:ind w:left="420" w:leftChars="0" w:hanging="420" w:firstLineChars="0"/>
        <w:jc w:val="both"/>
        <w:textAlignment w:val="baseline"/>
        <w:rPr>
          <w:rFonts w:hint="default" w:ascii="Times New Roman" w:hAnsi="Times New Roman" w:eastAsia="仿宋" w:cs="Times New Roman"/>
          <w:spacing w:val="-5"/>
          <w:kern w:val="0"/>
          <w:sz w:val="24"/>
          <w:szCs w:val="24"/>
          <w:lang w:val="en-US" w:eastAsia="zh-CN"/>
        </w:rPr>
      </w:pPr>
      <w:bookmarkStart w:id="63" w:name="bookmark53"/>
      <w:bookmarkEnd w:id="63"/>
      <w:r>
        <w:rPr>
          <w:rFonts w:hint="eastAsia" w:ascii="仿宋" w:hAnsi="仿宋" w:eastAsia="仿宋" w:cs="仿宋"/>
          <w:spacing w:val="-5"/>
          <w:kern w:val="0"/>
          <w:sz w:val="24"/>
          <w:szCs w:val="24"/>
          <w:lang w:val="en-US" w:eastAsia="zh-CN"/>
        </w:rPr>
        <w:t>范祥涛</w:t>
      </w:r>
      <w:r>
        <w:rPr>
          <w:rFonts w:hint="default" w:ascii="Times New Roman" w:hAnsi="Times New Roman" w:eastAsia="仿宋" w:cs="Times New Roman"/>
          <w:spacing w:val="-5"/>
          <w:kern w:val="0"/>
          <w:sz w:val="24"/>
          <w:szCs w:val="24"/>
          <w:lang w:val="en-US" w:eastAsia="zh-CN"/>
        </w:rPr>
        <w:t xml:space="preserve">, </w:t>
      </w:r>
      <w:r>
        <w:rPr>
          <w:rFonts w:hint="eastAsia" w:ascii="仿宋" w:hAnsi="仿宋" w:eastAsia="仿宋" w:cs="仿宋"/>
          <w:spacing w:val="-5"/>
          <w:kern w:val="0"/>
          <w:sz w:val="24"/>
          <w:szCs w:val="24"/>
          <w:lang w:val="en-US" w:eastAsia="zh-CN"/>
        </w:rPr>
        <w:t>刘全福</w:t>
      </w:r>
      <w:r>
        <w:rPr>
          <w:rFonts w:hint="default" w:ascii="Times New Roman" w:hAnsi="Times New Roman" w:eastAsia="仿宋" w:cs="Times New Roman"/>
          <w:spacing w:val="-5"/>
          <w:kern w:val="0"/>
          <w:sz w:val="24"/>
          <w:szCs w:val="24"/>
          <w:lang w:val="en-US" w:eastAsia="zh-CN"/>
        </w:rPr>
        <w:t xml:space="preserve">. </w:t>
      </w:r>
      <w:r>
        <w:rPr>
          <w:rFonts w:hint="eastAsia" w:ascii="仿宋" w:hAnsi="仿宋" w:eastAsia="仿宋" w:cs="仿宋"/>
          <w:spacing w:val="-5"/>
          <w:kern w:val="0"/>
          <w:sz w:val="24"/>
          <w:szCs w:val="24"/>
          <w:lang w:val="en-US" w:eastAsia="zh-CN"/>
        </w:rPr>
        <w:t>论翻译选择的目的性</w:t>
      </w:r>
      <w:r>
        <w:rPr>
          <w:rFonts w:hint="default" w:ascii="Times New Roman" w:hAnsi="Times New Roman" w:eastAsia="仿宋" w:cs="Times New Roman"/>
          <w:spacing w:val="-5"/>
          <w:kern w:val="0"/>
          <w:sz w:val="24"/>
          <w:szCs w:val="24"/>
          <w:lang w:val="en-US" w:eastAsia="zh-CN"/>
        </w:rPr>
        <w:t xml:space="preserve">[J]. </w:t>
      </w:r>
      <w:r>
        <w:rPr>
          <w:rFonts w:hint="eastAsia" w:ascii="仿宋" w:hAnsi="仿宋" w:eastAsia="仿宋" w:cs="仿宋"/>
          <w:spacing w:val="-5"/>
          <w:kern w:val="0"/>
          <w:sz w:val="24"/>
          <w:szCs w:val="24"/>
          <w:lang w:val="en-US" w:eastAsia="zh-CN"/>
        </w:rPr>
        <w:t>中国翻译</w:t>
      </w:r>
      <w:r>
        <w:rPr>
          <w:rFonts w:hint="default" w:ascii="Times New Roman" w:hAnsi="Times New Roman" w:eastAsia="仿宋" w:cs="Times New Roman"/>
          <w:spacing w:val="-5"/>
          <w:kern w:val="0"/>
          <w:sz w:val="24"/>
          <w:szCs w:val="24"/>
          <w:lang w:val="en-US" w:eastAsia="zh-CN"/>
        </w:rPr>
        <w:t>, 2002, (11): 56-58.</w:t>
      </w:r>
    </w:p>
    <w:p w14:paraId="228F8EA7">
      <w:pPr>
        <w:keepNext w:val="0"/>
        <w:keepLines w:val="0"/>
        <w:pageBreakBefore w:val="0"/>
        <w:widowControl/>
        <w:numPr>
          <w:ilvl w:val="0"/>
          <w:numId w:val="2"/>
        </w:numPr>
        <w:kinsoku w:val="0"/>
        <w:wordWrap/>
        <w:overflowPunct/>
        <w:topLinePunct w:val="0"/>
        <w:autoSpaceDE w:val="0"/>
        <w:autoSpaceDN w:val="0"/>
        <w:bidi w:val="0"/>
        <w:adjustRightInd w:val="0"/>
        <w:snapToGrid w:val="0"/>
        <w:spacing w:before="124" w:line="322" w:lineRule="auto"/>
        <w:ind w:left="420" w:leftChars="0" w:hanging="420" w:firstLineChars="0"/>
        <w:jc w:val="both"/>
        <w:textAlignment w:val="baseline"/>
        <w:rPr>
          <w:rFonts w:hint="default" w:ascii="Times New Roman" w:hAnsi="Times New Roman" w:eastAsia="仿宋" w:cs="Times New Roman"/>
          <w:spacing w:val="-2"/>
          <w:kern w:val="0"/>
          <w:sz w:val="24"/>
          <w:szCs w:val="24"/>
          <w:lang w:val="en-US" w:eastAsia="zh-CN"/>
        </w:rPr>
      </w:pPr>
      <w:bookmarkStart w:id="64" w:name="bookmark54"/>
      <w:bookmarkEnd w:id="64"/>
      <w:r>
        <w:rPr>
          <w:rFonts w:hint="eastAsia" w:ascii="仿宋" w:hAnsi="仿宋" w:eastAsia="仿宋" w:cs="仿宋"/>
          <w:spacing w:val="-2"/>
          <w:kern w:val="0"/>
          <w:sz w:val="24"/>
          <w:szCs w:val="24"/>
          <w:lang w:val="en-US" w:eastAsia="zh-CN"/>
        </w:rPr>
        <w:t>张锦兰</w:t>
      </w:r>
      <w:r>
        <w:rPr>
          <w:rFonts w:hint="default" w:ascii="Times New Roman" w:hAnsi="Times New Roman" w:eastAsia="仿宋" w:cs="Times New Roman"/>
          <w:spacing w:val="-2"/>
          <w:kern w:val="0"/>
          <w:sz w:val="24"/>
          <w:szCs w:val="24"/>
          <w:lang w:val="en-US" w:eastAsia="zh-CN"/>
        </w:rPr>
        <w:t xml:space="preserve">. </w:t>
      </w:r>
      <w:r>
        <w:rPr>
          <w:rFonts w:hint="eastAsia" w:ascii="仿宋" w:hAnsi="仿宋" w:eastAsia="仿宋" w:cs="仿宋"/>
          <w:spacing w:val="-2"/>
          <w:kern w:val="0"/>
          <w:sz w:val="24"/>
          <w:szCs w:val="24"/>
          <w:lang w:val="en-US" w:eastAsia="zh-CN"/>
        </w:rPr>
        <w:t>归化与异化的辩证统一</w:t>
      </w:r>
      <w:r>
        <w:rPr>
          <w:rFonts w:hint="default" w:ascii="Times New Roman" w:hAnsi="Times New Roman" w:eastAsia="仿宋" w:cs="Times New Roman"/>
          <w:spacing w:val="-2"/>
          <w:kern w:val="0"/>
          <w:sz w:val="24"/>
          <w:szCs w:val="24"/>
          <w:lang w:val="en-US" w:eastAsia="zh-CN"/>
        </w:rPr>
        <w:t xml:space="preserve">[J]. </w:t>
      </w:r>
      <w:r>
        <w:rPr>
          <w:rFonts w:hint="eastAsia" w:ascii="仿宋" w:hAnsi="仿宋" w:eastAsia="仿宋" w:cs="仿宋"/>
          <w:spacing w:val="-2"/>
          <w:kern w:val="0"/>
          <w:sz w:val="24"/>
          <w:szCs w:val="24"/>
          <w:lang w:val="en-US" w:eastAsia="zh-CN"/>
        </w:rPr>
        <w:t>安徽师范大学学报</w:t>
      </w:r>
      <w:r>
        <w:rPr>
          <w:rFonts w:hint="default" w:ascii="Times New Roman" w:hAnsi="Times New Roman" w:eastAsia="仿宋" w:cs="Times New Roman"/>
          <w:spacing w:val="-2"/>
          <w:kern w:val="0"/>
          <w:sz w:val="24"/>
          <w:szCs w:val="24"/>
          <w:lang w:val="en-US" w:eastAsia="zh-CN"/>
        </w:rPr>
        <w:t>, 2004, (3): 42-44.</w:t>
      </w:r>
    </w:p>
    <w:p w14:paraId="183A9861">
      <w:pPr>
        <w:numPr>
          <w:ilvl w:val="0"/>
          <w:numId w:val="2"/>
        </w:numPr>
        <w:spacing w:before="11" w:line="212" w:lineRule="auto"/>
        <w:ind w:left="420" w:leftChars="0" w:hanging="420" w:firstLineChars="0"/>
        <w:jc w:val="both"/>
        <w:rPr>
          <w:rFonts w:hint="default" w:ascii="Times New Roman" w:hAnsi="Times New Roman" w:eastAsia="仿宋" w:cs="Times New Roman"/>
          <w:spacing w:val="-2"/>
          <w:kern w:val="0"/>
          <w:sz w:val="24"/>
          <w:szCs w:val="24"/>
          <w:lang w:val="en-US" w:eastAsia="zh-CN"/>
        </w:rPr>
      </w:pPr>
      <w:bookmarkStart w:id="65" w:name="bookmark55"/>
      <w:bookmarkEnd w:id="65"/>
      <w:r>
        <w:rPr>
          <w:rFonts w:hint="eastAsia" w:ascii="仿宋" w:hAnsi="仿宋" w:eastAsia="仿宋" w:cs="仿宋"/>
          <w:spacing w:val="-2"/>
          <w:kern w:val="0"/>
          <w:sz w:val="24"/>
          <w:szCs w:val="24"/>
          <w:lang w:val="en-US" w:eastAsia="zh-CN"/>
        </w:rPr>
        <w:t>汤玉洁</w:t>
      </w:r>
      <w:r>
        <w:rPr>
          <w:rFonts w:hint="default" w:ascii="Times New Roman" w:hAnsi="Times New Roman" w:eastAsia="仿宋" w:cs="Times New Roman"/>
          <w:spacing w:val="-2"/>
          <w:kern w:val="0"/>
          <w:sz w:val="24"/>
          <w:szCs w:val="24"/>
          <w:lang w:val="en-US" w:eastAsia="zh-CN"/>
        </w:rPr>
        <w:t xml:space="preserve">. </w:t>
      </w:r>
      <w:r>
        <w:rPr>
          <w:rFonts w:hint="eastAsia" w:ascii="仿宋" w:hAnsi="仿宋" w:eastAsia="仿宋" w:cs="仿宋"/>
          <w:spacing w:val="-2"/>
          <w:kern w:val="0"/>
          <w:sz w:val="24"/>
          <w:szCs w:val="24"/>
          <w:lang w:val="en-US" w:eastAsia="zh-CN"/>
        </w:rPr>
        <w:t>浅析翻译目的论</w:t>
      </w:r>
      <w:r>
        <w:rPr>
          <w:rFonts w:hint="default" w:ascii="Times New Roman" w:hAnsi="Times New Roman" w:eastAsia="仿宋" w:cs="Times New Roman"/>
          <w:spacing w:val="-2"/>
          <w:kern w:val="0"/>
          <w:sz w:val="24"/>
          <w:szCs w:val="24"/>
          <w:lang w:val="en-US" w:eastAsia="zh-CN"/>
        </w:rPr>
        <w:t xml:space="preserve">[J]. </w:t>
      </w:r>
      <w:r>
        <w:rPr>
          <w:rFonts w:hint="eastAsia" w:ascii="仿宋" w:hAnsi="仿宋" w:eastAsia="仿宋" w:cs="仿宋"/>
          <w:spacing w:val="-2"/>
          <w:kern w:val="0"/>
          <w:sz w:val="24"/>
          <w:szCs w:val="24"/>
          <w:lang w:val="en-US" w:eastAsia="zh-CN"/>
        </w:rPr>
        <w:t>和田师范专科学校学报</w:t>
      </w:r>
      <w:r>
        <w:rPr>
          <w:rFonts w:hint="default" w:ascii="Times New Roman" w:hAnsi="Times New Roman" w:eastAsia="仿宋" w:cs="Times New Roman"/>
          <w:spacing w:val="-2"/>
          <w:kern w:val="0"/>
          <w:sz w:val="24"/>
          <w:szCs w:val="24"/>
          <w:lang w:val="en-US" w:eastAsia="zh-CN"/>
        </w:rPr>
        <w:t>, 2008, (2): 67-69.</w:t>
      </w:r>
    </w:p>
    <w:p w14:paraId="540041B2">
      <w:pPr>
        <w:numPr>
          <w:ilvl w:val="0"/>
          <w:numId w:val="2"/>
        </w:numPr>
        <w:spacing w:before="126" w:line="212" w:lineRule="auto"/>
        <w:ind w:left="420" w:leftChars="0" w:hanging="420" w:firstLineChars="0"/>
        <w:jc w:val="both"/>
        <w:rPr>
          <w:rFonts w:hint="default" w:ascii="Times New Roman" w:hAnsi="Times New Roman" w:eastAsia="仿宋" w:cs="Times New Roman"/>
          <w:spacing w:val="-2"/>
          <w:kern w:val="0"/>
          <w:sz w:val="24"/>
          <w:szCs w:val="24"/>
          <w:lang w:val="en-US" w:eastAsia="zh-CN"/>
        </w:rPr>
      </w:pPr>
      <w:r>
        <w:rPr>
          <w:rFonts w:hint="eastAsia" w:ascii="仿宋" w:hAnsi="仿宋" w:eastAsia="仿宋" w:cs="仿宋"/>
          <w:spacing w:val="-2"/>
          <w:kern w:val="0"/>
          <w:sz w:val="24"/>
          <w:szCs w:val="24"/>
          <w:lang w:val="en-US" w:eastAsia="zh-CN"/>
        </w:rPr>
        <w:t>陈建平</w:t>
      </w:r>
      <w:r>
        <w:rPr>
          <w:rFonts w:hint="default" w:ascii="Times New Roman" w:hAnsi="Times New Roman" w:eastAsia="仿宋" w:cs="Times New Roman"/>
          <w:spacing w:val="-2"/>
          <w:kern w:val="0"/>
          <w:sz w:val="24"/>
          <w:szCs w:val="24"/>
          <w:lang w:val="en-US" w:eastAsia="zh-CN"/>
        </w:rPr>
        <w:t xml:space="preserve">. </w:t>
      </w:r>
      <w:r>
        <w:rPr>
          <w:rFonts w:hint="eastAsia" w:ascii="仿宋" w:hAnsi="仿宋" w:eastAsia="仿宋" w:cs="仿宋"/>
          <w:spacing w:val="-2"/>
          <w:kern w:val="0"/>
          <w:sz w:val="24"/>
          <w:szCs w:val="24"/>
          <w:lang w:val="en-US" w:eastAsia="zh-CN"/>
        </w:rPr>
        <w:t>应用翻译研究</w:t>
      </w:r>
      <w:r>
        <w:rPr>
          <w:rFonts w:hint="default" w:ascii="Times New Roman" w:hAnsi="Times New Roman" w:eastAsia="仿宋" w:cs="Times New Roman"/>
          <w:spacing w:val="-2"/>
          <w:kern w:val="0"/>
          <w:sz w:val="24"/>
          <w:szCs w:val="24"/>
          <w:lang w:val="en-US" w:eastAsia="zh-CN"/>
        </w:rPr>
        <w:t xml:space="preserve">[M]. </w:t>
      </w:r>
      <w:r>
        <w:rPr>
          <w:rFonts w:hint="eastAsia" w:ascii="仿宋" w:hAnsi="仿宋" w:eastAsia="仿宋" w:cs="仿宋"/>
          <w:spacing w:val="-2"/>
          <w:kern w:val="0"/>
          <w:sz w:val="24"/>
          <w:szCs w:val="24"/>
          <w:lang w:val="en-US" w:eastAsia="zh-CN"/>
        </w:rPr>
        <w:t>苏州</w:t>
      </w:r>
      <w:r>
        <w:rPr>
          <w:rFonts w:hint="default" w:ascii="Times New Roman" w:hAnsi="Times New Roman" w:eastAsia="仿宋" w:cs="Times New Roman"/>
          <w:spacing w:val="-2"/>
          <w:kern w:val="0"/>
          <w:sz w:val="24"/>
          <w:szCs w:val="24"/>
          <w:lang w:val="en-US" w:eastAsia="zh-CN"/>
        </w:rPr>
        <w:t xml:space="preserve">: </w:t>
      </w:r>
      <w:r>
        <w:rPr>
          <w:rFonts w:hint="eastAsia" w:ascii="仿宋" w:hAnsi="仿宋" w:eastAsia="仿宋" w:cs="仿宋"/>
          <w:spacing w:val="-2"/>
          <w:kern w:val="0"/>
          <w:sz w:val="24"/>
          <w:szCs w:val="24"/>
          <w:lang w:val="en-US" w:eastAsia="zh-CN"/>
        </w:rPr>
        <w:t>苏州大学出版社</w:t>
      </w:r>
      <w:r>
        <w:rPr>
          <w:rFonts w:hint="default" w:ascii="Times New Roman" w:hAnsi="Times New Roman" w:eastAsia="仿宋" w:cs="Times New Roman"/>
          <w:spacing w:val="-2"/>
          <w:kern w:val="0"/>
          <w:sz w:val="24"/>
          <w:szCs w:val="24"/>
          <w:lang w:val="en-US" w:eastAsia="zh-CN"/>
        </w:rPr>
        <w:t>, 2013.</w:t>
      </w:r>
    </w:p>
    <w:p w14:paraId="0869803A">
      <w:pPr>
        <w:numPr>
          <w:ilvl w:val="0"/>
          <w:numId w:val="2"/>
        </w:numPr>
        <w:spacing w:before="125" w:line="210" w:lineRule="auto"/>
        <w:ind w:left="420" w:leftChars="0" w:hanging="420" w:firstLineChars="0"/>
        <w:jc w:val="both"/>
        <w:rPr>
          <w:rFonts w:hint="default" w:ascii="Times New Roman" w:hAnsi="Times New Roman" w:eastAsia="仿宋" w:cs="Times New Roman"/>
          <w:spacing w:val="-1"/>
          <w:kern w:val="0"/>
          <w:sz w:val="24"/>
          <w:szCs w:val="24"/>
          <w:lang w:val="en-US" w:eastAsia="zh-CN"/>
        </w:rPr>
      </w:pPr>
      <w:bookmarkStart w:id="66" w:name="bookmark57"/>
      <w:bookmarkEnd w:id="66"/>
      <w:r>
        <w:rPr>
          <w:rFonts w:hint="eastAsia" w:ascii="仿宋" w:hAnsi="仿宋" w:eastAsia="仿宋" w:cs="仿宋"/>
          <w:spacing w:val="-1"/>
          <w:kern w:val="0"/>
          <w:sz w:val="24"/>
          <w:szCs w:val="24"/>
          <w:lang w:val="en-US" w:eastAsia="zh-CN"/>
        </w:rPr>
        <w:t>冯源</w:t>
      </w:r>
      <w:r>
        <w:rPr>
          <w:rFonts w:hint="default" w:ascii="Times New Roman" w:hAnsi="Times New Roman" w:eastAsia="仿宋" w:cs="Times New Roman"/>
          <w:spacing w:val="-1"/>
          <w:kern w:val="0"/>
          <w:sz w:val="24"/>
          <w:szCs w:val="24"/>
          <w:lang w:val="en-US" w:eastAsia="zh-CN"/>
        </w:rPr>
        <w:t xml:space="preserve">, </w:t>
      </w:r>
      <w:r>
        <w:rPr>
          <w:rFonts w:hint="eastAsia" w:ascii="仿宋" w:hAnsi="仿宋" w:eastAsia="仿宋" w:cs="仿宋"/>
          <w:spacing w:val="-1"/>
          <w:kern w:val="0"/>
          <w:sz w:val="24"/>
          <w:szCs w:val="24"/>
          <w:lang w:val="en-US" w:eastAsia="zh-CN"/>
        </w:rPr>
        <w:t>孙有中</w:t>
      </w:r>
      <w:r>
        <w:rPr>
          <w:rFonts w:hint="default" w:ascii="Times New Roman" w:hAnsi="Times New Roman" w:eastAsia="仿宋" w:cs="Times New Roman"/>
          <w:spacing w:val="-1"/>
          <w:kern w:val="0"/>
          <w:sz w:val="24"/>
          <w:szCs w:val="24"/>
          <w:lang w:val="en-US" w:eastAsia="zh-CN"/>
        </w:rPr>
        <w:t xml:space="preserve">. </w:t>
      </w:r>
      <w:r>
        <w:rPr>
          <w:rFonts w:hint="eastAsia" w:ascii="仿宋" w:hAnsi="仿宋" w:eastAsia="仿宋" w:cs="仿宋"/>
          <w:spacing w:val="-1"/>
          <w:kern w:val="0"/>
          <w:sz w:val="24"/>
          <w:szCs w:val="24"/>
          <w:lang w:val="en-US" w:eastAsia="zh-CN"/>
        </w:rPr>
        <w:t xml:space="preserve">语言 </w:t>
      </w:r>
      <w:r>
        <w:rPr>
          <w:rFonts w:hint="default" w:ascii="Times New Roman" w:hAnsi="Times New Roman" w:eastAsia="仿宋" w:cs="Times New Roman"/>
          <w:spacing w:val="-1"/>
          <w:kern w:val="0"/>
          <w:sz w:val="24"/>
          <w:szCs w:val="24"/>
          <w:lang w:val="en-US" w:eastAsia="zh-CN"/>
        </w:rPr>
        <w:t>·</w:t>
      </w:r>
      <w:r>
        <w:rPr>
          <w:rFonts w:hint="eastAsia" w:ascii="Times New Roman" w:hAnsi="Times New Roman" w:eastAsia="仿宋" w:cs="Times New Roman"/>
          <w:spacing w:val="-1"/>
          <w:kern w:val="0"/>
          <w:sz w:val="24"/>
          <w:szCs w:val="24"/>
          <w:lang w:val="en-US" w:eastAsia="zh-CN"/>
        </w:rPr>
        <w:t xml:space="preserve"> </w:t>
      </w:r>
      <w:r>
        <w:rPr>
          <w:rFonts w:hint="eastAsia" w:ascii="仿宋" w:hAnsi="仿宋" w:eastAsia="仿宋" w:cs="仿宋"/>
          <w:spacing w:val="-1"/>
          <w:kern w:val="0"/>
          <w:sz w:val="24"/>
          <w:szCs w:val="24"/>
          <w:lang w:val="en-US" w:eastAsia="zh-CN"/>
        </w:rPr>
        <w:t xml:space="preserve">文化 </w:t>
      </w:r>
      <w:r>
        <w:rPr>
          <w:rFonts w:hint="default" w:ascii="Times New Roman" w:hAnsi="Times New Roman" w:eastAsia="仿宋" w:cs="Times New Roman"/>
          <w:spacing w:val="-1"/>
          <w:kern w:val="0"/>
          <w:sz w:val="24"/>
          <w:szCs w:val="24"/>
          <w:lang w:val="en-US" w:eastAsia="zh-CN"/>
        </w:rPr>
        <w:t>·</w:t>
      </w:r>
      <w:r>
        <w:rPr>
          <w:rFonts w:hint="eastAsia" w:ascii="Times New Roman" w:hAnsi="Times New Roman" w:eastAsia="仿宋" w:cs="Times New Roman"/>
          <w:spacing w:val="-1"/>
          <w:kern w:val="0"/>
          <w:sz w:val="24"/>
          <w:szCs w:val="24"/>
          <w:lang w:val="en-US" w:eastAsia="zh-CN"/>
        </w:rPr>
        <w:t xml:space="preserve"> </w:t>
      </w:r>
      <w:r>
        <w:rPr>
          <w:rFonts w:hint="eastAsia" w:ascii="仿宋" w:hAnsi="仿宋" w:eastAsia="仿宋" w:cs="仿宋"/>
          <w:spacing w:val="-1"/>
          <w:kern w:val="0"/>
          <w:sz w:val="24"/>
          <w:szCs w:val="24"/>
          <w:lang w:val="en-US" w:eastAsia="zh-CN"/>
        </w:rPr>
        <w:t>跨文化交际</w:t>
      </w:r>
      <w:r>
        <w:rPr>
          <w:rFonts w:hint="default" w:ascii="Times New Roman" w:hAnsi="Times New Roman" w:eastAsia="仿宋" w:cs="Times New Roman"/>
          <w:spacing w:val="-1"/>
          <w:kern w:val="0"/>
          <w:sz w:val="24"/>
          <w:szCs w:val="24"/>
          <w:lang w:val="en-US" w:eastAsia="zh-CN"/>
        </w:rPr>
        <w:t xml:space="preserve">[M]. </w:t>
      </w:r>
      <w:r>
        <w:rPr>
          <w:rFonts w:hint="eastAsia" w:ascii="仿宋" w:hAnsi="仿宋" w:eastAsia="仿宋" w:cs="仿宋"/>
          <w:spacing w:val="-1"/>
          <w:kern w:val="0"/>
          <w:sz w:val="24"/>
          <w:szCs w:val="24"/>
          <w:lang w:val="en-US" w:eastAsia="zh-CN"/>
        </w:rPr>
        <w:t>北京</w:t>
      </w:r>
      <w:r>
        <w:rPr>
          <w:rFonts w:hint="default" w:ascii="Times New Roman" w:hAnsi="Times New Roman" w:eastAsia="仿宋" w:cs="Times New Roman"/>
          <w:spacing w:val="-1"/>
          <w:kern w:val="0"/>
          <w:sz w:val="24"/>
          <w:szCs w:val="24"/>
          <w:lang w:val="en-US" w:eastAsia="zh-CN"/>
        </w:rPr>
        <w:t xml:space="preserve">: </w:t>
      </w:r>
      <w:r>
        <w:rPr>
          <w:rFonts w:hint="eastAsia" w:ascii="仿宋" w:hAnsi="仿宋" w:eastAsia="仿宋" w:cs="仿宋"/>
          <w:spacing w:val="-1"/>
          <w:kern w:val="0"/>
          <w:sz w:val="24"/>
          <w:szCs w:val="24"/>
          <w:lang w:val="en-US" w:eastAsia="zh-CN"/>
        </w:rPr>
        <w:t>光明日报出版社</w:t>
      </w:r>
      <w:r>
        <w:rPr>
          <w:rFonts w:hint="default" w:ascii="Times New Roman" w:hAnsi="Times New Roman" w:eastAsia="仿宋" w:cs="Times New Roman"/>
          <w:spacing w:val="-1"/>
          <w:kern w:val="0"/>
          <w:sz w:val="24"/>
          <w:szCs w:val="24"/>
          <w:lang w:val="en-US" w:eastAsia="zh-CN"/>
        </w:rPr>
        <w:t>, 2014.</w:t>
      </w:r>
    </w:p>
    <w:p w14:paraId="799064EE">
      <w:pPr>
        <w:numPr>
          <w:ilvl w:val="0"/>
          <w:numId w:val="2"/>
        </w:numPr>
        <w:spacing w:before="125" w:line="212" w:lineRule="auto"/>
        <w:ind w:left="420" w:leftChars="0" w:hanging="420" w:firstLineChars="0"/>
        <w:jc w:val="both"/>
        <w:rPr>
          <w:rFonts w:hint="default" w:ascii="Times New Roman" w:hAnsi="Times New Roman" w:eastAsia="仿宋" w:cs="Times New Roman"/>
          <w:spacing w:val="-2"/>
          <w:kern w:val="0"/>
          <w:sz w:val="24"/>
          <w:szCs w:val="24"/>
          <w:lang w:val="en-US" w:eastAsia="zh-CN"/>
        </w:rPr>
      </w:pPr>
      <w:bookmarkStart w:id="67" w:name="bookmark58"/>
      <w:bookmarkEnd w:id="67"/>
      <w:r>
        <w:rPr>
          <w:rFonts w:hint="eastAsia" w:ascii="仿宋" w:hAnsi="仿宋" w:eastAsia="仿宋" w:cs="仿宋"/>
          <w:spacing w:val="-2"/>
          <w:kern w:val="0"/>
          <w:sz w:val="24"/>
          <w:szCs w:val="24"/>
          <w:lang w:val="en-US" w:eastAsia="zh-CN"/>
        </w:rPr>
        <w:t>傅思晴</w:t>
      </w:r>
      <w:r>
        <w:rPr>
          <w:rFonts w:hint="default" w:ascii="Times New Roman" w:hAnsi="Times New Roman" w:eastAsia="仿宋" w:cs="Times New Roman"/>
          <w:spacing w:val="-2"/>
          <w:kern w:val="0"/>
          <w:sz w:val="24"/>
          <w:szCs w:val="24"/>
          <w:lang w:val="en-US" w:eastAsia="zh-CN"/>
        </w:rPr>
        <w:t xml:space="preserve">. </w:t>
      </w:r>
      <w:r>
        <w:rPr>
          <w:rFonts w:hint="eastAsia" w:ascii="仿宋" w:hAnsi="仿宋" w:eastAsia="仿宋" w:cs="仿宋"/>
          <w:spacing w:val="-2"/>
          <w:kern w:val="0"/>
          <w:sz w:val="24"/>
          <w:szCs w:val="24"/>
          <w:lang w:val="en-US" w:eastAsia="zh-CN"/>
        </w:rPr>
        <w:t>从目的论视角看英汉翻译研究</w:t>
      </w:r>
      <w:r>
        <w:rPr>
          <w:rFonts w:hint="default" w:ascii="Times New Roman" w:hAnsi="Times New Roman" w:eastAsia="仿宋" w:cs="Times New Roman"/>
          <w:spacing w:val="-2"/>
          <w:kern w:val="0"/>
          <w:sz w:val="24"/>
          <w:szCs w:val="24"/>
          <w:lang w:val="en-US" w:eastAsia="zh-CN"/>
        </w:rPr>
        <w:t xml:space="preserve">[J]. </w:t>
      </w:r>
      <w:r>
        <w:rPr>
          <w:rFonts w:hint="eastAsia" w:ascii="仿宋" w:hAnsi="仿宋" w:eastAsia="仿宋" w:cs="仿宋"/>
          <w:spacing w:val="-2"/>
          <w:kern w:val="0"/>
          <w:sz w:val="24"/>
          <w:szCs w:val="24"/>
          <w:lang w:val="en-US" w:eastAsia="zh-CN"/>
        </w:rPr>
        <w:t>英语广场</w:t>
      </w:r>
      <w:r>
        <w:rPr>
          <w:rFonts w:hint="default" w:ascii="Times New Roman" w:hAnsi="Times New Roman" w:eastAsia="仿宋" w:cs="Times New Roman"/>
          <w:spacing w:val="-2"/>
          <w:kern w:val="0"/>
          <w:sz w:val="24"/>
          <w:szCs w:val="24"/>
          <w:lang w:val="en-US" w:eastAsia="zh-CN"/>
        </w:rPr>
        <w:t>, 2020, (7): 38-40.</w:t>
      </w:r>
    </w:p>
    <w:p w14:paraId="467EB1E2">
      <w:pPr>
        <w:numPr>
          <w:ilvl w:val="0"/>
          <w:numId w:val="2"/>
        </w:numPr>
        <w:spacing w:before="125" w:line="212" w:lineRule="auto"/>
        <w:ind w:left="420" w:leftChars="0" w:hanging="420" w:firstLineChars="0"/>
        <w:jc w:val="both"/>
        <w:rPr>
          <w:rFonts w:hint="default" w:ascii="Times New Roman" w:hAnsi="Times New Roman" w:eastAsia="仿宋" w:cs="Times New Roman"/>
          <w:spacing w:val="-1"/>
          <w:kern w:val="0"/>
          <w:sz w:val="24"/>
          <w:szCs w:val="24"/>
          <w:lang w:val="en-US" w:eastAsia="zh-CN"/>
        </w:rPr>
      </w:pPr>
      <w:bookmarkStart w:id="68" w:name="bookmark59"/>
      <w:bookmarkEnd w:id="68"/>
      <w:r>
        <w:rPr>
          <w:rFonts w:hint="eastAsia" w:ascii="仿宋" w:hAnsi="仿宋" w:eastAsia="仿宋" w:cs="仿宋"/>
          <w:spacing w:val="-1"/>
          <w:kern w:val="0"/>
          <w:sz w:val="24"/>
          <w:szCs w:val="24"/>
          <w:lang w:val="en-US" w:eastAsia="zh-CN"/>
        </w:rPr>
        <w:t>张铁虎</w:t>
      </w:r>
      <w:r>
        <w:rPr>
          <w:rFonts w:hint="default" w:ascii="Times New Roman" w:hAnsi="Times New Roman" w:eastAsia="仿宋" w:cs="Times New Roman"/>
          <w:spacing w:val="-1"/>
          <w:kern w:val="0"/>
          <w:sz w:val="24"/>
          <w:szCs w:val="24"/>
          <w:lang w:val="en-US" w:eastAsia="zh-CN"/>
        </w:rPr>
        <w:t xml:space="preserve">. </w:t>
      </w:r>
      <w:r>
        <w:rPr>
          <w:rFonts w:hint="eastAsia" w:ascii="仿宋" w:hAnsi="仿宋" w:eastAsia="仿宋" w:cs="仿宋"/>
          <w:color w:val="0C0C0C"/>
          <w:spacing w:val="-2"/>
          <w:kern w:val="0"/>
          <w:sz w:val="24"/>
          <w:szCs w:val="24"/>
          <w:lang w:val="en-US" w:eastAsia="zh-CN"/>
        </w:rPr>
        <w:t>目的论视阈下的翻译策略选择</w:t>
      </w:r>
      <w:r>
        <w:rPr>
          <w:rFonts w:hint="default" w:ascii="仿宋" w:hAnsi="仿宋" w:eastAsia="仿宋" w:cs="仿宋"/>
          <w:color w:val="0C0C0C"/>
          <w:spacing w:val="-2"/>
          <w:kern w:val="0"/>
          <w:sz w:val="24"/>
          <w:szCs w:val="24"/>
          <w:lang w:val="en-US" w:eastAsia="zh-CN"/>
        </w:rPr>
        <w:t>——</w:t>
      </w:r>
      <w:r>
        <w:rPr>
          <w:rFonts w:hint="eastAsia" w:ascii="仿宋" w:hAnsi="仿宋" w:eastAsia="仿宋" w:cs="仿宋"/>
          <w:color w:val="0C0C0C"/>
          <w:spacing w:val="-2"/>
          <w:kern w:val="0"/>
          <w:sz w:val="24"/>
          <w:szCs w:val="24"/>
          <w:lang w:val="en-US" w:eastAsia="zh-CN"/>
        </w:rPr>
        <w:t>归化和异化</w:t>
      </w:r>
      <w:r>
        <w:rPr>
          <w:rFonts w:hint="default" w:ascii="Times New Roman" w:hAnsi="Times New Roman" w:eastAsia="仿宋" w:cs="Times New Roman"/>
          <w:spacing w:val="-1"/>
          <w:kern w:val="0"/>
          <w:sz w:val="24"/>
          <w:szCs w:val="24"/>
          <w:lang w:val="en-US" w:eastAsia="zh-CN"/>
        </w:rPr>
        <w:t xml:space="preserve">[J]. </w:t>
      </w:r>
      <w:r>
        <w:rPr>
          <w:rFonts w:hint="eastAsia" w:ascii="仿宋" w:hAnsi="仿宋" w:eastAsia="仿宋" w:cs="仿宋"/>
          <w:spacing w:val="-1"/>
          <w:kern w:val="0"/>
          <w:sz w:val="24"/>
          <w:szCs w:val="24"/>
          <w:lang w:val="en-US" w:eastAsia="zh-CN"/>
        </w:rPr>
        <w:t>英语广场</w:t>
      </w:r>
      <w:r>
        <w:rPr>
          <w:rFonts w:hint="default" w:ascii="Times New Roman" w:hAnsi="Times New Roman" w:eastAsia="仿宋" w:cs="Times New Roman"/>
          <w:spacing w:val="-1"/>
          <w:kern w:val="0"/>
          <w:sz w:val="24"/>
          <w:szCs w:val="24"/>
          <w:lang w:val="en-US" w:eastAsia="zh-CN"/>
        </w:rPr>
        <w:t>, 2020, (2): 52-54.</w:t>
      </w:r>
    </w:p>
    <w:p w14:paraId="5D7BE1B0">
      <w:pPr>
        <w:numPr>
          <w:ilvl w:val="0"/>
          <w:numId w:val="2"/>
        </w:numPr>
        <w:spacing w:before="125" w:line="212" w:lineRule="auto"/>
        <w:ind w:left="420" w:leftChars="0" w:hanging="420" w:firstLineChars="0"/>
        <w:jc w:val="both"/>
        <w:rPr>
          <w:rFonts w:hint="default" w:ascii="Times New Roman" w:hAnsi="Times New Roman" w:eastAsia="仿宋" w:cs="Times New Roman"/>
          <w:color w:val="0C0C0C"/>
          <w:spacing w:val="-1"/>
          <w:kern w:val="0"/>
          <w:sz w:val="24"/>
          <w:szCs w:val="24"/>
          <w:lang w:val="en-US" w:eastAsia="zh-CN"/>
        </w:rPr>
      </w:pPr>
      <w:bookmarkStart w:id="69" w:name="bookmark60"/>
      <w:bookmarkEnd w:id="69"/>
      <w:bookmarkStart w:id="70" w:name="bookmark61"/>
      <w:bookmarkEnd w:id="70"/>
      <w:r>
        <w:rPr>
          <w:rFonts w:hint="eastAsia" w:ascii="仿宋" w:hAnsi="仿宋" w:eastAsia="仿宋" w:cs="仿宋"/>
          <w:color w:val="0C0C0C"/>
          <w:spacing w:val="-1"/>
          <w:kern w:val="0"/>
          <w:sz w:val="24"/>
          <w:szCs w:val="24"/>
          <w:lang w:val="en-US" w:eastAsia="zh-CN"/>
        </w:rPr>
        <w:t>崔姗</w:t>
      </w:r>
      <w:r>
        <w:rPr>
          <w:rFonts w:hint="default" w:ascii="Times New Roman" w:hAnsi="Times New Roman" w:eastAsia="仿宋" w:cs="Times New Roman"/>
          <w:color w:val="0C0C0C"/>
          <w:spacing w:val="-1"/>
          <w:kern w:val="0"/>
          <w:sz w:val="24"/>
          <w:szCs w:val="24"/>
          <w:lang w:val="en-US" w:eastAsia="zh-CN"/>
        </w:rPr>
        <w:t xml:space="preserve">, </w:t>
      </w:r>
      <w:r>
        <w:rPr>
          <w:rFonts w:hint="eastAsia" w:ascii="仿宋" w:hAnsi="仿宋" w:eastAsia="仿宋" w:cs="仿宋"/>
          <w:color w:val="0C0C0C"/>
          <w:spacing w:val="-1"/>
          <w:kern w:val="0"/>
          <w:sz w:val="24"/>
          <w:szCs w:val="24"/>
          <w:lang w:val="en-US" w:eastAsia="zh-CN"/>
        </w:rPr>
        <w:t>韩雪</w:t>
      </w:r>
      <w:r>
        <w:rPr>
          <w:rFonts w:hint="default" w:ascii="Times New Roman" w:hAnsi="Times New Roman" w:eastAsia="仿宋" w:cs="Times New Roman"/>
          <w:color w:val="0C0C0C"/>
          <w:spacing w:val="-1"/>
          <w:kern w:val="0"/>
          <w:sz w:val="24"/>
          <w:szCs w:val="24"/>
          <w:lang w:val="en-US" w:eastAsia="zh-CN"/>
        </w:rPr>
        <w:t xml:space="preserve">. </w:t>
      </w:r>
      <w:r>
        <w:rPr>
          <w:rFonts w:hint="eastAsia" w:ascii="仿宋" w:hAnsi="仿宋" w:eastAsia="仿宋" w:cs="仿宋"/>
          <w:color w:val="0C0C0C"/>
          <w:spacing w:val="-1"/>
          <w:kern w:val="0"/>
          <w:sz w:val="24"/>
          <w:szCs w:val="24"/>
          <w:lang w:val="en-US" w:eastAsia="zh-CN"/>
        </w:rPr>
        <w:t>跨文化传播视域下的字幕翻译策略</w:t>
      </w:r>
      <w:r>
        <w:rPr>
          <w:rFonts w:hint="default" w:ascii="Times New Roman" w:hAnsi="Times New Roman" w:eastAsia="仿宋" w:cs="Times New Roman"/>
          <w:color w:val="0C0C0C"/>
          <w:spacing w:val="-1"/>
          <w:kern w:val="0"/>
          <w:sz w:val="24"/>
          <w:szCs w:val="24"/>
          <w:lang w:val="en-US" w:eastAsia="zh-CN"/>
        </w:rPr>
        <w:t xml:space="preserve">[J]. </w:t>
      </w:r>
      <w:r>
        <w:rPr>
          <w:rFonts w:hint="eastAsia" w:ascii="仿宋" w:hAnsi="仿宋" w:eastAsia="仿宋" w:cs="仿宋"/>
          <w:color w:val="0C0C0C"/>
          <w:spacing w:val="-1"/>
          <w:kern w:val="0"/>
          <w:sz w:val="24"/>
          <w:szCs w:val="24"/>
          <w:lang w:val="en-US" w:eastAsia="zh-CN"/>
        </w:rPr>
        <w:t>传媒论坛</w:t>
      </w:r>
      <w:r>
        <w:rPr>
          <w:rFonts w:hint="default" w:ascii="Times New Roman" w:hAnsi="Times New Roman" w:eastAsia="仿宋" w:cs="Times New Roman"/>
          <w:color w:val="0C0C0C"/>
          <w:spacing w:val="-1"/>
          <w:kern w:val="0"/>
          <w:sz w:val="24"/>
          <w:szCs w:val="24"/>
          <w:lang w:val="en-US" w:eastAsia="zh-CN"/>
        </w:rPr>
        <w:t>, 2015, (8): 66-68.</w:t>
      </w:r>
    </w:p>
    <w:p w14:paraId="1320A49B">
      <w:pPr>
        <w:numPr>
          <w:ilvl w:val="0"/>
          <w:numId w:val="2"/>
        </w:numPr>
        <w:spacing w:before="126" w:line="210" w:lineRule="auto"/>
        <w:ind w:left="420" w:leftChars="0" w:hanging="420" w:firstLineChars="0"/>
        <w:jc w:val="both"/>
        <w:rPr>
          <w:rFonts w:hint="default" w:ascii="Times New Roman" w:hAnsi="Times New Roman" w:eastAsia="仿宋" w:cs="Times New Roman"/>
          <w:color w:val="0C0C0C"/>
          <w:spacing w:val="-2"/>
          <w:kern w:val="0"/>
          <w:sz w:val="24"/>
          <w:szCs w:val="24"/>
          <w:lang w:val="en-US" w:eastAsia="zh-CN"/>
        </w:rPr>
      </w:pPr>
      <w:r>
        <w:rPr>
          <w:rFonts w:hint="eastAsia" w:ascii="仿宋" w:hAnsi="仿宋" w:eastAsia="仿宋" w:cs="仿宋"/>
          <w:color w:val="0C0C0C"/>
          <w:spacing w:val="-2"/>
          <w:kern w:val="0"/>
          <w:sz w:val="24"/>
          <w:szCs w:val="24"/>
          <w:lang w:val="en-US" w:eastAsia="zh-CN"/>
        </w:rPr>
        <w:t>赵冰</w:t>
      </w:r>
      <w:r>
        <w:rPr>
          <w:rFonts w:hint="default" w:ascii="Times New Roman" w:hAnsi="Times New Roman" w:eastAsia="仿宋" w:cs="Times New Roman"/>
          <w:color w:val="0C0C0C"/>
          <w:spacing w:val="-2"/>
          <w:kern w:val="0"/>
          <w:sz w:val="24"/>
          <w:szCs w:val="24"/>
          <w:lang w:val="en-US" w:eastAsia="zh-CN"/>
        </w:rPr>
        <w:t xml:space="preserve">. </w:t>
      </w:r>
      <w:r>
        <w:rPr>
          <w:rFonts w:hint="eastAsia" w:ascii="仿宋" w:hAnsi="仿宋" w:eastAsia="仿宋" w:cs="仿宋"/>
          <w:color w:val="0C0C0C"/>
          <w:spacing w:val="-2"/>
          <w:kern w:val="0"/>
          <w:sz w:val="24"/>
          <w:szCs w:val="24"/>
          <w:lang w:val="en-US" w:eastAsia="zh-CN"/>
        </w:rPr>
        <w:t>翻译伦理视角下的归化与异化</w:t>
      </w:r>
      <w:r>
        <w:rPr>
          <w:rFonts w:hint="default" w:ascii="Times New Roman" w:hAnsi="Times New Roman" w:eastAsia="仿宋" w:cs="Times New Roman"/>
          <w:color w:val="0C0C0C"/>
          <w:spacing w:val="-2"/>
          <w:kern w:val="0"/>
          <w:sz w:val="24"/>
          <w:szCs w:val="24"/>
          <w:lang w:val="en-US" w:eastAsia="zh-CN"/>
        </w:rPr>
        <w:t xml:space="preserve">[J]. </w:t>
      </w:r>
      <w:r>
        <w:rPr>
          <w:rFonts w:hint="eastAsia" w:ascii="仿宋" w:hAnsi="仿宋" w:eastAsia="仿宋" w:cs="仿宋"/>
          <w:color w:val="0C0C0C"/>
          <w:spacing w:val="-2"/>
          <w:kern w:val="0"/>
          <w:sz w:val="24"/>
          <w:szCs w:val="24"/>
          <w:lang w:val="en-US" w:eastAsia="zh-CN"/>
        </w:rPr>
        <w:t>上海翻译</w:t>
      </w:r>
      <w:r>
        <w:rPr>
          <w:rFonts w:hint="default" w:ascii="Times New Roman" w:hAnsi="Times New Roman" w:eastAsia="仿宋" w:cs="Times New Roman"/>
          <w:color w:val="0C0C0C"/>
          <w:spacing w:val="-2"/>
          <w:kern w:val="0"/>
          <w:sz w:val="24"/>
          <w:szCs w:val="24"/>
          <w:lang w:val="en-US" w:eastAsia="zh-CN"/>
        </w:rPr>
        <w:t>, 2017, (4): 34-36.</w:t>
      </w:r>
    </w:p>
    <w:p w14:paraId="3838AEAD">
      <w:pPr>
        <w:numPr>
          <w:ilvl w:val="0"/>
          <w:numId w:val="2"/>
        </w:numPr>
        <w:spacing w:before="76" w:line="212" w:lineRule="auto"/>
        <w:ind w:left="420" w:leftChars="0" w:hanging="420" w:firstLineChars="0"/>
        <w:jc w:val="both"/>
        <w:rPr>
          <w:rFonts w:hint="default" w:ascii="Times New Roman" w:hAnsi="Times New Roman" w:eastAsia="仿宋" w:cs="Times New Roman"/>
          <w:spacing w:val="-2"/>
          <w:kern w:val="0"/>
          <w:sz w:val="24"/>
          <w:szCs w:val="24"/>
          <w:lang w:val="en-US" w:eastAsia="zh-CN"/>
        </w:rPr>
      </w:pPr>
      <w:bookmarkStart w:id="71" w:name="bookmark62"/>
      <w:bookmarkEnd w:id="71"/>
      <w:r>
        <w:rPr>
          <w:rFonts w:hint="eastAsia" w:ascii="仿宋" w:hAnsi="仿宋" w:eastAsia="仿宋" w:cs="仿宋"/>
          <w:spacing w:val="-2"/>
          <w:kern w:val="0"/>
          <w:sz w:val="24"/>
          <w:szCs w:val="24"/>
          <w:lang w:val="en-US" w:eastAsia="zh-CN"/>
        </w:rPr>
        <w:t>曹晶</w:t>
      </w:r>
      <w:r>
        <w:rPr>
          <w:rFonts w:hint="default" w:ascii="Times New Roman" w:hAnsi="Times New Roman" w:eastAsia="仿宋" w:cs="Times New Roman"/>
          <w:spacing w:val="-2"/>
          <w:kern w:val="0"/>
          <w:sz w:val="24"/>
          <w:szCs w:val="24"/>
          <w:lang w:val="en-US" w:eastAsia="zh-CN"/>
        </w:rPr>
        <w:t xml:space="preserve">. </w:t>
      </w:r>
      <w:r>
        <w:rPr>
          <w:rFonts w:hint="eastAsia" w:ascii="仿宋" w:hAnsi="仿宋" w:eastAsia="仿宋" w:cs="仿宋"/>
          <w:spacing w:val="-2"/>
          <w:kern w:val="0"/>
          <w:sz w:val="24"/>
          <w:szCs w:val="24"/>
          <w:lang w:val="en-US" w:eastAsia="zh-CN"/>
        </w:rPr>
        <w:t>目的论视角下影视字幕文化负载词翻译研究</w:t>
      </w:r>
      <w:r>
        <w:rPr>
          <w:rFonts w:hint="default" w:ascii="Times New Roman" w:hAnsi="Times New Roman" w:eastAsia="仿宋" w:cs="Times New Roman"/>
          <w:spacing w:val="-2"/>
          <w:kern w:val="0"/>
          <w:sz w:val="24"/>
          <w:szCs w:val="24"/>
          <w:lang w:val="en-US" w:eastAsia="zh-CN"/>
        </w:rPr>
        <w:t xml:space="preserve">[J]. </w:t>
      </w:r>
      <w:r>
        <w:rPr>
          <w:rFonts w:hint="eastAsia" w:ascii="仿宋" w:hAnsi="仿宋" w:eastAsia="仿宋" w:cs="仿宋"/>
          <w:spacing w:val="-2"/>
          <w:kern w:val="0"/>
          <w:sz w:val="24"/>
          <w:szCs w:val="24"/>
          <w:lang w:val="en-US" w:eastAsia="zh-CN"/>
        </w:rPr>
        <w:t>当代电影</w:t>
      </w:r>
      <w:r>
        <w:rPr>
          <w:rFonts w:hint="default" w:ascii="Times New Roman" w:hAnsi="Times New Roman" w:eastAsia="仿宋" w:cs="Times New Roman"/>
          <w:spacing w:val="-2"/>
          <w:kern w:val="0"/>
          <w:sz w:val="24"/>
          <w:szCs w:val="24"/>
          <w:lang w:val="en-US" w:eastAsia="zh-CN"/>
        </w:rPr>
        <w:t>, 2019, (6): 28-30.</w:t>
      </w:r>
    </w:p>
    <w:p w14:paraId="7A9B8DF2">
      <w:pPr>
        <w:numPr>
          <w:ilvl w:val="0"/>
          <w:numId w:val="2"/>
        </w:numPr>
        <w:spacing w:before="126" w:line="210" w:lineRule="auto"/>
        <w:ind w:left="420" w:leftChars="0" w:hanging="420" w:firstLineChars="0"/>
        <w:jc w:val="both"/>
        <w:rPr>
          <w:rFonts w:hint="default" w:ascii="Times New Roman" w:hAnsi="Times New Roman" w:eastAsia="仿宋" w:cs="Times New Roman"/>
          <w:color w:val="0C0C0C"/>
          <w:spacing w:val="-2"/>
          <w:kern w:val="0"/>
          <w:sz w:val="24"/>
          <w:szCs w:val="24"/>
          <w:lang w:val="en-US" w:eastAsia="zh-CN"/>
        </w:rPr>
      </w:pPr>
      <w:r>
        <w:rPr>
          <w:rFonts w:hint="eastAsia" w:ascii="仿宋" w:hAnsi="仿宋" w:eastAsia="仿宋" w:cs="仿宋"/>
          <w:color w:val="0C0C0C"/>
          <w:spacing w:val="-2"/>
          <w:kern w:val="0"/>
          <w:sz w:val="24"/>
          <w:szCs w:val="24"/>
          <w:lang w:val="en-US" w:eastAsia="zh-CN"/>
        </w:rPr>
        <w:t>崔娟</w:t>
      </w:r>
      <w:r>
        <w:rPr>
          <w:rFonts w:hint="default" w:ascii="Times New Roman" w:hAnsi="Times New Roman" w:eastAsia="仿宋" w:cs="Times New Roman"/>
          <w:color w:val="0C0C0C"/>
          <w:spacing w:val="-2"/>
          <w:kern w:val="0"/>
          <w:sz w:val="24"/>
          <w:szCs w:val="24"/>
          <w:lang w:val="en-US" w:eastAsia="zh-CN"/>
        </w:rPr>
        <w:t xml:space="preserve">. </w:t>
      </w:r>
      <w:r>
        <w:rPr>
          <w:rFonts w:hint="eastAsia" w:ascii="仿宋" w:hAnsi="仿宋" w:eastAsia="仿宋" w:cs="仿宋"/>
          <w:color w:val="0C0C0C"/>
          <w:spacing w:val="-2"/>
          <w:kern w:val="0"/>
          <w:sz w:val="24"/>
          <w:szCs w:val="24"/>
          <w:lang w:val="en-US" w:eastAsia="zh-CN"/>
        </w:rPr>
        <w:t>基于文化视角的汉英翻译研究</w:t>
      </w:r>
      <w:r>
        <w:rPr>
          <w:rFonts w:hint="default" w:ascii="Times New Roman" w:hAnsi="Times New Roman" w:eastAsia="仿宋" w:cs="Times New Roman"/>
          <w:color w:val="0C0C0C"/>
          <w:spacing w:val="-2"/>
          <w:kern w:val="0"/>
          <w:sz w:val="24"/>
          <w:szCs w:val="24"/>
          <w:lang w:val="en-US" w:eastAsia="zh-CN"/>
        </w:rPr>
        <w:t xml:space="preserve">[M]. </w:t>
      </w:r>
      <w:r>
        <w:rPr>
          <w:rFonts w:hint="eastAsia" w:ascii="仿宋" w:hAnsi="仿宋" w:eastAsia="仿宋" w:cs="仿宋"/>
          <w:color w:val="0C0C0C"/>
          <w:spacing w:val="-2"/>
          <w:kern w:val="0"/>
          <w:sz w:val="24"/>
          <w:szCs w:val="24"/>
          <w:lang w:val="en-US" w:eastAsia="zh-CN"/>
        </w:rPr>
        <w:t>北京</w:t>
      </w:r>
      <w:r>
        <w:rPr>
          <w:rFonts w:hint="default" w:ascii="Times New Roman" w:hAnsi="Times New Roman" w:eastAsia="仿宋" w:cs="Times New Roman"/>
          <w:color w:val="0C0C0C"/>
          <w:spacing w:val="-2"/>
          <w:kern w:val="0"/>
          <w:sz w:val="24"/>
          <w:szCs w:val="24"/>
          <w:lang w:val="en-US" w:eastAsia="zh-CN"/>
        </w:rPr>
        <w:t xml:space="preserve">: </w:t>
      </w:r>
      <w:r>
        <w:rPr>
          <w:rFonts w:hint="eastAsia" w:ascii="仿宋" w:hAnsi="仿宋" w:eastAsia="仿宋" w:cs="仿宋"/>
          <w:color w:val="0C0C0C"/>
          <w:spacing w:val="-2"/>
          <w:kern w:val="0"/>
          <w:sz w:val="24"/>
          <w:szCs w:val="24"/>
          <w:lang w:val="en-US" w:eastAsia="zh-CN"/>
        </w:rPr>
        <w:t>新华出版社</w:t>
      </w:r>
      <w:r>
        <w:rPr>
          <w:rFonts w:hint="default" w:ascii="Times New Roman" w:hAnsi="Times New Roman" w:eastAsia="仿宋" w:cs="Times New Roman"/>
          <w:color w:val="0C0C0C"/>
          <w:spacing w:val="-2"/>
          <w:kern w:val="0"/>
          <w:sz w:val="24"/>
          <w:szCs w:val="24"/>
          <w:lang w:val="en-US" w:eastAsia="zh-CN"/>
        </w:rPr>
        <w:t>, 2023.</w:t>
      </w:r>
    </w:p>
    <w:p w14:paraId="5A4B6DDF">
      <w:pPr>
        <w:numPr>
          <w:ilvl w:val="0"/>
          <w:numId w:val="2"/>
        </w:numPr>
        <w:spacing w:before="53" w:line="301" w:lineRule="auto"/>
        <w:ind w:left="420" w:leftChars="0" w:hanging="420" w:firstLineChars="0"/>
        <w:jc w:val="both"/>
        <w:rPr>
          <w:rFonts w:hint="default" w:ascii="Times New Roman" w:hAnsi="Times New Roman" w:eastAsia="仿宋" w:cs="Times New Roman"/>
          <w:spacing w:val="-1"/>
          <w:kern w:val="0"/>
          <w:sz w:val="24"/>
          <w:szCs w:val="24"/>
          <w:lang w:val="en-US" w:eastAsia="zh-CN"/>
        </w:rPr>
      </w:pPr>
      <w:r>
        <w:rPr>
          <w:rFonts w:hint="eastAsia" w:ascii="仿宋" w:hAnsi="仿宋" w:eastAsia="仿宋" w:cs="仿宋"/>
          <w:spacing w:val="-1"/>
          <w:kern w:val="0"/>
          <w:sz w:val="24"/>
          <w:szCs w:val="24"/>
          <w:lang w:val="en-US" w:eastAsia="zh-CN"/>
        </w:rPr>
        <w:t>房颖</w:t>
      </w:r>
      <w:r>
        <w:rPr>
          <w:rFonts w:hint="default" w:ascii="Times New Roman" w:hAnsi="Times New Roman" w:eastAsia="仿宋" w:cs="Times New Roman"/>
          <w:spacing w:val="-1"/>
          <w:kern w:val="0"/>
          <w:sz w:val="24"/>
          <w:szCs w:val="24"/>
          <w:lang w:val="en-US" w:eastAsia="zh-CN"/>
        </w:rPr>
        <w:t xml:space="preserve">, </w:t>
      </w:r>
      <w:r>
        <w:rPr>
          <w:rFonts w:hint="eastAsia" w:ascii="仿宋" w:hAnsi="仿宋" w:eastAsia="仿宋" w:cs="仿宋"/>
          <w:spacing w:val="-1"/>
          <w:kern w:val="0"/>
          <w:sz w:val="24"/>
          <w:szCs w:val="24"/>
          <w:lang w:val="en-US" w:eastAsia="zh-CN"/>
        </w:rPr>
        <w:t>时洁</w:t>
      </w:r>
      <w:r>
        <w:rPr>
          <w:rFonts w:hint="default" w:ascii="Times New Roman" w:hAnsi="Times New Roman" w:eastAsia="仿宋" w:cs="Times New Roman"/>
          <w:spacing w:val="-1"/>
          <w:kern w:val="0"/>
          <w:sz w:val="24"/>
          <w:szCs w:val="24"/>
          <w:lang w:val="en-US" w:eastAsia="zh-CN"/>
        </w:rPr>
        <w:t xml:space="preserve">, </w:t>
      </w:r>
      <w:r>
        <w:rPr>
          <w:rFonts w:hint="eastAsia" w:ascii="仿宋" w:hAnsi="仿宋" w:eastAsia="仿宋" w:cs="仿宋"/>
          <w:spacing w:val="-1"/>
          <w:kern w:val="0"/>
          <w:sz w:val="24"/>
          <w:szCs w:val="24"/>
          <w:lang w:val="en-US" w:eastAsia="zh-CN"/>
        </w:rPr>
        <w:t>黄娟</w:t>
      </w:r>
      <w:r>
        <w:rPr>
          <w:rFonts w:hint="default" w:ascii="Times New Roman" w:hAnsi="Times New Roman" w:eastAsia="仿宋" w:cs="Times New Roman"/>
          <w:spacing w:val="-1"/>
          <w:kern w:val="0"/>
          <w:sz w:val="24"/>
          <w:szCs w:val="24"/>
          <w:lang w:val="en-US" w:eastAsia="zh-CN"/>
        </w:rPr>
        <w:t xml:space="preserve">. </w:t>
      </w:r>
      <w:r>
        <w:rPr>
          <w:rFonts w:hint="eastAsia" w:ascii="仿宋" w:hAnsi="仿宋" w:eastAsia="仿宋" w:cs="仿宋"/>
          <w:spacing w:val="-1"/>
          <w:kern w:val="0"/>
          <w:sz w:val="24"/>
          <w:szCs w:val="24"/>
          <w:lang w:val="en-US" w:eastAsia="zh-CN"/>
        </w:rPr>
        <w:t>跨文化视角下英语翻译实践研究</w:t>
      </w:r>
      <w:r>
        <w:rPr>
          <w:rFonts w:hint="default" w:ascii="Times New Roman" w:hAnsi="Times New Roman" w:eastAsia="仿宋" w:cs="Times New Roman"/>
          <w:spacing w:val="-1"/>
          <w:kern w:val="0"/>
          <w:sz w:val="24"/>
          <w:szCs w:val="24"/>
          <w:lang w:val="en-US" w:eastAsia="zh-CN"/>
        </w:rPr>
        <w:t xml:space="preserve">[M]. </w:t>
      </w:r>
      <w:r>
        <w:rPr>
          <w:rFonts w:hint="eastAsia" w:ascii="仿宋" w:hAnsi="仿宋" w:eastAsia="仿宋" w:cs="仿宋"/>
          <w:spacing w:val="-1"/>
          <w:kern w:val="0"/>
          <w:sz w:val="24"/>
          <w:szCs w:val="24"/>
          <w:lang w:val="en-US" w:eastAsia="zh-CN"/>
        </w:rPr>
        <w:t>北京</w:t>
      </w:r>
      <w:r>
        <w:rPr>
          <w:rFonts w:hint="default" w:ascii="Times New Roman" w:hAnsi="Times New Roman" w:eastAsia="仿宋" w:cs="Times New Roman"/>
          <w:spacing w:val="-1"/>
          <w:kern w:val="0"/>
          <w:sz w:val="24"/>
          <w:szCs w:val="24"/>
          <w:lang w:val="en-US" w:eastAsia="zh-CN"/>
        </w:rPr>
        <w:t xml:space="preserve">: </w:t>
      </w:r>
      <w:r>
        <w:rPr>
          <w:rFonts w:hint="eastAsia" w:ascii="仿宋" w:hAnsi="仿宋" w:eastAsia="仿宋" w:cs="仿宋"/>
          <w:spacing w:val="-1"/>
          <w:kern w:val="0"/>
          <w:sz w:val="24"/>
          <w:szCs w:val="24"/>
          <w:lang w:val="en-US" w:eastAsia="zh-CN"/>
        </w:rPr>
        <w:t>文化发展出版社</w:t>
      </w:r>
      <w:r>
        <w:rPr>
          <w:rFonts w:hint="default" w:ascii="Times New Roman" w:hAnsi="Times New Roman" w:eastAsia="仿宋" w:cs="Times New Roman"/>
          <w:spacing w:val="-1"/>
          <w:kern w:val="0"/>
          <w:sz w:val="24"/>
          <w:szCs w:val="24"/>
          <w:lang w:val="en-US" w:eastAsia="zh-CN"/>
        </w:rPr>
        <w:t>, 2023.</w:t>
      </w:r>
    </w:p>
    <w:p w14:paraId="13338A94">
      <w:pPr>
        <w:numPr>
          <w:ilvl w:val="0"/>
          <w:numId w:val="2"/>
        </w:numPr>
        <w:spacing w:before="53" w:line="301" w:lineRule="auto"/>
        <w:ind w:left="420" w:leftChars="0" w:hanging="420" w:firstLineChars="0"/>
        <w:jc w:val="both"/>
        <w:rPr>
          <w:rFonts w:hint="default" w:ascii="Times New Roman" w:hAnsi="Times New Roman" w:eastAsia="仿宋" w:cs="Times New Roman"/>
          <w:spacing w:val="-1"/>
          <w:kern w:val="0"/>
          <w:sz w:val="24"/>
          <w:szCs w:val="24"/>
          <w:lang w:val="en-US" w:eastAsia="zh-CN"/>
        </w:rPr>
      </w:pPr>
      <w:r>
        <w:rPr>
          <w:rFonts w:hint="eastAsia" w:ascii="仿宋" w:hAnsi="仿宋" w:eastAsia="仿宋" w:cs="仿宋"/>
          <w:spacing w:val="-1"/>
          <w:kern w:val="0"/>
          <w:sz w:val="24"/>
          <w:szCs w:val="24"/>
          <w:lang w:val="en-US" w:eastAsia="zh-CN"/>
        </w:rPr>
        <w:t>李运兴</w:t>
      </w:r>
      <w:r>
        <w:rPr>
          <w:rFonts w:hint="default" w:ascii="Times New Roman" w:hAnsi="Times New Roman" w:eastAsia="仿宋" w:cs="Times New Roman"/>
          <w:spacing w:val="-1"/>
          <w:kern w:val="0"/>
          <w:sz w:val="24"/>
          <w:szCs w:val="24"/>
          <w:lang w:val="en-US" w:eastAsia="zh-CN"/>
        </w:rPr>
        <w:t xml:space="preserve">. </w:t>
      </w:r>
      <w:r>
        <w:rPr>
          <w:rFonts w:hint="eastAsia" w:ascii="仿宋" w:hAnsi="仿宋" w:eastAsia="仿宋" w:cs="仿宋"/>
          <w:spacing w:val="-1"/>
          <w:kern w:val="0"/>
          <w:sz w:val="24"/>
          <w:szCs w:val="24"/>
          <w:lang w:val="en-US" w:eastAsia="zh-CN"/>
        </w:rPr>
        <w:t>字幕翻译的策略</w:t>
      </w:r>
      <w:r>
        <w:rPr>
          <w:rFonts w:hint="default" w:ascii="Times New Roman" w:hAnsi="Times New Roman" w:eastAsia="仿宋" w:cs="Times New Roman"/>
          <w:spacing w:val="-1"/>
          <w:kern w:val="0"/>
          <w:sz w:val="24"/>
          <w:szCs w:val="24"/>
          <w:lang w:val="en-US" w:eastAsia="zh-CN"/>
        </w:rPr>
        <w:t xml:space="preserve">[J]. </w:t>
      </w:r>
      <w:r>
        <w:rPr>
          <w:rFonts w:hint="eastAsia" w:ascii="仿宋" w:hAnsi="仿宋" w:eastAsia="仿宋" w:cs="仿宋"/>
          <w:spacing w:val="-1"/>
          <w:kern w:val="0"/>
          <w:sz w:val="24"/>
          <w:szCs w:val="24"/>
          <w:lang w:val="en-US" w:eastAsia="zh-CN"/>
        </w:rPr>
        <w:t>中国翻译</w:t>
      </w:r>
      <w:r>
        <w:rPr>
          <w:rFonts w:hint="default" w:ascii="Times New Roman" w:hAnsi="Times New Roman" w:eastAsia="仿宋" w:cs="Times New Roman"/>
          <w:spacing w:val="-1"/>
          <w:kern w:val="0"/>
          <w:sz w:val="24"/>
          <w:szCs w:val="24"/>
          <w:lang w:val="en-US" w:eastAsia="zh-CN"/>
        </w:rPr>
        <w:t>, 2001, (4): 38-40.</w:t>
      </w:r>
    </w:p>
    <w:p w14:paraId="45A0B5F7">
      <w:pPr>
        <w:numPr>
          <w:ilvl w:val="0"/>
          <w:numId w:val="2"/>
        </w:numPr>
        <w:spacing w:before="53" w:line="301" w:lineRule="auto"/>
        <w:ind w:left="420" w:leftChars="0" w:hanging="420" w:firstLineChars="0"/>
        <w:jc w:val="both"/>
        <w:rPr>
          <w:rFonts w:hint="default" w:ascii="Times New Roman" w:hAnsi="Times New Roman" w:eastAsia="仿宋" w:cs="Times New Roman"/>
          <w:spacing w:val="-1"/>
          <w:kern w:val="0"/>
          <w:sz w:val="24"/>
          <w:szCs w:val="24"/>
          <w:lang w:val="en-US" w:eastAsia="zh-CN"/>
        </w:rPr>
      </w:pPr>
      <w:r>
        <w:rPr>
          <w:rFonts w:hint="eastAsia" w:ascii="仿宋" w:hAnsi="仿宋" w:eastAsia="仿宋" w:cs="仿宋"/>
          <w:spacing w:val="-1"/>
          <w:kern w:val="0"/>
          <w:sz w:val="24"/>
          <w:szCs w:val="24"/>
          <w:lang w:val="en-US" w:eastAsia="zh-CN"/>
        </w:rPr>
        <w:t>赵宁</w:t>
      </w:r>
      <w:r>
        <w:rPr>
          <w:rFonts w:hint="default" w:ascii="Times New Roman" w:hAnsi="Times New Roman" w:eastAsia="仿宋" w:cs="Times New Roman"/>
          <w:spacing w:val="-1"/>
          <w:kern w:val="0"/>
          <w:sz w:val="24"/>
          <w:szCs w:val="24"/>
          <w:lang w:val="en-US" w:eastAsia="zh-CN"/>
        </w:rPr>
        <w:t xml:space="preserve">. </w:t>
      </w:r>
      <w:r>
        <w:rPr>
          <w:rFonts w:hint="eastAsia" w:ascii="仿宋" w:hAnsi="仿宋" w:eastAsia="仿宋" w:cs="仿宋"/>
          <w:spacing w:val="-1"/>
          <w:kern w:val="0"/>
          <w:sz w:val="24"/>
          <w:szCs w:val="24"/>
          <w:lang w:val="en-US" w:eastAsia="zh-CN"/>
        </w:rPr>
        <w:t>试析电影字幕限制因素及翻译策略</w:t>
      </w:r>
      <w:r>
        <w:rPr>
          <w:rFonts w:hint="default" w:ascii="Times New Roman" w:hAnsi="Times New Roman" w:eastAsia="仿宋" w:cs="Times New Roman"/>
          <w:spacing w:val="-1"/>
          <w:kern w:val="0"/>
          <w:sz w:val="24"/>
          <w:szCs w:val="24"/>
          <w:lang w:val="en-US" w:eastAsia="zh-CN"/>
        </w:rPr>
        <w:t xml:space="preserve">[J]. </w:t>
      </w:r>
      <w:r>
        <w:rPr>
          <w:rFonts w:hint="eastAsia" w:ascii="仿宋" w:hAnsi="仿宋" w:eastAsia="仿宋" w:cs="仿宋"/>
          <w:spacing w:val="-1"/>
          <w:kern w:val="0"/>
          <w:sz w:val="24"/>
          <w:szCs w:val="24"/>
          <w:lang w:val="en-US" w:eastAsia="zh-CN"/>
        </w:rPr>
        <w:t>中国民航学院学报</w:t>
      </w:r>
      <w:r>
        <w:rPr>
          <w:rFonts w:hint="default" w:ascii="Times New Roman" w:hAnsi="Times New Roman" w:eastAsia="仿宋" w:cs="Times New Roman"/>
          <w:spacing w:val="-1"/>
          <w:kern w:val="0"/>
          <w:sz w:val="24"/>
          <w:szCs w:val="24"/>
          <w:lang w:val="en-US" w:eastAsia="zh-CN"/>
        </w:rPr>
        <w:t>, 2005, (5): 55-57.</w:t>
      </w:r>
    </w:p>
    <w:p w14:paraId="349350C3">
      <w:pPr>
        <w:numPr>
          <w:ilvl w:val="0"/>
          <w:numId w:val="2"/>
        </w:numPr>
        <w:spacing w:before="170" w:line="301" w:lineRule="auto"/>
        <w:ind w:left="420" w:leftChars="0" w:hanging="420" w:firstLineChars="0"/>
        <w:jc w:val="both"/>
        <w:rPr>
          <w:rFonts w:hint="default" w:ascii="Times New Roman" w:hAnsi="Times New Roman" w:eastAsia="仿宋" w:cs="Times New Roman"/>
          <w:spacing w:val="2"/>
          <w:kern w:val="0"/>
          <w:sz w:val="24"/>
          <w:szCs w:val="24"/>
          <w:lang w:val="en-US" w:eastAsia="zh-CN"/>
        </w:rPr>
      </w:pPr>
      <w:r>
        <w:rPr>
          <w:rFonts w:hint="eastAsia" w:ascii="仿宋" w:hAnsi="仿宋" w:eastAsia="仿宋" w:cs="仿宋"/>
          <w:spacing w:val="2"/>
          <w:kern w:val="0"/>
          <w:sz w:val="24"/>
          <w:szCs w:val="24"/>
          <w:lang w:val="en-US" w:eastAsia="zh-CN"/>
        </w:rPr>
        <w:t>侯爽</w:t>
      </w:r>
      <w:r>
        <w:rPr>
          <w:rFonts w:hint="default" w:ascii="Times New Roman" w:hAnsi="Times New Roman" w:eastAsia="仿宋" w:cs="Times New Roman"/>
          <w:spacing w:val="2"/>
          <w:kern w:val="0"/>
          <w:sz w:val="24"/>
          <w:szCs w:val="24"/>
          <w:lang w:val="en-US" w:eastAsia="zh-CN"/>
        </w:rPr>
        <w:t xml:space="preserve">. </w:t>
      </w:r>
      <w:r>
        <w:rPr>
          <w:rFonts w:hint="eastAsia" w:ascii="仿宋" w:hAnsi="仿宋" w:eastAsia="仿宋" w:cs="仿宋"/>
          <w:spacing w:val="2"/>
          <w:kern w:val="0"/>
          <w:sz w:val="24"/>
          <w:szCs w:val="24"/>
          <w:lang w:val="en-US" w:eastAsia="zh-CN"/>
        </w:rPr>
        <w:t>目的论指导下的美剧字幕翻译策略分析</w:t>
      </w:r>
      <w:r>
        <w:rPr>
          <w:rFonts w:hint="default" w:ascii="Times New Roman" w:hAnsi="Times New Roman" w:eastAsia="仿宋" w:cs="Times New Roman"/>
          <w:spacing w:val="2"/>
          <w:kern w:val="0"/>
          <w:sz w:val="24"/>
          <w:szCs w:val="24"/>
          <w:lang w:val="en-US" w:eastAsia="zh-CN"/>
        </w:rPr>
        <w:t xml:space="preserve">[D]. </w:t>
      </w:r>
      <w:r>
        <w:rPr>
          <w:rFonts w:hint="eastAsia" w:ascii="仿宋" w:hAnsi="仿宋" w:eastAsia="仿宋" w:cs="仿宋"/>
          <w:color w:val="0C0C0C"/>
          <w:spacing w:val="-2"/>
          <w:kern w:val="0"/>
          <w:sz w:val="24"/>
          <w:szCs w:val="24"/>
          <w:lang w:val="en-US" w:eastAsia="zh-CN"/>
        </w:rPr>
        <w:t>北京外交学院硕士论文</w:t>
      </w:r>
      <w:r>
        <w:rPr>
          <w:rFonts w:hint="default" w:ascii="Times New Roman" w:hAnsi="Times New Roman" w:eastAsia="仿宋" w:cs="Times New Roman"/>
          <w:spacing w:val="2"/>
          <w:kern w:val="0"/>
          <w:sz w:val="24"/>
          <w:szCs w:val="24"/>
          <w:lang w:val="en-US" w:eastAsia="zh-CN"/>
        </w:rPr>
        <w:t>, 2012.</w:t>
      </w:r>
    </w:p>
    <w:p w14:paraId="408322C1">
      <w:pPr>
        <w:numPr>
          <w:ilvl w:val="0"/>
          <w:numId w:val="2"/>
        </w:numPr>
        <w:spacing w:before="53" w:line="301" w:lineRule="auto"/>
        <w:ind w:left="420" w:leftChars="0" w:hanging="420" w:firstLineChars="0"/>
        <w:jc w:val="both"/>
        <w:rPr>
          <w:rFonts w:hint="default" w:ascii="Times New Roman" w:hAnsi="Times New Roman" w:eastAsia="仿宋" w:cs="Times New Roman"/>
          <w:spacing w:val="-1"/>
          <w:kern w:val="0"/>
          <w:sz w:val="24"/>
          <w:szCs w:val="24"/>
          <w:lang w:val="en-US" w:eastAsia="zh-CN"/>
        </w:rPr>
      </w:pPr>
      <w:r>
        <w:rPr>
          <w:rFonts w:hint="eastAsia" w:ascii="仿宋" w:hAnsi="仿宋" w:eastAsia="仿宋" w:cs="仿宋"/>
          <w:spacing w:val="-1"/>
          <w:kern w:val="0"/>
          <w:sz w:val="24"/>
          <w:szCs w:val="24"/>
          <w:lang w:val="en-US" w:eastAsia="zh-CN"/>
        </w:rPr>
        <w:t>王溱琪</w:t>
      </w:r>
      <w:r>
        <w:rPr>
          <w:rFonts w:hint="default" w:ascii="Times New Roman" w:hAnsi="Times New Roman" w:eastAsia="仿宋" w:cs="Times New Roman"/>
          <w:spacing w:val="-1"/>
          <w:kern w:val="0"/>
          <w:sz w:val="24"/>
          <w:szCs w:val="24"/>
          <w:lang w:val="en-US" w:eastAsia="zh-CN"/>
        </w:rPr>
        <w:t xml:space="preserve">. </w:t>
      </w:r>
      <w:r>
        <w:rPr>
          <w:rFonts w:hint="eastAsia" w:ascii="仿宋" w:hAnsi="仿宋" w:eastAsia="仿宋" w:cs="仿宋"/>
          <w:spacing w:val="-1"/>
          <w:kern w:val="0"/>
          <w:sz w:val="24"/>
          <w:szCs w:val="24"/>
          <w:lang w:val="en-US" w:eastAsia="zh-CN"/>
        </w:rPr>
        <w:t>文化负载词翻译方法浅议</w:t>
      </w:r>
      <w:r>
        <w:rPr>
          <w:rFonts w:hint="default" w:ascii="Times New Roman" w:hAnsi="Times New Roman" w:eastAsia="仿宋" w:cs="Times New Roman"/>
          <w:spacing w:val="-1"/>
          <w:kern w:val="0"/>
          <w:sz w:val="24"/>
          <w:szCs w:val="24"/>
          <w:lang w:val="en-US" w:eastAsia="zh-CN"/>
        </w:rPr>
        <w:t xml:space="preserve">[J]. </w:t>
      </w:r>
      <w:r>
        <w:rPr>
          <w:rFonts w:hint="eastAsia" w:ascii="仿宋" w:hAnsi="仿宋" w:eastAsia="仿宋" w:cs="仿宋"/>
          <w:spacing w:val="-1"/>
          <w:kern w:val="0"/>
          <w:sz w:val="24"/>
          <w:szCs w:val="24"/>
          <w:lang w:val="en-US" w:eastAsia="zh-CN"/>
        </w:rPr>
        <w:t>长江大学学报</w:t>
      </w:r>
      <w:r>
        <w:rPr>
          <w:rFonts w:hint="default" w:ascii="Times New Roman" w:hAnsi="Times New Roman" w:eastAsia="仿宋" w:cs="Times New Roman"/>
          <w:spacing w:val="-1"/>
          <w:kern w:val="0"/>
          <w:sz w:val="24"/>
          <w:szCs w:val="24"/>
          <w:lang w:val="en-US" w:eastAsia="zh-CN"/>
        </w:rPr>
        <w:t>(</w:t>
      </w:r>
      <w:r>
        <w:rPr>
          <w:rFonts w:hint="eastAsia" w:ascii="仿宋" w:hAnsi="仿宋" w:eastAsia="仿宋" w:cs="仿宋"/>
          <w:spacing w:val="-1"/>
          <w:kern w:val="0"/>
          <w:sz w:val="24"/>
          <w:szCs w:val="24"/>
          <w:lang w:val="en-US" w:eastAsia="zh-CN"/>
        </w:rPr>
        <w:t>社科版</w:t>
      </w:r>
      <w:r>
        <w:rPr>
          <w:rFonts w:hint="default" w:ascii="Times New Roman" w:hAnsi="Times New Roman" w:eastAsia="仿宋" w:cs="Times New Roman"/>
          <w:spacing w:val="-1"/>
          <w:kern w:val="0"/>
          <w:sz w:val="24"/>
          <w:szCs w:val="24"/>
          <w:lang w:val="en-US" w:eastAsia="zh-CN"/>
        </w:rPr>
        <w:t>), 2014, (1): 120-122.</w:t>
      </w:r>
    </w:p>
    <w:p w14:paraId="0E781736">
      <w:pPr>
        <w:numPr>
          <w:ilvl w:val="0"/>
          <w:numId w:val="2"/>
        </w:numPr>
        <w:spacing w:before="66" w:line="315" w:lineRule="auto"/>
        <w:ind w:left="420" w:leftChars="0" w:hanging="420" w:firstLineChars="0"/>
        <w:jc w:val="both"/>
        <w:rPr>
          <w:rFonts w:hint="default" w:ascii="Times New Roman" w:hAnsi="Times New Roman" w:eastAsia="仿宋" w:cs="Times New Roman"/>
          <w:spacing w:val="-1"/>
          <w:kern w:val="0"/>
          <w:sz w:val="24"/>
          <w:szCs w:val="24"/>
          <w:lang w:val="en-US" w:eastAsia="zh-CN"/>
        </w:rPr>
      </w:pPr>
      <w:r>
        <w:rPr>
          <w:rFonts w:hint="eastAsia" w:ascii="仿宋" w:hAnsi="仿宋" w:eastAsia="仿宋" w:cs="仿宋"/>
          <w:spacing w:val="-1"/>
          <w:kern w:val="0"/>
          <w:sz w:val="24"/>
          <w:szCs w:val="24"/>
          <w:lang w:val="en-US" w:eastAsia="zh-CN"/>
        </w:rPr>
        <w:t>宋洁</w:t>
      </w:r>
      <w:r>
        <w:rPr>
          <w:rFonts w:hint="default" w:ascii="Times New Roman" w:hAnsi="Times New Roman" w:eastAsia="仿宋" w:cs="Times New Roman"/>
          <w:spacing w:val="-1"/>
          <w:kern w:val="0"/>
          <w:sz w:val="24"/>
          <w:szCs w:val="24"/>
          <w:lang w:val="en-US" w:eastAsia="zh-CN"/>
        </w:rPr>
        <w:t xml:space="preserve">. </w:t>
      </w:r>
      <w:r>
        <w:rPr>
          <w:rFonts w:hint="eastAsia" w:ascii="仿宋" w:hAnsi="仿宋" w:eastAsia="仿宋" w:cs="仿宋"/>
          <w:spacing w:val="-1"/>
          <w:kern w:val="0"/>
          <w:sz w:val="24"/>
          <w:szCs w:val="24"/>
          <w:lang w:val="en-US" w:eastAsia="zh-CN"/>
        </w:rPr>
        <w:t>英汉文化负载词图式对比及翻译</w:t>
      </w:r>
      <w:r>
        <w:rPr>
          <w:rFonts w:hint="default" w:ascii="Times New Roman" w:hAnsi="Times New Roman" w:eastAsia="仿宋" w:cs="Times New Roman"/>
          <w:spacing w:val="-1"/>
          <w:kern w:val="0"/>
          <w:sz w:val="24"/>
          <w:szCs w:val="24"/>
          <w:lang w:val="en-US" w:eastAsia="zh-CN"/>
        </w:rPr>
        <w:t xml:space="preserve">[J]. </w:t>
      </w:r>
      <w:r>
        <w:rPr>
          <w:rFonts w:hint="eastAsia" w:ascii="仿宋" w:hAnsi="仿宋" w:eastAsia="仿宋" w:cs="仿宋"/>
          <w:spacing w:val="-1"/>
          <w:kern w:val="0"/>
          <w:sz w:val="24"/>
          <w:szCs w:val="24"/>
          <w:lang w:val="en-US" w:eastAsia="zh-CN"/>
        </w:rPr>
        <w:t>广西民族大学学报</w:t>
      </w:r>
      <w:r>
        <w:rPr>
          <w:rFonts w:hint="default" w:ascii="Times New Roman" w:hAnsi="Times New Roman" w:eastAsia="仿宋" w:cs="Times New Roman"/>
          <w:spacing w:val="-1"/>
          <w:kern w:val="0"/>
          <w:sz w:val="24"/>
          <w:szCs w:val="24"/>
          <w:lang w:val="en-US" w:eastAsia="zh-CN"/>
        </w:rPr>
        <w:t>(</w:t>
      </w:r>
      <w:r>
        <w:rPr>
          <w:rFonts w:hint="eastAsia" w:ascii="仿宋" w:hAnsi="仿宋" w:eastAsia="仿宋" w:cs="仿宋"/>
          <w:spacing w:val="-1"/>
          <w:kern w:val="0"/>
          <w:sz w:val="24"/>
          <w:szCs w:val="24"/>
          <w:lang w:val="en-US" w:eastAsia="zh-CN"/>
        </w:rPr>
        <w:t>哲学社会科学版</w:t>
      </w:r>
      <w:r>
        <w:rPr>
          <w:rFonts w:hint="default" w:ascii="Times New Roman" w:hAnsi="Times New Roman" w:eastAsia="仿宋" w:cs="Times New Roman"/>
          <w:spacing w:val="-1"/>
          <w:kern w:val="0"/>
          <w:sz w:val="24"/>
          <w:szCs w:val="24"/>
          <w:lang w:val="en-US" w:eastAsia="zh-CN"/>
        </w:rPr>
        <w:t>), 2016, (11): 88-91.</w:t>
      </w:r>
    </w:p>
    <w:p w14:paraId="249DC754">
      <w:pPr>
        <w:numPr>
          <w:ilvl w:val="0"/>
          <w:numId w:val="2"/>
        </w:numPr>
        <w:spacing w:before="66" w:line="315" w:lineRule="auto"/>
        <w:ind w:left="420" w:leftChars="0" w:hanging="420" w:firstLineChars="0"/>
        <w:jc w:val="both"/>
        <w:rPr>
          <w:rFonts w:hint="default" w:ascii="Times New Roman" w:hAnsi="Times New Roman" w:eastAsia="仿宋" w:cs="Times New Roman"/>
          <w:spacing w:val="-3"/>
          <w:kern w:val="0"/>
          <w:sz w:val="24"/>
          <w:szCs w:val="24"/>
        </w:rPr>
      </w:pPr>
      <w:r>
        <w:rPr>
          <w:rFonts w:hint="eastAsia" w:ascii="仿宋" w:hAnsi="仿宋" w:eastAsia="仿宋" w:cs="仿宋"/>
          <w:spacing w:val="-3"/>
          <w:kern w:val="0"/>
          <w:sz w:val="24"/>
          <w:szCs w:val="24"/>
          <w:lang w:val="en-US" w:eastAsia="zh-CN"/>
        </w:rPr>
        <w:t>许小鹏</w:t>
      </w:r>
      <w:r>
        <w:rPr>
          <w:rFonts w:hint="default" w:ascii="Times New Roman" w:hAnsi="Times New Roman" w:eastAsia="仿宋" w:cs="Times New Roman"/>
          <w:spacing w:val="-3"/>
          <w:kern w:val="0"/>
          <w:sz w:val="24"/>
          <w:szCs w:val="24"/>
          <w:lang w:val="en-US" w:eastAsia="zh-CN"/>
        </w:rPr>
        <w:t xml:space="preserve">. </w:t>
      </w:r>
      <w:r>
        <w:rPr>
          <w:rFonts w:hint="eastAsia" w:ascii="仿宋" w:hAnsi="仿宋" w:eastAsia="仿宋" w:cs="仿宋"/>
          <w:spacing w:val="-3"/>
          <w:kern w:val="0"/>
          <w:sz w:val="24"/>
          <w:szCs w:val="24"/>
          <w:lang w:val="en-US" w:eastAsia="zh-CN"/>
        </w:rPr>
        <w:t>功能目的论视角下的电影字幕翻译</w:t>
      </w:r>
      <w:r>
        <w:rPr>
          <w:rFonts w:hint="default" w:ascii="Times New Roman" w:hAnsi="Times New Roman" w:eastAsia="仿宋" w:cs="Times New Roman"/>
          <w:spacing w:val="-3"/>
          <w:kern w:val="0"/>
          <w:sz w:val="24"/>
          <w:szCs w:val="24"/>
          <w:lang w:val="en-US" w:eastAsia="zh-CN"/>
        </w:rPr>
        <w:t xml:space="preserve">[J]. </w:t>
      </w:r>
      <w:r>
        <w:rPr>
          <w:rFonts w:hint="eastAsia" w:ascii="仿宋" w:hAnsi="仿宋" w:eastAsia="仿宋" w:cs="仿宋"/>
          <w:spacing w:val="-3"/>
          <w:kern w:val="0"/>
          <w:sz w:val="24"/>
          <w:szCs w:val="24"/>
          <w:lang w:val="en-US" w:eastAsia="zh-CN"/>
        </w:rPr>
        <w:t>海外英语</w:t>
      </w:r>
      <w:r>
        <w:rPr>
          <w:rFonts w:hint="default" w:ascii="Times New Roman" w:hAnsi="Times New Roman" w:eastAsia="仿宋" w:cs="Times New Roman"/>
          <w:spacing w:val="-3"/>
          <w:kern w:val="0"/>
          <w:sz w:val="24"/>
          <w:szCs w:val="24"/>
          <w:lang w:val="en-US" w:eastAsia="zh-CN"/>
        </w:rPr>
        <w:t>, 2018, (12): 52-54.</w:t>
      </w:r>
    </w:p>
    <w:p w14:paraId="489BF54D">
      <w:pPr>
        <w:numPr>
          <w:ilvl w:val="0"/>
          <w:numId w:val="2"/>
        </w:numPr>
        <w:spacing w:before="170" w:line="301" w:lineRule="auto"/>
        <w:ind w:left="420" w:leftChars="0" w:hanging="420" w:firstLineChars="0"/>
        <w:jc w:val="both"/>
        <w:rPr>
          <w:rFonts w:hint="default" w:ascii="Times New Roman" w:hAnsi="Times New Roman" w:eastAsia="仿宋" w:cs="Times New Roman"/>
          <w:spacing w:val="2"/>
          <w:kern w:val="0"/>
          <w:sz w:val="24"/>
          <w:szCs w:val="24"/>
          <w:lang w:val="en-US" w:eastAsia="zh-CN"/>
        </w:rPr>
      </w:pPr>
      <w:r>
        <w:rPr>
          <w:rFonts w:hint="eastAsia" w:ascii="仿宋" w:hAnsi="仿宋" w:eastAsia="仿宋" w:cs="仿宋"/>
          <w:spacing w:val="2"/>
          <w:kern w:val="0"/>
          <w:sz w:val="24"/>
          <w:szCs w:val="24"/>
          <w:lang w:val="en-US" w:eastAsia="zh-CN"/>
        </w:rPr>
        <w:t>吴宇尔</w:t>
      </w:r>
      <w:r>
        <w:rPr>
          <w:rFonts w:hint="default" w:ascii="Times New Roman" w:hAnsi="Times New Roman" w:eastAsia="仿宋" w:cs="Times New Roman"/>
          <w:spacing w:val="2"/>
          <w:kern w:val="0"/>
          <w:sz w:val="24"/>
          <w:szCs w:val="24"/>
          <w:lang w:val="en-US" w:eastAsia="zh-CN"/>
        </w:rPr>
        <w:t xml:space="preserve">. </w:t>
      </w:r>
      <w:r>
        <w:rPr>
          <w:rFonts w:hint="eastAsia" w:ascii="仿宋" w:hAnsi="仿宋" w:eastAsia="仿宋" w:cs="仿宋"/>
          <w:spacing w:val="2"/>
          <w:kern w:val="0"/>
          <w:sz w:val="24"/>
          <w:szCs w:val="24"/>
          <w:lang w:val="en-US" w:eastAsia="zh-CN"/>
        </w:rPr>
        <w:t>女性主义视角下电影</w:t>
      </w:r>
      <w:r>
        <w:rPr>
          <w:rFonts w:hint="default" w:ascii="Times New Roman" w:hAnsi="Times New Roman" w:eastAsia="仿宋" w:cs="Times New Roman"/>
          <w:spacing w:val="2"/>
          <w:kern w:val="0"/>
          <w:sz w:val="24"/>
          <w:szCs w:val="24"/>
          <w:lang w:val="en-US" w:eastAsia="zh-CN"/>
        </w:rPr>
        <w:t>《</w:t>
      </w:r>
      <w:r>
        <w:rPr>
          <w:rFonts w:hint="eastAsia" w:ascii="仿宋" w:hAnsi="仿宋" w:eastAsia="仿宋" w:cs="仿宋"/>
          <w:spacing w:val="2"/>
          <w:kern w:val="0"/>
          <w:sz w:val="24"/>
          <w:szCs w:val="24"/>
          <w:lang w:val="en-US" w:eastAsia="zh-CN"/>
        </w:rPr>
        <w:t>芭比</w:t>
      </w:r>
      <w:r>
        <w:rPr>
          <w:rFonts w:hint="default" w:ascii="Times New Roman" w:hAnsi="Times New Roman" w:eastAsia="仿宋" w:cs="Times New Roman"/>
          <w:spacing w:val="2"/>
          <w:kern w:val="0"/>
          <w:sz w:val="24"/>
          <w:szCs w:val="24"/>
          <w:lang w:val="en-US" w:eastAsia="zh-CN"/>
        </w:rPr>
        <w:t>》</w:t>
      </w:r>
      <w:r>
        <w:rPr>
          <w:rFonts w:hint="eastAsia" w:ascii="仿宋" w:hAnsi="仿宋" w:eastAsia="仿宋" w:cs="仿宋"/>
          <w:spacing w:val="2"/>
          <w:kern w:val="0"/>
          <w:sz w:val="24"/>
          <w:szCs w:val="24"/>
          <w:lang w:val="en-US" w:eastAsia="zh-CN"/>
        </w:rPr>
        <w:t>的字幕翻译策略研究</w:t>
      </w:r>
      <w:r>
        <w:rPr>
          <w:rFonts w:hint="default" w:ascii="Times New Roman" w:hAnsi="Times New Roman" w:eastAsia="仿宋" w:cs="Times New Roman"/>
          <w:spacing w:val="2"/>
          <w:kern w:val="0"/>
          <w:sz w:val="24"/>
          <w:szCs w:val="24"/>
          <w:lang w:val="en-US" w:eastAsia="zh-CN"/>
        </w:rPr>
        <w:t xml:space="preserve">[J]. </w:t>
      </w:r>
      <w:r>
        <w:rPr>
          <w:rFonts w:hint="eastAsia" w:ascii="仿宋" w:hAnsi="仿宋" w:eastAsia="仿宋" w:cs="仿宋"/>
          <w:spacing w:val="2"/>
          <w:kern w:val="0"/>
          <w:sz w:val="24"/>
          <w:szCs w:val="24"/>
          <w:lang w:val="en-US" w:eastAsia="zh-CN"/>
        </w:rPr>
        <w:t>新楚文化</w:t>
      </w:r>
      <w:r>
        <w:rPr>
          <w:rFonts w:hint="default" w:ascii="Times New Roman" w:hAnsi="Times New Roman" w:eastAsia="仿宋" w:cs="Times New Roman"/>
          <w:spacing w:val="2"/>
          <w:kern w:val="0"/>
          <w:sz w:val="24"/>
          <w:szCs w:val="24"/>
          <w:lang w:val="en-US" w:eastAsia="zh-CN"/>
        </w:rPr>
        <w:t>, 2024, (5): 45-47</w:t>
      </w:r>
    </w:p>
    <w:p w14:paraId="65AADAF8">
      <w:pPr>
        <w:numPr>
          <w:ilvl w:val="0"/>
          <w:numId w:val="2"/>
        </w:numPr>
        <w:spacing w:before="130" w:line="358" w:lineRule="auto"/>
        <w:ind w:left="420" w:leftChars="0" w:right="1" w:hanging="420" w:firstLineChars="0"/>
        <w:jc w:val="both"/>
        <w:rPr>
          <w:rFonts w:ascii="Times New Roman" w:hAnsi="Times New Roman" w:eastAsia="Times New Roman" w:cs="Times New Roman"/>
          <w:spacing w:val="-1"/>
          <w:kern w:val="0"/>
          <w:sz w:val="24"/>
          <w:szCs w:val="24"/>
        </w:rPr>
      </w:pPr>
      <w:r>
        <w:rPr>
          <w:rFonts w:hint="eastAsia" w:ascii="Times New Roman" w:hAnsi="Times New Roman" w:eastAsia="Times New Roman" w:cs="Times New Roman"/>
          <w:spacing w:val="-1"/>
          <w:kern w:val="0"/>
          <w:sz w:val="24"/>
          <w:szCs w:val="24"/>
          <w:lang w:val="en-US" w:eastAsia="zh-CN"/>
        </w:rPr>
        <w:t xml:space="preserve">Guillot, M. C. </w:t>
      </w:r>
      <w:r>
        <w:rPr>
          <w:rFonts w:hint="eastAsia" w:ascii="Times New Roman" w:hAnsi="Times New Roman" w:eastAsia="Times New Roman" w:cs="Times New Roman"/>
          <w:i/>
          <w:iCs/>
          <w:spacing w:val="-1"/>
          <w:kern w:val="0"/>
          <w:sz w:val="24"/>
          <w:szCs w:val="24"/>
          <w:lang w:val="en-US" w:eastAsia="zh-CN"/>
        </w:rPr>
        <w:t>Film Subtitles from a Cross-cultural Pragmatics Perspective</w:t>
      </w:r>
      <w:r>
        <w:rPr>
          <w:rFonts w:hint="eastAsia" w:ascii="Times New Roman" w:hAnsi="Times New Roman" w:eastAsia="Times New Roman" w:cs="Times New Roman"/>
          <w:spacing w:val="-1"/>
          <w:kern w:val="0"/>
          <w:sz w:val="24"/>
          <w:szCs w:val="24"/>
          <w:lang w:val="en-US" w:eastAsia="zh-CN"/>
        </w:rPr>
        <w:t>[J]. The Translator, 2010, (1): 45-48.</w:t>
      </w:r>
    </w:p>
    <w:p w14:paraId="464CB570">
      <w:pPr>
        <w:numPr>
          <w:ilvl w:val="0"/>
          <w:numId w:val="2"/>
        </w:numPr>
        <w:spacing w:before="24" w:line="300" w:lineRule="auto"/>
        <w:ind w:left="420" w:leftChars="0" w:hanging="420" w:firstLineChars="0"/>
        <w:jc w:val="both"/>
        <w:rPr>
          <w:rFonts w:hint="eastAsia" w:ascii="Times New Roman" w:hAnsi="Times New Roman" w:eastAsia="Times New Roman" w:cs="Times New Roman"/>
          <w:kern w:val="0"/>
          <w:sz w:val="24"/>
          <w:szCs w:val="24"/>
          <w:lang w:val="en-US" w:eastAsia="zh-CN"/>
        </w:rPr>
      </w:pPr>
      <w:r>
        <w:rPr>
          <w:rFonts w:hint="eastAsia" w:ascii="Times New Roman" w:hAnsi="Times New Roman" w:eastAsia="Times New Roman" w:cs="Times New Roman"/>
          <w:kern w:val="0"/>
          <w:sz w:val="24"/>
          <w:szCs w:val="24"/>
          <w:lang w:val="en-US" w:eastAsia="zh-CN"/>
        </w:rPr>
        <w:t xml:space="preserve">Kapsaskis, D. </w:t>
      </w:r>
      <w:r>
        <w:rPr>
          <w:rFonts w:hint="eastAsia" w:ascii="Times New Roman" w:hAnsi="Times New Roman" w:eastAsia="Times New Roman" w:cs="Times New Roman"/>
          <w:i/>
          <w:iCs/>
          <w:kern w:val="0"/>
          <w:sz w:val="24"/>
          <w:szCs w:val="24"/>
          <w:lang w:val="en-US" w:eastAsia="zh-CN"/>
        </w:rPr>
        <w:t>Film and Translation: Transforming Cinematic Cultures and Texts</w:t>
      </w:r>
      <w:r>
        <w:rPr>
          <w:rFonts w:hint="eastAsia" w:ascii="Times New Roman" w:hAnsi="Times New Roman" w:eastAsia="Times New Roman" w:cs="Times New Roman"/>
          <w:kern w:val="0"/>
          <w:sz w:val="24"/>
          <w:szCs w:val="24"/>
          <w:lang w:val="en-US" w:eastAsia="zh-CN"/>
        </w:rPr>
        <w:t>[M]. London: Routledge, 2025.</w:t>
      </w:r>
    </w:p>
    <w:p w14:paraId="1D2FC209">
      <w:pPr>
        <w:numPr>
          <w:ilvl w:val="0"/>
          <w:numId w:val="2"/>
        </w:numPr>
        <w:spacing w:before="24" w:line="300" w:lineRule="auto"/>
        <w:ind w:left="420" w:leftChars="0" w:hanging="420" w:firstLineChars="0"/>
        <w:jc w:val="both"/>
        <w:rPr>
          <w:rFonts w:hint="eastAsia" w:ascii="Times New Roman" w:hAnsi="Times New Roman" w:eastAsia="Times New Roman" w:cs="Times New Roman"/>
          <w:kern w:val="0"/>
          <w:sz w:val="24"/>
          <w:szCs w:val="24"/>
          <w:lang w:val="en-US" w:eastAsia="zh-CN"/>
        </w:rPr>
      </w:pPr>
      <w:r>
        <w:rPr>
          <w:rFonts w:hint="eastAsia" w:ascii="Times New Roman" w:hAnsi="Times New Roman" w:eastAsia="Times New Roman" w:cs="Times New Roman"/>
          <w:kern w:val="0"/>
          <w:sz w:val="24"/>
          <w:szCs w:val="24"/>
          <w:lang w:val="en-US" w:eastAsia="zh-CN"/>
        </w:rPr>
        <w:t xml:space="preserve">Wang, R. </w:t>
      </w:r>
      <w:r>
        <w:rPr>
          <w:rFonts w:hint="eastAsia" w:ascii="Times New Roman" w:hAnsi="Times New Roman" w:eastAsia="Times New Roman" w:cs="Times New Roman"/>
          <w:i/>
          <w:iCs/>
          <w:kern w:val="0"/>
          <w:sz w:val="24"/>
          <w:szCs w:val="24"/>
          <w:lang w:val="en-US" w:eastAsia="zh-CN"/>
        </w:rPr>
        <w:t>A Study on English Translation Strategies of Culture-Loaded Words</w:t>
      </w:r>
      <w:r>
        <w:rPr>
          <w:rFonts w:hint="eastAsia" w:ascii="Times New Roman" w:hAnsi="Times New Roman" w:eastAsia="Times New Roman" w:cs="Times New Roman"/>
          <w:kern w:val="0"/>
          <w:sz w:val="24"/>
          <w:szCs w:val="24"/>
          <w:lang w:val="en-US" w:eastAsia="zh-CN"/>
        </w:rPr>
        <w:t>[J]. English Language Teaching and Linguistics Studies, 2024, (3): 52-55.</w:t>
      </w:r>
    </w:p>
    <w:p w14:paraId="7F3BB722">
      <w:pPr>
        <w:numPr>
          <w:ilvl w:val="0"/>
          <w:numId w:val="2"/>
        </w:numPr>
        <w:spacing w:before="24" w:line="300" w:lineRule="auto"/>
        <w:ind w:left="420" w:leftChars="0" w:hanging="420" w:firstLineChars="0"/>
        <w:jc w:val="both"/>
        <w:rPr>
          <w:rFonts w:hint="eastAsia" w:ascii="Times New Roman" w:hAnsi="Times New Roman" w:eastAsia="Times New Roman" w:cs="Times New Roman"/>
          <w:kern w:val="0"/>
          <w:sz w:val="24"/>
          <w:szCs w:val="24"/>
          <w:lang w:val="en-US" w:eastAsia="zh-CN"/>
        </w:rPr>
      </w:pPr>
      <w:r>
        <w:rPr>
          <w:rFonts w:hint="eastAsia" w:ascii="Times New Roman" w:hAnsi="Times New Roman" w:eastAsia="Times New Roman" w:cs="Times New Roman"/>
          <w:kern w:val="0"/>
          <w:sz w:val="24"/>
          <w:szCs w:val="24"/>
          <w:lang w:val="en-US" w:eastAsia="zh-CN"/>
        </w:rPr>
        <w:t xml:space="preserve">Nida, E. A. </w:t>
      </w:r>
      <w:r>
        <w:rPr>
          <w:rFonts w:hint="eastAsia" w:ascii="Times New Roman" w:hAnsi="Times New Roman" w:eastAsia="Times New Roman" w:cs="Times New Roman"/>
          <w:i/>
          <w:iCs/>
          <w:kern w:val="0"/>
          <w:sz w:val="24"/>
          <w:szCs w:val="24"/>
          <w:lang w:val="en-US" w:eastAsia="zh-CN"/>
        </w:rPr>
        <w:t xml:space="preserve">Language, Culture and Translating </w:t>
      </w:r>
      <w:r>
        <w:rPr>
          <w:rFonts w:hint="eastAsia" w:ascii="Times New Roman" w:hAnsi="Times New Roman" w:eastAsia="Times New Roman" w:cs="Times New Roman"/>
          <w:kern w:val="0"/>
          <w:sz w:val="24"/>
          <w:szCs w:val="24"/>
          <w:lang w:val="en-US" w:eastAsia="zh-CN"/>
        </w:rPr>
        <w:t>[M]. Shanghai: Shanghai Foreign Language Press, 1993.</w:t>
      </w:r>
    </w:p>
    <w:p w14:paraId="66C5B654">
      <w:pPr>
        <w:numPr>
          <w:ilvl w:val="0"/>
          <w:numId w:val="2"/>
        </w:numPr>
        <w:spacing w:before="24" w:line="300" w:lineRule="auto"/>
        <w:ind w:left="420" w:leftChars="0" w:hanging="420" w:firstLineChars="0"/>
        <w:jc w:val="both"/>
        <w:rPr>
          <w:rFonts w:hint="eastAsia" w:ascii="Times New Roman" w:hAnsi="Times New Roman" w:eastAsia="Times New Roman" w:cs="Times New Roman"/>
          <w:kern w:val="0"/>
          <w:sz w:val="24"/>
          <w:szCs w:val="24"/>
          <w:lang w:val="en-US" w:eastAsia="zh-CN"/>
        </w:rPr>
      </w:pPr>
      <w:r>
        <w:rPr>
          <w:rFonts w:hint="eastAsia" w:ascii="Times New Roman" w:hAnsi="Times New Roman" w:eastAsia="Times New Roman" w:cs="Times New Roman"/>
          <w:kern w:val="0"/>
          <w:sz w:val="24"/>
          <w:szCs w:val="24"/>
          <w:lang w:val="en-US" w:eastAsia="zh-CN"/>
        </w:rPr>
        <w:t xml:space="preserve">Gottlieb, H. </w:t>
      </w:r>
      <w:r>
        <w:rPr>
          <w:rFonts w:hint="eastAsia" w:ascii="Times New Roman" w:hAnsi="Times New Roman" w:eastAsia="Times New Roman" w:cs="Times New Roman"/>
          <w:i/>
          <w:iCs/>
          <w:kern w:val="0"/>
          <w:sz w:val="24"/>
          <w:szCs w:val="24"/>
          <w:lang w:val="en-US" w:eastAsia="zh-CN"/>
        </w:rPr>
        <w:t>Subtitling: Diagonal Translation</w:t>
      </w:r>
      <w:r>
        <w:rPr>
          <w:rFonts w:hint="eastAsia" w:ascii="Times New Roman" w:hAnsi="Times New Roman" w:eastAsia="Times New Roman" w:cs="Times New Roman"/>
          <w:kern w:val="0"/>
          <w:sz w:val="24"/>
          <w:szCs w:val="24"/>
          <w:lang w:val="en-US" w:eastAsia="zh-CN"/>
        </w:rPr>
        <w:t xml:space="preserve">[J]. Perspectives: Studies in Translatology, 1994, (1): 101-121. </w:t>
      </w:r>
    </w:p>
    <w:p w14:paraId="54CE4E23">
      <w:pPr>
        <w:pageBreakBefore w:val="0"/>
        <w:wordWrap w:val="0"/>
        <w:overflowPunct/>
        <w:topLinePunct/>
        <w:bidi w:val="0"/>
        <w:spacing w:before="24" w:line="300" w:lineRule="auto"/>
        <w:ind w:left="906" w:firstLine="480"/>
        <w:rPr>
          <w:rFonts w:hint="default" w:ascii="Times New Roman" w:hAnsi="Times New Roman" w:eastAsia="Times New Roman" w:cs="Times New Roman"/>
          <w:sz w:val="24"/>
          <w:szCs w:val="24"/>
          <w:highlight w:val="none"/>
          <w:lang w:eastAsia="zh-CN"/>
        </w:rPr>
      </w:pPr>
    </w:p>
    <w:p w14:paraId="2DABCEBC">
      <w:pPr>
        <w:pageBreakBefore w:val="0"/>
        <w:wordWrap w:val="0"/>
        <w:overflowPunct/>
        <w:topLinePunct/>
        <w:bidi w:val="0"/>
        <w:spacing w:before="24" w:line="300" w:lineRule="auto"/>
        <w:ind w:left="906" w:firstLine="480"/>
        <w:rPr>
          <w:rFonts w:hint="default" w:ascii="Times New Roman" w:hAnsi="Times New Roman" w:eastAsia="Times New Roman" w:cs="Times New Roman"/>
          <w:sz w:val="24"/>
          <w:szCs w:val="24"/>
          <w:highlight w:val="none"/>
          <w:lang w:eastAsia="zh-CN"/>
        </w:rPr>
      </w:pPr>
    </w:p>
    <w:p w14:paraId="79897025">
      <w:pPr>
        <w:pageBreakBefore w:val="0"/>
        <w:wordWrap w:val="0"/>
        <w:overflowPunct/>
        <w:topLinePunct/>
        <w:bidi w:val="0"/>
        <w:rPr>
          <w:rFonts w:hint="default" w:ascii="Times New Roman" w:hAnsi="Times New Roman" w:cs="Times New Roman"/>
          <w:sz w:val="21"/>
          <w:highlight w:val="none"/>
        </w:rPr>
      </w:pPr>
      <w:r>
        <w:rPr>
          <w:rFonts w:hint="default" w:ascii="Times New Roman" w:hAnsi="Times New Roman" w:cs="Times New Roman"/>
          <w:sz w:val="21"/>
          <w:highlight w:val="none"/>
        </w:rPr>
        <w:br w:type="page"/>
      </w:r>
    </w:p>
    <w:p w14:paraId="4AB42D22">
      <w:pPr>
        <w:pageBreakBefore w:val="0"/>
        <w:wordWrap w:val="0"/>
        <w:overflowPunct/>
        <w:topLinePunct/>
        <w:bidi w:val="0"/>
        <w:spacing w:line="268" w:lineRule="auto"/>
        <w:rPr>
          <w:rFonts w:hint="default" w:ascii="Times New Roman" w:hAnsi="Times New Roman" w:cs="Times New Roman"/>
          <w:sz w:val="21"/>
          <w:highlight w:val="none"/>
        </w:rPr>
      </w:pPr>
    </w:p>
    <w:p w14:paraId="686625EE">
      <w:pPr>
        <w:pageBreakBefore w:val="0"/>
        <w:wordWrap w:val="0"/>
        <w:overflowPunct/>
        <w:topLinePunct/>
        <w:bidi w:val="0"/>
        <w:spacing w:line="269" w:lineRule="auto"/>
        <w:rPr>
          <w:rFonts w:hint="default" w:ascii="Times New Roman" w:hAnsi="Times New Roman" w:cs="Times New Roman"/>
          <w:sz w:val="21"/>
          <w:highlight w:val="none"/>
        </w:rPr>
      </w:pPr>
    </w:p>
    <w:p w14:paraId="6E3AE11C">
      <w:pPr>
        <w:pageBreakBefore w:val="0"/>
        <w:wordWrap w:val="0"/>
        <w:overflowPunct/>
        <w:topLinePunct/>
        <w:bidi w:val="0"/>
        <w:spacing w:line="269" w:lineRule="auto"/>
        <w:rPr>
          <w:rFonts w:hint="default" w:ascii="Times New Roman" w:hAnsi="Times New Roman" w:cs="Times New Roman"/>
          <w:sz w:val="21"/>
          <w:highlight w:val="none"/>
        </w:rPr>
      </w:pPr>
    </w:p>
    <w:p w14:paraId="4E4CAEED">
      <w:pPr>
        <w:pageBreakBefore w:val="0"/>
        <w:wordWrap w:val="0"/>
        <w:overflowPunct/>
        <w:topLinePunct/>
        <w:bidi w:val="0"/>
        <w:spacing w:line="269" w:lineRule="auto"/>
        <w:rPr>
          <w:rFonts w:hint="default" w:ascii="Times New Roman" w:hAnsi="Times New Roman" w:cs="Times New Roman"/>
          <w:sz w:val="21"/>
          <w:highlight w:val="none"/>
        </w:rPr>
      </w:pPr>
    </w:p>
    <w:p w14:paraId="02CDFC50">
      <w:pPr>
        <w:pageBreakBefore w:val="0"/>
        <w:wordWrap w:val="0"/>
        <w:overflowPunct/>
        <w:topLinePunct/>
        <w:bidi w:val="0"/>
        <w:spacing w:line="269" w:lineRule="auto"/>
        <w:rPr>
          <w:rFonts w:hint="default" w:ascii="Times New Roman" w:hAnsi="Times New Roman" w:cs="Times New Roman"/>
          <w:sz w:val="21"/>
          <w:highlight w:val="none"/>
        </w:rPr>
      </w:pPr>
    </w:p>
    <w:p w14:paraId="7C2C743A">
      <w:pPr>
        <w:pageBreakBefore w:val="0"/>
        <w:wordWrap w:val="0"/>
        <w:overflowPunct/>
        <w:topLinePunct/>
        <w:bidi w:val="0"/>
        <w:spacing w:line="269" w:lineRule="auto"/>
        <w:rPr>
          <w:rFonts w:hint="default" w:ascii="Times New Roman" w:hAnsi="Times New Roman" w:cs="Times New Roman"/>
          <w:sz w:val="21"/>
          <w:highlight w:val="none"/>
        </w:rPr>
      </w:pPr>
    </w:p>
    <w:p w14:paraId="3C05F1E7">
      <w:pPr>
        <w:pageBreakBefore w:val="0"/>
        <w:wordWrap w:val="0"/>
        <w:overflowPunct/>
        <w:topLinePunct/>
        <w:bidi w:val="0"/>
        <w:spacing w:before="78" w:line="221" w:lineRule="auto"/>
        <w:ind w:left="847" w:firstLine="480"/>
        <w:rPr>
          <w:rFonts w:hint="default" w:ascii="Times New Roman" w:hAnsi="Times New Roman" w:cs="Times New Roman" w:eastAsiaTheme="minorEastAsia"/>
          <w:sz w:val="21"/>
          <w:highlight w:val="none"/>
          <w:lang w:eastAsia="zh-CN"/>
        </w:rPr>
      </w:pPr>
      <w:r>
        <w:rPr>
          <w:rFonts w:hint="default" w:ascii="Times New Roman" w:hAnsi="Times New Roman" w:eastAsia="黑体" w:cs="Times New Roman"/>
          <w:sz w:val="24"/>
          <w:szCs w:val="24"/>
          <w:highlight w:val="none"/>
          <w:lang w:eastAsia="zh-CN"/>
        </w:rPr>
        <w:t xml:space="preserve">目的论视角下电影字幕中文化负载词的翻译策略研究——以《芭比》为例       </w:t>
      </w:r>
      <w:r>
        <w:rPr>
          <w:rFonts w:hint="default" w:ascii="Times New Roman" w:hAnsi="Times New Roman" w:cs="Times New Roman"/>
          <w:sz w:val="21"/>
          <w:highlight w:val="none"/>
          <w:lang w:eastAsia="zh-CN"/>
        </w:rPr>
        <w:t>摘要根据英语的做相应修改</w:t>
      </w:r>
    </w:p>
    <w:p w14:paraId="72B2772C">
      <w:pPr>
        <w:pageBreakBefore w:val="0"/>
        <w:wordWrap w:val="0"/>
        <w:overflowPunct/>
        <w:topLinePunct/>
        <w:bidi w:val="0"/>
        <w:spacing w:before="78" w:line="222" w:lineRule="auto"/>
        <w:ind w:left="4336" w:firstLine="480"/>
        <w:rPr>
          <w:rFonts w:hint="default" w:ascii="Times New Roman" w:hAnsi="Times New Roman" w:eastAsia="仿宋" w:cs="Times New Roman"/>
          <w:sz w:val="24"/>
          <w:szCs w:val="24"/>
          <w:highlight w:val="none"/>
          <w:lang w:eastAsia="zh-CN"/>
        </w:rPr>
      </w:pPr>
      <w:r>
        <w:rPr>
          <w:rFonts w:hint="default" w:ascii="Times New Roman" w:hAnsi="Times New Roman" w:eastAsia="仿宋" w:cs="Times New Roman"/>
          <w:sz w:val="24"/>
          <w:szCs w:val="24"/>
          <w:highlight w:val="none"/>
          <w:lang w:eastAsia="zh-CN"/>
        </w:rPr>
        <w:t>卞珂欣</w:t>
      </w:r>
    </w:p>
    <w:p w14:paraId="596C47B7">
      <w:pPr>
        <w:pageBreakBefore w:val="0"/>
        <w:wordWrap w:val="0"/>
        <w:overflowPunct/>
        <w:topLinePunct/>
        <w:bidi w:val="0"/>
        <w:spacing w:line="430" w:lineRule="auto"/>
        <w:rPr>
          <w:rFonts w:hint="default" w:ascii="Times New Roman" w:hAnsi="Times New Roman" w:cs="Times New Roman"/>
          <w:sz w:val="21"/>
          <w:highlight w:val="none"/>
          <w:lang w:eastAsia="zh-CN"/>
        </w:rPr>
      </w:pPr>
    </w:p>
    <w:p w14:paraId="142A91C0">
      <w:pPr>
        <w:pageBreakBefore w:val="0"/>
        <w:wordWrap w:val="0"/>
        <w:overflowPunct/>
        <w:topLinePunct/>
        <w:bidi w:val="0"/>
        <w:spacing w:before="3" w:line="307" w:lineRule="auto"/>
        <w:ind w:left="384" w:firstLine="480"/>
        <w:rPr>
          <w:rFonts w:hint="default" w:ascii="Times New Roman" w:hAnsi="Times New Roman" w:eastAsia="仿宋" w:cs="Times New Roman"/>
          <w:spacing w:val="-1"/>
          <w:sz w:val="24"/>
          <w:szCs w:val="24"/>
          <w:highlight w:val="none"/>
          <w:lang w:eastAsia="zh-CN"/>
        </w:rPr>
      </w:pPr>
      <w:bookmarkStart w:id="72" w:name="bookmark38"/>
      <w:bookmarkEnd w:id="72"/>
      <w:r>
        <w:rPr>
          <w:rFonts w:hint="default" w:ascii="Times New Roman" w:hAnsi="Times New Roman" w:eastAsia="宋体" w:cs="Times New Roman"/>
          <w:b/>
          <w:bCs/>
          <w:spacing w:val="-1"/>
          <w:sz w:val="24"/>
          <w:szCs w:val="24"/>
          <w:highlight w:val="none"/>
          <w:lang w:eastAsia="zh-CN"/>
        </w:rPr>
        <w:t>摘要</w:t>
      </w:r>
      <w:r>
        <w:rPr>
          <w:rFonts w:hint="default" w:ascii="Times New Roman" w:hAnsi="Times New Roman" w:eastAsia="黑体" w:cs="Times New Roman"/>
          <w:spacing w:val="-1"/>
          <w:sz w:val="24"/>
          <w:szCs w:val="24"/>
          <w:highlight w:val="none"/>
          <w:lang w:eastAsia="zh-CN"/>
        </w:rPr>
        <w:t>：</w:t>
      </w:r>
      <w:r>
        <w:rPr>
          <w:rFonts w:hint="default" w:ascii="Times New Roman" w:hAnsi="Times New Roman" w:eastAsia="仿宋" w:cs="Times New Roman"/>
          <w:spacing w:val="-1"/>
          <w:sz w:val="24"/>
          <w:szCs w:val="24"/>
          <w:highlight w:val="none"/>
          <w:lang w:eastAsia="zh-CN"/>
        </w:rPr>
        <w:t>电影作为跨文化交流的重要形式，在丰富大众精神文化生活的同时，也承担着传播多元文化的使命，而字幕翻译的质量直接影响着文化交流的效果。在字幕翻译中，文化负载词因其承载着源语言独特的文化内涵，成为翻译实践中的重点与难点。目的论作为功能派翻译理论的核心，主张翻译行为的目的决定翻译策略的选择，强调译文应在目标语文化语境中实现预期的交际功能，这一理论为字幕翻译研究提供了有效的分析框架。本文以目的论为理论基础，以电影《芭比》的字幕翻译为研究对象，分析其中文化负载词的翻译策略。作为一部融合流行文化、女性主义议题与社会讽刺元素的商业电影，《芭比》中包含大量具有特定文化内涵的词汇与表达，其字幕翻译需要在忠实传达源语文化信息与适应目标语观众理解习惯之间寻求平衡。</w:t>
      </w:r>
    </w:p>
    <w:p w14:paraId="38504AB5">
      <w:pPr>
        <w:pageBreakBefore w:val="0"/>
        <w:wordWrap w:val="0"/>
        <w:overflowPunct/>
        <w:topLinePunct/>
        <w:bidi w:val="0"/>
        <w:spacing w:before="3" w:line="307" w:lineRule="auto"/>
        <w:ind w:left="384" w:firstLine="478"/>
        <w:rPr>
          <w:rFonts w:hint="default" w:ascii="Times New Roman" w:hAnsi="Times New Roman" w:eastAsia="仿宋" w:cs="Times New Roman"/>
          <w:spacing w:val="-1"/>
          <w:sz w:val="24"/>
          <w:szCs w:val="24"/>
          <w:highlight w:val="none"/>
          <w:lang w:eastAsia="zh-CN"/>
        </w:rPr>
      </w:pPr>
      <w:r>
        <w:rPr>
          <w:rFonts w:hint="default" w:ascii="Times New Roman" w:hAnsi="Times New Roman" w:eastAsia="仿宋" w:cs="Times New Roman"/>
          <w:spacing w:val="-1"/>
          <w:sz w:val="24"/>
          <w:szCs w:val="24"/>
          <w:highlight w:val="none"/>
          <w:lang w:eastAsia="zh-CN"/>
        </w:rPr>
        <w:t>本文从目的论的三大原则出发，探讨译者在处理《芭比》中文化负载词时所采用的翻译策略，并试图探讨在字幕翻译实践中如何根据具体的翻译目的，合理选择与组合翻译策略，更好地处理源语言文化与目标语文化之间的关系，减少文化差异带来的理解障碍，促进不同文化之间的有效沟通与交流。</w:t>
      </w:r>
    </w:p>
    <w:p w14:paraId="45FD7E17">
      <w:pPr>
        <w:pageBreakBefore w:val="0"/>
        <w:wordWrap w:val="0"/>
        <w:overflowPunct/>
        <w:topLinePunct/>
        <w:bidi w:val="0"/>
        <w:spacing w:before="1" w:line="220" w:lineRule="auto"/>
        <w:ind w:left="868" w:firstLine="478"/>
        <w:rPr>
          <w:rFonts w:hint="default" w:ascii="Times New Roman" w:hAnsi="Times New Roman" w:eastAsia="仿宋" w:cs="Times New Roman"/>
          <w:spacing w:val="-1"/>
          <w:sz w:val="24"/>
          <w:szCs w:val="24"/>
          <w:highlight w:val="none"/>
          <w:lang w:eastAsia="zh-CN"/>
        </w:rPr>
      </w:pPr>
      <w:r>
        <w:rPr>
          <w:rFonts w:hint="default" w:ascii="Times New Roman" w:hAnsi="Times New Roman" w:eastAsia="黑体" w:cs="Times New Roman"/>
          <w:spacing w:val="-1"/>
          <w:sz w:val="24"/>
          <w:szCs w:val="24"/>
          <w:highlight w:val="none"/>
          <w:lang w:eastAsia="zh-CN"/>
        </w:rPr>
        <w:t>关键词：</w:t>
      </w:r>
      <w:r>
        <w:rPr>
          <w:rFonts w:hint="default" w:ascii="Times New Roman" w:hAnsi="Times New Roman" w:eastAsia="仿宋" w:cs="Times New Roman"/>
          <w:spacing w:val="-1"/>
          <w:sz w:val="24"/>
          <w:szCs w:val="24"/>
          <w:highlight w:val="none"/>
          <w:lang w:eastAsia="zh-CN"/>
        </w:rPr>
        <w:t>目的论；字幕翻译；文化负载词；《芭比》；翻译策略</w:t>
      </w:r>
    </w:p>
    <w:sectPr>
      <w:footerReference r:id="rId7" w:type="default"/>
      <w:pgSz w:w="11906" w:h="16839"/>
      <w:pgMar w:top="1431" w:right="1134" w:bottom="1156" w:left="1785" w:header="0" w:footer="994"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6AC3D">
    <w:pPr>
      <w:spacing w:line="181" w:lineRule="auto"/>
      <w:ind w:left="4219" w:firstLine="400"/>
      <w:rPr>
        <w:rFonts w:eastAsia="Times New Roman" w:cs="Times New Roman"/>
        <w:sz w:val="20"/>
        <w:szCs w:val="20"/>
      </w:rPr>
    </w:pPr>
    <w:r>
      <w:rPr>
        <w:sz w:val="20"/>
        <w:lang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A7268D">
                          <w:pPr>
                            <w:pStyle w:val="9"/>
                            <w:ind w:firstLine="360"/>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1AA7268D">
                    <w:pPr>
                      <w:pStyle w:val="9"/>
                      <w:ind w:firstLine="360"/>
                    </w:pPr>
                    <w:r>
                      <w:fldChar w:fldCharType="begin"/>
                    </w:r>
                    <w:r>
                      <w:instrText xml:space="preserve"> PAGE  \* MERGEFORMAT </w:instrText>
                    </w:r>
                    <w:r>
                      <w:fldChar w:fldCharType="separate"/>
                    </w:r>
                    <w:r>
                      <w:t>27</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DD81B">
    <w:pPr>
      <w:spacing w:line="176" w:lineRule="auto"/>
      <w:ind w:left="4593" w:firstLine="360"/>
      <w:rPr>
        <w:rFonts w:eastAsia="Times New Roman" w:cs="Times New Roman"/>
        <w:sz w:val="18"/>
        <w:szCs w:val="18"/>
      </w:rPr>
    </w:pPr>
    <w:r>
      <w:rPr>
        <w:sz w:val="18"/>
        <w:lang w:eastAsia="zh-C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C2CE3A">
                          <w:pPr>
                            <w:pStyle w:val="9"/>
                            <w:ind w:firstLine="360"/>
                          </w:pPr>
                          <w:r>
                            <w:fldChar w:fldCharType="begin"/>
                          </w:r>
                          <w:r>
                            <w:instrText xml:space="preserve"> PAGE  \* MERGEFORMAT </w:instrText>
                          </w:r>
                          <w:r>
                            <w:fldChar w:fldCharType="separate"/>
                          </w:r>
                          <w:r>
                            <w:t>39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35C2CE3A">
                    <w:pPr>
                      <w:pStyle w:val="9"/>
                      <w:ind w:firstLine="360"/>
                    </w:pPr>
                    <w:r>
                      <w:fldChar w:fldCharType="begin"/>
                    </w:r>
                    <w:r>
                      <w:instrText xml:space="preserve"> PAGE  \* MERGEFORMAT </w:instrText>
                    </w:r>
                    <w:r>
                      <w:fldChar w:fldCharType="separate"/>
                    </w:r>
                    <w:r>
                      <w:t>39</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BE354">
    <w:pPr>
      <w:pStyle w:val="1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985438"/>
    <w:multiLevelType w:val="singleLevel"/>
    <w:tmpl w:val="41985438"/>
    <w:lvl w:ilvl="0" w:tentative="0">
      <w:start w:val="4"/>
      <w:numFmt w:val="decimal"/>
      <w:suff w:val="space"/>
      <w:lvlText w:val="%1."/>
      <w:lvlJc w:val="left"/>
    </w:lvl>
  </w:abstractNum>
  <w:abstractNum w:abstractNumId="1">
    <w:nsid w:val="5A0997A9"/>
    <w:multiLevelType w:val="singleLevel"/>
    <w:tmpl w:val="5A0997A9"/>
    <w:lvl w:ilvl="0" w:tentative="0">
      <w:start w:val="1"/>
      <w:numFmt w:val="decimal"/>
      <w:lvlText w:val="[%1]"/>
      <w:lvlJc w:val="left"/>
      <w:pPr>
        <w:tabs>
          <w:tab w:val="left" w:pos="420"/>
        </w:tabs>
        <w:ind w:left="420" w:hanging="42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dit="readOnly" w:enforcement="0"/>
  <w:defaultTabStop w:val="49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267BF1"/>
    <w:rsid w:val="00036E91"/>
    <w:rsid w:val="00267BF1"/>
    <w:rsid w:val="00307A95"/>
    <w:rsid w:val="0076424F"/>
    <w:rsid w:val="007B0285"/>
    <w:rsid w:val="008D72D7"/>
    <w:rsid w:val="0094794C"/>
    <w:rsid w:val="00A46F6E"/>
    <w:rsid w:val="00BB16A2"/>
    <w:rsid w:val="02D54924"/>
    <w:rsid w:val="04C335CE"/>
    <w:rsid w:val="056B77C2"/>
    <w:rsid w:val="057B4359"/>
    <w:rsid w:val="06316315"/>
    <w:rsid w:val="06B20070"/>
    <w:rsid w:val="07AF2EB4"/>
    <w:rsid w:val="09061CDB"/>
    <w:rsid w:val="0A6A0048"/>
    <w:rsid w:val="0AD41965"/>
    <w:rsid w:val="0CE75980"/>
    <w:rsid w:val="0D7D0092"/>
    <w:rsid w:val="0D907DC5"/>
    <w:rsid w:val="0DB461AA"/>
    <w:rsid w:val="0F280762"/>
    <w:rsid w:val="0F707EAE"/>
    <w:rsid w:val="112E1369"/>
    <w:rsid w:val="13CA2123"/>
    <w:rsid w:val="140D4D96"/>
    <w:rsid w:val="146A5814"/>
    <w:rsid w:val="149728DC"/>
    <w:rsid w:val="1653052A"/>
    <w:rsid w:val="1767428D"/>
    <w:rsid w:val="191E4E1F"/>
    <w:rsid w:val="19434886"/>
    <w:rsid w:val="1BE11C52"/>
    <w:rsid w:val="21846654"/>
    <w:rsid w:val="221E379A"/>
    <w:rsid w:val="22AB5763"/>
    <w:rsid w:val="231E53F5"/>
    <w:rsid w:val="23492A98"/>
    <w:rsid w:val="23AB0C2E"/>
    <w:rsid w:val="25AF3721"/>
    <w:rsid w:val="26DB4B00"/>
    <w:rsid w:val="26DD00C8"/>
    <w:rsid w:val="274C2B57"/>
    <w:rsid w:val="295B52D4"/>
    <w:rsid w:val="296543A4"/>
    <w:rsid w:val="2A497822"/>
    <w:rsid w:val="2D502C75"/>
    <w:rsid w:val="2FEC137B"/>
    <w:rsid w:val="307874C0"/>
    <w:rsid w:val="31556AAC"/>
    <w:rsid w:val="325E7BE3"/>
    <w:rsid w:val="330A3CD4"/>
    <w:rsid w:val="334D3EDF"/>
    <w:rsid w:val="33F702EF"/>
    <w:rsid w:val="345920CE"/>
    <w:rsid w:val="362C25ED"/>
    <w:rsid w:val="37D01583"/>
    <w:rsid w:val="389E342F"/>
    <w:rsid w:val="38B86862"/>
    <w:rsid w:val="3A173499"/>
    <w:rsid w:val="3A9B5E78"/>
    <w:rsid w:val="3AC32A70"/>
    <w:rsid w:val="3B50353F"/>
    <w:rsid w:val="41B65345"/>
    <w:rsid w:val="42092064"/>
    <w:rsid w:val="440F6F8F"/>
    <w:rsid w:val="448434D9"/>
    <w:rsid w:val="44A1408B"/>
    <w:rsid w:val="48DD765B"/>
    <w:rsid w:val="4A3B526E"/>
    <w:rsid w:val="4C5E4F57"/>
    <w:rsid w:val="4E6879C7"/>
    <w:rsid w:val="500A3750"/>
    <w:rsid w:val="51325AD9"/>
    <w:rsid w:val="53AB6CD4"/>
    <w:rsid w:val="55545149"/>
    <w:rsid w:val="59F2455A"/>
    <w:rsid w:val="5C392726"/>
    <w:rsid w:val="5ED70773"/>
    <w:rsid w:val="62F51D1A"/>
    <w:rsid w:val="63462575"/>
    <w:rsid w:val="64287ECD"/>
    <w:rsid w:val="646C4C1E"/>
    <w:rsid w:val="64C323E4"/>
    <w:rsid w:val="657E11AD"/>
    <w:rsid w:val="65A719D2"/>
    <w:rsid w:val="66C82850"/>
    <w:rsid w:val="66C91D36"/>
    <w:rsid w:val="66CC0FE3"/>
    <w:rsid w:val="67544B35"/>
    <w:rsid w:val="67F20030"/>
    <w:rsid w:val="694F6314"/>
    <w:rsid w:val="69D41F5D"/>
    <w:rsid w:val="6BD149A6"/>
    <w:rsid w:val="6C5211B2"/>
    <w:rsid w:val="6DD644F6"/>
    <w:rsid w:val="6E3F46CC"/>
    <w:rsid w:val="71BE34E4"/>
    <w:rsid w:val="72031631"/>
    <w:rsid w:val="736507F6"/>
    <w:rsid w:val="74393A30"/>
    <w:rsid w:val="76562227"/>
    <w:rsid w:val="77190BB4"/>
    <w:rsid w:val="7C666AC1"/>
    <w:rsid w:val="7D4274B2"/>
    <w:rsid w:val="7E494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440" w:lineRule="exact"/>
      <w:ind w:firstLine="420" w:firstLineChars="200"/>
      <w:jc w:val="both"/>
      <w:textAlignment w:val="baseline"/>
    </w:pPr>
    <w:rPr>
      <w:rFonts w:ascii="Times New Roman" w:hAnsi="Times New Roman" w:eastAsia="Arial" w:cs="Arial"/>
      <w:snapToGrid w:val="0"/>
      <w:color w:val="000000"/>
      <w:sz w:val="28"/>
      <w:szCs w:val="21"/>
      <w:lang w:val="en-US" w:eastAsia="en-US" w:bidi="ar-SA"/>
    </w:rPr>
  </w:style>
  <w:style w:type="paragraph" w:styleId="2">
    <w:name w:val="heading 1"/>
    <w:basedOn w:val="1"/>
    <w:next w:val="1"/>
    <w:link w:val="21"/>
    <w:qFormat/>
    <w:uiPriority w:val="0"/>
    <w:pPr>
      <w:keepNext/>
      <w:keepLines/>
      <w:spacing w:before="89" w:line="190" w:lineRule="auto"/>
      <w:ind w:left="190" w:leftChars="68" w:firstLine="0" w:firstLineChars="0"/>
      <w:outlineLvl w:val="0"/>
    </w:pPr>
    <w:rPr>
      <w:rFonts w:eastAsia="宋体"/>
      <w:b/>
      <w:kern w:val="44"/>
      <w:sz w:val="30"/>
    </w:rPr>
  </w:style>
  <w:style w:type="paragraph" w:styleId="3">
    <w:name w:val="heading 2"/>
    <w:basedOn w:val="1"/>
    <w:next w:val="1"/>
    <w:link w:val="22"/>
    <w:unhideWhenUsed/>
    <w:qFormat/>
    <w:uiPriority w:val="0"/>
    <w:pPr>
      <w:keepNext/>
      <w:keepLines/>
      <w:spacing w:before="184" w:line="190" w:lineRule="auto"/>
      <w:ind w:left="190" w:leftChars="68" w:firstLine="0" w:firstLineChars="0"/>
      <w:jc w:val="left"/>
      <w:outlineLvl w:val="1"/>
    </w:pPr>
    <w:rPr>
      <w:rFonts w:eastAsia="黑体"/>
      <w:b/>
    </w:rPr>
  </w:style>
  <w:style w:type="paragraph" w:styleId="4">
    <w:name w:val="heading 3"/>
    <w:basedOn w:val="1"/>
    <w:next w:val="1"/>
    <w:link w:val="26"/>
    <w:unhideWhenUsed/>
    <w:qFormat/>
    <w:uiPriority w:val="0"/>
    <w:pPr>
      <w:spacing w:before="1007" w:beforeAutospacing="1" w:afterAutospacing="1" w:line="190" w:lineRule="auto"/>
      <w:jc w:val="left"/>
      <w:outlineLvl w:val="2"/>
    </w:pPr>
    <w:rPr>
      <w:rFonts w:ascii="Times New Roman" w:hAnsi="Times New Roman" w:eastAsia="宋体" w:cs="Times New Roman"/>
      <w:bCs/>
      <w:szCs w:val="27"/>
      <w:lang w:eastAsia="zh-CN"/>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4"/>
    <w:qFormat/>
    <w:uiPriority w:val="0"/>
    <w:pPr>
      <w:jc w:val="left"/>
    </w:pPr>
  </w:style>
  <w:style w:type="paragraph" w:styleId="6">
    <w:name w:val="Body Text"/>
    <w:basedOn w:val="1"/>
    <w:semiHidden/>
    <w:qFormat/>
    <w:uiPriority w:val="0"/>
    <w:rPr>
      <w:rFonts w:ascii="宋体" w:hAnsi="宋体" w:eastAsia="宋体" w:cs="宋体"/>
      <w:szCs w:val="28"/>
    </w:rPr>
  </w:style>
  <w:style w:type="paragraph" w:styleId="7">
    <w:name w:val="toc 3"/>
    <w:basedOn w:val="1"/>
    <w:next w:val="1"/>
    <w:qFormat/>
    <w:uiPriority w:val="0"/>
    <w:pPr>
      <w:ind w:left="840" w:leftChars="400"/>
    </w:pPr>
  </w:style>
  <w:style w:type="paragraph" w:styleId="8">
    <w:name w:val="Balloon Text"/>
    <w:basedOn w:val="1"/>
    <w:link w:val="23"/>
    <w:qFormat/>
    <w:uiPriority w:val="0"/>
    <w:pPr>
      <w:spacing w:line="240" w:lineRule="auto"/>
    </w:pPr>
    <w:rPr>
      <w:sz w:val="18"/>
      <w:szCs w:val="18"/>
    </w:rPr>
  </w:style>
  <w:style w:type="paragraph" w:styleId="9">
    <w:name w:val="footer"/>
    <w:basedOn w:val="1"/>
    <w:qFormat/>
    <w:uiPriority w:val="0"/>
    <w:pPr>
      <w:tabs>
        <w:tab w:val="center" w:pos="4153"/>
        <w:tab w:val="right" w:pos="8306"/>
      </w:tabs>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sz w:val="24"/>
      <w:szCs w:val="24"/>
      <w:lang w:eastAsia="zh-CN"/>
    </w:rPr>
  </w:style>
  <w:style w:type="paragraph" w:styleId="14">
    <w:name w:val="annotation subject"/>
    <w:basedOn w:val="5"/>
    <w:next w:val="5"/>
    <w:link w:val="25"/>
    <w:qFormat/>
    <w:uiPriority w:val="0"/>
    <w:rPr>
      <w:b/>
      <w:bCs/>
    </w:rPr>
  </w:style>
  <w:style w:type="character" w:styleId="17">
    <w:name w:val="Strong"/>
    <w:basedOn w:val="16"/>
    <w:qFormat/>
    <w:uiPriority w:val="0"/>
    <w:rPr>
      <w:b/>
    </w:rPr>
  </w:style>
  <w:style w:type="character" w:styleId="18">
    <w:name w:val="Emphasis"/>
    <w:basedOn w:val="16"/>
    <w:qFormat/>
    <w:uiPriority w:val="0"/>
    <w:rPr>
      <w:i/>
    </w:rPr>
  </w:style>
  <w:style w:type="character" w:styleId="19">
    <w:name w:val="annotation reference"/>
    <w:basedOn w:val="16"/>
    <w:qFormat/>
    <w:uiPriority w:val="0"/>
    <w:rPr>
      <w:sz w:val="21"/>
      <w:szCs w:val="21"/>
    </w:rPr>
  </w:style>
  <w:style w:type="table" w:customStyle="1" w:styleId="20">
    <w:name w:val="Table Normal"/>
    <w:semiHidden/>
    <w:unhideWhenUsed/>
    <w:qFormat/>
    <w:uiPriority w:val="0"/>
    <w:tblPr>
      <w:tblCellMar>
        <w:top w:w="0" w:type="dxa"/>
        <w:left w:w="0" w:type="dxa"/>
        <w:bottom w:w="0" w:type="dxa"/>
        <w:right w:w="0" w:type="dxa"/>
      </w:tblCellMar>
    </w:tblPr>
  </w:style>
  <w:style w:type="character" w:customStyle="1" w:styleId="21">
    <w:name w:val="标题 1 Char"/>
    <w:link w:val="2"/>
    <w:qFormat/>
    <w:uiPriority w:val="0"/>
    <w:rPr>
      <w:rFonts w:ascii="Times New Roman" w:hAnsi="Times New Roman" w:eastAsia="宋体"/>
      <w:b/>
      <w:kern w:val="44"/>
      <w:sz w:val="30"/>
    </w:rPr>
  </w:style>
  <w:style w:type="character" w:customStyle="1" w:styleId="22">
    <w:name w:val="标题 2 Char"/>
    <w:link w:val="3"/>
    <w:qFormat/>
    <w:uiPriority w:val="0"/>
    <w:rPr>
      <w:rFonts w:ascii="Times New Roman" w:hAnsi="Times New Roman" w:eastAsia="黑体"/>
      <w:b/>
      <w:sz w:val="28"/>
    </w:rPr>
  </w:style>
  <w:style w:type="character" w:customStyle="1" w:styleId="23">
    <w:name w:val="批注框文本 Char"/>
    <w:basedOn w:val="16"/>
    <w:link w:val="8"/>
    <w:qFormat/>
    <w:uiPriority w:val="0"/>
    <w:rPr>
      <w:rFonts w:eastAsia="Arial" w:cs="Arial"/>
      <w:snapToGrid w:val="0"/>
      <w:color w:val="000000"/>
      <w:sz w:val="18"/>
      <w:szCs w:val="18"/>
      <w:lang w:eastAsia="en-US"/>
    </w:rPr>
  </w:style>
  <w:style w:type="character" w:customStyle="1" w:styleId="24">
    <w:name w:val="批注文字 Char"/>
    <w:basedOn w:val="16"/>
    <w:link w:val="5"/>
    <w:qFormat/>
    <w:uiPriority w:val="0"/>
    <w:rPr>
      <w:rFonts w:eastAsia="Arial" w:cs="Arial"/>
      <w:snapToGrid w:val="0"/>
      <w:color w:val="000000"/>
      <w:sz w:val="28"/>
      <w:szCs w:val="21"/>
      <w:lang w:eastAsia="en-US"/>
    </w:rPr>
  </w:style>
  <w:style w:type="character" w:customStyle="1" w:styleId="25">
    <w:name w:val="批注主题 Char"/>
    <w:basedOn w:val="24"/>
    <w:link w:val="14"/>
    <w:qFormat/>
    <w:uiPriority w:val="0"/>
    <w:rPr>
      <w:rFonts w:eastAsia="Arial" w:cs="Arial"/>
      <w:b/>
      <w:bCs/>
      <w:snapToGrid w:val="0"/>
      <w:color w:val="000000"/>
      <w:sz w:val="28"/>
      <w:szCs w:val="21"/>
      <w:lang w:eastAsia="en-US"/>
    </w:rPr>
  </w:style>
  <w:style w:type="character" w:customStyle="1" w:styleId="26">
    <w:name w:val="标题 3 Char"/>
    <w:link w:val="4"/>
    <w:uiPriority w:val="0"/>
    <w:rPr>
      <w:rFonts w:ascii="Times New Roman" w:hAnsi="Times New Roman" w:eastAsia="宋体" w:cs="Times New Roman"/>
      <w:bCs/>
      <w:szCs w:val="27"/>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contractReview xmlns="http://schemas.wps.cn/vas-ai-hub/contract-review">
  <reviewItems>
    <reviewItem>
      <errorID>9c56660162fc4bedb26695691d8cce48</errorID>
      <errorWord>issues</errorWord>
      <group>L1_Punc</group>
      <groupName>标点问题</groupName>
      <ability>L2_Punc</ability>
      <abilityName>标点符号检查</abilityName>
      <candidateList>
        <item>issues,</item>
      </candidateList>
      <explain>此处疑似有标点符号缺失，建议将issues修改为issues,</explain>
      <paraID>46926A60</paraID>
      <start>665</start>
      <end>671</end>
      <status>ignored</status>
      <modifiedWord/>
      <trackRevisions>false</trackRevisions>
    </reviewItem>
    <reviewItem>
      <errorID>c3360d4e3769449299d420745ea1bce9</errorID>
      <errorWord>China’s</errorWord>
      <group>L1_English</group>
      <groupName>英文问题</groupName>
      <ability>L2_EnglishGrammar</ability>
      <abilityName>英文语法检查</abilityName>
      <candidateList>
        <item>China's</item>
      </candidateList>
      <explain>疑似名词所有格书写有误，建议将China’s修改为China's</explain>
      <paraID>78B79816</paraID>
      <start>24</start>
      <end>31</end>
      <status>ignored</status>
      <modifiedWord/>
      <trackRevisions>false</trackRevisions>
    </reviewItem>
    <reviewItem>
      <errorID>43930764415c46b19a699d1ca71bf300</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78B79816</paraID>
      <start>41</start>
      <end>42</end>
      <status>unmodified</status>
      <modifiedWord/>
      <trackRevisions>false</trackRevisions>
    </reviewItem>
    <reviewItem>
      <errorID>f2a053c84776445089ab3a1389e55137</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78B79816</paraID>
      <start>51</start>
      <end>52</end>
      <status>unmodified</status>
      <modifiedWord/>
      <trackRevisions>false</trackRevisions>
    </reviewItem>
    <reviewItem>
      <errorID>9701ae9ab7c54d68b87015c49977119c</errorID>
      <errorWord>principles</errorWord>
      <group>L1_Punc</group>
      <groupName>标点问题</groupName>
      <ability>L2_Punc</ability>
      <abilityName>标点符号检查</abilityName>
      <candidateList>
        <item>principles,</item>
      </candidateList>
      <explain>此处疑似有标点符号缺失，建议将principles修改为principles,</explain>
      <paraID>78B79816</paraID>
      <start>465</start>
      <end>475</end>
      <status>unmodified</status>
      <modifiedWord/>
      <trackRevisions>false</trackRevisions>
    </reviewItem>
    <reviewItem>
      <errorID>527806607a6d45088441436c5aacdbf9</errorID>
      <errorWord>translator’s</errorWord>
      <group>L1_English</group>
      <groupName>英文问题</groupName>
      <ability>L2_EnglishGrammar</ability>
      <abilityName>英文语法检查</abilityName>
      <candidateList>
        <item>translator's</item>
      </candidateList>
      <explain>疑似名词所有格书写有误，建议将translator’s修改为translator's</explain>
      <paraID>78B79816</paraID>
      <start>884</start>
      <end>896</end>
      <status>unmodified</status>
      <modifiedWord/>
      <trackRevisions>false</trackRevisions>
    </reviewItem>
    <reviewItem>
      <errorID>a750ee0fa144446792a5d6acaef9b724</errorID>
      <errorWord>movies</errorWord>
      <group>L1_Punc</group>
      <groupName>标点问题</groupName>
      <ability>L2_Punc</ability>
      <abilityName>标点符号检查</abilityName>
      <candidateList>
        <item>movies,</item>
      </candidateList>
      <explain>此处疑似有标点符号缺失，建议将movies修改为movies,</explain>
      <paraID>466DA62C</paraID>
      <start>47</start>
      <end>53</end>
      <status>unmodified</status>
      <modifiedWord/>
      <trackRevisions>false</trackRevisions>
    </reviewItem>
    <reviewItem>
      <errorID>7a533d3f75fa4c9face8f405494ae3c4</errorID>
      <errorWord>Barbie</errorWord>
      <group>L1_Punc</group>
      <groupName>标点问题</groupName>
      <ability>L2_Punc</ability>
      <abilityName>标点符号检查</abilityName>
      <candidateList>
        <item>Barbie,</item>
      </candidateList>
      <explain>此处疑似有标点符号缺失，建议将Barbie修改为Barbie,</explain>
      <paraID>466DA62C</paraID>
      <start>69</start>
      <end>75</end>
      <status>unmodified</status>
      <modifiedWord/>
      <trackRevisions>false</trackRevisions>
    </reviewItem>
    <reviewItem>
      <errorID>58e5c1af989544cc9c8aede2d5b45f97</errorID>
      <errorWord>it carries</errorWord>
      <group>L1_English</group>
      <groupName>英文问题</groupName>
      <ability>L2_EnglishGrammar</ability>
      <abilityName>英文语法检查</abilityName>
      <candidateList>
        <item>they carry</item>
      </candidateList>
      <explain>疑似单词/词组使用不当, 建议将it carries修改为they carry</explain>
      <paraID>466DA62C</paraID>
      <start>572</start>
      <end>582</end>
      <status>unmodified</status>
      <modifiedWord/>
      <trackRevisions>false</trackRevisions>
    </reviewItem>
    <reviewItem>
      <errorID>a5c3031a632e4d3bbe7579b554202690</errorID>
      <errorWord>’</errorWord>
      <group>L1_English</group>
      <groupName>英文问题</groupName>
      <ability>L2_EnglishGrammar</ability>
      <abilityName>英文语法检查</abilityName>
      <candidateList>
        <item>'</item>
      </candidateList>
      <explain>疑似名词所有格书写有误，建议将’修改为'</explain>
      <paraID>5338A9A8</paraID>
      <start>559</start>
      <end>560</end>
      <status>unmodified</status>
      <modifiedWord/>
      <trackRevisions>false</trackRevisions>
    </reviewItem>
    <reviewItem>
      <errorID>2d08a4924beb42f886dab12679c844f7</errorID>
      <errorWord>text’s</errorWord>
      <group>L1_English</group>
      <groupName>英文问题</groupName>
      <ability>L2_EnglishGrammar</ability>
      <abilityName>英文语法检查</abilityName>
      <candidateList>
        <item>text's</item>
      </candidateList>
      <explain>疑似名词所有格书写有误，建议将text’s修改为text's</explain>
      <paraID>2DCECE6B</paraID>
      <start>694</start>
      <end>700</end>
      <status>unmodified</status>
      <modifiedWord/>
      <trackRevisions>false</trackRevisions>
    </reviewItem>
    <reviewItem>
      <errorID>44df1b682a0741aa857499e21c0102c5</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   54039</paraID>
      <start>620</start>
      <end>621</end>
      <status>unmodified</status>
      <modifiedWord/>
      <trackRevisions>false</trackRevisions>
    </reviewItem>
    <reviewItem>
      <errorID>d8d2f7dbb6da479cb74cfdeb4460cc2c</errorID>
      <errorWord>’</errorWord>
      <group>L1_English</group>
      <groupName>英文问题</groupName>
      <ability>L2_EnglishGrammar</ability>
      <abilityName>英文语法检查</abilityName>
      <candidateList>
        <item>'</item>
      </candidateList>
      <explain>疑似名词所有格书写有误，建议将’修改为'</explain>
      <paraID>   54039</paraID>
      <start>647</start>
      <end>648</end>
      <status>unmodified</status>
      <modifiedWord/>
      <trackRevisions>false</trackRevisions>
    </reviewItem>
    <reviewItem>
      <errorID>a9f80d007d76483a9c71c466f0a4ccbb</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   54039</paraID>
      <start>675</start>
      <end>676</end>
      <status>unmodified</status>
      <modifiedWord/>
      <trackRevisions>false</trackRevisions>
    </reviewItem>
    <reviewItem>
      <errorID>fbb613335fbc41c79e2abf5f5cc11703</errorID>
      <errorWord>’</errorWord>
      <group>L1_Punc</group>
      <groupName>标点问题</groupName>
      <ability>L2_Punc</ability>
      <abilityName>标点符号检查</abilityName>
      <candidateList>
        <item>'</item>
      </candidateList>
      <explain>疑似标点符号使用不当, 建议将’修改为'</explain>
      <paraID>   54039</paraID>
      <start>705</start>
      <end>706</end>
      <status>unmodified</status>
      <modifiedWord/>
      <trackRevisions>false</trackRevisions>
    </reviewItem>
    <reviewItem>
      <errorID>cc1005cc645b42679f143bdc85068c0b</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36B305B8</paraID>
      <start>475</start>
      <end>476</end>
      <status>unmodified</status>
      <modifiedWord/>
      <trackRevisions>false</trackRevisions>
    </reviewItem>
    <reviewItem>
      <errorID>0a0a6311af2d493da5b00f4f79c7332c</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36B305B8</paraID>
      <start>593</start>
      <end>594</end>
      <status>unmodified</status>
      <modifiedWord/>
      <trackRevisions>false</trackRevisions>
    </reviewItem>
    <reviewItem>
      <errorID>18b4f667584e4af494ea01cefb148fa4</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36B305B8</paraID>
      <start>607</start>
      <end>608</end>
      <status>unmodified</status>
      <modifiedWord/>
      <trackRevisions>false</trackRevisions>
    </reviewItem>
    <reviewItem>
      <errorID>78627fde72c84a718f1426dc8c6bf790</errorID>
      <errorWord>ideology</errorWord>
      <group>L1_Punc</group>
      <groupName>标点问题</groupName>
      <ability>L2_Punc</ability>
      <abilityName>标点符号检查</abilityName>
      <candidateList>
        <item>ideology,</item>
      </candidateList>
      <explain>此处疑似有标点符号缺失，建议将ideology修改为ideology,</explain>
      <paraID>36B305B8</paraID>
      <start>776</start>
      <end>784</end>
      <status>unmodified</status>
      <modifiedWord/>
      <trackRevisions>false</trackRevisions>
    </reviewItem>
    <reviewItem>
      <errorID>7debbe05348b4353942feedbcef67e77</errorID>
      <errorWord>rule</errorWord>
      <group>L1_Punc</group>
      <groupName>标点问题</groupName>
      <ability>L2_Punc</ability>
      <abilityName>标点符号检查</abilityName>
      <candidateList>
        <item>rule,</item>
      </candidateList>
      <explain>此处疑似有标点符号缺失，建议将rule修改为rule,</explain>
      <paraID>26887A0D</paraID>
      <start>405</start>
      <end>409</end>
      <status>unmodified</status>
      <modifiedWord/>
      <trackRevisions>false</trackRevisions>
    </reviewItem>
    <reviewItem>
      <errorID>f708c7eb1b39402bb2d0eddc5124547c</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6AB6F76F</paraID>
      <start>64</start>
      <end>65</end>
      <status>unmodified</status>
      <modifiedWord/>
      <trackRevisions>false</trackRevisions>
    </reviewItem>
    <reviewItem>
      <errorID>21cb18a89ff1447b97e4648d32db9d66</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6AB6F76F</paraID>
      <start>96</start>
      <end>97</end>
      <status>unmodified</status>
      <modifiedWord/>
      <trackRevisions>false</trackRevisions>
    </reviewItem>
    <reviewItem>
      <errorID>b69c2b32bbe447ea947924544cd625ef</errorID>
      <errorWord>20 th</errorWord>
      <group>L1_English</group>
      <groupName>英文问题</groupName>
      <ability>L2_EnglishGrammar</ability>
      <abilityName>英文语法检查</abilityName>
      <candidateList>
        <item>20th</item>
      </candidateList>
      <explain>疑似单词空格书写不规范，建议将20 th修改为20th</explain>
      <paraID>6AB6F76F</paraID>
      <start>196</start>
      <end>201</end>
      <status>unmodified</status>
      <modifiedWord/>
      <trackRevisions>false</trackRevisions>
    </reviewItem>
    <reviewItem>
      <errorID>88097944b3044df59a68858bb18d1d70</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6AB6F76F</paraID>
      <start>448</start>
      <end>449</end>
      <status>unmodified</status>
      <modifiedWord/>
      <trackRevisions>false</trackRevisions>
    </reviewItem>
    <reviewItem>
      <errorID>acf86366c1a74d10b5a219e7c56bcd69</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6AB6F76F</paraID>
      <start>456</start>
      <end>457</end>
      <status>unmodified</status>
      <modifiedWord/>
      <trackRevisions>false</trackRevisions>
    </reviewItem>
    <reviewItem>
      <errorID>41c6dbd0233f4671b34864bd99832014</errorID>
      <errorWord>German</errorWord>
      <group>L1_English</group>
      <groupName>英文问题</groupName>
      <ability>L2_EnglishGrammar</ability>
      <abilityName>英文语法检查</abilityName>
      <candidateList>
        <item>the German</item>
      </candidateList>
      <explain>此处疑似有限定词缺失，建议将单词German修改为the German</explain>
      <paraID>2D3CFCB3</paraID>
      <start>39</start>
      <end>45</end>
      <status>unmodified</status>
      <modifiedWord/>
      <trackRevisions>false</trackRevisions>
    </reviewItem>
    <reviewItem>
      <errorID>704d8f1c553345e89dfe699a3ad391be</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2D3CFCB3</paraID>
      <start>158</start>
      <end>159</end>
      <status>unmodified</status>
      <modifiedWord/>
      <trackRevisions>false</trackRevisions>
    </reviewItem>
    <reviewItem>
      <errorID>da75f148831b4713bebf2c61b7ccff64</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2D3CFCB3</paraID>
      <start>235</start>
      <end>236</end>
      <status>unmodified</status>
      <modifiedWord/>
      <trackRevisions>false</trackRevisions>
    </reviewItem>
    <reviewItem>
      <errorID>a7502012584c4373a9008e662e3e7bc1</errorID>
      <errorWord>clear</errorWord>
      <group>L1_English</group>
      <groupName>英文问题</groupName>
      <ability>L2_EnglishGrammar</ability>
      <abilityName>英文语法检查</abilityName>
      <candidateList>
        <item>a clear</item>
      </candidateList>
      <explain>此处疑似有限定词缺失，建议将单词clear修改为a clear</explain>
      <paraID>2D3CFCB3</paraID>
      <start>457</start>
      <end>462</end>
      <status>unmodified</status>
      <modifiedWord/>
      <trackRevisions>false</trackRevisions>
    </reviewItem>
    <reviewItem>
      <errorID>362704c4082c4f9e91f0b3e1b00ef47e</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2D3CFCB3</paraID>
      <start>519</start>
      <end>520</end>
      <status>unmodified</status>
      <modifiedWord/>
      <trackRevisions>false</trackRevisions>
    </reviewItem>
    <reviewItem>
      <errorID>836174b1a289437eb598779ccc40e2ef</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2D3CFCB3</paraID>
      <start>535</start>
      <end>536</end>
      <status>unmodified</status>
      <modifiedWord/>
      <trackRevisions>false</trackRevisions>
    </reviewItem>
    <reviewItem>
      <errorID>c36275e387cc4cc4b519979c92679c83</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2D3CFCB3</paraID>
      <start>728</start>
      <end>729</end>
      <status>unmodified</status>
      <modifiedWord/>
      <trackRevisions>false</trackRevisions>
    </reviewItem>
    <reviewItem>
      <errorID>097feb36e4f64c399a943e3d36a46d13</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2D3CFCB3</paraID>
      <start>750</start>
      <end>751</end>
      <status>unmodified</status>
      <modifiedWord/>
      <trackRevisions>false</trackRevisions>
    </reviewItem>
    <reviewItem>
      <errorID>b9629fa9d5ab46c5a243daa036b4a9db</errorID>
      <errorWord>reader</errorWord>
      <group>L1_Punc</group>
      <groupName>标点问题</groupName>
      <ability>L2_Punc</ability>
      <abilityName>标点符号检查</abilityName>
      <candidateList>
        <item>reader,</item>
      </candidateList>
      <explain>此处疑似有标点符号缺失，建议将reader修改为reader,</explain>
      <paraID>2D3CFCB3</paraID>
      <start>885</start>
      <end>891</end>
      <status>unmodified</status>
      <modifiedWord/>
      <trackRevisions>false</trackRevisions>
    </reviewItem>
    <reviewItem>
      <errorID>7d9874fb15504ef5b10fb2f45f16267a</errorID>
      <errorWord>Nord’s</errorWord>
      <group>L1_English</group>
      <groupName>英文问题</groupName>
      <ability>L2_EnglishGrammar</ability>
      <abilityName>英文语法检查</abilityName>
      <candidateList>
        <item>Nord's</item>
      </candidateList>
      <explain>疑似名词所有格书写有误，建议将Nord’s修改为Nord's</explain>
      <paraID>2D3CFCB3</paraID>
      <start>908</start>
      <end>914</end>
      <status>unmodified</status>
      <modifiedWord/>
      <trackRevisions>false</trackRevisions>
    </reviewItem>
    <reviewItem>
      <errorID>c0c158622d8b46e3b872267b3c089fc0</errorID>
      <errorWord>translator’s</errorWord>
      <group>L1_English</group>
      <groupName>英文问题</groupName>
      <ability>L2_EnglishGrammar</ability>
      <abilityName>英文语法检查</abilityName>
      <candidateList>
        <item>translator's</item>
      </candidateList>
      <explain>疑似名词所有格书写有误，建议将translator’s修改为translator's</explain>
      <paraID>5783FC98</paraID>
      <start>1008</start>
      <end>1020</end>
      <status>unmodified</status>
      <modifiedWord/>
      <trackRevisions>false</trackRevisions>
    </reviewItem>
    <reviewItem>
      <errorID>b1e72c217bfb4c828cdc8d36757eece6</errorID>
      <errorWord>Routledge</errorWord>
      <group>L1_English</group>
      <groupName>英文问题</groupName>
      <ability>L2_EnglishGrammar</ability>
      <abilityName>英文语法检查</abilityName>
      <candidateList>
        <item>The Routledge</item>
      </candidateList>
      <explain>此处疑似有限定词缺失，建议将单词Routledge修改为The Routledge</explain>
      <paraID>356D6ADA</paraID>
      <start>0</start>
      <end>9</end>
      <status>unmodified</status>
      <modifiedWord/>
      <trackRevisions>false</trackRevisions>
    </reviewItem>
    <reviewItem>
      <errorID>6970e4c3261a43b6a2f13e63b735c259</errorID>
      <errorWord>systems</errorWord>
      <group>L1_Punc</group>
      <groupName>标点问题</groupName>
      <ability>L2_Punc</ability>
      <abilityName>标点符号检查</abilityName>
      <candidateList>
        <item>systems,</item>
      </candidateList>
      <explain>此处疑似有标点符号缺失，建议将systems修改为systems,</explain>
      <paraID>76E770AC</paraID>
      <start>511</start>
      <end>518</end>
      <status>unmodified</status>
      <modifiedWord/>
      <trackRevisions>false</trackRevisions>
    </reviewItem>
    <reviewItem>
      <errorID>faf8d453e04e49beab5aca3262740536</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76E770AC</paraID>
      <start>1073</start>
      <end>1074</end>
      <status>unmodified</status>
      <modifiedWord/>
      <trackRevisions>false</trackRevisions>
    </reviewItem>
    <reviewItem>
      <errorID>d6a787305c0f49c5a8848e4b158ed576</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76E770AC</paraID>
      <start>1098</start>
      <end>1099</end>
      <status>unmodified</status>
      <modifiedWord/>
      <trackRevisions>false</trackRevisions>
    </reviewItem>
    <reviewItem>
      <errorID>20caf080d0d942f4a8b9558e1bb9eeb2</errorID>
      <errorWord>’</errorWord>
      <group>L1_English</group>
      <groupName>英文问题</groupName>
      <ability>L2_EnglishGrammar</ability>
      <abilityName>英文语法检查</abilityName>
      <candidateList>
        <item>'</item>
      </candidateList>
      <explain>疑似名词所有格书写有误，建议将’修改为'</explain>
      <paraID> 808BD09</paraID>
      <start>27</start>
      <end>28</end>
      <status>unmodified</status>
      <modifiedWord/>
      <trackRevisions>false</trackRevisions>
    </reviewItem>
    <reviewItem>
      <errorID>26bec42c82854e6aba3a7823f8696179</errorID>
      <errorWord>the </errorWord>
      <group>L1_English</group>
      <groupName>英文问题</groupName>
      <ability>L2_EnglishGrammar</ability>
      <abilityName>英文语法检查</abilityName>
      <candidateList>
        <item/>
      </candidateList>
      <explain>限定词the 疑似冗余，建议删除</explain>
      <paraID> 808BD09</paraID>
      <start>423</start>
      <end>427</end>
      <status>unmodified</status>
      <modifiedWord/>
      <trackRevisions>false</trackRevisions>
    </reviewItem>
    <reviewItem>
      <errorID>7037e6d7a3b943cc8a4f0e9ca606d2b8</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 808BD09</paraID>
      <start>471</start>
      <end>472</end>
      <status>unmodified</status>
      <modifiedWord/>
      <trackRevisions>false</trackRevisions>
    </reviewItem>
    <reviewItem>
      <errorID>1553fcc2f830424ca1632f09033d9b69</errorID>
      <errorWord>’</errorWord>
      <group>L1_Punc</group>
      <groupName>标点问题</groupName>
      <ability>L2_Punc</ability>
      <abilityName>标点符号检查</abilityName>
      <candidateList>
        <item>'</item>
      </candidateList>
      <explain>疑似标点符号使用不当, 建议将’修改为'</explain>
      <paraID> 808BD09</paraID>
      <start>493</start>
      <end>494</end>
      <status>unmodified</status>
      <modifiedWord/>
      <trackRevisions>false</trackRevisions>
    </reviewItem>
    <reviewItem>
      <errorID>3fada746d184416885c69aa7187b37e3</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2CEC0EE4</paraID>
      <start>50</start>
      <end>51</end>
      <status>unmodified</status>
      <modifiedWord/>
      <trackRevisions>false</trackRevisions>
    </reviewItem>
    <reviewItem>
      <errorID>86b144d103e248f194fa84b32bef0b2d</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2CEC0EE4</paraID>
      <start>90</start>
      <end>91</end>
      <status>unmodified</status>
      <modifiedWord/>
      <trackRevisions>false</trackRevisions>
    </reviewItem>
    <reviewItem>
      <errorID>2179ec0b24454cada6e5e1e9845336bd</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6D0B2934</paraID>
      <start>44</start>
      <end>45</end>
      <status>unmodified</status>
      <modifiedWord/>
      <trackRevisions>false</trackRevisions>
    </reviewItem>
    <reviewItem>
      <errorID>1c1ef3a6ddb44b10b4d0b5ffa389f4ac</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6D0B2934</paraID>
      <start>82</start>
      <end>83</end>
      <status>unmodified</status>
      <modifiedWord/>
      <trackRevisions>false</trackRevisions>
    </reviewItem>
    <reviewItem>
      <errorID>92cc4e014b374212b9c16cba542965ee</errorID>
      <errorWord>10: 37</errorWord>
      <group>L1_English</group>
      <groupName>英文问题</groupName>
      <ability>L2_EnglishGrammar</ability>
      <abilityName>英文语法检查</abilityName>
      <candidateList>
        <item>10:37</item>
      </candidateList>
      <explain>疑似单词空格书写不规范，建议将10: 37修改为10:37</explain>
      <paraID>6D0B2934</paraID>
      <start>407</start>
      <end>413</end>
      <status>unmodified</status>
      <modifiedWord/>
      <trackRevisions>false</trackRevisions>
    </reviewItem>
    <reviewItem>
      <errorID>ad11145913ca4d1286472e97f2f6ef36</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6D0B2934</paraID>
      <start>464</start>
      <end>465</end>
      <status>unmodified</status>
      <modifiedWord/>
      <trackRevisions>false</trackRevisions>
    </reviewItem>
    <reviewItem>
      <errorID>eb6b263d9cd442d5820b56690a4f27e5</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6D0B2934</paraID>
      <start>498</start>
      <end>499</end>
      <status>unmodified</status>
      <modifiedWord/>
      <trackRevisions>false</trackRevisions>
    </reviewItem>
    <reviewItem>
      <errorID>4275c5870bae4e8484bfa9a601050a57</errorID>
      <errorWord> - </errorWord>
      <group>L1_Punc</group>
      <groupName>标点问题</groupName>
      <ability>L2_Punc</ability>
      <abilityName>标点符号检查</abilityName>
      <candidateList>
        <item>—</item>
      </candidateList>
      <explain>疑似标点符号使用不当, 建议将 - 修改为—</explain>
      <paraID>6D0B2934</paraID>
      <start>568</start>
      <end>571</end>
      <status>unmodified</status>
      <modifiedWord/>
      <trackRevisions>false</trackRevisions>
    </reviewItem>
    <reviewItem>
      <errorID>cef9045bfc2e4fc5b59b2c96e73153db</errorID>
      <errorWord>coherence</errorWord>
      <group>L1_Punc</group>
      <groupName>标点问题</groupName>
      <ability>L2_Punc</ability>
      <abilityName>标点符号检查</abilityName>
      <candidateList>
        <item>coherence,</item>
      </candidateList>
      <explain>此处疑似有标点符号缺失，建议将coherence修改为coherence,</explain>
      <paraID>6D0B2934</paraID>
      <start>614</start>
      <end>623</end>
      <status>unmodified</status>
      <modifiedWord/>
      <trackRevisions>false</trackRevisions>
    </reviewItem>
    <reviewItem>
      <errorID>fb407da4ef674e2b90d5b683937b7d56</errorID>
      <errorWord>teleology</errorWord>
      <group>L1_Punc</group>
      <groupName>标点问题</groupName>
      <ability>L2_Punc</ability>
      <abilityName>标点符号检查</abilityName>
      <candidateList>
        <item>teleology,</item>
      </candidateList>
      <explain>此处疑似有标点符号缺失，建议将teleology修改为teleology,</explain>
      <paraID>27CF8F67</paraID>
      <start>115</start>
      <end>124</end>
      <status>unmodified</status>
      <modifiedWord/>
      <trackRevisions>false</trackRevisions>
    </reviewItem>
    <reviewItem>
      <errorID>d59b879379ac44578cbe08bd73e6ae77</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18F733C2</paraID>
      <start>46</start>
      <end>47</end>
      <status>unmodified</status>
      <modifiedWord/>
      <trackRevisions>false</trackRevisions>
    </reviewItem>
    <reviewItem>
      <errorID>6acddae1257d498383af0ade6055b666</errorID>
      <errorWord>Culture</errorWord>
      <group>L1_Punc</group>
      <groupName>标点问题</groupName>
      <ability>L2_Punc</ability>
      <abilityName>标点符号检查</abilityName>
      <candidateList>
        <item>Culture,</item>
      </candidateList>
      <explain>此处疑似有标点符号缺失，建议将Culture修改为Culture,</explain>
      <paraID>18F733C2</paraID>
      <start>57</start>
      <end>64</end>
      <status>unmodified</status>
      <modifiedWord/>
      <trackRevisions>false</trackRevisions>
    </reviewItem>
    <reviewItem>
      <errorID>90d9d16acc38454488c104f8110ade0c</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18F733C2</paraID>
      <start>96</start>
      <end>97</end>
      <status>unmodified</status>
      <modifiedWord/>
      <trackRevisions>false</trackRevisions>
    </reviewItem>
    <reviewItem>
      <errorID>d69a78bb05ee466eb32e63ec544c3ba5</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3F13ECE1</paraID>
      <start>20</start>
      <end>21</end>
      <status>unmodified</status>
      <modifiedWord/>
      <trackRevisions>false</trackRevisions>
    </reviewItem>
    <reviewItem>
      <errorID>fc1dc6edda5446a297224f7ef6d74b22</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3F13ECE1</paraID>
      <start>93</start>
      <end>94</end>
      <status>unmodified</status>
      <modifiedWord/>
      <trackRevisions>false</trackRevisions>
    </reviewItem>
    <reviewItem>
      <errorID>ae17a588e54c4ac29a4a7359c1bfe68d</errorID>
      <errorWord>14: 40</errorWord>
      <group>L1_English</group>
      <groupName>英文问题</groupName>
      <ability>L2_EnglishGrammar</ability>
      <abilityName>英文语法检查</abilityName>
      <candidateList>
        <item>14:40</item>
      </candidateList>
      <explain>疑似单词空格书写不规范，建议将14: 40修改为14:40</explain>
      <paraID>3F13ECE1</paraID>
      <start>303</start>
      <end>309</end>
      <status>unmodified</status>
      <modifiedWord/>
      <trackRevisions>false</trackRevisions>
    </reviewItem>
    <reviewItem>
      <errorID>26a054bab4384da7aa65fa12b664031e</errorID>
      <errorWord>get</errorWord>
      <group>L1_English</group>
      <groupName>英文问题</groupName>
      <ability>L2_EnglishGrammar</ability>
      <abilityName>英文语法检查</abilityName>
      <candidateList>
        <item>have</item>
      </candidateList>
      <explain>疑似动词使用不当, 建议将get修改为have</explain>
      <paraID>3F13ECE1</paraID>
      <start>382</start>
      <end>385</end>
      <status>unmodified</status>
      <modifiedWord/>
      <trackRevisions>false</trackRevisions>
    </reviewItem>
    <reviewItem>
      <errorID>62a343bb277342de80c33881d170667e</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3F13ECE1</paraID>
      <start>594</start>
      <end>595</end>
      <status>unmodified</status>
      <modifiedWord/>
      <trackRevisions>false</trackRevisions>
    </reviewItem>
    <reviewItem>
      <errorID>988db7329a3d4d53b25945041441a4b1</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3F13ECE1</paraID>
      <start>699</start>
      <end>700</end>
      <status>unmodified</status>
      <modifiedWord/>
      <trackRevisions>false</trackRevisions>
    </reviewItem>
    <reviewItem>
      <errorID>8c32b10490e344ff86014290078163e1</errorID>
      <errorWord>15: 54</errorWord>
      <group>L1_English</group>
      <groupName>英文问题</groupName>
      <ability>L2_EnglishGrammar</ability>
      <abilityName>英文语法检查</abilityName>
      <candidateList>
        <item>15:54</item>
      </candidateList>
      <explain>疑似单词空格书写不规范，建议将15: 54修改为15:54</explain>
      <paraID>3F13ECE1</paraID>
      <start>858</start>
      <end>864</end>
      <status>unmodified</status>
      <modifiedWord/>
      <trackRevisions>false</trackRevisions>
    </reviewItem>
    <reviewItem>
      <errorID>10a89264a39e40daab051c90d64e1b0b</errorID>
      <errorWord>domestication</errorWord>
      <group>L1_English</group>
      <groupName>英文问题</groupName>
      <ability>L2_EnglishGrammar</ability>
      <abilityName>英文语法检查</abilityName>
      <candidateList>
        <item>a domestication</item>
      </candidateList>
      <explain>此处疑似有限定词缺失，建议将单词domestication修改为a domestication</explain>
      <paraID> B1B530C</paraID>
      <start>283</start>
      <end>296</end>
      <status>unmodified</status>
      <modifiedWord/>
      <trackRevisions>false</trackRevisions>
    </reviewItem>
    <reviewItem>
      <errorID>83a111b0e38f464e866df28f0f607c46</errorID>
      <errorWord>Nord’s</errorWord>
      <group>L1_English</group>
      <groupName>英文问题</groupName>
      <ability>L2_EnglishGrammar</ability>
      <abilityName>英文语法检查</abilityName>
      <candidateList>
        <item>Nord's</item>
      </candidateList>
      <explain>疑似名词所有格书写有误，建议将Nord’s修改为Nord's</explain>
      <paraID> B1B530C</paraID>
      <start>637</start>
      <end>643</end>
      <status>unmodified</status>
      <modifiedWord/>
      <trackRevisions>false</trackRevisions>
    </reviewItem>
    <reviewItem>
      <errorID>559cfb8ead9e471fa18413af8aea2719</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 B1B530C</paraID>
      <start>644</start>
      <end>645</end>
      <status>unmodified</status>
      <modifiedWord/>
      <trackRevisions>false</trackRevisions>
    </reviewItem>
    <reviewItem>
      <errorID>0b0c5f50a6424a6d82774ed6a3522995</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 B1B530C</paraID>
      <start>666</start>
      <end>667</end>
      <status>unmodified</status>
      <modifiedWord/>
      <trackRevisions>false</trackRevisions>
    </reviewItem>
    <reviewItem>
      <errorID>30fbb6e07e8445c8a34040826f39ab2d</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 B1B530C</paraID>
      <start>726</start>
      <end>727</end>
      <status>unmodified</status>
      <modifiedWord/>
      <trackRevisions>false</trackRevisions>
    </reviewItem>
    <reviewItem>
      <errorID>849a11773fe14469ab8d21e830bba9d7</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 B1B530C</paraID>
      <start>747</start>
      <end>748</end>
      <status>unmodified</status>
      <modifiedWord/>
      <trackRevisions>false</trackRevisions>
    </reviewItem>
    <reviewItem>
      <errorID>c574200304b64d4eab19aa51dbb5c855</errorID>
      <errorWord>17: 36</errorWord>
      <group>L1_English</group>
      <groupName>英文问题</groupName>
      <ability>L2_EnglishGrammar</ability>
      <abilityName>英文语法检查</abilityName>
      <candidateList>
        <item>17:36</item>
      </candidateList>
      <explain>疑似单词空格书写不规范，建议将17: 36修改为17:36</explain>
      <paraID> B1B530C</paraID>
      <start>861</start>
      <end>867</end>
      <status>unmodified</status>
      <modifiedWord/>
      <trackRevisions>false</trackRevisions>
    </reviewItem>
    <reviewItem>
      <errorID>9d3f1ca40fbe49a1b8a5224a636b1f70</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  1FC06C</paraID>
      <start>40</start>
      <end>41</end>
      <status>unmodified</status>
      <modifiedWord/>
      <trackRevisions>false</trackRevisions>
    </reviewItem>
    <reviewItem>
      <errorID>7c2305c38dc64dd2bda53811694a4ce1</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  1FC06C</paraID>
      <start>153</start>
      <end>154</end>
      <status>unmodified</status>
      <modifiedWord/>
      <trackRevisions>false</trackRevisions>
    </reviewItem>
    <reviewItem>
      <errorID>4c6ce7a57e72473ea0bad48e386639e7</errorID>
      <errorWord>omission</errorWord>
      <group>L1_Punc</group>
      <groupName>标点问题</groupName>
      <ability>L2_Punc</ability>
      <abilityName>标点符号检查</abilityName>
      <candidateList>
        <item>omission,</item>
      </candidateList>
      <explain>此处疑似有标点符号缺失，建议将omission修改为omission,</explain>
      <paraID>  1FC06C</paraID>
      <start>526</start>
      <end>534</end>
      <status>unmodified</status>
      <modifiedWord/>
      <trackRevisions>false</trackRevisions>
    </reviewItem>
    <reviewItem>
      <errorID>6ad76525657a43bb985b9448c7b831dd</errorID>
      <errorWord>Jing’s</errorWord>
      <group>L1_English</group>
      <groupName>英文问题</groupName>
      <ability>L2_EnglishGrammar</ability>
      <abilityName>英文语法检查</abilityName>
      <candidateList>
        <item>Jing's</item>
      </candidateList>
      <explain>疑似名词所有格书写有误，建议将Jing’s修改为Jing's</explain>
      <paraID>  1FC06C</paraID>
      <start>664</start>
      <end>670</end>
      <status>unmodified</status>
      <modifiedWord/>
      <trackRevisions>false</trackRevisions>
    </reviewItem>
    <reviewItem>
      <errorID>aaa851e9153140ca92ead6fd7efde805</errorID>
      <errorWord>18: 30</errorWord>
      <group>L1_English</group>
      <groupName>英文问题</groupName>
      <ability>L2_EnglishGrammar</ability>
      <abilityName>英文语法检查</abilityName>
      <candidateList>
        <item>18:30</item>
      </candidateList>
      <explain>疑似单词空格书写不规范，建议将18: 30修改为18:30</explain>
      <paraID>  1FC06C</paraID>
      <start>814</start>
      <end>820</end>
      <status>unmodified</status>
      <modifiedWord/>
      <trackRevisions>false</trackRevisions>
    </reviewItem>
    <reviewItem>
      <errorID>7133802162b74e7fa26315d75f895726</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1BA8C92A</paraID>
      <start>28</start>
      <end>29</end>
      <status>unmodified</status>
      <modifiedWord/>
      <trackRevisions>false</trackRevisions>
    </reviewItem>
    <reviewItem>
      <errorID>89372f72ac924ece91976e0312d4c99b</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1BA8C92A</paraID>
      <start>96</start>
      <end>97</end>
      <status>unmodified</status>
      <modifiedWord/>
      <trackRevisions>false</trackRevisions>
    </reviewItem>
    <reviewItem>
      <errorID>3be463db339d4df79a9d1dd21bbc9ad7</errorID>
      <errorWord>’</errorWord>
      <group>L1_English</group>
      <groupName>英文问题</groupName>
      <ability>L2_EnglishGrammar</ability>
      <abilityName>英文语法检查</abilityName>
      <candidateList>
        <item>'</item>
      </candidateList>
      <explain>疑似名词所有格书写有误，建议将’修改为'</explain>
      <paraID>1BA8C92A</paraID>
      <start>434</start>
      <end>435</end>
      <status>unmodified</status>
      <modifiedWord/>
      <trackRevisions>false</trackRevisions>
    </reviewItem>
    <reviewItem>
      <errorID>0364c449442a4cfca0ebcda9e53804bf</errorID>
      <errorWord>Jie</errorWord>
      <group>L1_Punc</group>
      <groupName>标点问题</groupName>
      <ability>L2_Punc</ability>
      <abilityName>标点符号检查</abilityName>
      <candidateList>
        <item>Jie,</item>
      </candidateList>
      <explain>此处疑似有标点符号缺失，建议将Jie修改为Jie,</explain>
      <paraID>1BA8C92A</paraID>
      <start>494</start>
      <end>497</end>
      <status>unmodified</status>
      <modifiedWord/>
      <trackRevisions>false</trackRevisions>
    </reviewItem>
    <reviewItem>
      <errorID>dd98d8e435d74d01a5e37ac7ac2b632f</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1BA8C92A</paraID>
      <start>525</start>
      <end>526</end>
      <status>unmodified</status>
      <modifiedWord/>
      <trackRevisions>false</trackRevisions>
    </reviewItem>
    <reviewItem>
      <errorID>788da9fc133944b5816df48c8f0baefd</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1BA8C92A</paraID>
      <start>619</start>
      <end>620</end>
      <status>unmodified</status>
      <modifiedWord/>
      <trackRevisions>false</trackRevisions>
    </reviewItem>
    <reviewItem>
      <errorID>c5e5eb1f7166461c9a78fbfdd3dfe18d</errorID>
      <errorWord>needs</errorWord>
      <group>L1_Punc</group>
      <groupName>标点问题</groupName>
      <ability>L2_Punc</ability>
      <abilityName>标点符号检查</abilityName>
      <candidateList>
        <item>needs,</item>
      </candidateList>
      <explain>此处疑似有标点符号缺失，建议将needs修改为needs,</explain>
      <paraID>3CC26EF4</paraID>
      <start>758</start>
      <end>763</end>
      <status>unmodified</status>
      <modifiedWord/>
      <trackRevisions>false</trackRevisions>
    </reviewItem>
    <reviewItem>
      <errorID>1b5018f8c34f495f8d2dfe5ace1a8b29</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3CC26EF4</paraID>
      <start>894</start>
      <end>895</end>
      <status>unmodified</status>
      <modifiedWord/>
      <trackRevisions>false</trackRevisions>
    </reviewItem>
    <reviewItem>
      <errorID>53c6ec39185a4186a561fab94e6a9710</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3CC26EF4</paraID>
      <start>919</start>
      <end>920</end>
      <status>unmodified</status>
      <modifiedWord/>
      <trackRevisions>false</trackRevisions>
    </reviewItem>
    <reviewItem>
      <errorID>89c2bcdd02c24c808708d9389a05a0c4</errorID>
      <errorWord>Europe</errorWord>
      <group>L1_Punc</group>
      <groupName>标点问题</groupName>
      <ability>L2_Punc</ability>
      <abilityName>标点符号检查</abilityName>
      <candidateList>
        <item>Europe,</item>
      </candidateList>
      <explain>此处疑似有标点符号缺失，建议将Europe修改为Europe,</explain>
      <paraID>652A51D9</paraID>
      <start>638</start>
      <end>644</end>
      <status>unmodified</status>
      <modifiedWord/>
      <trackRevisions>false</trackRevisions>
    </reviewItem>
    <reviewItem>
      <errorID>a929cd67d1464c44ad8ae04e698c64ad</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55B2619B</paraID>
      <start>503</start>
      <end>504</end>
      <status>unmodified</status>
      <modifiedWord/>
      <trackRevisions>false</trackRevisions>
    </reviewItem>
    <reviewItem>
      <errorID>5196640fab9c4d0b8a21dbeaf1e8af83</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55B2619B</paraID>
      <start>513</start>
      <end>514</end>
      <status>unmodified</status>
      <modifiedWord/>
      <trackRevisions>false</trackRevisions>
    </reviewItem>
    <reviewItem>
      <errorID>7528a9aa64fb4ea7b9d81348c761eb7a</errorID>
      <errorWord>Yunxing’s</errorWord>
      <group>L1_English</group>
      <groupName>英文问题</groupName>
      <ability>L2_EnglishGrammar</ability>
      <abilityName>英文语法检查</abilityName>
      <candidateList>
        <item>Yunxing's</item>
      </candidateList>
      <explain>疑似名词所有格书写有误，建议将Yunxing’s修改为Yunxing's</explain>
      <paraID>55B2619B</paraID>
      <start>634</start>
      <end>643</end>
      <status>unmodified</status>
      <modifiedWord/>
      <trackRevisions>false</trackRevisions>
    </reviewItem>
    <reviewItem>
      <errorID>5b2a67b5ebec43c0ac3e0fd2362af009</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55B2619B</paraID>
      <start>652</start>
      <end>653</end>
      <status>unmodified</status>
      <modifiedWord/>
      <trackRevisions>false</trackRevisions>
    </reviewItem>
    <reviewItem>
      <errorID>301093b3f9914e11aeb7e6dee0e09d42</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55B2619B</paraID>
      <start>684</start>
      <end>685</end>
      <status>unmodified</status>
      <modifiedWord/>
      <trackRevisions>false</trackRevisions>
    </reviewItem>
    <reviewItem>
      <errorID>19263a3975274aec99ea26b4cf78b7e2</errorID>
      <errorWord>Yunxing’s</errorWord>
      <group>L1_English</group>
      <groupName>英文问题</groupName>
      <ability>L2_EnglishGrammar</ability>
      <abilityName>英文语法检查</abilityName>
      <candidateList>
        <item>Yunxing's</item>
      </candidateList>
      <explain>疑似名词所有格书写有误，建议将Yunxing’s修改为Yunxing's</explain>
      <paraID>55B2619B</paraID>
      <start>1186</start>
      <end>1195</end>
      <status>unmodified</status>
      <modifiedWord/>
      <trackRevisions>false</trackRevisions>
    </reviewItem>
    <reviewItem>
      <errorID>5bc701e6c3704adebf606ceb96f01925</errorID>
      <errorWord>21: 40</errorWord>
      <group>L1_English</group>
      <groupName>英文问题</groupName>
      <ability>L2_EnglishGrammar</ability>
      <abilityName>英文语法检查</abilityName>
      <candidateList>
        <item>21:40</item>
      </candidateList>
      <explain>疑似单词空格书写不规范，建议将21: 40修改为21:40</explain>
      <paraID>55B2619B</paraID>
      <start>1300</start>
      <end>1306</end>
      <status>unmodified</status>
      <modifiedWord/>
      <trackRevisions>false</trackRevisions>
    </reviewItem>
    <reviewItem>
      <errorID>cba4037dc8f34f9d89b91d782dd05a17</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7C6E7A5F</paraID>
      <start>143</start>
      <end>144</end>
      <status>unmodified</status>
      <modifiedWord/>
      <trackRevisions>false</trackRevisions>
    </reviewItem>
    <reviewItem>
      <errorID>827220cdecdd435cb8a8b75b2772fab0</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7C6E7A5F</paraID>
      <start>224</start>
      <end>225</end>
      <status>unmodified</status>
      <modifiedWord/>
      <trackRevisions>false</trackRevisions>
    </reviewItem>
    <reviewItem>
      <errorID>402a60d117b745c3a9fba331f52d68e4</errorID>
      <errorWord>Ning’s</errorWord>
      <group>L1_English</group>
      <groupName>英文问题</groupName>
      <ability>L2_EnglishGrammar</ability>
      <abilityName>英文语法检查</abilityName>
      <candidateList>
        <item>Ning's</item>
      </candidateList>
      <explain>疑似名词所有格书写有误，建议将Ning’s修改为Ning's</explain>
      <paraID>7C6E7A5F</paraID>
      <start>683</start>
      <end>689</end>
      <status>unmodified</status>
      <modifiedWord/>
      <trackRevisions>false</trackRevisions>
    </reviewItem>
    <reviewItem>
      <errorID>fac0494e1471467c9de46be24a08ac1c</errorID>
      <errorWord>22: 57</errorWord>
      <group>L1_English</group>
      <groupName>英文问题</groupName>
      <ability>L2_EnglishGrammar</ability>
      <abilityName>英文语法检查</abilityName>
      <candidateList>
        <item>22:57</item>
      </candidateList>
      <explain>疑似单词空格书写不规范，建议将22: 57修改为22:57</explain>
      <paraID>7C6E7A5F</paraID>
      <start>772</start>
      <end>778</end>
      <status>unmodified</status>
      <modifiedWord/>
      <trackRevisions>false</trackRevisions>
    </reviewItem>
    <reviewItem>
      <errorID>1175545a523040c0a89f359ee74cc629</errorID>
      <errorWord>master’s</errorWord>
      <group>L1_English</group>
      <groupName>英文问题</groupName>
      <ability>L2_EnglishGrammar</ability>
      <abilityName>英文语法检查</abilityName>
      <candidateList>
        <item>master's</item>
      </candidateList>
      <explain>疑似名词所有格书写有误，建议将master’s修改为master's</explain>
      <paraID>7C6E7A5F</paraID>
      <start>862</start>
      <end>870</end>
      <status>unmodified</status>
      <modifiedWord/>
      <trackRevisions>false</trackRevisions>
    </reviewItem>
    <reviewItem>
      <errorID>3561782fa7e14ace98a776cef7156d7b</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7C6E7A5F</paraID>
      <start>878</start>
      <end>879</end>
      <status>unmodified</status>
      <modifiedWord/>
      <trackRevisions>false</trackRevisions>
    </reviewItem>
    <reviewItem>
      <errorID>87768a3ec55c4734a6078c394008dbd4</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7C6E7A5F</paraID>
      <start>980</start>
      <end>981</end>
      <status>unmodified</status>
      <modifiedWord/>
      <trackRevisions>false</trackRevisions>
    </reviewItem>
    <reviewItem>
      <errorID>560e50a61e1444d8abad9c3cb78e7c1d</errorID>
      <errorWord>domestication</errorWord>
      <group>L1_Punc</group>
      <groupName>标点问题</groupName>
      <ability>L2_Punc</ability>
      <abilityName>标点符号检查</abilityName>
      <candidateList>
        <item>domestication,</item>
      </candidateList>
      <explain>此处疑似有标点符号缺失，建议将domestication修改为domestication,</explain>
      <paraID>7C6E7A5F</paraID>
      <start>1383</start>
      <end>1396</end>
      <status>unmodified</status>
      <modifiedWord/>
      <trackRevisions>false</trackRevisions>
    </reviewItem>
    <reviewItem>
      <errorID>7be56f72e2434802beff1d3423b44dff</errorID>
      <errorWord>23: 45</errorWord>
      <group>L1_English</group>
      <groupName>英文问题</groupName>
      <ability>L2_EnglishGrammar</ability>
      <abilityName>英文语法检查</abilityName>
      <candidateList>
        <item>23:45</item>
      </candidateList>
      <explain>疑似单词空格书写不规范，建议将23: 45修改为23:45</explain>
      <paraID>7C6E7A5F</paraID>
      <start>1596</start>
      <end>1602</end>
      <status>unmodified</status>
      <modifiedWord/>
      <trackRevisions>false</trackRevisions>
    </reviewItem>
    <reviewItem>
      <errorID>a48003f8f7bb49b69d69814e86cfc104</errorID>
      <errorWord>translation</errorWord>
      <group>L1_Punc</group>
      <groupName>标点问题</groupName>
      <ability>L2_Punc</ability>
      <abilityName>标点符号检查</abilityName>
      <candidateList>
        <item>translation,</item>
      </candidateList>
      <explain>此处疑似有标点符号缺失，建议将translation修改为translation,</explain>
      <paraID>3AE7EFD0</paraID>
      <start>650</start>
      <end>661</end>
      <status>unmodified</status>
      <modifiedWord/>
      <trackRevisions>false</trackRevisions>
    </reviewItem>
    <reviewItem>
      <errorID>0b6f541a7f6e43d99228efedca6177e3</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3AE7EFD0</paraID>
      <start>733</start>
      <end>734</end>
      <status>unmodified</status>
      <modifiedWord/>
      <trackRevisions>false</trackRevisions>
    </reviewItem>
    <reviewItem>
      <errorID>77e20490818f451e95dd993586277c59</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3AE7EFD0</paraID>
      <start>811</start>
      <end>812</end>
      <status>unmodified</status>
      <modifiedWord/>
      <trackRevisions>false</trackRevisions>
    </reviewItem>
    <reviewItem>
      <errorID>235e256d04814c3eaf19e7a80b108540</errorID>
      <errorWord>schemas</errorWord>
      <group>L1_Punc</group>
      <groupName>标点问题</groupName>
      <ability>L2_Punc</ability>
      <abilityName>标点符号检查</abilityName>
      <candidateList>
        <item>schemas,</item>
      </candidateList>
      <explain>此处疑似有标点符号缺失，建议将schemas修改为schemas,</explain>
      <paraID>3AE7EFD0</paraID>
      <start>954</start>
      <end>961</end>
      <status>unmodified</status>
      <modifiedWord/>
      <trackRevisions>false</trackRevisions>
    </reviewItem>
    <reviewItem>
      <errorID>d696698017a342a6a6a54c499741d4fc</errorID>
      <errorWord>Jie’s</errorWord>
      <group>L1_English</group>
      <groupName>英文问题</groupName>
      <ability>L2_EnglishGrammar</ability>
      <abilityName>英文语法检查</abilityName>
      <candidateList>
        <item>Jie's</item>
      </candidateList>
      <explain>疑似名词所有格书写有误，建议将Jie’s修改为Jie's</explain>
      <paraID>3AE7EFD0</paraID>
      <start>1018</start>
      <end>1023</end>
      <status>unmodified</status>
      <modifiedWord/>
      <trackRevisions>false</trackRevisions>
    </reviewItem>
    <reviewItem>
      <errorID>fcdaa4a9f9c04ac1b43aefa508cbe0b8</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15DE6C7E</paraID>
      <start>122</start>
      <end>123</end>
      <status>unmodified</status>
      <modifiedWord/>
      <trackRevisions>false</trackRevisions>
    </reviewItem>
    <reviewItem>
      <errorID>9dd46d0ec006460ea7c88f2a864cb288</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15DE6C7E</paraID>
      <start>186</start>
      <end>187</end>
      <status>unmodified</status>
      <modifiedWord/>
      <trackRevisions>false</trackRevisions>
    </reviewItem>
    <reviewItem>
      <errorID>5287c164f1e04b1e91391e9462cf6975</errorID>
      <errorWord>26: 54</errorWord>
      <group>L1_English</group>
      <groupName>英文问题</groupName>
      <ability>L2_EnglishGrammar</ability>
      <abilityName>英文语法检查</abilityName>
      <candidateList>
        <item>26:54</item>
      </candidateList>
      <explain>疑似单词空格书写不规范，建议将26: 54修改为26:54</explain>
      <paraID>15DE6C7E</paraID>
      <start>446</start>
      <end>452</end>
      <status>unmodified</status>
      <modifiedWord/>
      <trackRevisions>false</trackRevisions>
    </reviewItem>
    <reviewItem>
      <errorID>7e6ea7d5c99044e799e6bace4b7fa87e</errorID>
      <errorWord>Yu’er</errorWord>
      <group>L1_English</group>
      <groupName>英文问题</groupName>
      <ability>L2_EnglishGrammar</ability>
      <abilityName>英文语法检查</abilityName>
      <candidateList>
        <item>Yu'er</item>
      </candidateList>
      <explain>名词使用不当, 建议将Yu’er修改为Yu'er</explain>
      <paraID>15DE6C7E</paraID>
      <start>467</start>
      <end>472</end>
      <status>unmodified</status>
      <modifiedWord/>
      <trackRevisions>false</trackRevisions>
    </reviewItem>
    <reviewItem>
      <errorID>a80492233a1a44c08fdee8c0b274a8c7</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15DE6C7E</paraID>
      <start>494</start>
      <end>495</end>
      <status>unmodified</status>
      <modifiedWord/>
      <trackRevisions>false</trackRevisions>
    </reviewItem>
    <reviewItem>
      <errorID>f6dbb2b5341e4521bdb290d4453b6159</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15DE6C7E</paraID>
      <start>594</start>
      <end>595</end>
      <status>unmodified</status>
      <modifiedWord/>
      <trackRevisions>false</trackRevisions>
    </reviewItem>
    <reviewItem>
      <errorID>fee132e22c1f433897745da839523ca9</errorID>
      <errorWord>translation</errorWord>
      <group>L1_Punc</group>
      <groupName>标点问题</groupName>
      <ability>L2_Punc</ability>
      <abilityName>标点符号检查</abilityName>
      <candidateList>
        <item>translation,</item>
      </candidateList>
      <explain>此处疑似有标点符号缺失，建议将translation修改为translation,</explain>
      <paraID>15DE6C7E</paraID>
      <start>1039</start>
      <end>1050</end>
      <status>unmodified</status>
      <modifiedWord/>
      <trackRevisions>false</trackRevisions>
    </reviewItem>
    <reviewItem>
      <errorID>841477cb470b4f989117377f328acd5a</errorID>
      <errorWord>Caillé’s</errorWord>
      <group>L1_English</group>
      <groupName>英文问题</groupName>
      <ability>L2_EnglishGrammar</ability>
      <abilityName>英文语法检查</abilityName>
      <candidateList>
        <item>Caillé's</item>
      </candidateList>
      <explain>疑似名词所有格书写有误，建议将Caillé’s修改为Caillé's</explain>
      <paraID>1A52A571</paraID>
      <start>142</start>
      <end>150</end>
      <status>unmodified</status>
      <modifiedWord/>
      <trackRevisions>false</trackRevisions>
    </reviewItem>
    <reviewItem>
      <errorID>51383acd184641c295ead5fcec3e9f24</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1A52A571</paraID>
      <start>869</start>
      <end>870</end>
      <status>unmodified</status>
      <modifiedWord/>
      <trackRevisions>false</trackRevisions>
    </reviewItem>
    <reviewItem>
      <errorID>b0bd8ebcfc4b42ad8d80de593b921616</errorID>
      <errorWord>’</errorWord>
      <group>L1_Punc</group>
      <groupName>标点问题</groupName>
      <ability>L2_Punc</ability>
      <abilityName>标点符号检查</abilityName>
      <candidateList>
        <item>'</item>
      </candidateList>
      <explain>疑似标点符号使用不当, 建议将’修改为'</explain>
      <paraID>1A52A571</paraID>
      <start>874</start>
      <end>875</end>
      <status>unmodified</status>
      <modifiedWord/>
      <trackRevisions>false</trackRevisions>
    </reviewItem>
    <reviewItem>
      <errorID>e98604e05d8a4b67b44b462dc068baa8</errorID>
      <errorWord>28: 48</errorWord>
      <group>L1_English</group>
      <groupName>英文问题</groupName>
      <ability>L2_EnglishGrammar</ability>
      <abilityName>英文语法检查</abilityName>
      <candidateList>
        <item>28:48</item>
      </candidateList>
      <explain>疑似单词空格书写不规范，建议将28: 48修改为28:48</explain>
      <paraID>1A52A571</paraID>
      <start>1250</start>
      <end>1256</end>
      <status>unmodified</status>
      <modifiedWord/>
      <trackRevisions>false</trackRevisions>
    </reviewItem>
    <reviewItem>
      <errorID>690d1eee60504debb4817e245c76426c</errorID>
      <errorWord>’</errorWord>
      <group>L1_English</group>
      <groupName>英文问题</groupName>
      <ability>L2_EnglishGrammar</ability>
      <abilityName>英文语法检查</abilityName>
      <candidateList>
        <item>'</item>
      </candidateList>
      <explain>疑似名词所有格书写有误，建议将’修改为'</explain>
      <paraID>184BC9F1</paraID>
      <start>577</start>
      <end>578</end>
      <status>unmodified</status>
      <modifiedWord/>
      <trackRevisions>false</trackRevisions>
    </reviewItem>
    <reviewItem>
      <errorID>7240f5d449ec41e29fe43a546ca1f825</errorID>
      <errorWord>30: 55</errorWord>
      <group>L1_English</group>
      <groupName>英文问题</groupName>
      <ability>L2_EnglishGrammar</ability>
      <abilityName>英文语法检查</abilityName>
      <candidateList>
        <item>30:55</item>
      </candidateList>
      <explain>疑似单词空格书写不规范，建议将30: 55修改为30:55</explain>
      <paraID>4A0E14EA</paraID>
      <start>332</start>
      <end>338</end>
      <status>unmodified</status>
      <modifiedWord/>
      <trackRevisions>false</trackRevisions>
    </reviewItem>
    <reviewItem>
      <errorID>55e4382cdefd4e34aff07dcbde8ceb26</errorID>
      <errorWord>Nida’s</errorWord>
      <group>L1_English</group>
      <groupName>英文问题</groupName>
      <ability>L2_EnglishGrammar</ability>
      <abilityName>英文语法检查</abilityName>
      <candidateList>
        <item>Nida's</item>
      </candidateList>
      <explain>疑似名词所有格书写有误，建议将Nida’s修改为Nida's</explain>
      <paraID>4A0E14EA</paraID>
      <start>350</start>
      <end>356</end>
      <status>unmodified</status>
      <modifiedWord/>
      <trackRevisions>false</trackRevisions>
    </reviewItem>
    <reviewItem>
      <errorID>a2cad66d2bf14fe68685c55a37cd3a06</errorID>
      <errorWord>religious</errorWord>
      <group>L1_Punc</group>
      <groupName>标点问题</groupName>
      <ability>L2_Punc</ability>
      <abilityName>标点符号检查</abilityName>
      <candidateList>
        <item>religious,</item>
      </candidateList>
      <explain>此处疑似有标点符号缺失，建议将religious修改为religious,</explain>
      <paraID>4A0E14EA</paraID>
      <start>487</start>
      <end>496</end>
      <status>unmodified</status>
      <modifiedWord/>
      <trackRevisions>false</trackRevisions>
    </reviewItem>
    <reviewItem>
      <errorID>b47423b4327f4612991eda177b584c1e</errorID>
      <errorWord>Goldblatt’s</errorWord>
      <group>L1_English</group>
      <groupName>英文问题</groupName>
      <ability>L2_EnglishGrammar</ability>
      <abilityName>英文语法检查</abilityName>
      <candidateList>
        <item>Goldblatt's</item>
      </candidateList>
      <explain>疑似名词所有格书写有误，建议将Goldblatt’s修改为Goldblatt's</explain>
      <paraID>4A0E14EA</paraID>
      <start>587</start>
      <end>598</end>
      <status>unmodified</status>
      <modifiedWord/>
      <trackRevisions>false</trackRevisions>
    </reviewItem>
    <reviewItem>
      <errorID>7e80d1f7a0ae4e7ea7dbde1f1dde1c28</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4A0E14EA</paraID>
      <start>625</start>
      <end>626</end>
      <status>unmodified</status>
      <modifiedWord/>
      <trackRevisions>false</trackRevisions>
    </reviewItem>
    <reviewItem>
      <errorID>d161ed6f1e0848128b26a25228b7cb39</errorID>
      <errorWord>’</errorWord>
      <group>L1_Punc</group>
      <groupName>标点问题</groupName>
      <ability>L2_Punc</ability>
      <abilityName>标点符号检查</abilityName>
      <candidateList>
        <item>'</item>
      </candidateList>
      <explain>疑似标点符号使用不当, 建议将’修改为'</explain>
      <paraID>4A0E14EA</paraID>
      <start>636</start>
      <end>637</end>
      <status>unmodified</status>
      <modifiedWord/>
      <trackRevisions>false</trackRevisions>
    </reviewItem>
    <reviewItem>
      <errorID>b3da7fa48e354b16875d67817f01f57a</errorID>
      <errorWord>transliteration</errorWord>
      <group>L1_Punc</group>
      <groupName>标点问题</groupName>
      <ability>L2_Punc</ability>
      <abilityName>标点符号检查</abilityName>
      <candidateList>
        <item>transliteration,</item>
      </candidateList>
      <explain>此处疑似有标点符号缺失，建议将transliteration修改为transliteration,</explain>
      <paraID>4A0E14EA</paraID>
      <start>760</start>
      <end>775</end>
      <status>unmodified</status>
      <modifiedWord/>
      <trackRevisions>false</trackRevisions>
    </reviewItem>
    <reviewItem>
      <errorID>d766ba1c61794a5693ce9a1a47244e5a</errorID>
      <errorWord>clear</errorWord>
      <group>L1_English</group>
      <groupName>英文问题</groupName>
      <ability>L2_EnglishGrammar</ability>
      <abilityName>英文语法检查</abilityName>
      <candidateList>
        <item>a clear</item>
      </candidateList>
      <explain>此处疑似有限定词缺失，建议将单词clear修改为a clear</explain>
      <paraID>105D10D1</paraID>
      <start>238</start>
      <end>243</end>
      <status>unmodified</status>
      <modifiedWord/>
      <trackRevisions>false</trackRevisions>
    </reviewItem>
    <reviewItem>
      <errorID>ea38c92efc8d4f60acb6b36d6f7629cc</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105D10D1</paraID>
      <start>311</start>
      <end>312</end>
      <status>unmodified</status>
      <modifiedWord/>
      <trackRevisions>false</trackRevisions>
    </reviewItem>
    <reviewItem>
      <errorID>9bcf5690b2da46318d4fe707398ef65a</errorID>
      <errorWord>’</errorWord>
      <group>L1_Punc</group>
      <groupName>标点问题</groupName>
      <ability>L2_Punc</ability>
      <abilityName>标点符号检查</abilityName>
      <candidateList>
        <item>'</item>
      </candidateList>
      <explain>疑似标点符号使用不当, 建议将’修改为'</explain>
      <paraID>105D10D1</paraID>
      <start>323</start>
      <end>324</end>
      <status>unmodified</status>
      <modifiedWord/>
      <trackRevisions>false</trackRevisions>
    </reviewItem>
    <reviewItem>
      <errorID>4a47469ac5cc4d00b420a085584e00f0</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1330BBE8</paraID>
      <start>199</start>
      <end>200</end>
      <status>unmodified</status>
      <modifiedWord/>
      <trackRevisions>false</trackRevisions>
    </reviewItem>
    <reviewItem>
      <errorID>2d2bc2bb403545a4a624c79339e52afc</errorID>
      <errorWord>’</errorWord>
      <group>L1_Punc</group>
      <groupName>标点问题</groupName>
      <ability>L2_Punc</ability>
      <abilityName>标点符号检查</abilityName>
      <candidateList>
        <item>'</item>
      </candidateList>
      <explain>疑似标点符号使用不当, 建议将’修改为'</explain>
      <paraID>1330BBE8</paraID>
      <start>227</start>
      <end>228</end>
      <status>unmodified</status>
      <modifiedWord/>
      <trackRevisions>false</trackRevisions>
    </reviewItem>
    <reviewItem>
      <errorID>33026a4b97cf4b86919badc6a15c9f78</errorID>
      <errorWord>people’s</errorWord>
      <group>L1_English</group>
      <groupName>英文问题</groupName>
      <ability>L2_EnglishGrammar</ability>
      <abilityName>英文语法检查</abilityName>
      <candidateList>
        <item>people's</item>
      </candidateList>
      <explain>疑似名词所有格书写有误，建议将people’s修改为people's</explain>
      <paraID>494DA339</paraID>
      <start>71</start>
      <end>79</end>
      <status>unmodified</status>
      <modifiedWord/>
      <trackRevisions>false</trackRevisions>
    </reviewItem>
    <reviewItem>
      <errorID>4406bb7b6f1f4f4f8819e5a30bf3a346</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494DA339</paraID>
      <start>173</start>
      <end>174</end>
      <status>unmodified</status>
      <modifiedWord/>
      <trackRevisions>false</trackRevisions>
    </reviewItem>
    <reviewItem>
      <errorID>d378f005eff3458b8d4d119fc4eb598e</errorID>
      <errorWord>equivalence”as</errorWord>
      <group>L1_English</group>
      <groupName>英文问题</groupName>
      <ability>L2_EnglishGrammar</ability>
      <abilityName>英文语法检查</abilityName>
      <candidateList>
        <item>equivalence" as</item>
      </candidateList>
      <explain>疑似单词空格书写不规范，建议将equivalence”as修改为equivalence" as</explain>
      <paraID>494DA339</paraID>
      <start>174</start>
      <end>188</end>
      <status>unmodified</status>
      <modifiedWord/>
      <trackRevisions>false</trackRevisions>
    </reviewItem>
    <reviewItem>
      <errorID>329bf775b0a040efab81ca72cd308594</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494DA339</paraID>
      <start>619</start>
      <end>620</end>
      <status>unmodified</status>
      <modifiedWord/>
      <trackRevisions>false</trackRevisions>
    </reviewItem>
    <reviewItem>
      <errorID>8aa82b287e2141488f0d4b1f804c9ebb</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494DA339</paraID>
      <start>638</start>
      <end>639</end>
      <status>unmodified</status>
      <modifiedWord/>
      <trackRevisions>false</trackRevisions>
    </reviewItem>
    <reviewItem>
      <errorID>6cea99b3dd7b42aabb3da1582ad4bfe6</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494DA339</paraID>
      <start>647</start>
      <end>648</end>
      <status>unmodified</status>
      <modifiedWord/>
      <trackRevisions>false</trackRevisions>
    </reviewItem>
    <reviewItem>
      <errorID>95a1dd2c0db2454da6acfa39c7a6f466</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494DA339</paraID>
      <start>678</start>
      <end>679</end>
      <status>unmodified</status>
      <modifiedWord/>
      <trackRevisions>false</trackRevisions>
    </reviewItem>
    <reviewItem>
      <errorID>74ce69325b90400c8233d53e24a90f06</errorID>
      <errorWord>deletions</errorWord>
      <group>L1_Punc</group>
      <groupName>标点问题</groupName>
      <ability>L2_Punc</ability>
      <abilityName>标点符号检查</abilityName>
      <candidateList>
        <item>deletions,</item>
      </candidateList>
      <explain>此处疑似有标点符号缺失，建议将deletions修改为deletions,</explain>
      <paraID>2607BCCE</paraID>
      <start>400</start>
      <end>409</end>
      <status>unmodified</status>
      <modifiedWord/>
      <trackRevisions>false</trackRevisions>
    </reviewItem>
    <reviewItem>
      <errorID>0314dc1b2fa84b8f916d6430f8d9a66e</errorID>
      <errorWord>readers</errorWord>
      <group>L1_Punc</group>
      <groupName>标点问题</groupName>
      <ability>L2_Punc</ability>
      <abilityName>标点符号检查</abilityName>
      <candidateList>
        <item>readers,</item>
      </candidateList>
      <explain>此处疑似有标点符号缺失，建议将readers修改为readers,</explain>
      <paraID>1A60B123</paraID>
      <start>154</start>
      <end>161</end>
      <status>unmodified</status>
      <modifiedWord/>
      <trackRevisions>false</trackRevisions>
    </reviewItem>
    <reviewItem>
      <errorID>e2c8d17b85a94d9696c6f982220afe9c</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1A60B123</paraID>
      <start>561</start>
      <end>562</end>
      <status>unmodified</status>
      <modifiedWord/>
      <trackRevisions>false</trackRevisions>
    </reviewItem>
    <reviewItem>
      <errorID>5a970905accc43a090a3585ebf8c2435</errorID>
      <errorWord>’</errorWord>
      <group>L1_Punc</group>
      <groupName>标点问题</groupName>
      <ability>L2_Punc</ability>
      <abilityName>标点符号检查</abilityName>
      <candidateList>
        <item>'</item>
      </candidateList>
      <explain>疑似标点符号使用不当, 建议将’修改为'</explain>
      <paraID>1A60B123</paraID>
      <start>570</start>
      <end>571</end>
      <status>unmodified</status>
      <modifiedWord/>
      <trackRevisions>false</trackRevisions>
    </reviewItem>
    <reviewItem>
      <errorID>7f59b457d92647bb9a4326c8dec322bc</errorID>
      <errorWord>Routledge</errorWord>
      <group>L1_English</group>
      <groupName>英文问题</groupName>
      <ability>L2_EnglishGrammar</ability>
      <abilityName>英文语法检查</abilityName>
      <candidateList>
        <item>The Routledge</item>
      </candidateList>
      <explain>此处疑似有限定词缺失，建议将单词Routledge修改为The Routledge</explain>
      <paraID>6ACB6C4A</paraID>
      <start>76</start>
      <end>85</end>
      <status>unmodified</status>
      <modifiedWord/>
      <trackRevisions>false</trackRevisions>
    </reviewItem>
    <reviewItem>
      <errorID>b9d86ebacd704052b97b99cb2f00a678</errorID>
      <errorWord>omission</errorWord>
      <group>L1_Punc</group>
      <groupName>标点问题</groupName>
      <ability>L2_Punc</ability>
      <abilityName>标点符号检查</abilityName>
      <candidateList>
        <item>omission,</item>
      </candidateList>
      <explain>此处疑似有标点符号缺失，建议将omission修改为omission,</explain>
      <paraID>6ACB6C4A</paraID>
      <start>645</start>
      <end>653</end>
      <status>unmodified</status>
      <modifiedWord/>
      <trackRevisions>false</trackRevisions>
    </reviewItem>
    <reviewItem>
      <errorID>fe14c662509c437cbaf4630ab020acbf</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69F6D880</paraID>
      <start>235</start>
      <end>236</end>
      <status>unmodified</status>
      <modifiedWord/>
      <trackRevisions>false</trackRevisions>
    </reviewItem>
    <reviewItem>
      <errorID>f1a88d21539047509ac1ecd13f66e0f0</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69F6D880</paraID>
      <start>248</start>
      <end>249</end>
      <status>unmodified</status>
      <modifiedWord/>
      <trackRevisions>false</trackRevisions>
    </reviewItem>
    <reviewItem>
      <errorID>d819b4e1a71d4176952f498cf15f0ed6</errorID>
      <errorWord>translator’s</errorWord>
      <group>L1_English</group>
      <groupName>英文问题</groupName>
      <ability>L2_EnglishGrammar</ability>
      <abilityName>英文语法检查</abilityName>
      <candidateList>
        <item>translator's</item>
      </candidateList>
      <explain>疑似名词所有格书写有误，建议将translator’s修改为translator's</explain>
      <paraID>69F6D880</paraID>
      <start>356</start>
      <end>368</end>
      <status>unmodified</status>
      <modifiedWord/>
      <trackRevisions>false</trackRevisions>
    </reviewItem>
    <reviewItem>
      <errorID>5c0f49fdd6bc4a498a1ea2652131c0f9</errorID>
      <errorWord>translator’s</errorWord>
      <group>L1_English</group>
      <groupName>英文问题</groupName>
      <ability>L2_EnglishGrammar</ability>
      <abilityName>英文语法检查</abilityName>
      <candidateList>
        <item>translator's</item>
      </candidateList>
      <explain>疑似名词所有格书写有误，建议将translator’s修改为translator's</explain>
      <paraID>69F6D880</paraID>
      <start>669</start>
      <end>681</end>
      <status>unmodified</status>
      <modifiedWord/>
      <trackRevisions>false</trackRevisions>
    </reviewItem>
    <reviewItem>
      <errorID>e5a0ce31569f488eb3bd1e7e1674325a</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7E8AC076</paraID>
      <start>73</start>
      <end>74</end>
      <status>unmodified</status>
      <modifiedWord/>
      <trackRevisions>false</trackRevisions>
    </reviewItem>
    <reviewItem>
      <errorID>2aa824de46134327a0562d6bc4e9d703</errorID>
      <errorWord>’</errorWord>
      <group>L1_Punc</group>
      <groupName>标点问题</groupName>
      <ability>L2_Punc</ability>
      <abilityName>标点符号检查</abilityName>
      <candidateList>
        <item>'</item>
      </candidateList>
      <explain>疑似标点符号使用不当, 建议将’修改为'</explain>
      <paraID>7E8AC076</paraID>
      <start>95</start>
      <end>96</end>
      <status>unmodified</status>
      <modifiedWord/>
      <trackRevisions>false</trackRevisions>
    </reviewItem>
    <reviewItem>
      <errorID>8f3007559001442a810c83fa8dbfe50e</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7E8AC076</paraID>
      <start>165</start>
      <end>166</end>
      <status>unmodified</status>
      <modifiedWord/>
      <trackRevisions>false</trackRevisions>
    </reviewItem>
    <reviewItem>
      <errorID>98e0183fab20412385437b723fe1f94c</errorID>
      <errorWord>’</errorWord>
      <group>L1_Punc</group>
      <groupName>标点问题</groupName>
      <ability>L2_Punc</ability>
      <abilityName>标点符号检查</abilityName>
      <candidateList>
        <item>'</item>
      </candidateList>
      <explain>疑似标点符号使用不当, 建议将’修改为'</explain>
      <paraID>7E8AC076</paraID>
      <start>176</start>
      <end>177</end>
      <status>unmodified</status>
      <modifiedWord/>
      <trackRevisions>false</trackRevisions>
    </reviewItem>
    <reviewItem>
      <errorID>e965af88f33e4bb8b685e5c27242a1a6</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7E8AC076</paraID>
      <start>273</start>
      <end>274</end>
      <status>unmodified</status>
      <modifiedWord/>
      <trackRevisions>false</trackRevisions>
    </reviewItem>
    <reviewItem>
      <errorID>0535a40f55924f568d3b4af34da18e14</errorID>
      <errorWord>’</errorWord>
      <group>L1_Punc</group>
      <groupName>标点问题</groupName>
      <ability>L2_Punc</ability>
      <abilityName>标点符号检查</abilityName>
      <candidateList>
        <item>'</item>
      </candidateList>
      <explain>疑似标点符号使用不当, 建议将’修改为'</explain>
      <paraID>7E8AC076</paraID>
      <start>281</start>
      <end>282</end>
      <status>unmodified</status>
      <modifiedWord/>
      <trackRevisions>false</trackRevisions>
    </reviewItem>
    <reviewItem>
      <errorID>68914a3551e94753885ca57084d4a03c</errorID>
      <errorWord>reader</errorWord>
      <group>L1_Punc</group>
      <groupName>标点问题</groupName>
      <ability>L2_Punc</ability>
      <abilityName>标点符号检查</abilityName>
      <candidateList>
        <item>reader,</item>
      </candidateList>
      <explain>此处疑似有标点符号缺失，建议将reader修改为reader,</explain>
      <paraID>7E8AC076</paraID>
      <start>451</start>
      <end>457</end>
      <status>unmodified</status>
      <modifiedWord/>
      <trackRevisions>false</trackRevisions>
    </reviewItem>
    <reviewItem>
      <errorID>469a3f010c334be09a997280100886a8</errorID>
      <errorWord>5 :106</errorWord>
      <group>L1_English</group>
      <groupName>英文问题</groupName>
      <ability>L2_EnglishGrammar</ability>
      <abilityName>英文语法检查</abilityName>
      <candidateList>
        <item>5:106</item>
      </candidateList>
      <explain>疑似单词空格书写不规范，建议将5 :106修改为5:106</explain>
      <paraID>7E8AC076</paraID>
      <start>768</start>
      <end>774</end>
      <status>unmodified</status>
      <modifiedWord/>
      <trackRevisions>false</trackRevisions>
    </reviewItem>
    <reviewItem>
      <errorID>952da39a65cb403bac854262afb643ba</errorID>
      <errorWord>Routledge’s</errorWord>
      <group>L1_English</group>
      <groupName>英文问题</groupName>
      <ability>L2_EnglishGrammar</ability>
      <abilityName>英文语法检查</abilityName>
      <candidateList>
        <item>Routledge's</item>
      </candidateList>
      <explain>疑似名词所有格书写有误，建议将Routledge’s修改为Routledge's</explain>
      <paraID>4B633B23</paraID>
      <start>32</start>
      <end>43</end>
      <status>unmodified</status>
      <modifiedWord/>
      <trackRevisions>false</trackRevisions>
    </reviewItem>
    <reviewItem>
      <errorID>c7cb47f7876c47ffa81fdec522e7d3e3</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4B633B23</paraID>
      <start>174</start>
      <end>175</end>
      <status>unmodified</status>
      <modifiedWord/>
      <trackRevisions>false</trackRevisions>
    </reviewItem>
    <reviewItem>
      <errorID>8049bcff8aae443eaebe3c6b2282a8bf</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4B633B23</paraID>
      <start>186</start>
      <end>187</end>
      <status>unmodified</status>
      <modifiedWord/>
      <trackRevisions>false</trackRevisions>
    </reviewItem>
    <reviewItem>
      <errorID>14c8039e9e1e4d96b5c9b1ef01421e0d</errorID>
      <errorWord>coherence</errorWord>
      <group>L1_Punc</group>
      <groupName>标点问题</groupName>
      <ability>L2_Punc</ability>
      <abilityName>标点符号检查</abilityName>
      <candidateList>
        <item>coherence,</item>
      </candidateList>
      <explain>此处疑似有标点符号缺失，建议将coherence修改为coherence,</explain>
      <paraID>6B81AA36</paraID>
      <start>88</start>
      <end>97</end>
      <status>unmodified</status>
      <modifiedWord/>
      <trackRevisions>false</trackRevisions>
    </reviewItem>
    <reviewItem>
      <errorID>e328f916d01343ecabeabee18951c6cf</errorID>
      <errorWord> - </errorWord>
      <group>L1_Punc</group>
      <groupName>标点问题</groupName>
      <ability>L2_Punc</ability>
      <abilityName>标点符号检查</abilityName>
      <candidateList>
        <item>—</item>
      </candidateList>
      <explain>疑似标点符号使用不当, 建议将 - 修改为—</explain>
      <paraID>6B81AA36</paraID>
      <start>131</start>
      <end>134</end>
      <status>unmodified</status>
      <modifiedWord/>
      <trackRevisions>false</trackRevisions>
    </reviewItem>
    <reviewItem>
      <errorID>78a7d0d1fe674675a3850fc0ae7b216a</errorID>
      <errorWord>development</errorWord>
      <group>L1_Punc</group>
      <groupName>标点问题</groupName>
      <ability>L2_Punc</ability>
      <abilityName>标点符号检查</abilityName>
      <candidateList>
        <item>development,</item>
      </candidateList>
      <explain>此处疑似有标点符号缺失，建议将development修改为development,</explain>
      <paraID>598AFD93</paraID>
      <start>519</start>
      <end>530</end>
      <status>unmodified</status>
      <modifiedWord/>
      <trackRevisions>false</trackRevisions>
    </reviewItem>
    <reviewItem>
      <errorID>7dd857f6a2a14999842efb6a62ae7439</errorID>
      <errorWord>translator’s</errorWord>
      <group>L1_English</group>
      <groupName>英文问题</groupName>
      <ability>L2_EnglishGrammar</ability>
      <abilityName>英文语法检查</abilityName>
      <candidateList>
        <item>translator's</item>
      </candidateList>
      <explain>疑似名词所有格书写有误，建议将translator’s修改为translator's</explain>
      <paraID>598AFD93</paraID>
      <start>650</start>
      <end>662</end>
      <status>unmodified</status>
      <modifiedWord/>
      <trackRevisions>false</trackRevisions>
    </reviewItem>
    <reviewItem>
      <errorID>5139355618f542ae868f208f8001b577</errorID>
      <errorWord>ability</errorWord>
      <group>L1_Punc</group>
      <groupName>标点问题</groupName>
      <ability>L2_Punc</ability>
      <abilityName>标点符号检查</abilityName>
      <candidateList>
        <item>ability,</item>
      </candidateList>
      <explain>此处疑似有标点符号缺失，建议将ability修改为ability,</explain>
      <paraID>598AFD93</paraID>
      <start>715</start>
      <end>722</end>
      <status>unmodified</status>
      <modifiedWord/>
      <trackRevisions>false</trackRevisions>
    </reviewItem>
    <reviewItem>
      <errorID>6f71c2fac3be49598743396feb8c5132</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551594F3</paraID>
      <start>264</start>
      <end>265</end>
      <status>unmodified</status>
      <modifiedWord/>
      <trackRevisions>false</trackRevisions>
    </reviewItem>
    <reviewItem>
      <errorID>030f1d7c2a534129916275e010598a2c</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551594F3</paraID>
      <start>293</start>
      <end>294</end>
      <status>unmodified</status>
      <modifiedWord/>
      <trackRevisions>false</trackRevisions>
    </reviewItem>
    <reviewItem>
      <errorID>6d3e568627fc4963b41039b9de79f601</errorID>
      <errorWord>31: 101</errorWord>
      <group>L1_English</group>
      <groupName>英文问题</groupName>
      <ability>L2_EnglishGrammar</ability>
      <abilityName>英文语法检查</abilityName>
      <candidateList>
        <item>31:101</item>
      </candidateList>
      <explain>疑似单词空格书写不规范，建议将31: 101修改为31:101</explain>
      <paraID>551594F3</paraID>
      <start>467</start>
      <end>474</end>
      <status>unmodified</status>
      <modifiedWord/>
      <trackRevisions>false</trackRevisions>
    </reviewItem>
    <reviewItem>
      <errorID>19b934aebfd14cf696810a439a37833e</errorID>
      <errorWord>programs</errorWord>
      <group>L1_Punc</group>
      <groupName>标点问题</groupName>
      <ability>L2_Punc</ability>
      <abilityName>标点符号检查</abilityName>
      <candidateList>
        <item>programs,</item>
      </candidateList>
      <explain>此处疑似有标点符号缺失，建议将programs修改为programs,</explain>
      <paraID>723F90A1</paraID>
      <start>240</start>
      <end>248</end>
      <status>unmodified</status>
      <modifiedWord/>
      <trackRevisions>false</trackRevisions>
    </reviewItem>
    <reviewItem>
      <errorID>b1a7fc7427384529a4043a8da26c16fe</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723F90A1</paraID>
      <start>1092</start>
      <end>1093</end>
      <status>unmodified</status>
      <modifiedWord/>
      <trackRevisions>false</trackRevisions>
    </reviewItem>
    <reviewItem>
      <errorID>87cfaa3e62af4124b3cab9346e7ecdc5</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723F90A1</paraID>
      <start>1113</start>
      <end>1114</end>
      <status>unmodified</status>
      <modifiedWord/>
      <trackRevisions>false</trackRevisions>
    </reviewItem>
    <reviewItem>
      <errorID>7fc9c8042c1549f9b55b2185dcda4043</errorID>
      <errorWord>32: 103</errorWord>
      <group>L1_English</group>
      <groupName>英文问题</groupName>
      <ability>L2_EnglishGrammar</ability>
      <abilityName>英文语法检查</abilityName>
      <candidateList>
        <item>32:103</item>
      </candidateList>
      <explain>疑似单词空格书写不规范，建议将32: 103修改为32:103</explain>
      <paraID>723F90A1</paraID>
      <start>1269</start>
      <end>1276</end>
      <status>unmodified</status>
      <modifiedWord/>
      <trackRevisions>false</trackRevisions>
    </reviewItem>
    <reviewItem>
      <errorID>19c93b41e5e3499fa1aec8477bb44130</errorID>
      <errorWord>audience’s</errorWord>
      <group>L1_English</group>
      <groupName>英文问题</groupName>
      <ability>L2_EnglishGrammar</ability>
      <abilityName>英文语法检查</abilityName>
      <candidateList>
        <item>audience's</item>
      </candidateList>
      <explain>疑似名词所有格书写有误，建议将audience’s修改为audience's</explain>
      <paraID>152DF27C</paraID>
      <start>697</start>
      <end>707</end>
      <status>unmodified</status>
      <modifiedWord/>
      <trackRevisions>false</trackRevisions>
    </reviewItem>
    <reviewItem>
      <errorID>dfc352303a9d4da98ea751bc0c7f5bed</errorID>
      <errorWord>speaker’s</errorWord>
      <group>L1_English</group>
      <groupName>英文问题</groupName>
      <ability>L2_EnglishGrammar</ability>
      <abilityName>英文语法检查</abilityName>
      <candidateList>
        <item>speaker's</item>
      </candidateList>
      <explain>疑似名词所有格书写有误，建议将speaker’s修改为speaker's</explain>
      <paraID> 8AFA232</paraID>
      <start>283</start>
      <end>292</end>
      <status>unmodified</status>
      <modifiedWord/>
      <trackRevisions>false</trackRevisions>
    </reviewItem>
    <reviewItem>
      <errorID>6889c181cb5b4cf19be75bedae4b6df6</errorID>
      <errorWord>audience’s</errorWord>
      <group>L1_English</group>
      <groupName>英文问题</groupName>
      <ability>L2_EnglishGrammar</ability>
      <abilityName>英文语法检查</abilityName>
      <candidateList>
        <item>audience's</item>
      </candidateList>
      <explain>疑似名词所有格书写有误，建议将audience’s修改为audience's</explain>
      <paraID> 8AFA232</paraID>
      <start>452</start>
      <end>462</end>
      <status>unmodified</status>
      <modifiedWord/>
      <trackRevisions>false</trackRevisions>
    </reviewItem>
    <reviewItem>
      <errorID>122b27ff08a8419b9d5f98d6f8e36e88</errorID>
      <errorWord>audience’s</errorWord>
      <group>L1_English</group>
      <groupName>英文问题</groupName>
      <ability>L2_EnglishGrammar</ability>
      <abilityName>英文语法检查</abilityName>
      <candidateList>
        <item>audience's</item>
      </candidateList>
      <explain>疑似名词所有格书写有误，建议将audience’s修改为audience's</explain>
      <paraID> 8AFA232</paraID>
      <start>521</start>
      <end>531</end>
      <status>unmodified</status>
      <modifiedWord/>
      <trackRevisions>false</trackRevisions>
    </reviewItem>
    <reviewItem>
      <errorID>205d865695ac4f71839a242d63f94443</errorID>
      <errorWord>simplicity</errorWord>
      <group>L1_Punc</group>
      <groupName>标点问题</groupName>
      <ability>L2_Punc</ability>
      <abilityName>标点符号检查</abilityName>
      <candidateList>
        <item>simplicity,</item>
      </candidateList>
      <explain>此处疑似有标点符号缺失，建议将simplicity修改为simplicity,</explain>
      <paraID>32BD597A</paraID>
      <start>109</start>
      <end>119</end>
      <status>unmodified</status>
      <modifiedWord/>
      <trackRevisions>false</trackRevisions>
    </reviewItem>
    <reviewItem>
      <errorID>b6e859b6e90d468e9a9d48b767421eca</errorID>
      <errorWord>Gottlieb’s</errorWord>
      <group>L1_English</group>
      <groupName>英文问题</groupName>
      <ability>L2_EnglishGrammar</ability>
      <abilityName>英文语法检查</abilityName>
      <candidateList>
        <item>Gottlieb's</item>
      </candidateList>
      <explain>疑似名词所有格书写有误，建议将Gottlieb’s修改为Gottlieb's</explain>
      <paraID>32BD597A</paraID>
      <start>139</start>
      <end>149</end>
      <status>unmodified</status>
      <modifiedWord/>
      <trackRevisions>false</trackRevisions>
    </reviewItem>
    <reviewItem>
      <errorID>5e7907f5ecfc465bbc48376255922a52</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32BD597A</paraID>
      <start>246</start>
      <end>247</end>
      <status>unmodified</status>
      <modifiedWord/>
      <trackRevisions>false</trackRevisions>
    </reviewItem>
    <reviewItem>
      <errorID>853db804a9c84cf492aec84073fd31a0</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32BD597A</paraID>
      <start>267</start>
      <end>268</end>
      <status>unmodified</status>
      <modifiedWord/>
      <trackRevisions>false</trackRevisions>
    </reviewItem>
    <reviewItem>
      <errorID>2188c0ccda544dc99fdeeaccd839fc8e</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53F31A9F</paraID>
      <start>212</start>
      <end>213</end>
      <status>unmodified</status>
      <modifiedWord/>
      <trackRevisions>false</trackRevisions>
    </reviewItem>
    <reviewItem>
      <errorID>7a7c1867dc134538b884c507f82731d2</errorID>
      <errorWord>’</errorWord>
      <group>L1_Punc</group>
      <groupName>标点问题</groupName>
      <ability>L2_Punc</ability>
      <abilityName>标点符号检查</abilityName>
      <candidateList>
        <item>'</item>
      </candidateList>
      <explain>疑似标点符号使用不当, 建议将’修改为'</explain>
      <paraID>53F31A9F</paraID>
      <start>231</start>
      <end>232</end>
      <status>unmodified</status>
      <modifiedWord/>
      <trackRevisions>false</trackRevisions>
    </reviewItem>
    <reviewItem>
      <errorID>d8d1e5a3d41a459380049985f9fe1f56</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53F31A9F</paraID>
      <start>294</start>
      <end>295</end>
      <status>unmodified</status>
      <modifiedWord/>
      <trackRevisions>false</trackRevisions>
    </reviewItem>
    <reviewItem>
      <errorID>b4dbf4aa719a4d1ea5cd5251f1b59bc7</errorID>
      <errorWord>imperfection’.</errorWord>
      <group>L1_English</group>
      <groupName>英文问题</groupName>
      <ability>L2_EnglishGrammar</ability>
      <abilityName>英文语法检查</abilityName>
      <candidateList>
        <item>imperfection'. </item>
      </candidateList>
      <explain>疑似单词/词组使用不当, 建议将imperfection’.修改为imperfection'. </explain>
      <paraID>53F31A9F</paraID>
      <start>295</start>
      <end>309</end>
      <status>unmodified</status>
      <modifiedWord/>
      <trackRevisions>false</trackRevisions>
    </reviewItem>
    <reviewItem>
      <errorID>1e9b87c7bd4444b7a0b65ca587d17e9c</errorID>
      <errorWord>issues</errorWord>
      <group>L1_Punc</group>
      <groupName>标点问题</groupName>
      <ability>L2_Punc</ability>
      <abilityName>标点符号检查</abilityName>
      <candidateList>
        <item>issues,</item>
      </candidateList>
      <explain>此处疑似有标点符号缺失，建议将issues修改为issues,</explain>
      <paraID>53F31A9F</paraID>
      <start>643</start>
      <end>649</end>
      <status>ignored</status>
      <modifiedWord/>
      <trackRevisions>false</trackRevisions>
    </reviewItem>
    <reviewItem>
      <errorID>4e5c3b509b4443bf8c9e316f8490d84d</errorID>
      <errorWord>coherence</errorWord>
      <group>L1_Punc</group>
      <groupName>标点问题</groupName>
      <ability>L2_Punc</ability>
      <abilityName>标点符号检查</abilityName>
      <candidateList>
        <item>coherence,</item>
      </candidateList>
      <explain>此处疑似有标点符号缺失，建议将coherence修改为coherence,</explain>
      <paraID>6FDEFB4A</paraID>
      <start>158</start>
      <end>167</end>
      <status>unmodified</status>
      <modifiedWord/>
      <trackRevisions>false</trackRevisions>
    </reviewItem>
    <reviewItem>
      <errorID>029010b0b18f4e738bad2d7ad64177b5</errorID>
      <errorWord>3: 45</errorWord>
      <group>L1_English</group>
      <groupName>英文问题</groupName>
      <ability>L2_EnglishGrammar</ability>
      <abilityName>英文语法检查</abilityName>
      <candidateList>
        <item>3:45</item>
      </candidateList>
      <explain>疑似单词空格书写不规范，建议将3: 45修改为3:45</explain>
      <paraID>6FDEFB4A</paraID>
      <start>457</start>
      <end>462</end>
      <status>unmodified</status>
      <modifiedWord/>
      <trackRevisions>false</trackRevisions>
    </reviewItem>
    <reviewItem>
      <errorID>33cc57a9580f40dab9572b3af901b58e</errorID>
      <errorWord>audience’s</errorWord>
      <group>L1_English</group>
      <groupName>英文问题</groupName>
      <ability>L2_EnglishGrammar</ability>
      <abilityName>英文语法检查</abilityName>
      <candidateList>
        <item>audience's</item>
      </candidateList>
      <explain>疑似名词所有格书写有误，建议将audience’s修改为audience's</explain>
      <paraID>57EDFCAE</paraID>
      <start>194</start>
      <end>204</end>
      <status>unmodified</status>
      <modifiedWord/>
      <trackRevisions>false</trackRevisions>
    </reviewItem>
    <reviewItem>
      <errorID>380bb937126c48ad85469d75a7634dc7</errorID>
      <errorWord>domestication</errorWord>
      <group>L1_English</group>
      <groupName>英文问题</groupName>
      <ability>L2_EnglishGrammar</ability>
      <abilityName>英文语法检查</abilityName>
      <candidateList>
        <item>the domestication</item>
      </candidateList>
      <explain>此处疑似有限定词缺失，建议将单词domestication修改为the domestication</explain>
      <paraID>57EDFCAE</paraID>
      <start>238</start>
      <end>251</end>
      <status>unmodified</status>
      <modifiedWord/>
      <trackRevisions>false</trackRevisions>
    </reviewItem>
    <reviewItem>
      <errorID>fa979dc9c8de49cba36a41dd5653281a</errorID>
      <errorWord>I’m Stereotypical</errorWord>
      <group>L1_English</group>
      <groupName>英文问题</groupName>
      <ability>L2_EnglishGrammar</ability>
      <abilityName>英文语法检查</abilityName>
      <candidateList>
        <item>I'm a stereotypical</item>
      </candidateList>
      <explain>疑似单词/词组使用不当, 建议将I’m Stereotypical修改为I'm a stereotypical</explain>
      <paraID> 1AF77A4</paraID>
      <start>14</start>
      <end>31</end>
      <status>unmodified</status>
      <modifiedWord/>
      <trackRevisions>false</trackRevisions>
    </reviewItem>
    <reviewItem>
      <errorID>3999a0c53d8642e99eedd5f5377fcac1</errorID>
      <errorWord>translator’s</errorWord>
      <group>L1_English</group>
      <groupName>英文问题</groupName>
      <ability>L2_EnglishGrammar</ability>
      <abilityName>英文语法检查</abilityName>
      <candidateList>
        <item>translator's</item>
      </candidateList>
      <explain>疑似名词所有格书写有误，建议将translator’s修改为translator's</explain>
      <paraID>341DF92B</paraID>
      <start>54</start>
      <end>66</end>
      <status>unmodified</status>
      <modifiedWord/>
      <trackRevisions>false</trackRevisions>
    </reviewItem>
    <reviewItem>
      <errorID>998927b58aad465b8daf7c27cf4b451d</errorID>
      <errorWord>audience’s</errorWord>
      <group>L1_English</group>
      <groupName>英文问题</groupName>
      <ability>L2_EnglishGrammar</ability>
      <abilityName>英文语法检查</abilityName>
      <candidateList>
        <item>audience's</item>
      </candidateList>
      <explain>疑似名词所有格书写有误，建议将audience’s修改为audience's</explain>
      <paraID>341DF92B</paraID>
      <start>123</start>
      <end>133</end>
      <status>unmodified</status>
      <modifiedWord/>
      <trackRevisions>false</trackRevisions>
    </reviewItem>
    <reviewItem>
      <errorID>e4fa1b9597c9471bb0c498e6787eb449</errorID>
      <errorWord>film’s</errorWord>
      <group>L1_English</group>
      <groupName>英文问题</groupName>
      <ability>L2_EnglishGrammar</ability>
      <abilityName>英文语法检查</abilityName>
      <candidateList>
        <item>film's</item>
      </candidateList>
      <explain>疑似名词所有格书写有误，建议将film’s修改为film's</explain>
      <paraID>341DF92B</paraID>
      <start>479</start>
      <end>485</end>
      <status>unmodified</status>
      <modifiedWord/>
      <trackRevisions>false</trackRevisions>
    </reviewItem>
    <reviewItem>
      <errorID>a25438f97101485d8a8c370e02d16933</errorID>
      <errorWord>translator’s</errorWord>
      <group>L1_English</group>
      <groupName>英文问题</groupName>
      <ability>L2_EnglishGrammar</ability>
      <abilityName>英文语法检查</abilityName>
      <candidateList>
        <item>translator's</item>
      </candidateList>
      <explain>疑似名词所有格书写有误，建议将translator’s修改为translator's</explain>
      <paraID>3DE8F467</paraID>
      <start>54</start>
      <end>66</end>
      <status>unmodified</status>
      <modifiedWord/>
      <trackRevisions>false</trackRevisions>
    </reviewItem>
    <reviewItem>
      <errorID>f122aa52428941428f3f575de79dc820</errorID>
      <errorWord>audience’s</errorWord>
      <group>L1_English</group>
      <groupName>英文问题</groupName>
      <ability>L2_EnglishGrammar</ability>
      <abilityName>英文语法检查</abilityName>
      <candidateList>
        <item>audience's</item>
      </candidateList>
      <explain>疑似名词所有格书写有误，建议将audience’s修改为audience's</explain>
      <paraID>3DE8F467</paraID>
      <start>104</start>
      <end>114</end>
      <status>unmodified</status>
      <modifiedWord/>
      <trackRevisions>false</trackRevisions>
    </reviewItem>
    <reviewItem>
      <errorID>1e500792656c469faa3659c843779257</errorID>
      <errorWord>translator’s</errorWord>
      <group>L1_English</group>
      <groupName>英文问题</groupName>
      <ability>L2_EnglishGrammar</ability>
      <abilityName>英文语法检查</abilityName>
      <candidateList>
        <item>translator's</item>
      </candidateList>
      <explain>疑似名词所有格书写有误，建议将translator’s修改为translator's</explain>
      <paraID>18004C2A</paraID>
      <start>54</start>
      <end>66</end>
      <status>unmodified</status>
      <modifiedWord/>
      <trackRevisions>false</trackRevisions>
    </reviewItem>
    <reviewItem>
      <errorID>b16ab8d4514342deafaa6f6e3fe72376</errorID>
      <errorWord>eg.4]Barbie’s</errorWord>
      <group>L1_English</group>
      <groupName>英文问题</groupName>
      <ability>L2_EnglishGrammar</ability>
      <abilityName>英文语法检查</abilityName>
      <candidateList>
        <item>eg.4] Barbie's</item>
      </candidateList>
      <explain>疑似单词/词组使用不当, 建议将eg.4]Barbie’s修改为eg.4] Barbie's</explain>
      <paraID>3C7209CA</paraID>
      <start>1</start>
      <end>14</end>
      <status>unmodified</status>
      <modifiedWord/>
      <trackRevisions>false</trackRevisions>
    </reviewItem>
    <reviewItem>
      <errorID>7fff77fc8f0b47c48ff9becf82b20c6b</errorID>
      <errorWord>audience’s</errorWord>
      <group>L1_English</group>
      <groupName>英文问题</groupName>
      <ability>L2_EnglishGrammar</ability>
      <abilityName>英文语法检查</abilityName>
      <candidateList>
        <item>audience's</item>
      </candidateList>
      <explain>疑似名词所有格书写有误，建议将audience’s修改为audience's</explain>
      <paraID>3EFEF3E4</paraID>
      <start>452</start>
      <end>462</end>
      <status>unmodified</status>
      <modifiedWord/>
      <trackRevisions>false</trackRevisions>
    </reviewItem>
    <reviewItem>
      <errorID>5ed78384cfad4e9ea65b9f67220e72bd</errorID>
      <errorWord>You’ll</errorWord>
      <group>L1_English</group>
      <groupName>英文问题</groupName>
      <ability>L2_EnglishGrammar</ability>
      <abilityName>英文语法检查</abilityName>
      <candidateList>
        <item>You'll</item>
      </candidateList>
      <explain>疑似缩略词使用不当, 建议将You’ll修改为You'll</explain>
      <paraID>282F1CE0</paraID>
      <start>23</start>
      <end>29</end>
      <status>unmodified</status>
      <modifiedWord/>
      <trackRevisions>false</trackRevisions>
    </reviewItem>
    <reviewItem>
      <errorID>902d48b971684da7a3ad808c6d0b80f1</errorID>
      <errorWord>coherence</errorWord>
      <group>L1_English</group>
      <groupName>英文问题</groupName>
      <ability>L2_EnglishGrammar</ability>
      <abilityName>英文语法检查</abilityName>
      <candidateList>
        <item>the coherence</item>
      </candidateList>
      <explain>此处疑似有限定词缺失，建议将单词coherence修改为the coherence</explain>
      <paraID>403C5FA3</paraID>
      <start>63</start>
      <end>72</end>
      <status>unmodified</status>
      <modifiedWord/>
      <trackRevisions>false</trackRevisions>
    </reviewItem>
    <reviewItem>
      <errorID>708dd12682c346b68d58f4c52287e1bf</errorID>
      <errorWord>audience’s</errorWord>
      <group>L1_English</group>
      <groupName>英文问题</groupName>
      <ability>L2_EnglishGrammar</ability>
      <abilityName>英文语法检查</abilityName>
      <candidateList>
        <item>audience's</item>
      </candidateList>
      <explain>疑似名词所有格书写有误，建议将audience’s修改为audience's</explain>
      <paraID>55F1AD1D</paraID>
      <start>460</start>
      <end>470</end>
      <status>unmodified</status>
      <modifiedWord/>
      <trackRevisions>false</trackRevisions>
    </reviewItem>
    <reviewItem>
      <errorID>bbeba3c7d459471cb1d7c18f8c9aaa39</errorID>
      <errorWord>four</errorWord>
      <group>L1_English</group>
      <groupName>英文问题</groupName>
      <ability>L2_EnglishGrammar</ability>
      <abilityName>英文语法检查</abilityName>
      <candidateList>
        <item>a four</item>
      </candidateList>
      <explain>此处疑似有限定词缺失，建议将单词four修改为a four</explain>
      <paraID>726B837B</paraID>
      <start>136</start>
      <end>140</end>
      <status>unmodified</status>
      <modifiedWord/>
      <trackRevisions>false</trackRevisions>
    </reviewItem>
    <reviewItem>
      <errorID>44197d6e5d1b49cbaf81a34a22eeca20</errorID>
      <errorWord>that’s</errorWord>
      <group>L1_English</group>
      <groupName>英文问题</groupName>
      <ability>L2_EnglishGrammar</ability>
      <abilityName>英文语法检查</abilityName>
      <candidateList>
        <item>that's</item>
      </candidateList>
      <explain>疑似缩略词使用不当, 建议将that’s修改为that's</explain>
      <paraID>517CC85B</paraID>
      <start>12</start>
      <end>18</end>
      <status>unmodified</status>
      <modifiedWord/>
      <trackRevisions>false</trackRevisions>
    </reviewItem>
    <reviewItem>
      <errorID>7d5e5fe9236143fa8b2e76286d35d2fb</errorID>
      <errorWord>concise</errorWord>
      <group>L1_Punc</group>
      <groupName>标点问题</groupName>
      <ability>L2_Punc</ability>
      <abilityName>标点符号检查</abilityName>
      <candidateList>
        <item>concise,</item>
      </candidateList>
      <explain>此处疑似有标点符号缺失，建议将concise修改为concise,</explain>
      <paraID>54F106A1</paraID>
      <start>160</start>
      <end>167</end>
      <status>unmodified</status>
      <modifiedWord/>
      <trackRevisions>false</trackRevisions>
    </reviewItem>
    <reviewItem>
      <errorID>b1611739cbe24e0ba9f656fc92851cbe</errorID>
      <errorWord>audience’s</errorWord>
      <group>L1_English</group>
      <groupName>英文问题</groupName>
      <ability>L2_EnglishGrammar</ability>
      <abilityName>英文语法检查</abilityName>
      <candidateList>
        <item>audience's</item>
      </candidateList>
      <explain>疑似名词所有格书写有误，建议将audience’s修改为audience's</explain>
      <paraID>54F106A1</paraID>
      <start>333</start>
      <end>343</end>
      <status>unmodified</status>
      <modifiedWord/>
      <trackRevisions>false</trackRevisions>
    </reviewItem>
    <reviewItem>
      <errorID>c777fb9cada745249ef16f442452c7d3</errorID>
      <errorWord>Coherence</errorWord>
      <group>L1_English</group>
      <groupName>英文问题</groupName>
      <ability>L2_EnglishGrammar</ability>
      <abilityName>英文语法检查</abilityName>
      <candidateList>
        <item>The coherence</item>
      </candidateList>
      <explain>此处疑似有限定词缺失，建议将单词Coherence修改为The coherence</explain>
      <paraID>54F106A1</paraID>
      <start>388</start>
      <end>397</end>
      <status>unmodified</status>
      <modifiedWord/>
      <trackRevisions>false</trackRevisions>
    </reviewItem>
    <reviewItem>
      <errorID>540e173b253d4f6c941bd7b37babc084</errorID>
      <errorWord>faithfulness</errorWord>
      <group>L1_English</group>
      <groupName>英文问题</groupName>
      <ability>L2_EnglishGrammar</ability>
      <abilityName>英文语法检查</abilityName>
      <candidateList>
        <item>the faithfulness</item>
      </candidateList>
      <explain>此处疑似有限定词缺失，建议将单词faithfulness修改为the faithfulness</explain>
      <paraID>7A41EAF7</paraID>
      <start>63</start>
      <end>75</end>
      <status>unmodified</status>
      <modifiedWord/>
      <trackRevisions>false</trackRevisions>
    </reviewItem>
    <reviewItem>
      <errorID>acdabf77b5d14029aa03f98f90d46bc7</errorID>
      <errorWord>you’re</errorWord>
      <group>L1_English</group>
      <groupName>英文问题</groupName>
      <ability>L2_EnglishGrammar</ability>
      <abilityName>英文语法检查</abilityName>
      <candidateList>
        <item>you're</item>
      </candidateList>
      <explain>疑似缩略词使用不当, 建议将you’re修改为you're</explain>
      <paraID>6B8278E5</paraID>
      <start>15</start>
      <end>21</end>
      <status>unmodified</status>
      <modifiedWord/>
      <trackRevisions>false</trackRevisions>
    </reviewItem>
    <reviewItem>
      <errorID>169e5008d667483dbf606324ffd5b503</errorID>
      <errorWord>domestication</errorWord>
      <group>L1_English</group>
      <groupName>英文问题</groupName>
      <ability>L2_EnglishGrammar</ability>
      <abilityName>英文语法检查</abilityName>
      <candidateList>
        <item>the domestication</item>
      </candidateList>
      <explain>此处疑似有限定词缺失，建议将单词domestication修改为the domestication</explain>
      <paraID> 1290332</paraID>
      <start>101</start>
      <end>114</end>
      <status>unmodified</status>
      <modifiedWord/>
      <trackRevisions>false</trackRevisions>
    </reviewItem>
    <reviewItem>
      <errorID>1165a4b0e3d544438c7365048b680396</errorID>
      <errorWord>Chinese</errorWord>
      <group>L1_English</group>
      <groupName>英文问题</groupName>
      <ability>L2_EnglishGrammar</ability>
      <abilityName>英文语法检查</abilityName>
      <candidateList>
        <item>the Chinese</item>
      </candidateList>
      <explain>此处疑似有限定词缺失，建议将单词Chinese修改为the Chinese</explain>
      <paraID> 1290332</paraID>
      <start>203</start>
      <end>210</end>
      <status>unmodified</status>
      <modifiedWord/>
      <trackRevisions>false</trackRevisions>
    </reviewItem>
    <reviewItem>
      <errorID>03a5e8f0e4c54b028824854b096d9020</errorID>
      <errorWord>eg.9]I’ll</errorWord>
      <group>L1_English</group>
      <groupName>英文问题</groupName>
      <ability>L2_EnglishGrammar</ability>
      <abilityName>英文语法检查</abilityName>
      <candidateList>
        <item>eg.9] I'll</item>
      </candidateList>
      <explain>疑似单词/词组使用不当, 建议将eg.9]I’ll修改为eg.9] I'll</explain>
      <paraID>1FD63943</paraID>
      <start>1</start>
      <end>10</end>
      <status>unmodified</status>
      <modifiedWord/>
      <trackRevisions>false</trackRevisions>
    </reviewItem>
    <reviewItem>
      <errorID>11592369609a4767a0232deeac827ef2</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1E508FAE</paraID>
      <start>45</start>
      <end>46</end>
      <status>unmodified</status>
      <modifiedWord/>
      <trackRevisions>false</trackRevisions>
    </reviewItem>
    <reviewItem>
      <errorID>393b0b40973a4e75834d639ee1f0f2d9</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1E508FAE</paraID>
      <start>58</start>
      <end>59</end>
      <status>unmodified</status>
      <modifiedWord/>
      <trackRevisions>false</trackRevisions>
    </reviewItem>
    <reviewItem>
      <errorID>d5f6592430924d04b14a60328df3ba2c</errorID>
      <errorWord>audience’s</errorWord>
      <group>L1_English</group>
      <groupName>英文问题</groupName>
      <ability>L2_EnglishGrammar</ability>
      <abilityName>英文语法检查</abilityName>
      <candidateList>
        <item>audience's</item>
      </candidateList>
      <explain>疑似名词所有格书写有误，建议将audience’s修改为audience's</explain>
      <paraID>1E508FAE</paraID>
      <start>287</start>
      <end>297</end>
      <status>unmodified</status>
      <modifiedWord/>
      <trackRevisions>false</trackRevisions>
    </reviewItem>
    <reviewItem>
      <errorID>3d5d4a2b029a402482d9d9deaeb06831</errorID>
      <errorWord>Vermeer’s</errorWord>
      <group>L1_English</group>
      <groupName>英文问题</groupName>
      <ability>L2_EnglishGrammar</ability>
      <abilityName>英文语法检查</abilityName>
      <candidateList>
        <item>Vermeer's</item>
      </candidateList>
      <explain>疑似名词所有格书写有误，建议将Vermeer’s修改为Vermeer's</explain>
      <paraID>3F408802</paraID>
      <start>5</start>
      <end>14</end>
      <status>unmodified</status>
      <modifiedWord/>
      <trackRevisions>false</trackRevisions>
    </reviewItem>
    <reviewItem>
      <errorID>ef84c36607784f4f95c3060c9d92f885</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3F408802</paraID>
      <start>303</start>
      <end>304</end>
      <status>unmodified</status>
      <modifiedWord/>
      <trackRevisions>false</trackRevisions>
    </reviewItem>
    <reviewItem>
      <errorID>74de0e0d771e4aeaa1b7135f0d2e726e</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3F408802</paraID>
      <start>321</start>
      <end>322</end>
      <status>unmodified</status>
      <modifiedWord/>
      <trackRevisions>false</trackRevisions>
    </reviewItem>
    <reviewItem>
      <errorID>1278ccaddbba4a94a941a0774aff3cf7</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3F408802</paraID>
      <start>538</start>
      <end>539</end>
      <status>unmodified</status>
      <modifiedWord/>
      <trackRevisions>false</trackRevisions>
    </reviewItem>
    <reviewItem>
      <errorID>bcb0824646c84495bf45824c799ae893</errorID>
      <errorWord>audience’s</errorWord>
      <group>L1_English</group>
      <groupName>英文问题</groupName>
      <ability>L2_EnglishGrammar</ability>
      <abilityName>英文语法检查</abilityName>
      <candidateList>
        <item>audience's</item>
      </candidateList>
      <explain>疑似名词所有格书写有误，建议将audience’s修改为audience's</explain>
      <paraID>3F408802</paraID>
      <start>539</start>
      <end>549</end>
      <status>unmodified</status>
      <modifiedWord/>
      <trackRevisions>false</trackRevisions>
    </reviewItem>
    <reviewItem>
      <errorID>f78c2dac702e4a238f165016833acf91</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3F408802</paraID>
      <start>571</start>
      <end>572</end>
      <status>unmodified</status>
      <modifiedWord/>
      <trackRevisions>false</trackRevisions>
    </reviewItem>
    <reviewItem>
      <errorID>e5f3b1b2434646f1b8d14cd4926694fa</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3F408802</paraID>
      <start>577</start>
      <end>578</end>
      <status>unmodified</status>
      <modifiedWord/>
      <trackRevisions>false</trackRevisions>
    </reviewItem>
    <reviewItem>
      <errorID>abf462405d7c471e80c8958966a2b13f</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3F408802</paraID>
      <start>595</start>
      <end>596</end>
      <status>unmodified</status>
      <modifiedWord/>
      <trackRevisions>false</trackRevisions>
    </reviewItem>
    <reviewItem>
      <errorID>dd6d9ffaeea54d8e81a779a49d11b63d</errorID>
      <errorWord>4.3.1Functional</errorWord>
      <group>L1_English</group>
      <groupName>英文问题</groupName>
      <ability>L2_EnglishGrammar</ability>
      <abilityName>英文语法检查</abilityName>
      <candidateList>
        <item>4.3.1 Functional</item>
      </candidateList>
      <explain>疑似单词空格书写不规范，建议将4.3.1Functional修改为4.3.1 Functional</explain>
      <paraID>68DB2679</paraID>
      <start>0</start>
      <end>15</end>
      <status>unmodified</status>
      <modifiedWord/>
      <trackRevisions>false</trackRevisions>
    </reviewItem>
    <reviewItem>
      <errorID>77273bb3bb974adf870feba8554aacff</errorID>
      <errorWord>eg.10]She’s</errorWord>
      <group>L1_English</group>
      <groupName>英文问题</groupName>
      <ability>L2_EnglishGrammar</ability>
      <abilityName>英文语法检查</abilityName>
      <candidateList>
        <item>eg.10] She's</item>
      </candidateList>
      <explain>疑似单词/词组使用不当, 建议将eg.10]She’s修改为eg.10] She's</explain>
      <paraID>5BA12785</paraID>
      <start>1</start>
      <end>12</end>
      <status>unmodified</status>
      <modifiedWord/>
      <trackRevisions>false</trackRevisions>
    </reviewItem>
    <reviewItem>
      <errorID>25b02351bb7142c494689ae344f087ef</errorID>
      <errorWord>like, </errorWord>
      <group>L1_English</group>
      <groupName>英文问题</groupName>
      <ability>L2_EnglishGrammar</ability>
      <abilityName>英文语法检查</abilityName>
      <candidateList>
        <item/>
      </candidateList>
      <explain>单词like, 疑似冗余，建议删除</explain>
      <paraID>5BA12785</paraID>
      <start>29</start>
      <end>35</end>
      <status>unmodified</status>
      <modifiedWord/>
      <trackRevisions>false</trackRevisions>
    </reviewItem>
    <reviewItem>
      <errorID>3296b66c55a7434e9e2adba22bc3c11b</errorID>
      <errorWord>eg.11]It’s</errorWord>
      <group>L1_English</group>
      <groupName>英文问题</groupName>
      <ability>L2_EnglishGrammar</ability>
      <abilityName>英文语法检查</abilityName>
      <candidateList>
        <item>eg.11] It's</item>
      </candidateList>
      <explain>疑似单词/词组使用不当, 建议将eg.11]It’s修改为eg.11] It's</explain>
      <paraID>6A60B4FF</paraID>
      <start>1</start>
      <end>11</end>
      <status>unmodified</status>
      <modifiedWord/>
      <trackRevisions>false</trackRevisions>
    </reviewItem>
    <reviewItem>
      <errorID>a429dc050a214630b3a4246bbc87084d</errorID>
      <errorWord>audience’s</errorWord>
      <group>L1_English</group>
      <groupName>英文问题</groupName>
      <ability>L2_EnglishGrammar</ability>
      <abilityName>英文语法检查</abilityName>
      <candidateList>
        <item>audience's</item>
      </candidateList>
      <explain>疑似名词所有格书写有误，建议将audience’s修改为audience's</explain>
      <paraID> 2DB6992</paraID>
      <start>315</start>
      <end>325</end>
      <status>unmodified</status>
      <modifiedWord/>
      <trackRevisions>false</trackRevisions>
    </reviewItem>
    <reviewItem>
      <errorID>06dc19ad69d846f6aa0b335ed9d3c983</errorID>
      <errorWord>media</errorWord>
      <group>L1_English</group>
      <groupName>英文问题</groupName>
      <ability>L2_EnglishGrammar</ability>
      <abilityName>英文语法检查</abilityName>
      <candidateList>
        <item>the media</item>
      </candidateList>
      <explain>此处疑似有限定词缺失，建议将单词media修改为the media</explain>
      <paraID> A55E0FD</paraID>
      <start>177</start>
      <end>182</end>
      <status>unmodified</status>
      <modifiedWord/>
      <trackRevisions>false</trackRevisions>
    </reviewItem>
    <reviewItem>
      <errorID>5372d8069eb74243a3c76520adb379df</errorID>
      <errorWord>film’s</errorWord>
      <group>L1_English</group>
      <groupName>英文问题</groupName>
      <ability>L2_EnglishGrammar</ability>
      <abilityName>英文语法检查</abilityName>
      <candidateList>
        <item>film's</item>
      </candidateList>
      <explain>疑似名词所有格书写有误，建议将film’s修改为film's</explain>
      <paraID>3D314B29</paraID>
      <start>16</start>
      <end>22</end>
      <status>unmodified</status>
      <modifiedWord/>
      <trackRevisions>false</trackRevisions>
    </reviewItem>
    <reviewItem>
      <errorID>85ddb62ad4db47d9bfec6e3f27709ced</errorID>
      <errorWord>translator’s</errorWord>
      <group>L1_English</group>
      <groupName>英文问题</groupName>
      <ability>L2_EnglishGrammar</ability>
      <abilityName>英文语法检查</abilityName>
      <candidateList>
        <item>translator's</item>
      </candidateList>
      <explain>疑似名词所有格书写有误，建议将translator’s修改为translator's</explain>
      <paraID> 733E0C2</paraID>
      <start>300</start>
      <end>312</end>
      <status>unmodified</status>
      <modifiedWord/>
      <trackRevisions>false</trackRevisions>
    </reviewItem>
    <reviewItem>
      <errorID>5d35cc1fa03e41419c5b40762044afa3</errorID>
      <errorWord>audience ’s</errorWord>
      <group>L1_English</group>
      <groupName>英文问题</groupName>
      <ability>L2_EnglishGrammar</ability>
      <abilityName>英文语法检查</abilityName>
      <candidateList>
        <item>audience's</item>
      </candidateList>
      <explain>疑似名词所有格书写有误，建议将audience ’s修改为audience's</explain>
      <paraID>67471703</paraID>
      <start>368</start>
      <end>379</end>
      <status>unmodified</status>
      <modifiedWord/>
      <trackRevisions>false</trackRevisions>
    </reviewItem>
    <reviewItem>
      <errorID>8c430da90f554068ad6c1e5c46008691</errorID>
      <errorWord>audience’s</errorWord>
      <group>L1_English</group>
      <groupName>英文问题</groupName>
      <ability>L2_EnglishGrammar</ability>
      <abilityName>英文语法检查</abilityName>
      <candidateList>
        <item>audience's</item>
      </candidateList>
      <explain>疑似名词所有格书写有误，建议将audience’s修改为audience's</explain>
      <paraID>67471703</paraID>
      <start>514</start>
      <end>524</end>
      <status>unmodified</status>
      <modifiedWord/>
      <trackRevisions>false</trackRevisions>
    </reviewItem>
    <reviewItem>
      <errorID>699d99b789e64e00acca49d5087b1c29</errorID>
      <errorWord>cross</errorWord>
      <group>L1_English</group>
      <groupName>英文问题</groupName>
      <ability>L2_EnglishGrammar</ability>
      <abilityName>英文语法检查</abilityName>
      <candidateList>
        <item>the cross</item>
      </candidateList>
      <explain>此处疑似有限定词缺失，建议将单词cross修改为the cross</explain>
      <paraID>67471703</paraID>
      <start>597</start>
      <end>602</end>
      <status>unmodified</status>
      <modifiedWord/>
      <trackRevisions>false</trackRevisions>
    </reviewItem>
    <reviewItem>
      <errorID>0af0b9c9c19b49c4a845e5afbd1d0d15</errorID>
      <errorWord>the </errorWord>
      <group>L1_English</group>
      <groupName>英文问题</groupName>
      <ability>L2_EnglishGrammar</ability>
      <abilityName>英文语法检查</abilityName>
      <candidateList>
        <item/>
      </candidateList>
      <explain>限定词the 疑似冗余，建议删除</explain>
      <paraID>7CAF000C</paraID>
      <start>479</start>
      <end>483</end>
      <status>unmodified</status>
      <modifiedWord/>
      <trackRevisions>false</trackRevisions>
    </reviewItem>
    <reviewItem>
      <errorID>0c222a35f93c44939082eff0ae74b67f</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7CAF000C</paraID>
      <start>664</start>
      <end>665</end>
      <status>unmodified</status>
      <modifiedWord/>
      <trackRevisions>false</trackRevisions>
    </reviewItem>
    <reviewItem>
      <errorID>2ad3a5a2633f4054a50085450c5f167a</errorID>
      <errorWord>’</errorWord>
      <group>L1_Punc</group>
      <groupName>标点问题</groupName>
      <ability>L2_Punc</ability>
      <abilityName>标点符号检查</abilityName>
      <candidateList>
        <item>'</item>
      </candidateList>
      <explain>疑似标点符号使用不当, 建议将’修改为'</explain>
      <paraID>7CAF000C</paraID>
      <start>683</start>
      <end>684</end>
      <status>unmodified</status>
      <modifiedWord/>
      <trackRevisions>false</trackRevisions>
    </reviewItem>
    <reviewItem>
      <errorID>bf6b72a8428a46478a0e57a5bc2a893c</errorID>
      <errorWord>‘</errorWord>
      <group>L1_Format</group>
      <groupName>格式问题</groupName>
      <ability>L2_HalfPunc</ability>
      <abilityName>全半角检查</abilityName>
      <candidateList>
        <item>'</item>
      </candidateList>
      <explain>此处疑似使用的全角符号，建议将其修改为半角符号，规范书写格式</explain>
      <paraID>245553A2</paraID>
      <start>115</start>
      <end>116</end>
      <status>unmodified</status>
      <modifiedWord/>
      <trackRevisions>false</trackRevisions>
    </reviewItem>
    <reviewItem>
      <errorID>d838576ff5414b4695114144bd206261</errorID>
      <errorWord>’</errorWord>
      <group>L1_Punc</group>
      <groupName>标点问题</groupName>
      <ability>L2_Punc</ability>
      <abilityName>标点符号检查</abilityName>
      <candidateList>
        <item>'</item>
      </candidateList>
      <explain>疑似标点符号使用不当, 建议将’修改为'</explain>
      <paraID>245553A2</paraID>
      <start>134</start>
      <end>135</end>
      <status>unmodified</status>
      <modifiedWord/>
      <trackRevisions>false</trackRevisions>
    </reviewItem>
    <reviewItem>
      <errorID>f5b23ec5f7364d47a0e899d9f7ca9428</errorID>
      <errorWord>the </errorWord>
      <group>L1_English</group>
      <groupName>英文问题</groupName>
      <ability>L2_EnglishGrammar</ability>
      <abilityName>英文语法检查</abilityName>
      <candidateList>
        <item/>
      </candidateList>
      <explain>限定词the 疑似冗余，建议删除</explain>
      <paraID>245553A2</paraID>
      <start>159</start>
      <end>163</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F57B7F-0379-423F-AA01-E2D919922BF8}">
  <ds:schemaRefs/>
</ds:datastoreItem>
</file>

<file path=docProps/app.xml><?xml version="1.0" encoding="utf-8"?>
<Properties xmlns="http://schemas.openxmlformats.org/officeDocument/2006/extended-properties" xmlns:vt="http://schemas.openxmlformats.org/officeDocument/2006/docPropsVTypes">
  <Template>Normal</Template>
  <Pages>37</Pages>
  <Words>8325</Words>
  <Characters>49007</Characters>
  <Lines>614</Lines>
  <Paragraphs>173</Paragraphs>
  <TotalTime>10</TotalTime>
  <ScaleCrop>false</ScaleCrop>
  <LinksUpToDate>false</LinksUpToDate>
  <CharactersWithSpaces>57339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2026-02-03T09:18:00Z</dcterms:created>
  <dc:creator>微软用户</dc:creator>
  <cp:lastModifiedBy>。</cp:lastModifiedBy>
  <dcterms:modified xsi:type="dcterms:W3CDTF">2026-04-28T13:51:05Z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2026-03-26T10:58:22Z</vt:filetime>
  </property>
  <property fmtid="{D5CDD505-2E9C-101B-9397-08002B2CF9AE}" pid="4" name="KSOTemplateDocerSaveRecord">
    <vt:lpwstr>eyJoZGlkIjoiYWE1MmFhYjdjZjAwMTNjYjczOWU2ZTIyMmViNzJhMzkiLCJ1c2VySWQiOiIxNDEzODY2OTg1In0=</vt:lpwstr>
  </property>
  <property fmtid="{D5CDD505-2E9C-101B-9397-08002B2CF9AE}" pid="5" name="KSOProductBuildVer">
    <vt:lpwstr>2052-12.1.0.25865</vt:lpwstr>
  </property>
  <property fmtid="{D5CDD505-2E9C-101B-9397-08002B2CF9AE}" pid="6" name="ICV">
    <vt:lpwstr>B4F9642EF4124BFD8F03EAD7601D0552_13</vt:lpwstr>
  </property>
</Properties>
</file>