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2AA" w:rsidRDefault="008A02AA">
      <w:pPr>
        <w:spacing w:after="200" w:line="276" w:lineRule="auto"/>
        <w:jc w:val="left"/>
        <w:rPr>
          <w:b/>
          <w:sz w:val="28"/>
        </w:rPr>
      </w:pPr>
      <w:r w:rsidRPr="008A02AA">
        <w:rPr>
          <w:b/>
          <w:noProof/>
          <w:sz w:val="28"/>
          <w:lang w:eastAsia="zh-TW"/>
        </w:rPr>
        <w:pict>
          <v:shapetype id="_x0000_t202" coordsize="21600,21600" o:spt="202" path="m,l,21600r21600,l21600,xe">
            <v:stroke joinstyle="miter"/>
            <v:path gradientshapeok="t" o:connecttype="rect"/>
          </v:shapetype>
          <v:shape id="_x0000_s1078" type="#_x0000_t202" style="position:absolute;margin-left:25.5pt;margin-top:139.5pt;width:429pt;height:365.6pt;z-index:251739136;mso-width-relative:margin;mso-height-relative:margin" stroked="f">
            <v:textbox>
              <w:txbxContent>
                <w:sdt>
                  <w:sdtPr>
                    <w:rPr>
                      <w:rFonts w:asciiTheme="majorHAnsi" w:hAnsiTheme="majorHAnsi"/>
                      <w:b/>
                      <w:bCs/>
                      <w:sz w:val="36"/>
                      <w:szCs w:val="36"/>
                    </w:rPr>
                    <w:alias w:val="Title"/>
                    <w:id w:val="4592631"/>
                    <w:dataBinding w:prefixMappings="xmlns:ns0='http://schemas.openxmlformats.org/package/2006/metadata/core-properties' xmlns:ns1='http://purl.org/dc/elements/1.1/'" w:xpath="/ns0:coreProperties[1]/ns1:title[1]" w:storeItemID="{6C3C8BC8-F283-45AE-878A-BAB7291924A1}"/>
                    <w:text/>
                  </w:sdtPr>
                  <w:sdtContent>
                    <w:p w:rsidR="008A02AA" w:rsidRPr="00657F40" w:rsidRDefault="008A02AA" w:rsidP="008A02AA">
                      <w:pPr>
                        <w:pStyle w:val="Header"/>
                        <w:spacing w:line="240" w:lineRule="auto"/>
                        <w:jc w:val="center"/>
                        <w:rPr>
                          <w:rFonts w:asciiTheme="majorHAnsi" w:hAnsiTheme="majorHAnsi"/>
                          <w:b/>
                          <w:bCs/>
                          <w:sz w:val="36"/>
                          <w:szCs w:val="36"/>
                        </w:rPr>
                      </w:pPr>
                      <w:r>
                        <w:rPr>
                          <w:rFonts w:asciiTheme="majorHAnsi" w:hAnsiTheme="majorHAnsi"/>
                          <w:b/>
                          <w:bCs/>
                          <w:sz w:val="36"/>
                          <w:szCs w:val="36"/>
                        </w:rPr>
                        <w:t xml:space="preserve">Automatic Pitch Detection Using </w:t>
                      </w:r>
                      <w:r w:rsidRPr="002E0BCE">
                        <w:rPr>
                          <w:rFonts w:asciiTheme="majorHAnsi" w:hAnsiTheme="majorHAnsi"/>
                          <w:b/>
                          <w:bCs/>
                          <w:sz w:val="36"/>
                          <w:szCs w:val="36"/>
                        </w:rPr>
                        <w:t>Speech Segmentation</w:t>
                      </w:r>
                      <w:r>
                        <w:rPr>
                          <w:rFonts w:asciiTheme="majorHAnsi" w:hAnsiTheme="majorHAnsi"/>
                          <w:b/>
                          <w:bCs/>
                          <w:sz w:val="36"/>
                          <w:szCs w:val="36"/>
                        </w:rPr>
                        <w:t xml:space="preserve"> and Autocorrelation</w:t>
                      </w:r>
                    </w:p>
                  </w:sdtContent>
                </w:sdt>
                <w:p w:rsidR="006C7B2C" w:rsidRDefault="006C7B2C" w:rsidP="008A02AA">
                  <w:pPr>
                    <w:spacing w:line="240" w:lineRule="auto"/>
                    <w:jc w:val="left"/>
                    <w:rPr>
                      <w:rFonts w:asciiTheme="majorHAnsi" w:hAnsiTheme="majorHAnsi"/>
                      <w:b/>
                      <w:sz w:val="24"/>
                      <w:szCs w:val="24"/>
                    </w:rPr>
                  </w:pPr>
                </w:p>
                <w:p w:rsidR="006C7B2C" w:rsidRDefault="006C7B2C" w:rsidP="006C7B2C">
                  <w:pPr>
                    <w:tabs>
                      <w:tab w:val="left" w:pos="90"/>
                      <w:tab w:val="left" w:pos="4320"/>
                    </w:tabs>
                    <w:spacing w:line="240" w:lineRule="auto"/>
                    <w:ind w:left="90"/>
                    <w:jc w:val="center"/>
                    <w:rPr>
                      <w:rFonts w:asciiTheme="majorHAnsi" w:hAnsiTheme="majorHAnsi"/>
                      <w:b/>
                      <w:sz w:val="24"/>
                      <w:szCs w:val="24"/>
                    </w:rPr>
                  </w:pPr>
                </w:p>
                <w:p w:rsidR="006C7B2C" w:rsidRPr="006C7B2C" w:rsidRDefault="006C7B2C" w:rsidP="006C7B2C">
                  <w:pPr>
                    <w:tabs>
                      <w:tab w:val="left" w:pos="90"/>
                      <w:tab w:val="left" w:pos="4320"/>
                    </w:tabs>
                    <w:spacing w:line="240" w:lineRule="auto"/>
                    <w:ind w:left="90"/>
                    <w:jc w:val="center"/>
                    <w:rPr>
                      <w:rFonts w:asciiTheme="majorHAnsi" w:hAnsiTheme="majorHAnsi"/>
                      <w:b/>
                      <w:sz w:val="24"/>
                      <w:szCs w:val="24"/>
                    </w:rPr>
                  </w:pPr>
                  <w:r w:rsidRPr="006C7B2C">
                    <w:rPr>
                      <w:rFonts w:asciiTheme="majorHAnsi" w:hAnsiTheme="majorHAnsi"/>
                      <w:b/>
                      <w:sz w:val="24"/>
                      <w:szCs w:val="24"/>
                    </w:rPr>
                    <w:t>Authors:</w:t>
                  </w:r>
                </w:p>
                <w:p w:rsidR="006C7B2C" w:rsidRPr="006C7B2C" w:rsidRDefault="006C7B2C" w:rsidP="006C7B2C">
                  <w:pPr>
                    <w:tabs>
                      <w:tab w:val="left" w:pos="90"/>
                      <w:tab w:val="left" w:pos="4320"/>
                    </w:tabs>
                    <w:spacing w:line="240" w:lineRule="auto"/>
                    <w:ind w:left="90"/>
                    <w:jc w:val="center"/>
                    <w:rPr>
                      <w:rFonts w:asciiTheme="majorHAnsi" w:hAnsiTheme="majorHAnsi"/>
                      <w:b/>
                      <w:sz w:val="24"/>
                      <w:szCs w:val="24"/>
                    </w:rPr>
                  </w:pPr>
                  <w:r w:rsidRPr="006C7B2C">
                    <w:rPr>
                      <w:rFonts w:asciiTheme="majorHAnsi" w:hAnsiTheme="majorHAnsi"/>
                      <w:b/>
                      <w:sz w:val="24"/>
                      <w:szCs w:val="24"/>
                    </w:rPr>
                    <w:t>Estefany Carrillo</w:t>
                  </w:r>
                </w:p>
                <w:p w:rsidR="006C7B2C" w:rsidRPr="006C7B2C" w:rsidRDefault="006C7B2C" w:rsidP="006C7B2C">
                  <w:pPr>
                    <w:tabs>
                      <w:tab w:val="left" w:pos="90"/>
                      <w:tab w:val="left" w:pos="4320"/>
                    </w:tabs>
                    <w:spacing w:line="240" w:lineRule="auto"/>
                    <w:ind w:left="90"/>
                    <w:jc w:val="center"/>
                    <w:rPr>
                      <w:rStyle w:val="apple-style-span"/>
                      <w:rFonts w:asciiTheme="majorHAnsi" w:hAnsiTheme="majorHAnsi" w:cs="Arial"/>
                      <w:sz w:val="24"/>
                      <w:szCs w:val="24"/>
                    </w:rPr>
                  </w:pPr>
                  <w:r w:rsidRPr="006C7B2C">
                    <w:rPr>
                      <w:rStyle w:val="apple-style-span"/>
                      <w:rFonts w:asciiTheme="majorHAnsi" w:hAnsiTheme="majorHAnsi" w:cs="Arial"/>
                      <w:sz w:val="24"/>
                      <w:szCs w:val="24"/>
                    </w:rPr>
                    <w:t>871 Northampton Dr.</w:t>
                  </w:r>
                </w:p>
                <w:p w:rsidR="006C7B2C" w:rsidRPr="006C7B2C" w:rsidRDefault="006C7B2C" w:rsidP="006C7B2C">
                  <w:pPr>
                    <w:tabs>
                      <w:tab w:val="left" w:pos="90"/>
                      <w:tab w:val="left" w:pos="4320"/>
                    </w:tabs>
                    <w:spacing w:line="240" w:lineRule="auto"/>
                    <w:ind w:left="90"/>
                    <w:jc w:val="center"/>
                    <w:rPr>
                      <w:rStyle w:val="apple-style-span"/>
                      <w:rFonts w:asciiTheme="majorHAnsi" w:hAnsiTheme="majorHAnsi" w:cs="Arial"/>
                      <w:sz w:val="24"/>
                      <w:szCs w:val="24"/>
                    </w:rPr>
                  </w:pPr>
                  <w:r w:rsidRPr="006C7B2C">
                    <w:rPr>
                      <w:rStyle w:val="apple-style-span"/>
                      <w:rFonts w:asciiTheme="majorHAnsi" w:hAnsiTheme="majorHAnsi" w:cs="Arial"/>
                      <w:sz w:val="24"/>
                      <w:szCs w:val="24"/>
                    </w:rPr>
                    <w:t>Silver Spring, MD 20903</w:t>
                  </w:r>
                </w:p>
                <w:p w:rsidR="006C7B2C" w:rsidRPr="006C7B2C" w:rsidRDefault="006C7B2C" w:rsidP="006C7B2C">
                  <w:pPr>
                    <w:tabs>
                      <w:tab w:val="left" w:pos="90"/>
                      <w:tab w:val="left" w:pos="4320"/>
                    </w:tabs>
                    <w:spacing w:line="240" w:lineRule="auto"/>
                    <w:ind w:left="90"/>
                    <w:jc w:val="center"/>
                    <w:rPr>
                      <w:rStyle w:val="apple-style-span"/>
                      <w:rFonts w:asciiTheme="majorHAnsi" w:hAnsiTheme="majorHAnsi" w:cs="Arial"/>
                      <w:sz w:val="24"/>
                      <w:szCs w:val="24"/>
                    </w:rPr>
                  </w:pPr>
                  <w:r w:rsidRPr="006C7B2C">
                    <w:rPr>
                      <w:rStyle w:val="apple-style-span"/>
                      <w:rFonts w:asciiTheme="majorHAnsi" w:hAnsiTheme="majorHAnsi" w:cs="Arial"/>
                      <w:sz w:val="24"/>
                      <w:szCs w:val="24"/>
                    </w:rPr>
                    <w:t xml:space="preserve">IEEE: </w:t>
                  </w:r>
                  <w:r w:rsidRPr="006C7B2C">
                    <w:rPr>
                      <w:rFonts w:ascii="Cambria" w:eastAsia="Times New Roman" w:hAnsi="Cambria" w:cs="Times New Roman"/>
                      <w:sz w:val="24"/>
                      <w:szCs w:val="24"/>
                    </w:rPr>
                    <w:t>90469827</w:t>
                  </w:r>
                </w:p>
                <w:p w:rsidR="006C7B2C" w:rsidRPr="006C7B2C" w:rsidRDefault="006C7B2C" w:rsidP="006C7B2C">
                  <w:pPr>
                    <w:tabs>
                      <w:tab w:val="left" w:pos="90"/>
                      <w:tab w:val="left" w:pos="4320"/>
                    </w:tabs>
                    <w:spacing w:line="240" w:lineRule="auto"/>
                    <w:ind w:left="90"/>
                    <w:jc w:val="center"/>
                    <w:rPr>
                      <w:rStyle w:val="apple-style-span"/>
                      <w:rFonts w:asciiTheme="majorHAnsi" w:hAnsiTheme="majorHAnsi" w:cs="Arial"/>
                      <w:sz w:val="24"/>
                      <w:szCs w:val="24"/>
                    </w:rPr>
                  </w:pPr>
                </w:p>
                <w:p w:rsidR="006C7B2C" w:rsidRPr="006C7B2C" w:rsidRDefault="006C7B2C" w:rsidP="006C7B2C">
                  <w:pPr>
                    <w:tabs>
                      <w:tab w:val="left" w:pos="90"/>
                      <w:tab w:val="left" w:pos="4320"/>
                    </w:tabs>
                    <w:spacing w:line="240" w:lineRule="auto"/>
                    <w:ind w:left="90"/>
                    <w:jc w:val="center"/>
                    <w:rPr>
                      <w:rStyle w:val="apple-style-span"/>
                      <w:rFonts w:asciiTheme="majorHAnsi" w:hAnsiTheme="majorHAnsi" w:cs="Arial"/>
                      <w:b/>
                      <w:sz w:val="24"/>
                      <w:szCs w:val="24"/>
                    </w:rPr>
                  </w:pPr>
                  <w:r w:rsidRPr="006C7B2C">
                    <w:rPr>
                      <w:rStyle w:val="apple-style-span"/>
                      <w:rFonts w:asciiTheme="majorHAnsi" w:hAnsiTheme="majorHAnsi" w:cs="Arial"/>
                      <w:b/>
                      <w:sz w:val="24"/>
                      <w:szCs w:val="24"/>
                    </w:rPr>
                    <w:t>Bathiya Senevirathna</w:t>
                  </w:r>
                </w:p>
                <w:p w:rsidR="006C7B2C" w:rsidRPr="006C7B2C" w:rsidRDefault="006C7B2C" w:rsidP="006C7B2C">
                  <w:pPr>
                    <w:tabs>
                      <w:tab w:val="left" w:pos="90"/>
                      <w:tab w:val="left" w:pos="4320"/>
                    </w:tabs>
                    <w:spacing w:line="240" w:lineRule="auto"/>
                    <w:ind w:left="90"/>
                    <w:jc w:val="center"/>
                    <w:rPr>
                      <w:rStyle w:val="apple-style-span"/>
                      <w:rFonts w:asciiTheme="majorHAnsi" w:hAnsiTheme="majorHAnsi" w:cs="Arial"/>
                      <w:sz w:val="24"/>
                      <w:szCs w:val="24"/>
                    </w:rPr>
                  </w:pPr>
                  <w:r w:rsidRPr="006C7B2C">
                    <w:rPr>
                      <w:rStyle w:val="apple-style-span"/>
                      <w:rFonts w:asciiTheme="majorHAnsi" w:hAnsiTheme="majorHAnsi" w:cs="Arial"/>
                      <w:sz w:val="24"/>
                      <w:szCs w:val="24"/>
                    </w:rPr>
                    <w:t>9212 Weathervane Pl.</w:t>
                  </w:r>
                </w:p>
                <w:p w:rsidR="006C7B2C" w:rsidRPr="006C7B2C" w:rsidRDefault="006C7B2C" w:rsidP="006C7B2C">
                  <w:pPr>
                    <w:tabs>
                      <w:tab w:val="left" w:pos="90"/>
                      <w:tab w:val="left" w:pos="4320"/>
                    </w:tabs>
                    <w:spacing w:line="240" w:lineRule="auto"/>
                    <w:ind w:left="90"/>
                    <w:jc w:val="center"/>
                    <w:rPr>
                      <w:rStyle w:val="apple-style-span"/>
                      <w:rFonts w:asciiTheme="majorHAnsi" w:hAnsiTheme="majorHAnsi" w:cs="Arial"/>
                      <w:sz w:val="24"/>
                      <w:szCs w:val="24"/>
                    </w:rPr>
                  </w:pPr>
                  <w:r w:rsidRPr="006C7B2C">
                    <w:rPr>
                      <w:rStyle w:val="apple-style-span"/>
                      <w:rFonts w:asciiTheme="majorHAnsi" w:hAnsiTheme="majorHAnsi" w:cs="Arial"/>
                      <w:sz w:val="24"/>
                      <w:szCs w:val="24"/>
                    </w:rPr>
                    <w:t>Gaithersburg, MD 20886</w:t>
                  </w:r>
                </w:p>
                <w:p w:rsidR="006C7B2C" w:rsidRPr="006C7B2C" w:rsidRDefault="006C7B2C" w:rsidP="006C7B2C">
                  <w:pPr>
                    <w:tabs>
                      <w:tab w:val="left" w:pos="90"/>
                      <w:tab w:val="left" w:pos="4320"/>
                    </w:tabs>
                    <w:spacing w:line="240" w:lineRule="auto"/>
                    <w:ind w:left="90"/>
                    <w:jc w:val="center"/>
                    <w:rPr>
                      <w:rFonts w:asciiTheme="majorHAnsi" w:hAnsiTheme="majorHAnsi"/>
                      <w:b/>
                      <w:sz w:val="24"/>
                      <w:szCs w:val="24"/>
                    </w:rPr>
                  </w:pPr>
                  <w:r w:rsidRPr="006C7B2C">
                    <w:rPr>
                      <w:rStyle w:val="apple-style-span"/>
                      <w:rFonts w:asciiTheme="majorHAnsi" w:hAnsiTheme="majorHAnsi" w:cs="Arial"/>
                      <w:sz w:val="24"/>
                      <w:szCs w:val="24"/>
                    </w:rPr>
                    <w:t xml:space="preserve">IEEE: </w:t>
                  </w:r>
                  <w:r w:rsidRPr="006C7B2C">
                    <w:rPr>
                      <w:rFonts w:ascii="Cambria" w:eastAsia="Times New Roman" w:hAnsi="Cambria" w:cs="Times New Roman"/>
                      <w:sz w:val="24"/>
                      <w:szCs w:val="24"/>
                    </w:rPr>
                    <w:t>90402550</w:t>
                  </w:r>
                </w:p>
                <w:p w:rsidR="006C7B2C" w:rsidRDefault="006C7B2C" w:rsidP="006C7B2C">
                  <w:pPr>
                    <w:tabs>
                      <w:tab w:val="left" w:pos="90"/>
                      <w:tab w:val="left" w:pos="4320"/>
                    </w:tabs>
                    <w:spacing w:line="240" w:lineRule="auto"/>
                    <w:ind w:left="90"/>
                    <w:jc w:val="center"/>
                    <w:rPr>
                      <w:rFonts w:asciiTheme="majorHAnsi" w:hAnsiTheme="majorHAnsi"/>
                      <w:b/>
                      <w:sz w:val="24"/>
                      <w:szCs w:val="24"/>
                    </w:rPr>
                  </w:pPr>
                </w:p>
                <w:p w:rsidR="008A02AA" w:rsidRPr="006C7B2C" w:rsidRDefault="006C7B2C" w:rsidP="006C7B2C">
                  <w:pPr>
                    <w:tabs>
                      <w:tab w:val="left" w:pos="90"/>
                      <w:tab w:val="left" w:pos="4320"/>
                    </w:tabs>
                    <w:spacing w:line="240" w:lineRule="auto"/>
                    <w:ind w:left="90"/>
                    <w:jc w:val="center"/>
                    <w:rPr>
                      <w:rFonts w:asciiTheme="majorHAnsi" w:hAnsiTheme="majorHAnsi"/>
                      <w:b/>
                      <w:sz w:val="24"/>
                      <w:szCs w:val="24"/>
                    </w:rPr>
                  </w:pPr>
                  <w:r w:rsidRPr="006C7B2C">
                    <w:rPr>
                      <w:rFonts w:asciiTheme="majorHAnsi" w:hAnsiTheme="majorHAnsi"/>
                      <w:b/>
                      <w:sz w:val="24"/>
                      <w:szCs w:val="24"/>
                    </w:rPr>
                    <w:t>School:</w:t>
                  </w:r>
                </w:p>
                <w:p w:rsidR="006C7B2C" w:rsidRPr="006C7B2C" w:rsidRDefault="006C7B2C" w:rsidP="006C7B2C">
                  <w:pPr>
                    <w:tabs>
                      <w:tab w:val="left" w:pos="90"/>
                      <w:tab w:val="left" w:pos="4320"/>
                    </w:tabs>
                    <w:spacing w:line="240" w:lineRule="auto"/>
                    <w:ind w:left="90"/>
                    <w:jc w:val="center"/>
                    <w:rPr>
                      <w:rFonts w:asciiTheme="majorHAnsi" w:hAnsiTheme="majorHAnsi"/>
                      <w:b/>
                      <w:sz w:val="24"/>
                      <w:szCs w:val="24"/>
                    </w:rPr>
                  </w:pPr>
                  <w:r w:rsidRPr="006C7B2C">
                    <w:rPr>
                      <w:rFonts w:asciiTheme="majorHAnsi" w:hAnsiTheme="majorHAnsi"/>
                      <w:b/>
                      <w:sz w:val="24"/>
                      <w:szCs w:val="24"/>
                    </w:rPr>
                    <w:t>Montgomery College</w:t>
                  </w:r>
                </w:p>
                <w:p w:rsidR="006C7B2C" w:rsidRPr="006C7B2C" w:rsidRDefault="006C7B2C" w:rsidP="006C7B2C">
                  <w:pPr>
                    <w:tabs>
                      <w:tab w:val="left" w:pos="90"/>
                      <w:tab w:val="left" w:pos="4320"/>
                    </w:tabs>
                    <w:spacing w:line="240" w:lineRule="auto"/>
                    <w:ind w:left="90"/>
                    <w:jc w:val="center"/>
                    <w:rPr>
                      <w:rFonts w:asciiTheme="majorHAnsi" w:hAnsiTheme="majorHAnsi"/>
                      <w:sz w:val="24"/>
                      <w:szCs w:val="24"/>
                    </w:rPr>
                  </w:pPr>
                  <w:r w:rsidRPr="006C7B2C">
                    <w:rPr>
                      <w:rFonts w:asciiTheme="majorHAnsi" w:hAnsiTheme="majorHAnsi"/>
                      <w:sz w:val="24"/>
                      <w:szCs w:val="24"/>
                    </w:rPr>
                    <w:t>51 Mannakee St.</w:t>
                  </w:r>
                </w:p>
                <w:p w:rsidR="006C7B2C" w:rsidRPr="006C7B2C" w:rsidRDefault="006C7B2C" w:rsidP="006C7B2C">
                  <w:pPr>
                    <w:tabs>
                      <w:tab w:val="left" w:pos="90"/>
                      <w:tab w:val="left" w:pos="4320"/>
                    </w:tabs>
                    <w:spacing w:line="240" w:lineRule="auto"/>
                    <w:ind w:left="90"/>
                    <w:jc w:val="center"/>
                    <w:rPr>
                      <w:rFonts w:asciiTheme="majorHAnsi" w:hAnsiTheme="majorHAnsi"/>
                      <w:sz w:val="24"/>
                      <w:szCs w:val="24"/>
                    </w:rPr>
                  </w:pPr>
                  <w:r w:rsidRPr="006C7B2C">
                    <w:rPr>
                      <w:rFonts w:asciiTheme="majorHAnsi" w:hAnsiTheme="majorHAnsi"/>
                      <w:sz w:val="24"/>
                      <w:szCs w:val="24"/>
                    </w:rPr>
                    <w:t>Rockville, MD 20850</w:t>
                  </w:r>
                </w:p>
                <w:p w:rsidR="006C7B2C" w:rsidRDefault="006C7B2C" w:rsidP="006C7B2C">
                  <w:pPr>
                    <w:tabs>
                      <w:tab w:val="left" w:pos="90"/>
                      <w:tab w:val="left" w:pos="4320"/>
                    </w:tabs>
                    <w:spacing w:line="240" w:lineRule="auto"/>
                    <w:ind w:left="90"/>
                    <w:jc w:val="center"/>
                    <w:rPr>
                      <w:rFonts w:asciiTheme="majorHAnsi" w:hAnsiTheme="majorHAnsi"/>
                      <w:b/>
                      <w:sz w:val="24"/>
                      <w:szCs w:val="24"/>
                    </w:rPr>
                  </w:pPr>
                </w:p>
                <w:p w:rsidR="006C7B2C" w:rsidRPr="006C7B2C" w:rsidRDefault="006C7B2C" w:rsidP="006C7B2C">
                  <w:pPr>
                    <w:tabs>
                      <w:tab w:val="left" w:pos="90"/>
                      <w:tab w:val="left" w:pos="4320"/>
                    </w:tabs>
                    <w:spacing w:line="240" w:lineRule="auto"/>
                    <w:ind w:left="90"/>
                    <w:jc w:val="center"/>
                    <w:rPr>
                      <w:rFonts w:asciiTheme="majorHAnsi" w:hAnsiTheme="majorHAnsi"/>
                      <w:b/>
                      <w:sz w:val="24"/>
                      <w:szCs w:val="24"/>
                    </w:rPr>
                  </w:pPr>
                  <w:r>
                    <w:rPr>
                      <w:rFonts w:asciiTheme="majorHAnsi" w:hAnsiTheme="majorHAnsi"/>
                      <w:b/>
                      <w:sz w:val="24"/>
                      <w:szCs w:val="24"/>
                    </w:rPr>
                    <w:t>Branch Advisor</w:t>
                  </w:r>
                  <w:r w:rsidRPr="006C7B2C">
                    <w:rPr>
                      <w:rFonts w:asciiTheme="majorHAnsi" w:hAnsiTheme="majorHAnsi"/>
                      <w:b/>
                      <w:sz w:val="24"/>
                      <w:szCs w:val="24"/>
                    </w:rPr>
                    <w:t>:</w:t>
                  </w:r>
                </w:p>
                <w:p w:rsidR="006C7B2C" w:rsidRPr="006C7B2C" w:rsidRDefault="006C7B2C" w:rsidP="006C7B2C">
                  <w:pPr>
                    <w:tabs>
                      <w:tab w:val="left" w:pos="90"/>
                      <w:tab w:val="left" w:pos="4320"/>
                    </w:tabs>
                    <w:spacing w:line="240" w:lineRule="auto"/>
                    <w:ind w:left="90"/>
                    <w:jc w:val="center"/>
                    <w:rPr>
                      <w:rFonts w:asciiTheme="majorHAnsi" w:hAnsiTheme="majorHAnsi"/>
                      <w:sz w:val="24"/>
                      <w:szCs w:val="24"/>
                    </w:rPr>
                  </w:pPr>
                  <w:r w:rsidRPr="006C7B2C">
                    <w:rPr>
                      <w:rFonts w:asciiTheme="majorHAnsi" w:hAnsiTheme="majorHAnsi"/>
                      <w:sz w:val="24"/>
                      <w:szCs w:val="24"/>
                    </w:rPr>
                    <w:t>Dr. Uc</w:t>
                  </w:r>
                  <w:r w:rsidRPr="006C7B2C">
                    <w:rPr>
                      <w:rFonts w:asciiTheme="majorHAnsi" w:hAnsiTheme="majorHAnsi"/>
                      <w:iCs/>
                      <w:color w:val="000000"/>
                      <w:sz w:val="24"/>
                      <w:szCs w:val="24"/>
                    </w:rPr>
                    <w:t>hechukwu Abanulo</w:t>
                  </w:r>
                </w:p>
                <w:p w:rsidR="006C7B2C" w:rsidRPr="006C7B2C" w:rsidRDefault="006C7B2C" w:rsidP="008A02AA">
                  <w:pPr>
                    <w:spacing w:line="240" w:lineRule="auto"/>
                    <w:jc w:val="left"/>
                    <w:rPr>
                      <w:rFonts w:asciiTheme="majorHAnsi" w:hAnsiTheme="majorHAnsi"/>
                      <w:sz w:val="24"/>
                      <w:szCs w:val="24"/>
                    </w:rPr>
                  </w:pPr>
                </w:p>
                <w:p w:rsidR="006C7B2C" w:rsidRPr="006C7B2C" w:rsidRDefault="006C7B2C" w:rsidP="008A02AA">
                  <w:pPr>
                    <w:spacing w:line="240" w:lineRule="auto"/>
                    <w:jc w:val="left"/>
                    <w:rPr>
                      <w:rFonts w:asciiTheme="majorHAnsi" w:hAnsiTheme="majorHAnsi"/>
                      <w:b/>
                      <w:sz w:val="24"/>
                      <w:szCs w:val="24"/>
                    </w:rPr>
                  </w:pPr>
                </w:p>
                <w:p w:rsidR="008A02AA" w:rsidRPr="008A02AA" w:rsidRDefault="008A02AA" w:rsidP="008A02AA"/>
              </w:txbxContent>
            </v:textbox>
          </v:shape>
        </w:pict>
      </w:r>
      <w:r>
        <w:rPr>
          <w:b/>
          <w:sz w:val="28"/>
        </w:rPr>
        <w:br w:type="page"/>
      </w:r>
    </w:p>
    <w:p w:rsidR="008A02AA" w:rsidRDefault="008A02AA">
      <w:pPr>
        <w:spacing w:after="200" w:line="276" w:lineRule="auto"/>
        <w:jc w:val="left"/>
        <w:rPr>
          <w:b/>
          <w:sz w:val="28"/>
        </w:rPr>
      </w:pPr>
    </w:p>
    <w:p w:rsidR="00FC494A" w:rsidRDefault="00892056" w:rsidP="00706D3C">
      <w:pPr>
        <w:jc w:val="center"/>
        <w:rPr>
          <w:b/>
          <w:sz w:val="28"/>
        </w:rPr>
      </w:pPr>
      <w:r>
        <w:rPr>
          <w:b/>
          <w:noProof/>
          <w:sz w:val="28"/>
          <w:lang w:bidi="ar-SA"/>
        </w:rPr>
        <w:pict>
          <v:rect id="_x0000_s1043" style="position:absolute;left:0;text-align:left;margin-left:-10.5pt;margin-top:-26.05pt;width:487.95pt;height:674.5pt;z-index:251666432" filled="f"/>
        </w:pict>
      </w:r>
    </w:p>
    <w:p w:rsidR="00FC494A" w:rsidRDefault="00FC494A">
      <w:pPr>
        <w:spacing w:after="200" w:line="276" w:lineRule="auto"/>
        <w:rPr>
          <w:b/>
          <w:sz w:val="28"/>
        </w:rPr>
      </w:pPr>
    </w:p>
    <w:p w:rsidR="006C7B2C" w:rsidRDefault="00892056" w:rsidP="001B4365">
      <w:pPr>
        <w:pStyle w:val="TOCHeading"/>
        <w:rPr>
          <w:b w:val="0"/>
          <w:sz w:val="28"/>
        </w:rPr>
      </w:pPr>
      <w:r>
        <w:rPr>
          <w:b w:val="0"/>
          <w:noProof/>
          <w:sz w:val="28"/>
          <w:lang w:bidi="ar-SA"/>
        </w:rPr>
        <w:pict>
          <v:shape id="_x0000_s1045" type="#_x0000_t202" style="position:absolute;left:0;text-align:left;margin-left:36.8pt;margin-top:225.5pt;width:385.7pt;height:65.05pt;z-index:251669504;mso-width-relative:margin;mso-height-relative:margin" filled="f" stroked="f">
            <v:textbox style="mso-next-textbox:#_x0000_s1045">
              <w:txbxContent>
                <w:sdt>
                  <w:sdtPr>
                    <w:rPr>
                      <w:rFonts w:asciiTheme="majorHAnsi" w:hAnsiTheme="majorHAnsi"/>
                      <w:b/>
                      <w:bCs/>
                      <w:sz w:val="36"/>
                      <w:szCs w:val="36"/>
                    </w:rPr>
                    <w:alias w:val="Title"/>
                    <w:id w:val="13981327"/>
                    <w:dataBinding w:prefixMappings="xmlns:ns0='http://schemas.openxmlformats.org/package/2006/metadata/core-properties' xmlns:ns1='http://purl.org/dc/elements/1.1/'" w:xpath="/ns0:coreProperties[1]/ns1:title[1]" w:storeItemID="{6C3C8BC8-F283-45AE-878A-BAB7291924A1}"/>
                    <w:text/>
                  </w:sdtPr>
                  <w:sdtContent>
                    <w:p w:rsidR="00AC1024" w:rsidRPr="00657F40" w:rsidRDefault="00050214" w:rsidP="00657F40">
                      <w:pPr>
                        <w:pStyle w:val="Header"/>
                        <w:spacing w:line="240" w:lineRule="auto"/>
                        <w:jc w:val="center"/>
                        <w:rPr>
                          <w:rFonts w:asciiTheme="majorHAnsi" w:hAnsiTheme="majorHAnsi"/>
                          <w:b/>
                          <w:bCs/>
                          <w:sz w:val="36"/>
                          <w:szCs w:val="36"/>
                        </w:rPr>
                      </w:pPr>
                      <w:r>
                        <w:rPr>
                          <w:rFonts w:asciiTheme="majorHAnsi" w:hAnsiTheme="majorHAnsi"/>
                          <w:b/>
                          <w:bCs/>
                          <w:sz w:val="36"/>
                          <w:szCs w:val="36"/>
                        </w:rPr>
                        <w:t xml:space="preserve">Automatic Pitch Detection Using </w:t>
                      </w:r>
                      <w:r w:rsidRPr="002E0BCE">
                        <w:rPr>
                          <w:rFonts w:asciiTheme="majorHAnsi" w:hAnsiTheme="majorHAnsi"/>
                          <w:b/>
                          <w:bCs/>
                          <w:sz w:val="36"/>
                          <w:szCs w:val="36"/>
                        </w:rPr>
                        <w:t>Speech Segmentation</w:t>
                      </w:r>
                      <w:r>
                        <w:rPr>
                          <w:rFonts w:asciiTheme="majorHAnsi" w:hAnsiTheme="majorHAnsi"/>
                          <w:b/>
                          <w:bCs/>
                          <w:sz w:val="36"/>
                          <w:szCs w:val="36"/>
                        </w:rPr>
                        <w:t xml:space="preserve"> and Autocorrelation</w:t>
                      </w:r>
                    </w:p>
                  </w:sdtContent>
                </w:sdt>
                <w:p w:rsidR="00AC1024" w:rsidRPr="00657F40" w:rsidRDefault="00AC1024" w:rsidP="00657F40">
                  <w:pPr>
                    <w:spacing w:line="240" w:lineRule="auto"/>
                    <w:jc w:val="left"/>
                    <w:rPr>
                      <w:rFonts w:asciiTheme="majorHAnsi" w:hAnsiTheme="majorHAnsi"/>
                      <w:b/>
                      <w:sz w:val="36"/>
                      <w:szCs w:val="36"/>
                    </w:rPr>
                  </w:pPr>
                </w:p>
              </w:txbxContent>
            </v:textbox>
          </v:shape>
        </w:pict>
      </w:r>
      <w:r w:rsidR="00FC494A">
        <w:rPr>
          <w:b w:val="0"/>
          <w:sz w:val="28"/>
        </w:rPr>
        <w:br w:type="page"/>
      </w:r>
    </w:p>
    <w:sdt>
      <w:sdtPr>
        <w:rPr>
          <w:b/>
          <w:bCs/>
        </w:rPr>
        <w:id w:val="10097384"/>
        <w:docPartObj>
          <w:docPartGallery w:val="Table of Contents"/>
          <w:docPartUnique/>
        </w:docPartObj>
      </w:sdtPr>
      <w:sdtEndPr>
        <w:rPr>
          <w:b w:val="0"/>
          <w:bCs w:val="0"/>
        </w:rPr>
      </w:sdtEndPr>
      <w:sdtContent>
        <w:p w:rsidR="00FC494A" w:rsidRDefault="00FC494A" w:rsidP="006C7B2C">
          <w:pPr>
            <w:spacing w:after="200" w:line="276" w:lineRule="auto"/>
          </w:pPr>
          <w:r w:rsidRPr="00D3627C">
            <w:rPr>
              <w:b/>
            </w:rPr>
            <w:t>Table of Contents</w:t>
          </w:r>
        </w:p>
        <w:p w:rsidR="00050214" w:rsidRDefault="00892056">
          <w:pPr>
            <w:pStyle w:val="TOC1"/>
            <w:tabs>
              <w:tab w:val="right" w:leader="dot" w:pos="9350"/>
            </w:tabs>
            <w:rPr>
              <w:noProof/>
              <w:lang w:bidi="ar-SA"/>
            </w:rPr>
          </w:pPr>
          <w:r>
            <w:fldChar w:fldCharType="begin"/>
          </w:r>
          <w:r w:rsidR="00FC494A">
            <w:instrText xml:space="preserve"> TOC \o "1-3" \h \z \u </w:instrText>
          </w:r>
          <w:r>
            <w:fldChar w:fldCharType="separate"/>
          </w:r>
          <w:hyperlink w:anchor="_Toc226567444" w:history="1">
            <w:r w:rsidR="00050214" w:rsidRPr="0025711B">
              <w:rPr>
                <w:rStyle w:val="Hyperlink"/>
                <w:noProof/>
              </w:rPr>
              <w:t>Abstract</w:t>
            </w:r>
            <w:r w:rsidR="00050214">
              <w:rPr>
                <w:noProof/>
                <w:webHidden/>
              </w:rPr>
              <w:tab/>
            </w:r>
            <w:r w:rsidR="00050214">
              <w:rPr>
                <w:noProof/>
                <w:webHidden/>
              </w:rPr>
              <w:fldChar w:fldCharType="begin"/>
            </w:r>
            <w:r w:rsidR="00050214">
              <w:rPr>
                <w:noProof/>
                <w:webHidden/>
              </w:rPr>
              <w:instrText xml:space="preserve"> PAGEREF _Toc226567444 \h </w:instrText>
            </w:r>
            <w:r w:rsidR="00050214">
              <w:rPr>
                <w:noProof/>
                <w:webHidden/>
              </w:rPr>
            </w:r>
            <w:r w:rsidR="00050214">
              <w:rPr>
                <w:noProof/>
                <w:webHidden/>
              </w:rPr>
              <w:fldChar w:fldCharType="separate"/>
            </w:r>
            <w:r w:rsidR="006C7B2C">
              <w:rPr>
                <w:noProof/>
                <w:webHidden/>
              </w:rPr>
              <w:t>4</w:t>
            </w:r>
            <w:r w:rsidR="00050214">
              <w:rPr>
                <w:noProof/>
                <w:webHidden/>
              </w:rPr>
              <w:fldChar w:fldCharType="end"/>
            </w:r>
          </w:hyperlink>
        </w:p>
        <w:p w:rsidR="00050214" w:rsidRDefault="00050214">
          <w:pPr>
            <w:pStyle w:val="TOC1"/>
            <w:tabs>
              <w:tab w:val="right" w:leader="dot" w:pos="9350"/>
            </w:tabs>
            <w:rPr>
              <w:noProof/>
              <w:lang w:bidi="ar-SA"/>
            </w:rPr>
          </w:pPr>
          <w:hyperlink w:anchor="_Toc226567445" w:history="1">
            <w:r w:rsidRPr="0025711B">
              <w:rPr>
                <w:rStyle w:val="Hyperlink"/>
                <w:noProof/>
              </w:rPr>
              <w:t>1. Introduction</w:t>
            </w:r>
            <w:r>
              <w:rPr>
                <w:noProof/>
                <w:webHidden/>
              </w:rPr>
              <w:tab/>
            </w:r>
            <w:r>
              <w:rPr>
                <w:noProof/>
                <w:webHidden/>
              </w:rPr>
              <w:fldChar w:fldCharType="begin"/>
            </w:r>
            <w:r>
              <w:rPr>
                <w:noProof/>
                <w:webHidden/>
              </w:rPr>
              <w:instrText xml:space="preserve"> PAGEREF _Toc226567445 \h </w:instrText>
            </w:r>
            <w:r>
              <w:rPr>
                <w:noProof/>
                <w:webHidden/>
              </w:rPr>
            </w:r>
            <w:r>
              <w:rPr>
                <w:noProof/>
                <w:webHidden/>
              </w:rPr>
              <w:fldChar w:fldCharType="separate"/>
            </w:r>
            <w:r w:rsidR="006C7B2C">
              <w:rPr>
                <w:noProof/>
                <w:webHidden/>
              </w:rPr>
              <w:t>5</w:t>
            </w:r>
            <w:r>
              <w:rPr>
                <w:noProof/>
                <w:webHidden/>
              </w:rPr>
              <w:fldChar w:fldCharType="end"/>
            </w:r>
          </w:hyperlink>
        </w:p>
        <w:p w:rsidR="00050214" w:rsidRDefault="00050214">
          <w:pPr>
            <w:pStyle w:val="TOC1"/>
            <w:tabs>
              <w:tab w:val="right" w:leader="dot" w:pos="9350"/>
            </w:tabs>
            <w:rPr>
              <w:noProof/>
              <w:lang w:bidi="ar-SA"/>
            </w:rPr>
          </w:pPr>
          <w:hyperlink w:anchor="_Toc226567446" w:history="1">
            <w:r w:rsidRPr="0025711B">
              <w:rPr>
                <w:rStyle w:val="Hyperlink"/>
                <w:noProof/>
              </w:rPr>
              <w:t>2. Speech Classification Algorithm</w:t>
            </w:r>
            <w:r>
              <w:rPr>
                <w:noProof/>
                <w:webHidden/>
              </w:rPr>
              <w:tab/>
            </w:r>
            <w:r>
              <w:rPr>
                <w:noProof/>
                <w:webHidden/>
              </w:rPr>
              <w:fldChar w:fldCharType="begin"/>
            </w:r>
            <w:r>
              <w:rPr>
                <w:noProof/>
                <w:webHidden/>
              </w:rPr>
              <w:instrText xml:space="preserve"> PAGEREF _Toc226567446 \h </w:instrText>
            </w:r>
            <w:r>
              <w:rPr>
                <w:noProof/>
                <w:webHidden/>
              </w:rPr>
            </w:r>
            <w:r>
              <w:rPr>
                <w:noProof/>
                <w:webHidden/>
              </w:rPr>
              <w:fldChar w:fldCharType="separate"/>
            </w:r>
            <w:r w:rsidR="006C7B2C">
              <w:rPr>
                <w:noProof/>
                <w:webHidden/>
              </w:rPr>
              <w:t>6</w:t>
            </w:r>
            <w:r>
              <w:rPr>
                <w:noProof/>
                <w:webHidden/>
              </w:rPr>
              <w:fldChar w:fldCharType="end"/>
            </w:r>
          </w:hyperlink>
        </w:p>
        <w:p w:rsidR="00050214" w:rsidRDefault="00050214">
          <w:pPr>
            <w:pStyle w:val="TOC2"/>
            <w:tabs>
              <w:tab w:val="right" w:leader="dot" w:pos="9350"/>
            </w:tabs>
            <w:rPr>
              <w:noProof/>
              <w:lang w:bidi="ar-SA"/>
            </w:rPr>
          </w:pPr>
          <w:hyperlink w:anchor="_Toc226567447" w:history="1">
            <w:r w:rsidRPr="0025711B">
              <w:rPr>
                <w:rStyle w:val="Hyperlink"/>
                <w:noProof/>
              </w:rPr>
              <w:t>2.1 Scaled Energy Level Calculations</w:t>
            </w:r>
            <w:r>
              <w:rPr>
                <w:noProof/>
                <w:webHidden/>
              </w:rPr>
              <w:tab/>
            </w:r>
            <w:r>
              <w:rPr>
                <w:noProof/>
                <w:webHidden/>
              </w:rPr>
              <w:fldChar w:fldCharType="begin"/>
            </w:r>
            <w:r>
              <w:rPr>
                <w:noProof/>
                <w:webHidden/>
              </w:rPr>
              <w:instrText xml:space="preserve"> PAGEREF _Toc226567447 \h </w:instrText>
            </w:r>
            <w:r>
              <w:rPr>
                <w:noProof/>
                <w:webHidden/>
              </w:rPr>
            </w:r>
            <w:r>
              <w:rPr>
                <w:noProof/>
                <w:webHidden/>
              </w:rPr>
              <w:fldChar w:fldCharType="separate"/>
            </w:r>
            <w:r w:rsidR="006C7B2C">
              <w:rPr>
                <w:noProof/>
                <w:webHidden/>
              </w:rPr>
              <w:t>7</w:t>
            </w:r>
            <w:r>
              <w:rPr>
                <w:noProof/>
                <w:webHidden/>
              </w:rPr>
              <w:fldChar w:fldCharType="end"/>
            </w:r>
          </w:hyperlink>
        </w:p>
        <w:p w:rsidR="00050214" w:rsidRDefault="00050214">
          <w:pPr>
            <w:pStyle w:val="TOC3"/>
            <w:tabs>
              <w:tab w:val="right" w:leader="dot" w:pos="9350"/>
            </w:tabs>
            <w:rPr>
              <w:noProof/>
              <w:lang w:bidi="ar-SA"/>
            </w:rPr>
          </w:pPr>
          <w:hyperlink w:anchor="_Toc226567448" w:history="1">
            <w:r w:rsidRPr="0025711B">
              <w:rPr>
                <w:rStyle w:val="Hyperlink"/>
                <w:noProof/>
              </w:rPr>
              <w:t>2.1.1 Scaled Energy: Average Value Method</w:t>
            </w:r>
            <w:r>
              <w:rPr>
                <w:noProof/>
                <w:webHidden/>
              </w:rPr>
              <w:tab/>
            </w:r>
            <w:r>
              <w:rPr>
                <w:noProof/>
                <w:webHidden/>
              </w:rPr>
              <w:fldChar w:fldCharType="begin"/>
            </w:r>
            <w:r>
              <w:rPr>
                <w:noProof/>
                <w:webHidden/>
              </w:rPr>
              <w:instrText xml:space="preserve"> PAGEREF _Toc226567448 \h </w:instrText>
            </w:r>
            <w:r>
              <w:rPr>
                <w:noProof/>
                <w:webHidden/>
              </w:rPr>
            </w:r>
            <w:r>
              <w:rPr>
                <w:noProof/>
                <w:webHidden/>
              </w:rPr>
              <w:fldChar w:fldCharType="separate"/>
            </w:r>
            <w:r w:rsidR="006C7B2C">
              <w:rPr>
                <w:noProof/>
                <w:webHidden/>
              </w:rPr>
              <w:t>7</w:t>
            </w:r>
            <w:r>
              <w:rPr>
                <w:noProof/>
                <w:webHidden/>
              </w:rPr>
              <w:fldChar w:fldCharType="end"/>
            </w:r>
          </w:hyperlink>
        </w:p>
        <w:p w:rsidR="00050214" w:rsidRDefault="00050214">
          <w:pPr>
            <w:pStyle w:val="TOC3"/>
            <w:tabs>
              <w:tab w:val="right" w:leader="dot" w:pos="9350"/>
            </w:tabs>
            <w:rPr>
              <w:noProof/>
              <w:lang w:bidi="ar-SA"/>
            </w:rPr>
          </w:pPr>
          <w:hyperlink w:anchor="_Toc226567449" w:history="1">
            <w:r w:rsidRPr="0025711B">
              <w:rPr>
                <w:rStyle w:val="Hyperlink"/>
                <w:noProof/>
              </w:rPr>
              <w:t>2.1.2 Scaled Energy: Peak to Average Ratio</w:t>
            </w:r>
            <w:r>
              <w:rPr>
                <w:noProof/>
                <w:webHidden/>
              </w:rPr>
              <w:tab/>
            </w:r>
            <w:r>
              <w:rPr>
                <w:noProof/>
                <w:webHidden/>
              </w:rPr>
              <w:fldChar w:fldCharType="begin"/>
            </w:r>
            <w:r>
              <w:rPr>
                <w:noProof/>
                <w:webHidden/>
              </w:rPr>
              <w:instrText xml:space="preserve"> PAGEREF _Toc226567449 \h </w:instrText>
            </w:r>
            <w:r>
              <w:rPr>
                <w:noProof/>
                <w:webHidden/>
              </w:rPr>
            </w:r>
            <w:r>
              <w:rPr>
                <w:noProof/>
                <w:webHidden/>
              </w:rPr>
              <w:fldChar w:fldCharType="separate"/>
            </w:r>
            <w:r w:rsidR="006C7B2C">
              <w:rPr>
                <w:noProof/>
                <w:webHidden/>
              </w:rPr>
              <w:t>7</w:t>
            </w:r>
            <w:r>
              <w:rPr>
                <w:noProof/>
                <w:webHidden/>
              </w:rPr>
              <w:fldChar w:fldCharType="end"/>
            </w:r>
          </w:hyperlink>
        </w:p>
        <w:p w:rsidR="00050214" w:rsidRDefault="00050214">
          <w:pPr>
            <w:pStyle w:val="TOC2"/>
            <w:tabs>
              <w:tab w:val="right" w:leader="dot" w:pos="9350"/>
            </w:tabs>
            <w:rPr>
              <w:noProof/>
              <w:lang w:bidi="ar-SA"/>
            </w:rPr>
          </w:pPr>
          <w:hyperlink w:anchor="_Toc226567450" w:history="1">
            <w:r w:rsidRPr="0025711B">
              <w:rPr>
                <w:rStyle w:val="Hyperlink"/>
                <w:noProof/>
              </w:rPr>
              <w:t>2.2 Testing &amp; Results</w:t>
            </w:r>
            <w:r>
              <w:rPr>
                <w:noProof/>
                <w:webHidden/>
              </w:rPr>
              <w:tab/>
            </w:r>
            <w:r>
              <w:rPr>
                <w:noProof/>
                <w:webHidden/>
              </w:rPr>
              <w:fldChar w:fldCharType="begin"/>
            </w:r>
            <w:r>
              <w:rPr>
                <w:noProof/>
                <w:webHidden/>
              </w:rPr>
              <w:instrText xml:space="preserve"> PAGEREF _Toc226567450 \h </w:instrText>
            </w:r>
            <w:r>
              <w:rPr>
                <w:noProof/>
                <w:webHidden/>
              </w:rPr>
            </w:r>
            <w:r>
              <w:rPr>
                <w:noProof/>
                <w:webHidden/>
              </w:rPr>
              <w:fldChar w:fldCharType="separate"/>
            </w:r>
            <w:r w:rsidR="006C7B2C">
              <w:rPr>
                <w:noProof/>
                <w:webHidden/>
              </w:rPr>
              <w:t>8</w:t>
            </w:r>
            <w:r>
              <w:rPr>
                <w:noProof/>
                <w:webHidden/>
              </w:rPr>
              <w:fldChar w:fldCharType="end"/>
            </w:r>
          </w:hyperlink>
        </w:p>
        <w:p w:rsidR="00050214" w:rsidRDefault="00050214">
          <w:pPr>
            <w:pStyle w:val="TOC1"/>
            <w:tabs>
              <w:tab w:val="right" w:leader="dot" w:pos="9350"/>
            </w:tabs>
            <w:rPr>
              <w:noProof/>
              <w:lang w:bidi="ar-SA"/>
            </w:rPr>
          </w:pPr>
          <w:hyperlink w:anchor="_Toc226567451" w:history="1">
            <w:r w:rsidRPr="0025711B">
              <w:rPr>
                <w:rStyle w:val="Hyperlink"/>
                <w:noProof/>
              </w:rPr>
              <w:t>3. Manual Pitch Detection</w:t>
            </w:r>
            <w:r>
              <w:rPr>
                <w:noProof/>
                <w:webHidden/>
              </w:rPr>
              <w:tab/>
            </w:r>
            <w:r>
              <w:rPr>
                <w:noProof/>
                <w:webHidden/>
              </w:rPr>
              <w:fldChar w:fldCharType="begin"/>
            </w:r>
            <w:r>
              <w:rPr>
                <w:noProof/>
                <w:webHidden/>
              </w:rPr>
              <w:instrText xml:space="preserve"> PAGEREF _Toc226567451 \h </w:instrText>
            </w:r>
            <w:r>
              <w:rPr>
                <w:noProof/>
                <w:webHidden/>
              </w:rPr>
            </w:r>
            <w:r>
              <w:rPr>
                <w:noProof/>
                <w:webHidden/>
              </w:rPr>
              <w:fldChar w:fldCharType="separate"/>
            </w:r>
            <w:r w:rsidR="006C7B2C">
              <w:rPr>
                <w:noProof/>
                <w:webHidden/>
              </w:rPr>
              <w:t>10</w:t>
            </w:r>
            <w:r>
              <w:rPr>
                <w:noProof/>
                <w:webHidden/>
              </w:rPr>
              <w:fldChar w:fldCharType="end"/>
            </w:r>
          </w:hyperlink>
        </w:p>
        <w:p w:rsidR="00050214" w:rsidRDefault="00050214">
          <w:pPr>
            <w:pStyle w:val="TOC1"/>
            <w:tabs>
              <w:tab w:val="right" w:leader="dot" w:pos="9350"/>
            </w:tabs>
            <w:rPr>
              <w:noProof/>
              <w:lang w:bidi="ar-SA"/>
            </w:rPr>
          </w:pPr>
          <w:hyperlink w:anchor="_Toc226567452" w:history="1">
            <w:r w:rsidRPr="0025711B">
              <w:rPr>
                <w:rStyle w:val="Hyperlink"/>
                <w:noProof/>
              </w:rPr>
              <w:t>4. Automatic Pitch Detection</w:t>
            </w:r>
            <w:r>
              <w:rPr>
                <w:noProof/>
                <w:webHidden/>
              </w:rPr>
              <w:tab/>
            </w:r>
            <w:r>
              <w:rPr>
                <w:noProof/>
                <w:webHidden/>
              </w:rPr>
              <w:fldChar w:fldCharType="begin"/>
            </w:r>
            <w:r>
              <w:rPr>
                <w:noProof/>
                <w:webHidden/>
              </w:rPr>
              <w:instrText xml:space="preserve"> PAGEREF _Toc226567452 \h </w:instrText>
            </w:r>
            <w:r>
              <w:rPr>
                <w:noProof/>
                <w:webHidden/>
              </w:rPr>
            </w:r>
            <w:r>
              <w:rPr>
                <w:noProof/>
                <w:webHidden/>
              </w:rPr>
              <w:fldChar w:fldCharType="separate"/>
            </w:r>
            <w:r w:rsidR="006C7B2C">
              <w:rPr>
                <w:noProof/>
                <w:webHidden/>
              </w:rPr>
              <w:t>10</w:t>
            </w:r>
            <w:r>
              <w:rPr>
                <w:noProof/>
                <w:webHidden/>
              </w:rPr>
              <w:fldChar w:fldCharType="end"/>
            </w:r>
          </w:hyperlink>
        </w:p>
        <w:p w:rsidR="00050214" w:rsidRDefault="00050214">
          <w:pPr>
            <w:pStyle w:val="TOC1"/>
            <w:tabs>
              <w:tab w:val="right" w:leader="dot" w:pos="9350"/>
            </w:tabs>
            <w:rPr>
              <w:noProof/>
              <w:lang w:bidi="ar-SA"/>
            </w:rPr>
          </w:pPr>
          <w:hyperlink w:anchor="_Toc226567453" w:history="1">
            <w:r w:rsidRPr="0025711B">
              <w:rPr>
                <w:rStyle w:val="Hyperlink"/>
                <w:noProof/>
              </w:rPr>
              <w:t>5. Automatic Speaker Identification using Pitch</w:t>
            </w:r>
            <w:r>
              <w:rPr>
                <w:noProof/>
                <w:webHidden/>
              </w:rPr>
              <w:tab/>
            </w:r>
            <w:r>
              <w:rPr>
                <w:noProof/>
                <w:webHidden/>
              </w:rPr>
              <w:fldChar w:fldCharType="begin"/>
            </w:r>
            <w:r>
              <w:rPr>
                <w:noProof/>
                <w:webHidden/>
              </w:rPr>
              <w:instrText xml:space="preserve"> PAGEREF _Toc226567453 \h </w:instrText>
            </w:r>
            <w:r>
              <w:rPr>
                <w:noProof/>
                <w:webHidden/>
              </w:rPr>
            </w:r>
            <w:r>
              <w:rPr>
                <w:noProof/>
                <w:webHidden/>
              </w:rPr>
              <w:fldChar w:fldCharType="separate"/>
            </w:r>
            <w:r w:rsidR="006C7B2C">
              <w:rPr>
                <w:noProof/>
                <w:webHidden/>
              </w:rPr>
              <w:t>11</w:t>
            </w:r>
            <w:r>
              <w:rPr>
                <w:noProof/>
                <w:webHidden/>
              </w:rPr>
              <w:fldChar w:fldCharType="end"/>
            </w:r>
          </w:hyperlink>
        </w:p>
        <w:p w:rsidR="00050214" w:rsidRDefault="00050214">
          <w:pPr>
            <w:pStyle w:val="TOC1"/>
            <w:tabs>
              <w:tab w:val="right" w:leader="dot" w:pos="9350"/>
            </w:tabs>
            <w:rPr>
              <w:noProof/>
              <w:lang w:bidi="ar-SA"/>
            </w:rPr>
          </w:pPr>
          <w:hyperlink w:anchor="_Toc226567454" w:history="1">
            <w:r w:rsidRPr="0025711B">
              <w:rPr>
                <w:rStyle w:val="Hyperlink"/>
                <w:noProof/>
              </w:rPr>
              <w:t>6. Conclusion</w:t>
            </w:r>
            <w:r>
              <w:rPr>
                <w:noProof/>
                <w:webHidden/>
              </w:rPr>
              <w:tab/>
            </w:r>
            <w:r>
              <w:rPr>
                <w:noProof/>
                <w:webHidden/>
              </w:rPr>
              <w:fldChar w:fldCharType="begin"/>
            </w:r>
            <w:r>
              <w:rPr>
                <w:noProof/>
                <w:webHidden/>
              </w:rPr>
              <w:instrText xml:space="preserve"> PAGEREF _Toc226567454 \h </w:instrText>
            </w:r>
            <w:r>
              <w:rPr>
                <w:noProof/>
                <w:webHidden/>
              </w:rPr>
            </w:r>
            <w:r>
              <w:rPr>
                <w:noProof/>
                <w:webHidden/>
              </w:rPr>
              <w:fldChar w:fldCharType="separate"/>
            </w:r>
            <w:r w:rsidR="006C7B2C">
              <w:rPr>
                <w:noProof/>
                <w:webHidden/>
              </w:rPr>
              <w:t>12</w:t>
            </w:r>
            <w:r>
              <w:rPr>
                <w:noProof/>
                <w:webHidden/>
              </w:rPr>
              <w:fldChar w:fldCharType="end"/>
            </w:r>
          </w:hyperlink>
        </w:p>
        <w:p w:rsidR="00050214" w:rsidRDefault="00050214">
          <w:pPr>
            <w:pStyle w:val="TOC1"/>
            <w:tabs>
              <w:tab w:val="right" w:leader="dot" w:pos="9350"/>
            </w:tabs>
            <w:rPr>
              <w:noProof/>
              <w:lang w:bidi="ar-SA"/>
            </w:rPr>
          </w:pPr>
          <w:hyperlink w:anchor="_Toc226567455" w:history="1">
            <w:r w:rsidRPr="0025711B">
              <w:rPr>
                <w:rStyle w:val="Hyperlink"/>
                <w:noProof/>
              </w:rPr>
              <w:t>Temp stuff</w:t>
            </w:r>
            <w:r>
              <w:rPr>
                <w:noProof/>
                <w:webHidden/>
              </w:rPr>
              <w:tab/>
            </w:r>
            <w:r>
              <w:rPr>
                <w:noProof/>
                <w:webHidden/>
              </w:rPr>
              <w:fldChar w:fldCharType="begin"/>
            </w:r>
            <w:r>
              <w:rPr>
                <w:noProof/>
                <w:webHidden/>
              </w:rPr>
              <w:instrText xml:space="preserve"> PAGEREF _Toc226567455 \h </w:instrText>
            </w:r>
            <w:r>
              <w:rPr>
                <w:noProof/>
                <w:webHidden/>
              </w:rPr>
              <w:fldChar w:fldCharType="separate"/>
            </w:r>
            <w:r w:rsidR="006C7B2C">
              <w:rPr>
                <w:b/>
                <w:bCs/>
                <w:noProof/>
                <w:webHidden/>
              </w:rPr>
              <w:t>Error! Bookmark not defined.</w:t>
            </w:r>
            <w:r>
              <w:rPr>
                <w:noProof/>
                <w:webHidden/>
              </w:rPr>
              <w:fldChar w:fldCharType="end"/>
            </w:r>
          </w:hyperlink>
        </w:p>
        <w:p w:rsidR="00FC494A" w:rsidRDefault="00892056" w:rsidP="001B4365">
          <w:pPr>
            <w:spacing w:line="240" w:lineRule="auto"/>
          </w:pPr>
          <w:r>
            <w:fldChar w:fldCharType="end"/>
          </w:r>
        </w:p>
      </w:sdtContent>
    </w:sdt>
    <w:p w:rsidR="00FC494A" w:rsidRDefault="00FC494A">
      <w:pPr>
        <w:spacing w:after="200" w:line="276" w:lineRule="auto"/>
        <w:rPr>
          <w:b/>
          <w:sz w:val="28"/>
        </w:rPr>
      </w:pPr>
      <w:r>
        <w:rPr>
          <w:b/>
          <w:sz w:val="28"/>
        </w:rPr>
        <w:br w:type="page"/>
      </w:r>
    </w:p>
    <w:p w:rsidR="00F84C66" w:rsidRDefault="00F84C66" w:rsidP="0092128C">
      <w:pPr>
        <w:pStyle w:val="Heading1"/>
      </w:pPr>
      <w:bookmarkStart w:id="0" w:name="_Toc226567444"/>
      <w:r>
        <w:lastRenderedPageBreak/>
        <w:t>Abstract</w:t>
      </w:r>
      <w:bookmarkEnd w:id="0"/>
    </w:p>
    <w:p w:rsidR="00D3627C" w:rsidRDefault="00D3627C" w:rsidP="00D3627C">
      <w:r>
        <w:t xml:space="preserve">The beauty of human speech lies in the complexity of the different sounds that can be produced by a few tubes and muscles. This intricacy, however, makes speech processing using technology a challenging task. One </w:t>
      </w:r>
      <w:r w:rsidRPr="0064378A">
        <w:t>defining characteristic</w:t>
      </w:r>
      <w:r>
        <w:t xml:space="preserve"> of speech is its pitch, but it is oftentimes difficult to obtain this value because some segments of speech simply do not have a measureable pitch. </w:t>
      </w:r>
      <w:r w:rsidRPr="0064378A">
        <w:t>This paper explores techniques in determining the pitch of a s</w:t>
      </w:r>
      <w:r>
        <w:t>peaker in a noiseless utterance, starting with the classification of types of speech and automatic pitch detection.</w:t>
      </w:r>
    </w:p>
    <w:p w:rsidR="0092128C" w:rsidRDefault="0092128C">
      <w:pPr>
        <w:spacing w:after="200" w:line="276" w:lineRule="auto"/>
        <w:jc w:val="left"/>
        <w:rPr>
          <w:rFonts w:asciiTheme="majorHAnsi" w:eastAsiaTheme="majorEastAsia" w:hAnsiTheme="majorHAnsi" w:cstheme="majorBidi"/>
          <w:b/>
          <w:bCs/>
          <w:sz w:val="26"/>
          <w:szCs w:val="28"/>
        </w:rPr>
      </w:pPr>
      <w:r>
        <w:br w:type="page"/>
      </w:r>
    </w:p>
    <w:p w:rsidR="002C39CE" w:rsidRDefault="00002F17" w:rsidP="0092128C">
      <w:pPr>
        <w:pStyle w:val="Heading1"/>
      </w:pPr>
      <w:bookmarkStart w:id="1" w:name="_Toc226567445"/>
      <w:r>
        <w:lastRenderedPageBreak/>
        <w:t>1</w:t>
      </w:r>
      <w:r w:rsidR="00FF79E1">
        <w:t>.</w:t>
      </w:r>
      <w:r w:rsidR="002C39CE">
        <w:t xml:space="preserve"> </w:t>
      </w:r>
      <w:r w:rsidR="005022D2">
        <w:t>Introduction</w:t>
      </w:r>
      <w:bookmarkEnd w:id="1"/>
    </w:p>
    <w:p w:rsidR="008D2437" w:rsidRDefault="008D2437" w:rsidP="00FD338E">
      <w:pPr>
        <w:ind w:firstLine="720"/>
        <w:rPr>
          <w:rFonts w:cs="Times New Roman"/>
        </w:rPr>
      </w:pPr>
      <w:r>
        <w:rPr>
          <w:rFonts w:cs="Times New Roman"/>
        </w:rPr>
        <w:t xml:space="preserve">Speech can be classified into two general categories, voiced and unvoiced speech. </w:t>
      </w:r>
      <w:r w:rsidRPr="006071FB">
        <w:rPr>
          <w:lang/>
        </w:rPr>
        <w:t xml:space="preserve">A voiced sound is one in </w:t>
      </w:r>
      <w:r w:rsidRPr="008D2437">
        <w:t xml:space="preserve">which the </w:t>
      </w:r>
      <w:hyperlink r:id="rId8" w:tooltip="Vocal cords" w:history="1">
        <w:r w:rsidRPr="008D2437">
          <w:t>vocal cords</w:t>
        </w:r>
      </w:hyperlink>
      <w:r w:rsidRPr="008D2437">
        <w:t xml:space="preserve"> </w:t>
      </w:r>
      <w:r>
        <w:t xml:space="preserve">of the speaker </w:t>
      </w:r>
      <w:r w:rsidRPr="008D2437">
        <w:t>vibrate</w:t>
      </w:r>
      <w:r>
        <w:t xml:space="preserve"> as the sound is made, and unvoiced sound is one where the vocal cords do not vibrate.</w:t>
      </w:r>
      <w:r w:rsidRPr="008D2437">
        <w:t xml:space="preserve"> </w:t>
      </w:r>
      <w:r>
        <w:t xml:space="preserve">A given speech utterance could contain a mix of different voiced and unvoiced segments </w:t>
      </w:r>
      <w:r>
        <w:rPr>
          <w:rFonts w:cs="Times New Roman"/>
        </w:rPr>
        <w:t xml:space="preserve">depending upon the. Pitch detection relies on the periodic qualities of the sound waveform, therefore any attempt to determine pitch is only valid on voiced segments of an utterance. This factor necessitates a </w:t>
      </w:r>
      <w:r w:rsidR="00B31C20">
        <w:rPr>
          <w:rFonts w:cs="Times New Roman"/>
        </w:rPr>
        <w:t>secondary</w:t>
      </w:r>
      <w:r>
        <w:rPr>
          <w:rFonts w:cs="Times New Roman"/>
        </w:rPr>
        <w:t xml:space="preserve"> step </w:t>
      </w:r>
      <w:r w:rsidR="00B31C20">
        <w:rPr>
          <w:rFonts w:cs="Times New Roman"/>
        </w:rPr>
        <w:t xml:space="preserve">before </w:t>
      </w:r>
      <w:r>
        <w:rPr>
          <w:rFonts w:cs="Times New Roman"/>
        </w:rPr>
        <w:t xml:space="preserve">pitch detection can take place: </w:t>
      </w:r>
      <w:r w:rsidR="00B31C20">
        <w:rPr>
          <w:rFonts w:cs="Times New Roman"/>
        </w:rPr>
        <w:t xml:space="preserve">the </w:t>
      </w:r>
      <w:r>
        <w:rPr>
          <w:rFonts w:cs="Times New Roman"/>
        </w:rPr>
        <w:t>voiced segments have to be identified.</w:t>
      </w:r>
      <w:r w:rsidR="0064378A">
        <w:rPr>
          <w:rFonts w:cs="Times New Roman"/>
        </w:rPr>
        <w:t xml:space="preserve"> </w:t>
      </w:r>
      <w:r w:rsidR="00AD56A9">
        <w:rPr>
          <w:rFonts w:cs="Times New Roman"/>
        </w:rPr>
        <w:t xml:space="preserve">Therefore this paper presents a speech classification algorithm as part of pitch detection. </w:t>
      </w:r>
      <w:r w:rsidR="0064378A">
        <w:rPr>
          <w:rFonts w:cs="Times New Roman"/>
        </w:rPr>
        <w:t xml:space="preserve"> </w:t>
      </w:r>
    </w:p>
    <w:p w:rsidR="00AD56A9" w:rsidRDefault="00AD56A9" w:rsidP="00FD338E">
      <w:pPr>
        <w:rPr>
          <w:b/>
        </w:rPr>
      </w:pPr>
    </w:p>
    <w:p w:rsidR="00AD56A9" w:rsidRDefault="00AD56A9" w:rsidP="00FD338E">
      <w:r>
        <w:rPr>
          <w:b/>
          <w:noProof/>
          <w:lang w:bidi="ar-SA"/>
        </w:rPr>
        <w:drawing>
          <wp:anchor distT="0" distB="0" distL="114300" distR="114300" simplePos="0" relativeHeight="251714560" behindDoc="0" locked="0" layoutInCell="1" allowOverlap="1">
            <wp:simplePos x="0" y="0"/>
            <wp:positionH relativeFrom="column">
              <wp:posOffset>-104775</wp:posOffset>
            </wp:positionH>
            <wp:positionV relativeFrom="paragraph">
              <wp:posOffset>240030</wp:posOffset>
            </wp:positionV>
            <wp:extent cx="6400800" cy="2741930"/>
            <wp:effectExtent l="19050" t="19050" r="19050" b="2032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l="8493" r="7741"/>
                    <a:stretch>
                      <a:fillRect/>
                    </a:stretch>
                  </pic:blipFill>
                  <pic:spPr bwMode="auto">
                    <a:xfrm>
                      <a:off x="0" y="0"/>
                      <a:ext cx="6400800" cy="2741930"/>
                    </a:xfrm>
                    <a:prstGeom prst="rect">
                      <a:avLst/>
                    </a:prstGeom>
                    <a:noFill/>
                    <a:ln w="9525">
                      <a:solidFill>
                        <a:schemeClr val="tx1"/>
                      </a:solidFill>
                      <a:miter lim="800000"/>
                      <a:headEnd/>
                      <a:tailEnd/>
                    </a:ln>
                  </pic:spPr>
                </pic:pic>
              </a:graphicData>
            </a:graphic>
          </wp:anchor>
        </w:drawing>
      </w:r>
      <w:r w:rsidR="00FD338E" w:rsidRPr="00AD56A9">
        <w:rPr>
          <w:b/>
        </w:rPr>
        <w:t>Figure 1</w:t>
      </w:r>
      <w:r>
        <w:t xml:space="preserve"> below is an energy plot of the word “Shout”</w:t>
      </w:r>
      <w:r w:rsidR="00FD338E">
        <w:t xml:space="preserve"> </w:t>
      </w:r>
    </w:p>
    <w:p w:rsidR="00AD56A9" w:rsidRDefault="00AD56A9" w:rsidP="00FD338E">
      <w:pPr>
        <w:rPr>
          <w:b/>
        </w:rPr>
      </w:pPr>
    </w:p>
    <w:p w:rsidR="00AD56A9" w:rsidRDefault="00AD56A9" w:rsidP="00FD338E">
      <w:pPr>
        <w:rPr>
          <w:b/>
        </w:rPr>
      </w:pPr>
    </w:p>
    <w:p w:rsidR="00AD56A9" w:rsidRDefault="00AD56A9" w:rsidP="00FD338E">
      <w:pPr>
        <w:rPr>
          <w:b/>
        </w:rPr>
      </w:pPr>
    </w:p>
    <w:p w:rsidR="0064378A" w:rsidRDefault="0064378A" w:rsidP="00FD338E">
      <w:pPr>
        <w:rPr>
          <w:b/>
        </w:rPr>
      </w:pPr>
    </w:p>
    <w:p w:rsidR="00AD56A9" w:rsidRDefault="00AD56A9" w:rsidP="00FD338E">
      <w:pPr>
        <w:rPr>
          <w:b/>
        </w:rPr>
      </w:pPr>
    </w:p>
    <w:p w:rsidR="00AD56A9" w:rsidRDefault="00AD56A9" w:rsidP="00FD338E">
      <w:pPr>
        <w:rPr>
          <w:b/>
        </w:rPr>
      </w:pPr>
      <w:r>
        <w:rPr>
          <w:noProof/>
          <w:lang w:bidi="ar-SA"/>
        </w:rPr>
        <w:pict>
          <v:group id="_x0000_s1075" style="position:absolute;left:0;text-align:left;margin-left:19.3pt;margin-top:15.25pt;width:463.15pt;height:47.55pt;z-index:251730944" coordorigin="1826,12555" coordsize="9263,951">
            <v:shapetype id="_x0000_t32" coordsize="21600,21600" o:spt="32" o:oned="t" path="m,l21600,21600e" filled="f">
              <v:path arrowok="t" fillok="f" o:connecttype="none"/>
              <o:lock v:ext="edit" shapetype="t"/>
            </v:shapetype>
            <v:shape id="_x0000_s1049" type="#_x0000_t32" style="position:absolute;left:1826;top:12825;width:9263;height:0" o:connectortype="straight" o:regroupid="3" strokecolor="#17365d [2415]"/>
            <v:shape id="_x0000_s1050" type="#_x0000_t32" style="position:absolute;left:10174;top:12570;width:0;height:255;flip:y" o:connectortype="straight" o:regroupid="3" strokecolor="#17365d [2415]"/>
            <v:shape id="_x0000_s1051" type="#_x0000_t32" style="position:absolute;left:5914;top:12555;width:0;height:255;flip:y" o:connectortype="straight" o:regroupid="3" strokecolor="#17365d [2415]"/>
            <v:shape id="_x0000_s1052" type="#_x0000_t32" style="position:absolute;left:4015;top:12555;width:0;height:255;flip:y" o:connectortype="straight" o:regroupid="3" strokecolor="#17365d [2415]"/>
            <v:shape id="_x0000_s1053" type="#_x0000_t32" style="position:absolute;left:7917;top:12555;width:0;height:255;flip:y" o:connectortype="straight" o:regroupid="3" strokecolor="#17365d [2415]"/>
            <v:shape id="_x0000_s1054" type="#_x0000_t32" style="position:absolute;left:8964;top:12555;width:0;height:255;flip:y" o:connectortype="straight" o:regroupid="3" strokecolor="#17365d [2415]"/>
            <v:shape id="_x0000_s1055" type="#_x0000_t202" style="position:absolute;left:2540;top:12810;width:958;height:681;mso-height-percent:200;mso-height-percent:200;mso-width-relative:margin;mso-height-relative:margin" o:regroupid="3" filled="f" stroked="f">
              <v:textbox style="mso-next-textbox:#_x0000_s1055;mso-fit-shape-to-text:t">
                <w:txbxContent>
                  <w:p w:rsidR="00AC1024" w:rsidRPr="00FD338E" w:rsidRDefault="00AC1024" w:rsidP="00FD338E">
                    <w:pPr>
                      <w:rPr>
                        <w:b/>
                      </w:rPr>
                    </w:pPr>
                    <w:r w:rsidRPr="00FD338E">
                      <w:rPr>
                        <w:b/>
                      </w:rPr>
                      <w:t>Silence</w:t>
                    </w:r>
                  </w:p>
                </w:txbxContent>
              </v:textbox>
            </v:shape>
            <v:shape id="_x0000_s1056" type="#_x0000_t202" style="position:absolute;left:10114;top:12825;width:958;height:681;mso-height-percent:200;mso-height-percent:200;mso-width-relative:margin;mso-height-relative:margin" o:regroupid="3" filled="f" stroked="f">
              <v:textbox style="mso-next-textbox:#_x0000_s1056;mso-fit-shape-to-text:t">
                <w:txbxContent>
                  <w:p w:rsidR="00AC1024" w:rsidRPr="00FD338E" w:rsidRDefault="00AC1024" w:rsidP="00FD338E">
                    <w:pPr>
                      <w:rPr>
                        <w:b/>
                      </w:rPr>
                    </w:pPr>
                    <w:r w:rsidRPr="00FD338E">
                      <w:rPr>
                        <w:b/>
                      </w:rPr>
                      <w:t>Silence</w:t>
                    </w:r>
                  </w:p>
                </w:txbxContent>
              </v:textbox>
            </v:shape>
            <v:shape id="_x0000_s1057" type="#_x0000_t202" style="position:absolute;left:7969;top:12825;width:958;height:681;mso-height-percent:200;mso-height-percent:200;mso-width-relative:margin;mso-height-relative:margin" o:regroupid="3" filled="f" stroked="f">
              <v:textbox style="mso-next-textbox:#_x0000_s1057;mso-fit-shape-to-text:t">
                <w:txbxContent>
                  <w:p w:rsidR="00AC1024" w:rsidRPr="00FD338E" w:rsidRDefault="00AC1024" w:rsidP="00FD338E">
                    <w:pPr>
                      <w:rPr>
                        <w:b/>
                      </w:rPr>
                    </w:pPr>
                    <w:r w:rsidRPr="00FD338E">
                      <w:rPr>
                        <w:b/>
                      </w:rPr>
                      <w:t>Silence</w:t>
                    </w:r>
                  </w:p>
                </w:txbxContent>
              </v:textbox>
            </v:shape>
            <v:shape id="_x0000_s1058" type="#_x0000_t202" style="position:absolute;left:9001;top:12810;width:1187;height:681;mso-height-percent:200;mso-height-percent:200;mso-width-relative:margin;mso-height-relative:margin" o:regroupid="3" filled="f" stroked="f">
              <v:textbox style="mso-next-textbox:#_x0000_s1058;mso-fit-shape-to-text:t">
                <w:txbxContent>
                  <w:p w:rsidR="00AC1024" w:rsidRPr="00FD338E" w:rsidRDefault="00AC1024" w:rsidP="00FD338E">
                    <w:pPr>
                      <w:rPr>
                        <w:b/>
                      </w:rPr>
                    </w:pPr>
                    <w:r>
                      <w:rPr>
                        <w:b/>
                      </w:rPr>
                      <w:t>Unv</w:t>
                    </w:r>
                    <w:r w:rsidRPr="00FD338E">
                      <w:rPr>
                        <w:b/>
                      </w:rPr>
                      <w:t>oiced</w:t>
                    </w:r>
                  </w:p>
                </w:txbxContent>
              </v:textbox>
            </v:shape>
            <v:shape id="_x0000_s1059" type="#_x0000_t202" style="position:absolute;left:6311;top:12810;width:958;height:681;mso-height-percent:200;mso-height-percent:200;mso-width-relative:margin;mso-height-relative:margin" o:regroupid="3" filled="f" stroked="f">
              <v:textbox style="mso-next-textbox:#_x0000_s1059;mso-fit-shape-to-text:t">
                <w:txbxContent>
                  <w:p w:rsidR="00AC1024" w:rsidRPr="00FD338E" w:rsidRDefault="00AC1024" w:rsidP="00FD338E">
                    <w:pPr>
                      <w:rPr>
                        <w:b/>
                      </w:rPr>
                    </w:pPr>
                    <w:r w:rsidRPr="00FD338E">
                      <w:rPr>
                        <w:b/>
                      </w:rPr>
                      <w:t>Voiced</w:t>
                    </w:r>
                  </w:p>
                </w:txbxContent>
              </v:textbox>
            </v:shape>
            <v:shape id="_x0000_s1060" type="#_x0000_t202" style="position:absolute;left:4372;top:12810;width:1187;height:681;mso-height-percent:200;mso-height-percent:200;mso-width-relative:margin;mso-height-relative:margin" o:regroupid="3" filled="f" stroked="f">
              <v:textbox style="mso-next-textbox:#_x0000_s1060;mso-fit-shape-to-text:t">
                <w:txbxContent>
                  <w:p w:rsidR="00AC1024" w:rsidRPr="00FD338E" w:rsidRDefault="00AC1024" w:rsidP="00FD338E">
                    <w:pPr>
                      <w:rPr>
                        <w:b/>
                      </w:rPr>
                    </w:pPr>
                    <w:r w:rsidRPr="00FD338E">
                      <w:rPr>
                        <w:b/>
                      </w:rPr>
                      <w:t>Unvoiced</w:t>
                    </w:r>
                  </w:p>
                </w:txbxContent>
              </v:textbox>
            </v:shape>
            <v:shape id="_x0000_s1061" type="#_x0000_t32" style="position:absolute;left:11089;top:12555;width:0;height:255;flip:y" o:connectortype="straight" o:regroupid="3" strokecolor="#17365d [2415]"/>
            <v:shape id="_x0000_s1062" type="#_x0000_t32" style="position:absolute;left:1826;top:12555;width:0;height:255;flip:y" o:connectortype="straight" o:regroupid="3" strokecolor="#17365d [2415]"/>
          </v:group>
        </w:pict>
      </w:r>
    </w:p>
    <w:p w:rsidR="00AD56A9" w:rsidRDefault="00AD56A9" w:rsidP="00FD338E">
      <w:pPr>
        <w:rPr>
          <w:b/>
        </w:rPr>
      </w:pPr>
    </w:p>
    <w:p w:rsidR="00AD56A9" w:rsidRDefault="00AD56A9" w:rsidP="00FD338E">
      <w:pPr>
        <w:rPr>
          <w:b/>
        </w:rPr>
      </w:pPr>
    </w:p>
    <w:p w:rsidR="00FD338E" w:rsidRPr="00AD56A9" w:rsidRDefault="00AD56A9" w:rsidP="00AD56A9">
      <w:pPr>
        <w:pStyle w:val="caption"/>
      </w:pPr>
      <w:r w:rsidRPr="00AD56A9">
        <w:rPr>
          <w:b/>
        </w:rPr>
        <w:t>Figure 1</w:t>
      </w:r>
      <w:r>
        <w:t>: A</w:t>
      </w:r>
      <w:r w:rsidR="00C9635D">
        <w:t>n</w:t>
      </w:r>
      <w:r>
        <w:t xml:space="preserve"> energy plot of the word “shout” recorded at a sampling frequency of 10 kHz for 800 milliseconds. The waveform is annotated the location of boundaries of speech types.</w:t>
      </w:r>
    </w:p>
    <w:p w:rsidR="00D3627C" w:rsidRDefault="00D3627C" w:rsidP="00AD56A9"/>
    <w:p w:rsidR="00AD56A9" w:rsidRDefault="00AD56A9" w:rsidP="00AD56A9">
      <w:r>
        <w:t>For performance analysis, the ideal boundaries of voiced, unvoiced, and silence portions have been marked manually.</w:t>
      </w:r>
    </w:p>
    <w:p w:rsidR="00D3627C" w:rsidRDefault="00D3627C" w:rsidP="00AD56A9">
      <w:pPr>
        <w:spacing w:line="240" w:lineRule="auto"/>
        <w:rPr>
          <w:b/>
        </w:rPr>
      </w:pPr>
    </w:p>
    <w:p w:rsidR="00D3627C" w:rsidRDefault="00D3627C" w:rsidP="00AD56A9">
      <w:pPr>
        <w:spacing w:line="240" w:lineRule="auto"/>
        <w:rPr>
          <w:b/>
        </w:rPr>
      </w:pPr>
    </w:p>
    <w:p w:rsidR="00AD56A9" w:rsidRDefault="00AD56A9" w:rsidP="00AD56A9">
      <w:pPr>
        <w:spacing w:line="240" w:lineRule="auto"/>
      </w:pPr>
      <w:r w:rsidRPr="00AD56A9">
        <w:rPr>
          <w:b/>
        </w:rPr>
        <w:lastRenderedPageBreak/>
        <w:t xml:space="preserve">Table I </w:t>
      </w:r>
      <w:r>
        <w:t>below shows the s</w:t>
      </w:r>
      <w:r w:rsidRPr="00AD56A9">
        <w:t xml:space="preserve">peech </w:t>
      </w:r>
      <w:r>
        <w:t>t</w:t>
      </w:r>
      <w:r w:rsidRPr="00AD56A9">
        <w:t xml:space="preserve">ype </w:t>
      </w:r>
      <w:r>
        <w:t>c</w:t>
      </w:r>
      <w:r w:rsidRPr="00AD56A9">
        <w:t>lassifications</w:t>
      </w:r>
      <w:r>
        <w:t xml:space="preserve"> for the word “Shout”</w:t>
      </w:r>
    </w:p>
    <w:p w:rsidR="00AD56A9" w:rsidRPr="00AD56A9" w:rsidRDefault="00AD56A9" w:rsidP="00AD56A9">
      <w:pPr>
        <w:spacing w:line="240" w:lineRule="auto"/>
      </w:pPr>
    </w:p>
    <w:tbl>
      <w:tblPr>
        <w:tblStyle w:val="TableGrid"/>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tblPr>
      <w:tblGrid>
        <w:gridCol w:w="1548"/>
        <w:gridCol w:w="1620"/>
        <w:gridCol w:w="1416"/>
      </w:tblGrid>
      <w:tr w:rsidR="00AD56A9" w:rsidTr="00AD56A9">
        <w:tc>
          <w:tcPr>
            <w:tcW w:w="15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56A9" w:rsidRPr="003F59E3" w:rsidRDefault="00AD56A9" w:rsidP="00AD56A9">
            <w:pPr>
              <w:spacing w:line="240" w:lineRule="auto"/>
              <w:jc w:val="center"/>
              <w:rPr>
                <w:b/>
              </w:rPr>
            </w:pPr>
            <w:r>
              <w:rPr>
                <w:b/>
              </w:rPr>
              <w:t>Lower sample boundary</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56A9" w:rsidRPr="003F59E3" w:rsidRDefault="00AD56A9" w:rsidP="00AD56A9">
            <w:pPr>
              <w:spacing w:line="240" w:lineRule="auto"/>
              <w:jc w:val="center"/>
              <w:rPr>
                <w:b/>
              </w:rPr>
            </w:pPr>
            <w:r>
              <w:rPr>
                <w:b/>
              </w:rPr>
              <w:t>Upper sample boundary</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56A9" w:rsidRPr="003F59E3" w:rsidRDefault="00AD56A9" w:rsidP="00AD56A9">
            <w:pPr>
              <w:spacing w:line="240" w:lineRule="auto"/>
              <w:jc w:val="center"/>
              <w:rPr>
                <w:b/>
              </w:rPr>
            </w:pPr>
            <w:r>
              <w:rPr>
                <w:b/>
              </w:rPr>
              <w:t>Classification</w:t>
            </w:r>
          </w:p>
        </w:tc>
      </w:tr>
      <w:tr w:rsidR="00AD56A9" w:rsidTr="00AD56A9">
        <w:tc>
          <w:tcPr>
            <w:tcW w:w="1548" w:type="dxa"/>
            <w:tcBorders>
              <w:top w:val="single" w:sz="4" w:space="0" w:color="auto"/>
            </w:tcBorders>
            <w:vAlign w:val="center"/>
          </w:tcPr>
          <w:p w:rsidR="00AD56A9" w:rsidRDefault="00AD56A9" w:rsidP="00AD56A9">
            <w:pPr>
              <w:spacing w:line="240" w:lineRule="auto"/>
              <w:jc w:val="center"/>
            </w:pPr>
            <w:r>
              <w:t>1</w:t>
            </w:r>
          </w:p>
        </w:tc>
        <w:tc>
          <w:tcPr>
            <w:tcW w:w="1620" w:type="dxa"/>
            <w:tcBorders>
              <w:top w:val="single" w:sz="4" w:space="0" w:color="auto"/>
            </w:tcBorders>
            <w:vAlign w:val="center"/>
          </w:tcPr>
          <w:p w:rsidR="00AD56A9" w:rsidRDefault="00AD56A9" w:rsidP="00AD56A9">
            <w:pPr>
              <w:spacing w:line="240" w:lineRule="auto"/>
              <w:jc w:val="center"/>
            </w:pPr>
            <w:r>
              <w:t>1890</w:t>
            </w:r>
          </w:p>
        </w:tc>
        <w:tc>
          <w:tcPr>
            <w:tcW w:w="1416" w:type="dxa"/>
            <w:tcBorders>
              <w:top w:val="single" w:sz="4" w:space="0" w:color="auto"/>
            </w:tcBorders>
            <w:vAlign w:val="center"/>
          </w:tcPr>
          <w:p w:rsidR="00AD56A9" w:rsidRDefault="00AD56A9" w:rsidP="00AD56A9">
            <w:pPr>
              <w:spacing w:line="240" w:lineRule="auto"/>
              <w:jc w:val="center"/>
            </w:pPr>
            <w:r>
              <w:t>Silence</w:t>
            </w:r>
          </w:p>
        </w:tc>
      </w:tr>
      <w:tr w:rsidR="00AD56A9" w:rsidTr="00AD56A9">
        <w:tc>
          <w:tcPr>
            <w:tcW w:w="1548" w:type="dxa"/>
            <w:vAlign w:val="center"/>
          </w:tcPr>
          <w:p w:rsidR="00AD56A9" w:rsidRDefault="00AD56A9" w:rsidP="00AD56A9">
            <w:pPr>
              <w:spacing w:line="240" w:lineRule="auto"/>
              <w:jc w:val="center"/>
            </w:pPr>
            <w:r>
              <w:t>1891</w:t>
            </w:r>
          </w:p>
        </w:tc>
        <w:tc>
          <w:tcPr>
            <w:tcW w:w="1620" w:type="dxa"/>
            <w:vAlign w:val="center"/>
          </w:tcPr>
          <w:p w:rsidR="00AD56A9" w:rsidRDefault="00AD56A9" w:rsidP="00AD56A9">
            <w:pPr>
              <w:spacing w:line="240" w:lineRule="auto"/>
              <w:jc w:val="center"/>
            </w:pPr>
            <w:r>
              <w:t>3472</w:t>
            </w:r>
          </w:p>
        </w:tc>
        <w:tc>
          <w:tcPr>
            <w:tcW w:w="1416" w:type="dxa"/>
            <w:vAlign w:val="center"/>
          </w:tcPr>
          <w:p w:rsidR="00AD56A9" w:rsidRDefault="00AD56A9" w:rsidP="00AD56A9">
            <w:pPr>
              <w:spacing w:line="240" w:lineRule="auto"/>
              <w:jc w:val="center"/>
            </w:pPr>
            <w:r>
              <w:t>Unvoiced</w:t>
            </w:r>
          </w:p>
        </w:tc>
      </w:tr>
      <w:tr w:rsidR="00AD56A9" w:rsidTr="00AD56A9">
        <w:tc>
          <w:tcPr>
            <w:tcW w:w="1548" w:type="dxa"/>
            <w:vAlign w:val="center"/>
          </w:tcPr>
          <w:p w:rsidR="00AD56A9" w:rsidRDefault="00AD56A9" w:rsidP="00AD56A9">
            <w:pPr>
              <w:spacing w:line="240" w:lineRule="auto"/>
              <w:jc w:val="center"/>
            </w:pPr>
            <w:r>
              <w:t>3473</w:t>
            </w:r>
          </w:p>
        </w:tc>
        <w:tc>
          <w:tcPr>
            <w:tcW w:w="1620" w:type="dxa"/>
            <w:vAlign w:val="center"/>
          </w:tcPr>
          <w:p w:rsidR="00AD56A9" w:rsidRDefault="00AD56A9" w:rsidP="00AD56A9">
            <w:pPr>
              <w:spacing w:line="240" w:lineRule="auto"/>
              <w:jc w:val="center"/>
            </w:pPr>
            <w:r>
              <w:t>5272</w:t>
            </w:r>
          </w:p>
        </w:tc>
        <w:tc>
          <w:tcPr>
            <w:tcW w:w="1416" w:type="dxa"/>
            <w:vAlign w:val="center"/>
          </w:tcPr>
          <w:p w:rsidR="00AD56A9" w:rsidRDefault="00AD56A9" w:rsidP="00AD56A9">
            <w:pPr>
              <w:spacing w:line="240" w:lineRule="auto"/>
              <w:jc w:val="center"/>
            </w:pPr>
            <w:r>
              <w:t>Voiced</w:t>
            </w:r>
          </w:p>
        </w:tc>
      </w:tr>
      <w:tr w:rsidR="00AD56A9" w:rsidTr="00AD56A9">
        <w:tc>
          <w:tcPr>
            <w:tcW w:w="1548" w:type="dxa"/>
            <w:vAlign w:val="center"/>
          </w:tcPr>
          <w:p w:rsidR="00AD56A9" w:rsidRDefault="00AD56A9" w:rsidP="00AD56A9">
            <w:pPr>
              <w:spacing w:line="240" w:lineRule="auto"/>
              <w:jc w:val="center"/>
            </w:pPr>
            <w:r>
              <w:t>5273</w:t>
            </w:r>
          </w:p>
        </w:tc>
        <w:tc>
          <w:tcPr>
            <w:tcW w:w="1620" w:type="dxa"/>
            <w:vAlign w:val="center"/>
          </w:tcPr>
          <w:p w:rsidR="00AD56A9" w:rsidRDefault="00AD56A9" w:rsidP="00AD56A9">
            <w:pPr>
              <w:spacing w:line="240" w:lineRule="auto"/>
              <w:jc w:val="center"/>
            </w:pPr>
            <w:r>
              <w:t>6118</w:t>
            </w:r>
          </w:p>
        </w:tc>
        <w:tc>
          <w:tcPr>
            <w:tcW w:w="1416" w:type="dxa"/>
            <w:vAlign w:val="center"/>
          </w:tcPr>
          <w:p w:rsidR="00AD56A9" w:rsidRDefault="00AD56A9" w:rsidP="00AD56A9">
            <w:pPr>
              <w:spacing w:line="240" w:lineRule="auto"/>
              <w:jc w:val="center"/>
            </w:pPr>
            <w:r>
              <w:t>Silence</w:t>
            </w:r>
          </w:p>
        </w:tc>
      </w:tr>
      <w:tr w:rsidR="00AD56A9" w:rsidTr="00AD56A9">
        <w:tc>
          <w:tcPr>
            <w:tcW w:w="1548" w:type="dxa"/>
            <w:vAlign w:val="center"/>
          </w:tcPr>
          <w:p w:rsidR="00AD56A9" w:rsidRDefault="00AD56A9" w:rsidP="00AD56A9">
            <w:pPr>
              <w:spacing w:line="240" w:lineRule="auto"/>
              <w:jc w:val="center"/>
            </w:pPr>
            <w:r>
              <w:t>6119</w:t>
            </w:r>
          </w:p>
        </w:tc>
        <w:tc>
          <w:tcPr>
            <w:tcW w:w="1620" w:type="dxa"/>
            <w:vAlign w:val="center"/>
          </w:tcPr>
          <w:p w:rsidR="00AD56A9" w:rsidRDefault="00AD56A9" w:rsidP="00AD56A9">
            <w:pPr>
              <w:spacing w:line="240" w:lineRule="auto"/>
              <w:jc w:val="center"/>
            </w:pPr>
            <w:r>
              <w:t>7155</w:t>
            </w:r>
          </w:p>
        </w:tc>
        <w:tc>
          <w:tcPr>
            <w:tcW w:w="1416" w:type="dxa"/>
            <w:vAlign w:val="center"/>
          </w:tcPr>
          <w:p w:rsidR="00AD56A9" w:rsidRDefault="00AD56A9" w:rsidP="00AD56A9">
            <w:pPr>
              <w:spacing w:line="240" w:lineRule="auto"/>
              <w:jc w:val="center"/>
            </w:pPr>
            <w:r>
              <w:t>Unvoiced</w:t>
            </w:r>
          </w:p>
        </w:tc>
      </w:tr>
      <w:tr w:rsidR="00AD56A9" w:rsidTr="00AD56A9">
        <w:tc>
          <w:tcPr>
            <w:tcW w:w="1548" w:type="dxa"/>
            <w:vAlign w:val="center"/>
          </w:tcPr>
          <w:p w:rsidR="00AD56A9" w:rsidRDefault="00AD56A9" w:rsidP="00AD56A9">
            <w:pPr>
              <w:spacing w:line="240" w:lineRule="auto"/>
              <w:jc w:val="center"/>
            </w:pPr>
            <w:r>
              <w:t>7156</w:t>
            </w:r>
          </w:p>
        </w:tc>
        <w:tc>
          <w:tcPr>
            <w:tcW w:w="1620" w:type="dxa"/>
            <w:vAlign w:val="center"/>
          </w:tcPr>
          <w:p w:rsidR="00AD56A9" w:rsidRDefault="00AD56A9" w:rsidP="00AD56A9">
            <w:pPr>
              <w:spacing w:line="240" w:lineRule="auto"/>
              <w:jc w:val="center"/>
            </w:pPr>
            <w:r>
              <w:t>8000</w:t>
            </w:r>
          </w:p>
        </w:tc>
        <w:tc>
          <w:tcPr>
            <w:tcW w:w="1416" w:type="dxa"/>
            <w:vAlign w:val="center"/>
          </w:tcPr>
          <w:p w:rsidR="00AD56A9" w:rsidRDefault="00AD56A9" w:rsidP="00AD56A9">
            <w:pPr>
              <w:spacing w:line="240" w:lineRule="auto"/>
              <w:jc w:val="center"/>
            </w:pPr>
            <w:r>
              <w:t>Silence</w:t>
            </w:r>
          </w:p>
        </w:tc>
      </w:tr>
    </w:tbl>
    <w:p w:rsidR="00AD56A9" w:rsidRDefault="00AD56A9" w:rsidP="00AD56A9">
      <w:r>
        <w:rPr>
          <w:noProof/>
          <w:lang w:eastAsia="zh-TW"/>
        </w:rPr>
        <w:pict>
          <v:shape id="_x0000_s1076" type="#_x0000_t202" style="position:absolute;left:0;text-align:left;margin-left:-7.95pt;margin-top:.45pt;width:232.95pt;height:35.5pt;z-index:251732992;mso-position-horizontal-relative:text;mso-position-vertical-relative:text;mso-width-relative:margin;mso-height-relative:margin" strokecolor="white [3212]">
            <v:textbox style="mso-next-textbox:#_x0000_s1076">
              <w:txbxContent>
                <w:p w:rsidR="00AC1024" w:rsidRPr="00AD56A9" w:rsidRDefault="00AC1024" w:rsidP="00AD56A9">
                  <w:pPr>
                    <w:pStyle w:val="caption"/>
                  </w:pPr>
                  <w:r>
                    <w:rPr>
                      <w:b/>
                    </w:rPr>
                    <w:t>Table I</w:t>
                  </w:r>
                  <w:r>
                    <w:t xml:space="preserve">: A listing of the locations of voiced, unvoiced, and silence segments corresponding to </w:t>
                  </w:r>
                  <w:r>
                    <w:rPr>
                      <w:b/>
                    </w:rPr>
                    <w:t>Figure 1</w:t>
                  </w:r>
                  <w:r>
                    <w:t>.</w:t>
                  </w:r>
                </w:p>
                <w:p w:rsidR="00AC1024" w:rsidRDefault="00AC1024"/>
              </w:txbxContent>
            </v:textbox>
          </v:shape>
        </w:pict>
      </w:r>
    </w:p>
    <w:p w:rsidR="00DB4683" w:rsidRDefault="00DB4683" w:rsidP="00FD338E"/>
    <w:p w:rsidR="002C39CE" w:rsidRDefault="002C39CE" w:rsidP="0092128C">
      <w:pPr>
        <w:pStyle w:val="Heading1"/>
      </w:pPr>
      <w:bookmarkStart w:id="2" w:name="_Toc226567446"/>
      <w:r>
        <w:t>2</w:t>
      </w:r>
      <w:r w:rsidR="00FF79E1">
        <w:t>.</w:t>
      </w:r>
      <w:r>
        <w:t xml:space="preserve"> Speech </w:t>
      </w:r>
      <w:r w:rsidR="00AD56A9">
        <w:t>Classification</w:t>
      </w:r>
      <w:r>
        <w:t xml:space="preserve"> Algorithm</w:t>
      </w:r>
      <w:bookmarkEnd w:id="2"/>
    </w:p>
    <w:p w:rsidR="002C39CE" w:rsidRDefault="002C39CE" w:rsidP="002C39CE">
      <w:r w:rsidRPr="00FF79E1">
        <w:t xml:space="preserve">The </w:t>
      </w:r>
      <w:r w:rsidR="00AD56A9">
        <w:t>speech classification</w:t>
      </w:r>
      <w:r w:rsidR="00824D53" w:rsidRPr="00FF79E1">
        <w:t xml:space="preserve"> algorithm presented here is based on the energy </w:t>
      </w:r>
      <w:r w:rsidRPr="00FF79E1">
        <w:t xml:space="preserve">levels of the </w:t>
      </w:r>
      <w:r w:rsidR="00D5121D" w:rsidRPr="00FF79E1">
        <w:t>speech</w:t>
      </w:r>
      <w:r w:rsidR="00D5121D">
        <w:t xml:space="preserve"> waveforms </w:t>
      </w:r>
      <w:r>
        <w:t xml:space="preserve">and </w:t>
      </w:r>
      <w:r w:rsidR="00D5121D">
        <w:t xml:space="preserve">the </w:t>
      </w:r>
      <w:r>
        <w:t xml:space="preserve">recognizing different sound types based on </w:t>
      </w:r>
      <w:r w:rsidR="00824D53">
        <w:t>certain threshold values.</w:t>
      </w:r>
      <w:r>
        <w:t xml:space="preserve"> </w:t>
      </w:r>
      <w:r w:rsidR="00FE2E84">
        <w:t xml:space="preserve">Two methods for calculating the </w:t>
      </w:r>
      <w:r w:rsidR="00C92F73">
        <w:t>scaled energies</w:t>
      </w:r>
      <w:r w:rsidR="00FE2E84">
        <w:t xml:space="preserve"> are presented here, one that is based directly on the amplitude of the energy, and another that takes the </w:t>
      </w:r>
      <w:r w:rsidR="00E23734">
        <w:t>periodic characteristic of the</w:t>
      </w:r>
      <w:r w:rsidR="00FE2E84">
        <w:t xml:space="preserve"> wave into consideration.</w:t>
      </w:r>
      <w:r w:rsidR="00D5121D">
        <w:t xml:space="preserve"> </w:t>
      </w:r>
      <w:r>
        <w:t xml:space="preserve">The </w:t>
      </w:r>
      <w:r w:rsidR="00002F17">
        <w:t xml:space="preserve">segmentation </w:t>
      </w:r>
      <w:r>
        <w:t xml:space="preserve">process is </w:t>
      </w:r>
      <w:r w:rsidR="00002F17">
        <w:t xml:space="preserve">outlined </w:t>
      </w:r>
      <w:r w:rsidR="00824D53">
        <w:t>as follows</w:t>
      </w:r>
      <w:r>
        <w:t>:</w:t>
      </w:r>
    </w:p>
    <w:p w:rsidR="002C39CE" w:rsidRDefault="002C39CE" w:rsidP="002C39CE">
      <w:pPr>
        <w:pStyle w:val="ListParagraph"/>
        <w:numPr>
          <w:ilvl w:val="0"/>
          <w:numId w:val="1"/>
        </w:numPr>
      </w:pPr>
      <w:r>
        <w:t xml:space="preserve">Divide the sound wave into </w:t>
      </w:r>
      <w:r w:rsidR="00F84C66">
        <w:t>frames</w:t>
      </w:r>
      <w:r>
        <w:t xml:space="preserve"> of 10ms</w:t>
      </w:r>
    </w:p>
    <w:p w:rsidR="00E23734" w:rsidRDefault="002C39CE" w:rsidP="002C39CE">
      <w:pPr>
        <w:pStyle w:val="ListParagraph"/>
        <w:numPr>
          <w:ilvl w:val="0"/>
          <w:numId w:val="1"/>
        </w:numPr>
      </w:pPr>
      <w:r>
        <w:t xml:space="preserve">Assign </w:t>
      </w:r>
      <w:r w:rsidR="003F59E3">
        <w:t>a</w:t>
      </w:r>
      <w:r>
        <w:t xml:space="preserve"> </w:t>
      </w:r>
      <w:r w:rsidR="00FD338E">
        <w:t>scaled</w:t>
      </w:r>
      <w:r w:rsidR="00E23734">
        <w:t xml:space="preserve"> energy value to each sample. Two methods are presented in this paper:</w:t>
      </w:r>
    </w:p>
    <w:p w:rsidR="002C39CE" w:rsidRDefault="00E23734" w:rsidP="00E23734">
      <w:pPr>
        <w:pStyle w:val="ListParagraph"/>
        <w:numPr>
          <w:ilvl w:val="1"/>
          <w:numId w:val="1"/>
        </w:numPr>
      </w:pPr>
      <w:r>
        <w:t xml:space="preserve">Using </w:t>
      </w:r>
      <w:r w:rsidR="002C39CE">
        <w:t xml:space="preserve"> the </w:t>
      </w:r>
      <w:r>
        <w:t xml:space="preserve">average </w:t>
      </w:r>
      <w:r w:rsidR="002C39CE">
        <w:t>value of the squares of each energy point</w:t>
      </w:r>
    </w:p>
    <w:p w:rsidR="00E23734" w:rsidRDefault="00E23734" w:rsidP="00E23734">
      <w:pPr>
        <w:pStyle w:val="ListParagraph"/>
        <w:numPr>
          <w:ilvl w:val="1"/>
          <w:numId w:val="1"/>
        </w:numPr>
      </w:pPr>
      <w:r>
        <w:t>Using the</w:t>
      </w:r>
      <w:r w:rsidR="00AE6381">
        <w:t xml:space="preserve"> periodicity of the wave</w:t>
      </w:r>
    </w:p>
    <w:p w:rsidR="00AE6381" w:rsidRDefault="00AE6381" w:rsidP="00AE6381">
      <w:pPr>
        <w:pStyle w:val="ListParagraph"/>
        <w:ind w:left="360"/>
      </w:pPr>
      <w:r>
        <w:t>The equations used in each method are disc</w:t>
      </w:r>
      <w:r w:rsidR="00FF79E1">
        <w:t>ussed in detail in section 1.3.</w:t>
      </w:r>
    </w:p>
    <w:p w:rsidR="00FF79E1" w:rsidRDefault="00FF79E1" w:rsidP="00FF79E1">
      <w:pPr>
        <w:pStyle w:val="ListParagraph"/>
        <w:numPr>
          <w:ilvl w:val="0"/>
          <w:numId w:val="1"/>
        </w:numPr>
      </w:pPr>
      <w:r>
        <w:t xml:space="preserve">Using the resulting </w:t>
      </w:r>
      <w:r w:rsidR="000A6EE2">
        <w:t xml:space="preserve">scaled </w:t>
      </w:r>
      <w:r>
        <w:t>energy levels, obtain two thresholds by which classification is conducted: silence and unvoiced thresholds.</w:t>
      </w:r>
    </w:p>
    <w:p w:rsidR="002C39CE" w:rsidRDefault="002C39CE" w:rsidP="002C39CE">
      <w:pPr>
        <w:pStyle w:val="ListParagraph"/>
        <w:numPr>
          <w:ilvl w:val="0"/>
          <w:numId w:val="1"/>
        </w:numPr>
      </w:pPr>
      <w:r>
        <w:t xml:space="preserve">Cycle through each </w:t>
      </w:r>
      <w:r w:rsidR="000A6EE2">
        <w:t>frame</w:t>
      </w:r>
      <w:r>
        <w:t xml:space="preserve"> and assign them speech classifications in a marker array</w:t>
      </w:r>
    </w:p>
    <w:p w:rsidR="002C39CE" w:rsidRDefault="002C39CE" w:rsidP="002C39CE">
      <w:pPr>
        <w:pStyle w:val="ListParagraph"/>
        <w:numPr>
          <w:ilvl w:val="1"/>
          <w:numId w:val="1"/>
        </w:numPr>
      </w:pPr>
      <w:r>
        <w:t xml:space="preserve">If the </w:t>
      </w:r>
      <w:r w:rsidR="000A6EE2">
        <w:t>scaled</w:t>
      </w:r>
      <w:r>
        <w:t xml:space="preserve"> energy of the </w:t>
      </w:r>
      <w:r w:rsidR="000A6EE2">
        <w:t>frame</w:t>
      </w:r>
      <w:r>
        <w:t xml:space="preserve"> is less than the silence threshold, mark as 0</w:t>
      </w:r>
    </w:p>
    <w:p w:rsidR="002C39CE" w:rsidRDefault="002C39CE" w:rsidP="002C39CE">
      <w:pPr>
        <w:pStyle w:val="ListParagraph"/>
        <w:numPr>
          <w:ilvl w:val="1"/>
          <w:numId w:val="1"/>
        </w:numPr>
      </w:pPr>
      <w:r>
        <w:t xml:space="preserve">If the </w:t>
      </w:r>
      <w:r w:rsidR="000A6EE2">
        <w:t xml:space="preserve">scaled </w:t>
      </w:r>
      <w:r>
        <w:t xml:space="preserve">energy of the </w:t>
      </w:r>
      <w:r w:rsidR="000A6EE2">
        <w:t xml:space="preserve">frame </w:t>
      </w:r>
      <w:r>
        <w:t xml:space="preserve"> is less than the unvoiced threshold, mark as 0.5</w:t>
      </w:r>
    </w:p>
    <w:p w:rsidR="002C39CE" w:rsidRDefault="00FF79E1" w:rsidP="002C39CE">
      <w:pPr>
        <w:pStyle w:val="ListParagraph"/>
        <w:numPr>
          <w:ilvl w:val="1"/>
          <w:numId w:val="1"/>
        </w:numPr>
      </w:pPr>
      <w:r>
        <w:lastRenderedPageBreak/>
        <w:t xml:space="preserve">All other </w:t>
      </w:r>
      <w:r w:rsidR="000A6EE2">
        <w:t>frames</w:t>
      </w:r>
      <w:r w:rsidR="002C39CE">
        <w:t>, mark as 1</w:t>
      </w:r>
    </w:p>
    <w:p w:rsidR="002C39CE" w:rsidRDefault="002C39CE" w:rsidP="002C39CE">
      <w:pPr>
        <w:pStyle w:val="ListParagraph"/>
        <w:numPr>
          <w:ilvl w:val="0"/>
          <w:numId w:val="1"/>
        </w:numPr>
      </w:pPr>
      <w:r>
        <w:t>Using the markers the voiced, unvoiced, and silence portions of the sound</w:t>
      </w:r>
      <w:r w:rsidR="00FB3236">
        <w:t xml:space="preserve"> can be indentified</w:t>
      </w:r>
    </w:p>
    <w:p w:rsidR="00FF79E1" w:rsidRDefault="008D2437" w:rsidP="008D2437">
      <w:pPr>
        <w:pStyle w:val="Heading2"/>
      </w:pPr>
      <w:bookmarkStart w:id="3" w:name="_Toc226567447"/>
      <w:r>
        <w:t>2.1</w:t>
      </w:r>
      <w:r w:rsidR="00FF79E1">
        <w:t xml:space="preserve"> </w:t>
      </w:r>
      <w:r w:rsidR="0092128C">
        <w:t>Scaled</w:t>
      </w:r>
      <w:r w:rsidR="00FF79E1">
        <w:t xml:space="preserve"> Energy Level Calculations</w:t>
      </w:r>
      <w:bookmarkEnd w:id="3"/>
    </w:p>
    <w:p w:rsidR="00053BA5" w:rsidRDefault="00F84C66" w:rsidP="00053BA5">
      <w:r>
        <w:t xml:space="preserve">The amount of samples in a given length of sound is defined by the sampling rate at which the sound was recorded, given in samples per second. The sound analyzed in this </w:t>
      </w:r>
      <w:r w:rsidR="00AD56A9">
        <w:t>section</w:t>
      </w:r>
      <w:r>
        <w:t xml:space="preserve"> has been recorded at a rate of 10 kHz. Even at this relatively low rate, however, the computational time needed to analyze each and every sample would be large. Therefore the sound waveform was segmented into frames 10ms in length. This size reduces computational time without sacrificing too much quality.</w:t>
      </w:r>
      <w:r w:rsidR="00FD338E">
        <w:t xml:space="preserve"> A scaled energy value </w:t>
      </w:r>
      <w:r w:rsidR="00AD56A9">
        <w:t>was then assigned to each frame that would be used to classify the frame as voiced, unvoiced, or silence.</w:t>
      </w:r>
    </w:p>
    <w:p w:rsidR="00053BA5" w:rsidRPr="00053BA5" w:rsidRDefault="00053BA5" w:rsidP="00053BA5"/>
    <w:p w:rsidR="00FF79E1" w:rsidRDefault="008D2437" w:rsidP="008D2437">
      <w:pPr>
        <w:pStyle w:val="Heading3"/>
      </w:pPr>
      <w:bookmarkStart w:id="4" w:name="_Toc226567448"/>
      <w:r>
        <w:t>2.1.1</w:t>
      </w:r>
      <w:r w:rsidR="00FF79E1">
        <w:t xml:space="preserve"> </w:t>
      </w:r>
      <w:r w:rsidR="00AD56A9">
        <w:t xml:space="preserve">Scaled Energy: </w:t>
      </w:r>
      <w:r w:rsidR="00FF79E1">
        <w:t>Average Value</w:t>
      </w:r>
      <w:r w:rsidR="00AD56A9">
        <w:t xml:space="preserve"> Method</w:t>
      </w:r>
      <w:bookmarkEnd w:id="4"/>
    </w:p>
    <w:p w:rsidR="00053BA5" w:rsidRDefault="00FD338E" w:rsidP="00053BA5">
      <w:r>
        <w:t>The first method involves a direct analysis of the energy of each sample. The Scaled Energy (SE</w:t>
      </w:r>
      <w:r>
        <w:rPr>
          <w:vertAlign w:val="subscript"/>
        </w:rPr>
        <w:t>1</w:t>
      </w:r>
      <w:r>
        <w:t>) is calculated using the given equation:</w:t>
      </w:r>
    </w:p>
    <w:p w:rsidR="00053BA5" w:rsidRPr="00FD338E" w:rsidRDefault="00892056" w:rsidP="00FD338E">
      <w:pPr>
        <w:ind w:left="720"/>
        <w:rPr>
          <w:sz w:val="24"/>
          <w:szCs w:val="24"/>
        </w:rPr>
      </w:pPr>
      <m:oMath>
        <m:sSub>
          <m:sSubPr>
            <m:ctrlPr>
              <w:rPr>
                <w:rFonts w:ascii="Cambria Math" w:hAnsi="Cambria Math"/>
                <w:i/>
                <w:sz w:val="28"/>
                <w:szCs w:val="28"/>
              </w:rPr>
            </m:ctrlPr>
          </m:sSubPr>
          <m:e>
            <m:r>
              <w:rPr>
                <w:rFonts w:ascii="Cambria Math" w:hAnsi="Cambria Math"/>
                <w:sz w:val="28"/>
                <w:szCs w:val="28"/>
              </w:rPr>
              <m:t>SE</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a × </m:t>
            </m:r>
            <m:nary>
              <m:naryPr>
                <m:chr m:val="∑"/>
                <m:limLoc m:val="undOvr"/>
                <m:subHide m:val="on"/>
                <m:supHide m:val="on"/>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Energy</m:t>
                        </m:r>
                      </m:e>
                    </m:d>
                  </m:e>
                  <m:sup>
                    <m:r>
                      <w:rPr>
                        <w:rFonts w:ascii="Cambria Math" w:hAnsi="Cambria Math"/>
                        <w:sz w:val="28"/>
                        <w:szCs w:val="28"/>
                      </w:rPr>
                      <m:t>2</m:t>
                    </m:r>
                  </m:sup>
                </m:sSup>
              </m:e>
            </m:nary>
          </m:num>
          <m:den>
            <m:r>
              <w:rPr>
                <w:rFonts w:ascii="Cambria Math" w:hAnsi="Cambria Math"/>
                <w:sz w:val="28"/>
                <w:szCs w:val="28"/>
              </w:rPr>
              <m:t>Frame Size</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ary>
              <m:naryPr>
                <m:chr m:val="∑"/>
                <m:limLoc m:val="undOvr"/>
                <m:ctrlPr>
                  <w:rPr>
                    <w:rFonts w:ascii="Cambria Math" w:hAnsi="Cambria Math"/>
                    <w:i/>
                    <w:sz w:val="28"/>
                    <w:szCs w:val="28"/>
                  </w:rPr>
                </m:ctrlPr>
              </m:naryPr>
              <m:sub>
                <m:r>
                  <w:rPr>
                    <w:rFonts w:ascii="Cambria Math" w:hAnsi="Cambria Math"/>
                    <w:sz w:val="28"/>
                    <w:szCs w:val="28"/>
                  </w:rPr>
                  <m:t>i=l</m:t>
                </m:r>
              </m:sub>
              <m:sup>
                <m:r>
                  <w:rPr>
                    <w:rFonts w:ascii="Cambria Math" w:hAnsi="Cambria Math"/>
                    <w:sz w:val="28"/>
                    <w:szCs w:val="28"/>
                  </w:rPr>
                  <m:t>u</m:t>
                </m:r>
              </m:sup>
              <m:e>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i</m:t>
                        </m:r>
                      </m:sub>
                      <m:sup>
                        <m:r>
                          <w:rPr>
                            <w:rFonts w:ascii="Cambria Math" w:hAnsi="Cambria Math"/>
                            <w:sz w:val="28"/>
                            <w:szCs w:val="28"/>
                          </w:rPr>
                          <m:t>2</m:t>
                        </m:r>
                      </m:sup>
                    </m:sSubSup>
                  </m:e>
                </m:d>
              </m:e>
            </m:nary>
          </m:num>
          <m:den>
            <m:r>
              <w:rPr>
                <w:rFonts w:ascii="Cambria Math" w:hAnsi="Cambria Math"/>
                <w:sz w:val="28"/>
                <w:szCs w:val="28"/>
              </w:rPr>
              <m:t>u-l</m:t>
            </m:r>
          </m:den>
        </m:f>
      </m:oMath>
      <w:r w:rsidR="00FD338E">
        <w:rPr>
          <w:sz w:val="24"/>
          <w:szCs w:val="24"/>
        </w:rPr>
        <w:tab/>
      </w:r>
      <w:r w:rsidR="00FD338E">
        <w:rPr>
          <w:sz w:val="24"/>
          <w:szCs w:val="24"/>
        </w:rPr>
        <w:tab/>
      </w:r>
      <w:r w:rsidR="00FD338E">
        <w:rPr>
          <w:sz w:val="24"/>
          <w:szCs w:val="24"/>
        </w:rPr>
        <w:tab/>
      </w:r>
      <w:r w:rsidR="00FD338E">
        <w:rPr>
          <w:sz w:val="24"/>
          <w:szCs w:val="24"/>
        </w:rPr>
        <w:tab/>
      </w:r>
      <w:r w:rsidR="00FD338E">
        <w:rPr>
          <w:sz w:val="24"/>
          <w:szCs w:val="24"/>
        </w:rPr>
        <w:tab/>
      </w:r>
      <w:r w:rsidR="00FD338E">
        <w:rPr>
          <w:sz w:val="24"/>
          <w:szCs w:val="24"/>
        </w:rPr>
        <w:tab/>
        <w:t>(1)</w:t>
      </w:r>
    </w:p>
    <w:p w:rsidR="00FD338E" w:rsidRPr="00053BA5" w:rsidRDefault="00FD338E" w:rsidP="00FD338E">
      <w:r>
        <w:t xml:space="preserve">Where </w:t>
      </w:r>
      <w:r w:rsidR="00162093" w:rsidRPr="00162093">
        <w:rPr>
          <w:rFonts w:asciiTheme="majorHAnsi" w:hAnsiTheme="majorHAnsi"/>
          <w:i/>
        </w:rPr>
        <w:t>a</w:t>
      </w:r>
      <w:r w:rsidR="00162093">
        <w:t xml:space="preserve"> is a scaling factor, </w:t>
      </w:r>
      <w:r w:rsidRPr="00FD338E">
        <w:rPr>
          <w:rFonts w:asciiTheme="majorHAnsi" w:hAnsiTheme="majorHAnsi"/>
          <w:i/>
        </w:rPr>
        <w:t>E</w:t>
      </w:r>
      <w:r>
        <w:t xml:space="preserve"> is energy amplitude for each sample, and </w:t>
      </w:r>
      <w:r w:rsidRPr="00FD338E">
        <w:rPr>
          <w:rFonts w:asciiTheme="majorHAnsi" w:hAnsiTheme="majorHAnsi"/>
          <w:i/>
        </w:rPr>
        <w:t>u</w:t>
      </w:r>
      <w:r>
        <w:t xml:space="preserve"> and </w:t>
      </w:r>
      <w:r w:rsidRPr="00FD338E">
        <w:rPr>
          <w:rFonts w:asciiTheme="majorHAnsi" w:hAnsiTheme="majorHAnsi"/>
          <w:i/>
        </w:rPr>
        <w:t>l</w:t>
      </w:r>
      <w:r>
        <w:t xml:space="preserve"> are the upper and lower indices of the frame. </w:t>
      </w:r>
      <w:r w:rsidRPr="00FD338E">
        <w:rPr>
          <w:rFonts w:asciiTheme="majorHAnsi" w:hAnsiTheme="majorHAnsi"/>
          <w:i/>
        </w:rPr>
        <w:t>E</w:t>
      </w:r>
      <w:r>
        <w:t xml:space="preserve"> is first squared in order to factor out the sign of the amplitude, since the waveform has both positive and negative values.</w:t>
      </w:r>
    </w:p>
    <w:p w:rsidR="00FF79E1" w:rsidRDefault="008D2437" w:rsidP="008D2437">
      <w:pPr>
        <w:pStyle w:val="Heading3"/>
      </w:pPr>
      <w:bookmarkStart w:id="5" w:name="_Toc226567449"/>
      <w:r>
        <w:t>2.1.2</w:t>
      </w:r>
      <w:r w:rsidR="00FF79E1">
        <w:t xml:space="preserve"> </w:t>
      </w:r>
      <w:r w:rsidR="00AD56A9">
        <w:t>Scaled Energy: Peak</w:t>
      </w:r>
      <w:r w:rsidR="00866E3A">
        <w:t>-</w:t>
      </w:r>
      <w:r>
        <w:t>to</w:t>
      </w:r>
      <w:r w:rsidR="00866E3A">
        <w:t>-</w:t>
      </w:r>
      <w:r>
        <w:t>Average Ratio</w:t>
      </w:r>
      <w:bookmarkEnd w:id="5"/>
    </w:p>
    <w:p w:rsidR="00FD338E" w:rsidRDefault="00FD338E" w:rsidP="00FD338E">
      <w:r>
        <w:t xml:space="preserve">The second method takes the characteristics of voiced and unvoiced waveforms into consideration. Voiced segments appear to be more rarefied; the points are dense in the low energy levels, but have very high peaks. </w:t>
      </w:r>
      <w:r w:rsidR="000A21CD">
        <w:t>Unvoiced segments on t</w:t>
      </w:r>
      <w:r w:rsidR="00B346F6">
        <w:t>he other hand are dense in low energies without much variation. This</w:t>
      </w:r>
      <w:r>
        <w:t xml:space="preserve"> method </w:t>
      </w:r>
      <w:r w:rsidR="00B346F6">
        <w:t>uses these characteristics by obtaining a</w:t>
      </w:r>
      <w:r>
        <w:t xml:space="preserve"> ratio </w:t>
      </w:r>
      <w:r w:rsidR="00B346F6">
        <w:t xml:space="preserve">between </w:t>
      </w:r>
      <w:r>
        <w:t xml:space="preserve">the maximum energy and </w:t>
      </w:r>
      <w:r>
        <w:lastRenderedPageBreak/>
        <w:t xml:space="preserve">the average energy of a sample. This value would be high for the voiced portions and low for other, “noisier” segments. </w:t>
      </w:r>
      <w:r w:rsidR="00916873">
        <w:t xml:space="preserve">This ratio </w:t>
      </w:r>
      <w:r w:rsidR="00C40A20">
        <w:t>R</w:t>
      </w:r>
      <w:r w:rsidR="00916873">
        <w:t xml:space="preserve"> is calculated using the following expression:</w:t>
      </w:r>
      <w:r>
        <w:t xml:space="preserve"> </w:t>
      </w:r>
    </w:p>
    <w:p w:rsidR="00162093" w:rsidRDefault="00916873" w:rsidP="00916873">
      <w:pPr>
        <w:ind w:left="720"/>
      </w:pPr>
      <m:oMath>
        <m:r>
          <w:rPr>
            <w:rFonts w:ascii="Cambria Math" w:hAnsi="Cambria Math"/>
            <w:sz w:val="28"/>
            <w:szCs w:val="28"/>
          </w:rPr>
          <m:t>R=</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b × Maximum Energy</m:t>
                </m:r>
              </m:num>
              <m:den>
                <m:r>
                  <w:rPr>
                    <w:rFonts w:ascii="Cambria Math" w:hAnsi="Cambria Math"/>
                    <w:sz w:val="28"/>
                    <w:szCs w:val="28"/>
                  </w:rPr>
                  <m:t>Average of Absolute Energies</m:t>
                </m:r>
              </m:den>
            </m:f>
          </m:e>
        </m:d>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b×</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max</m:t>
                    </m:r>
                  </m:sub>
                </m:sSub>
              </m:num>
              <m:den>
                <m:d>
                  <m:dPr>
                    <m:begChr m:val="["/>
                    <m:endChr m:val="]"/>
                    <m:ctrlPr>
                      <w:rPr>
                        <w:rFonts w:ascii="Cambria Math" w:hAnsi="Cambria Math"/>
                        <w:i/>
                        <w:sz w:val="28"/>
                        <w:szCs w:val="28"/>
                      </w:rPr>
                    </m:ctrlPr>
                  </m:dPr>
                  <m:e>
                    <m:f>
                      <m:fPr>
                        <m:type m:val="lin"/>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i=l</m:t>
                            </m:r>
                          </m:sub>
                          <m:sup>
                            <m:r>
                              <w:rPr>
                                <w:rFonts w:ascii="Cambria Math" w:hAnsi="Cambria Math"/>
                                <w:sz w:val="28"/>
                                <w:szCs w:val="28"/>
                              </w:rPr>
                              <m:t>u</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e>
                            </m:d>
                          </m:e>
                        </m:nary>
                      </m:num>
                      <m:den>
                        <m:d>
                          <m:dPr>
                            <m:ctrlPr>
                              <w:rPr>
                                <w:rFonts w:ascii="Cambria Math" w:hAnsi="Cambria Math"/>
                                <w:i/>
                                <w:sz w:val="28"/>
                                <w:szCs w:val="28"/>
                              </w:rPr>
                            </m:ctrlPr>
                          </m:dPr>
                          <m:e>
                            <m:r>
                              <w:rPr>
                                <w:rFonts w:ascii="Cambria Math" w:hAnsi="Cambria Math"/>
                                <w:sz w:val="28"/>
                                <w:szCs w:val="28"/>
                              </w:rPr>
                              <m:t>u-l</m:t>
                            </m:r>
                          </m:e>
                        </m:d>
                      </m:den>
                    </m:f>
                  </m:e>
                </m:d>
              </m:den>
            </m:f>
          </m:e>
        </m:d>
      </m:oMath>
      <w:r w:rsidR="00162093">
        <w:tab/>
      </w:r>
      <w:r w:rsidR="00162093">
        <w:tab/>
      </w:r>
      <w:r w:rsidR="00162093">
        <w:tab/>
      </w:r>
      <w:r w:rsidR="00162093">
        <w:tab/>
      </w:r>
      <w:r w:rsidR="00162093" w:rsidRPr="00162093">
        <w:rPr>
          <w:sz w:val="24"/>
          <w:szCs w:val="24"/>
        </w:rPr>
        <w:t>(</w:t>
      </w:r>
      <w:r w:rsidR="00162093">
        <w:rPr>
          <w:sz w:val="24"/>
          <w:szCs w:val="24"/>
        </w:rPr>
        <w:t>2</w:t>
      </w:r>
      <w:r w:rsidR="00162093" w:rsidRPr="00162093">
        <w:rPr>
          <w:sz w:val="24"/>
          <w:szCs w:val="24"/>
        </w:rPr>
        <w:t>)</w:t>
      </w:r>
    </w:p>
    <w:p w:rsidR="00162093" w:rsidRDefault="00FB3236" w:rsidP="00162093">
      <w:pPr>
        <w:rPr>
          <w:lang w:bidi="ar-SA"/>
        </w:rPr>
      </w:pPr>
      <w:r>
        <w:rPr>
          <w:lang w:bidi="ar-SA"/>
        </w:rPr>
        <w:t xml:space="preserve">Where </w:t>
      </w:r>
      <w:r w:rsidRPr="00FB3236">
        <w:rPr>
          <w:rFonts w:asciiTheme="majorHAnsi" w:hAnsiTheme="majorHAnsi"/>
          <w:i/>
          <w:lang w:bidi="ar-SA"/>
        </w:rPr>
        <w:t>b</w:t>
      </w:r>
      <w:r>
        <w:rPr>
          <w:lang w:bidi="ar-SA"/>
        </w:rPr>
        <w:t xml:space="preserve"> is a scaling factor. </w:t>
      </w:r>
      <w:r w:rsidR="00916873">
        <w:rPr>
          <w:lang w:bidi="ar-SA"/>
        </w:rPr>
        <w:t>Once R is obtained, it can be used to weight the average scaled energy as shown in the following equation:</w:t>
      </w:r>
    </w:p>
    <w:p w:rsidR="00916873" w:rsidRPr="00FD338E" w:rsidRDefault="00892056" w:rsidP="00C9635D">
      <w:pPr>
        <w:spacing w:line="240" w:lineRule="auto"/>
        <w:ind w:left="720"/>
        <w:rPr>
          <w:sz w:val="24"/>
          <w:szCs w:val="24"/>
        </w:rPr>
      </w:pPr>
      <m:oMath>
        <m:sSub>
          <m:sSubPr>
            <m:ctrlPr>
              <w:rPr>
                <w:rFonts w:ascii="Cambria Math" w:hAnsi="Cambria Math"/>
                <w:i/>
                <w:sz w:val="26"/>
                <w:szCs w:val="26"/>
              </w:rPr>
            </m:ctrlPr>
          </m:sSubPr>
          <m:e>
            <m:r>
              <w:rPr>
                <w:rFonts w:ascii="Cambria Math" w:hAnsi="Cambria Math"/>
                <w:sz w:val="26"/>
                <w:szCs w:val="26"/>
              </w:rPr>
              <m:t>SE</m:t>
            </m:r>
          </m:e>
          <m:sub>
            <m:r>
              <w:rPr>
                <w:rFonts w:ascii="Cambria Math" w:hAnsi="Cambria Math"/>
                <w:sz w:val="26"/>
                <w:szCs w:val="26"/>
              </w:rPr>
              <m:t>2</m:t>
            </m:r>
          </m:sub>
        </m:sSub>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c×R</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d×</m:t>
            </m:r>
            <m:f>
              <m:fPr>
                <m:ctrlPr>
                  <w:rPr>
                    <w:rFonts w:ascii="Cambria Math" w:hAnsi="Cambria Math"/>
                    <w:i/>
                    <w:sz w:val="26"/>
                    <w:szCs w:val="26"/>
                  </w:rPr>
                </m:ctrlPr>
              </m:fPr>
              <m:num>
                <m:nary>
                  <m:naryPr>
                    <m:chr m:val="∑"/>
                    <m:limLoc m:val="undOvr"/>
                    <m:ctrlPr>
                      <w:rPr>
                        <w:rFonts w:ascii="Cambria Math" w:hAnsi="Cambria Math"/>
                        <w:i/>
                        <w:sz w:val="26"/>
                        <w:szCs w:val="26"/>
                      </w:rPr>
                    </m:ctrlPr>
                  </m:naryPr>
                  <m:sub>
                    <m:r>
                      <w:rPr>
                        <w:rFonts w:ascii="Cambria Math" w:hAnsi="Cambria Math"/>
                        <w:sz w:val="26"/>
                        <w:szCs w:val="26"/>
                      </w:rPr>
                      <m:t>i=l</m:t>
                    </m:r>
                  </m:sub>
                  <m:sup>
                    <m:r>
                      <w:rPr>
                        <w:rFonts w:ascii="Cambria Math" w:hAnsi="Cambria Math"/>
                        <w:sz w:val="26"/>
                        <w:szCs w:val="26"/>
                      </w:rPr>
                      <m:t>u</m:t>
                    </m:r>
                  </m:sup>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i</m:t>
                            </m:r>
                          </m:sub>
                        </m:sSub>
                      </m:e>
                    </m:d>
                  </m:e>
                </m:nary>
              </m:num>
              <m:den>
                <m:r>
                  <w:rPr>
                    <w:rFonts w:ascii="Cambria Math" w:hAnsi="Cambria Math"/>
                    <w:sz w:val="26"/>
                    <w:szCs w:val="26"/>
                  </w:rPr>
                  <m:t>u-l</m:t>
                </m:r>
              </m:den>
            </m:f>
          </m:e>
        </m:d>
      </m:oMath>
      <w:r w:rsidR="00916873">
        <w:rPr>
          <w:sz w:val="24"/>
          <w:szCs w:val="24"/>
        </w:rPr>
        <w:tab/>
      </w:r>
      <w:r w:rsidR="00916873">
        <w:rPr>
          <w:sz w:val="24"/>
          <w:szCs w:val="24"/>
        </w:rPr>
        <w:tab/>
      </w:r>
      <w:r w:rsidR="00916873">
        <w:rPr>
          <w:sz w:val="24"/>
          <w:szCs w:val="24"/>
        </w:rPr>
        <w:tab/>
      </w:r>
      <w:r w:rsidR="00916873">
        <w:rPr>
          <w:sz w:val="24"/>
          <w:szCs w:val="24"/>
        </w:rPr>
        <w:tab/>
      </w:r>
      <w:r w:rsidR="00916873">
        <w:rPr>
          <w:sz w:val="24"/>
          <w:szCs w:val="24"/>
        </w:rPr>
        <w:tab/>
      </w:r>
      <w:r w:rsidR="00916873">
        <w:rPr>
          <w:sz w:val="24"/>
          <w:szCs w:val="24"/>
        </w:rPr>
        <w:tab/>
      </w:r>
      <w:r w:rsidR="00916873">
        <w:rPr>
          <w:sz w:val="24"/>
          <w:szCs w:val="24"/>
        </w:rPr>
        <w:tab/>
        <w:t>(3)</w:t>
      </w:r>
    </w:p>
    <w:p w:rsidR="00916873" w:rsidRDefault="00916873" w:rsidP="00916873">
      <w:pPr>
        <w:rPr>
          <w:lang w:bidi="ar-SA"/>
        </w:rPr>
      </w:pPr>
      <w:r>
        <w:rPr>
          <w:lang w:bidi="ar-SA"/>
        </w:rPr>
        <w:t xml:space="preserve">Where </w:t>
      </w:r>
      <w:r w:rsidR="00FB3236">
        <w:rPr>
          <w:rFonts w:asciiTheme="majorHAnsi" w:hAnsiTheme="majorHAnsi"/>
          <w:i/>
          <w:lang w:bidi="ar-SA"/>
        </w:rPr>
        <w:t>c</w:t>
      </w:r>
      <w:r>
        <w:rPr>
          <w:lang w:bidi="ar-SA"/>
        </w:rPr>
        <w:t xml:space="preserve"> and </w:t>
      </w:r>
      <w:r w:rsidR="00FB3236">
        <w:rPr>
          <w:rFonts w:asciiTheme="majorHAnsi" w:hAnsiTheme="majorHAnsi"/>
          <w:i/>
          <w:lang w:bidi="ar-SA"/>
        </w:rPr>
        <w:t>d</w:t>
      </w:r>
      <w:r>
        <w:rPr>
          <w:lang w:bidi="ar-SA"/>
        </w:rPr>
        <w:t xml:space="preserve"> are scaling factors.</w:t>
      </w:r>
    </w:p>
    <w:p w:rsidR="002C39CE" w:rsidRDefault="0064378A" w:rsidP="0064378A">
      <w:pPr>
        <w:pStyle w:val="Heading2"/>
      </w:pPr>
      <w:bookmarkStart w:id="6" w:name="_Toc226567450"/>
      <w:r>
        <w:t>2.2</w:t>
      </w:r>
      <w:r w:rsidR="002C39CE">
        <w:t xml:space="preserve"> </w:t>
      </w:r>
      <w:r w:rsidR="0092128C">
        <w:t>Testing &amp; Results</w:t>
      </w:r>
      <w:bookmarkEnd w:id="6"/>
    </w:p>
    <w:p w:rsidR="00E06429" w:rsidRDefault="00A87C05" w:rsidP="002C39CE">
      <w:r>
        <w:t xml:space="preserve">Graphs </w:t>
      </w:r>
      <w:r w:rsidR="00E06429">
        <w:t xml:space="preserve">of the scaled energy values were </w:t>
      </w:r>
      <w:r>
        <w:t xml:space="preserve">required </w:t>
      </w:r>
      <w:r w:rsidR="00E06429">
        <w:t>to obtain silence and unvoiced threshold levels.</w:t>
      </w:r>
    </w:p>
    <w:p w:rsidR="00E06429" w:rsidRDefault="00FB3236" w:rsidP="002C39CE">
      <w:r>
        <w:t>Figure 2 below plots the original sound and the two scaled energy assignments SE</w:t>
      </w:r>
      <w:r>
        <w:rPr>
          <w:vertAlign w:val="subscript"/>
        </w:rPr>
        <w:t>1</w:t>
      </w:r>
      <w:r>
        <w:t xml:space="preserve"> and SE</w:t>
      </w:r>
      <w:r>
        <w:rPr>
          <w:vertAlign w:val="subscript"/>
        </w:rPr>
        <w:t>2</w:t>
      </w:r>
      <w:r>
        <w:t xml:space="preserve"> using s</w:t>
      </w:r>
      <w:r w:rsidR="00E06429">
        <w:t xml:space="preserve">caling factors of </w:t>
      </w:r>
      <w:r w:rsidR="006B0D46">
        <w:t xml:space="preserve">5, </w:t>
      </w:r>
      <w:r w:rsidR="00D62E25">
        <w:t>0.1,</w:t>
      </w:r>
      <w:r w:rsidR="00E06429">
        <w:t xml:space="preserve"> 1, and 2 for </w:t>
      </w:r>
      <w:r w:rsidR="00E06429" w:rsidRPr="00D62E25">
        <w:rPr>
          <w:rFonts w:asciiTheme="majorHAnsi" w:hAnsiTheme="majorHAnsi"/>
          <w:i/>
        </w:rPr>
        <w:t>a, b</w:t>
      </w:r>
      <w:r w:rsidR="00D62E25" w:rsidRPr="00D62E25">
        <w:rPr>
          <w:rFonts w:asciiTheme="majorHAnsi" w:hAnsiTheme="majorHAnsi"/>
          <w:i/>
        </w:rPr>
        <w:t>, c</w:t>
      </w:r>
      <w:r w:rsidR="00E06429" w:rsidRPr="00D62E25">
        <w:rPr>
          <w:rFonts w:asciiTheme="majorHAnsi" w:hAnsiTheme="majorHAnsi"/>
          <w:i/>
        </w:rPr>
        <w:t>,</w:t>
      </w:r>
      <w:r w:rsidR="00E06429">
        <w:t xml:space="preserve"> and </w:t>
      </w:r>
      <w:r w:rsidR="00D62E25">
        <w:rPr>
          <w:rFonts w:asciiTheme="majorHAnsi" w:hAnsiTheme="majorHAnsi"/>
          <w:i/>
        </w:rPr>
        <w:t>d</w:t>
      </w:r>
      <w:r w:rsidR="00E06429">
        <w:t xml:space="preserve"> respectively</w:t>
      </w:r>
      <w:r>
        <w:t>.</w:t>
      </w:r>
      <w:r w:rsidR="0010252D">
        <w:t xml:space="preserve"> </w:t>
      </w:r>
    </w:p>
    <w:p w:rsidR="00AD56A9" w:rsidRDefault="00D62E25" w:rsidP="000A6EE2">
      <w:pPr>
        <w:spacing w:line="240" w:lineRule="auto"/>
        <w:jc w:val="left"/>
        <w:rPr>
          <w:b/>
        </w:rPr>
      </w:pPr>
      <w:r>
        <w:rPr>
          <w:b/>
        </w:rPr>
        <w:t xml:space="preserve">Figure 2 </w:t>
      </w:r>
      <w:r w:rsidR="00C9635D">
        <w:t xml:space="preserve">below is energy plot of the word “Shout” with its </w:t>
      </w:r>
      <w:r w:rsidRPr="00C9635D">
        <w:t>scaled energy levels</w:t>
      </w:r>
    </w:p>
    <w:p w:rsidR="00D62E25" w:rsidRDefault="00AD56A9" w:rsidP="000A6EE2">
      <w:pPr>
        <w:spacing w:line="240" w:lineRule="auto"/>
        <w:jc w:val="left"/>
        <w:rPr>
          <w:b/>
        </w:rPr>
      </w:pPr>
      <w:r>
        <w:rPr>
          <w:b/>
          <w:noProof/>
          <w:lang w:bidi="ar-SA"/>
        </w:rPr>
        <w:drawing>
          <wp:inline distT="0" distB="0" distL="0" distR="0">
            <wp:extent cx="5486400" cy="2376742"/>
            <wp:effectExtent l="19050" t="19050" r="19050" b="23558"/>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8466" r="7827"/>
                    <a:stretch>
                      <a:fillRect/>
                    </a:stretch>
                  </pic:blipFill>
                  <pic:spPr bwMode="auto">
                    <a:xfrm>
                      <a:off x="0" y="0"/>
                      <a:ext cx="5486400" cy="2376742"/>
                    </a:xfrm>
                    <a:prstGeom prst="rect">
                      <a:avLst/>
                    </a:prstGeom>
                    <a:noFill/>
                    <a:ln w="9525">
                      <a:solidFill>
                        <a:schemeClr val="tx1"/>
                      </a:solidFill>
                      <a:miter lim="800000"/>
                      <a:headEnd/>
                      <a:tailEnd/>
                    </a:ln>
                  </pic:spPr>
                </pic:pic>
              </a:graphicData>
            </a:graphic>
          </wp:inline>
        </w:drawing>
      </w:r>
      <w:r w:rsidRPr="00AD56A9">
        <w:rPr>
          <w:b/>
        </w:rPr>
        <w:t xml:space="preserve"> </w:t>
      </w:r>
    </w:p>
    <w:p w:rsidR="00C9635D" w:rsidRPr="00AD56A9" w:rsidRDefault="00C9635D" w:rsidP="00C9635D">
      <w:pPr>
        <w:pStyle w:val="caption"/>
      </w:pPr>
      <w:r w:rsidRPr="00AD56A9">
        <w:rPr>
          <w:b/>
        </w:rPr>
        <w:t xml:space="preserve">Figure </w:t>
      </w:r>
      <w:r>
        <w:rPr>
          <w:b/>
        </w:rPr>
        <w:t>2</w:t>
      </w:r>
      <w:r>
        <w:t>: An energy plot of the word “shout” that displays the scaled energy levels calculated using the two methods discussed previously. SE1</w:t>
      </w:r>
      <w:r w:rsidR="00A12DBA">
        <w:t xml:space="preserve"> (red)</w:t>
      </w:r>
      <w:r>
        <w:t xml:space="preserve"> corresponds to the </w:t>
      </w:r>
      <w:r w:rsidR="00A12DBA">
        <w:t>Average Value Method; SE2 (green) corresponds to the Peak-to-Average Ratio Method.</w:t>
      </w:r>
    </w:p>
    <w:p w:rsidR="00C9635D" w:rsidRDefault="00C9635D" w:rsidP="002C39CE"/>
    <w:p w:rsidR="00570A55" w:rsidRDefault="0057335E" w:rsidP="002C39CE">
      <w:r>
        <w:t>It can be seen that both SE</w:t>
      </w:r>
      <w:r>
        <w:rPr>
          <w:vertAlign w:val="subscript"/>
        </w:rPr>
        <w:t>1</w:t>
      </w:r>
      <w:r>
        <w:t xml:space="preserve"> and SE</w:t>
      </w:r>
      <w:r>
        <w:rPr>
          <w:vertAlign w:val="subscript"/>
        </w:rPr>
        <w:t>2</w:t>
      </w:r>
      <w:r>
        <w:t xml:space="preserve"> show similar patterns but differ in a few key areas. Both curves highlight large amplitude portions but SE</w:t>
      </w:r>
      <w:r>
        <w:rPr>
          <w:vertAlign w:val="subscript"/>
        </w:rPr>
        <w:t>2</w:t>
      </w:r>
      <w:r>
        <w:t xml:space="preserve"> is more sensitive to periodic portions of the sound wave. </w:t>
      </w:r>
      <w:r>
        <w:lastRenderedPageBreak/>
        <w:t xml:space="preserve">Silence and unvoiced thresholds were then obtained </w:t>
      </w:r>
      <w:r w:rsidR="0039438B">
        <w:t>using this plot: 0.02 and 0.10 respectively for SE</w:t>
      </w:r>
      <w:r w:rsidR="0039438B">
        <w:rPr>
          <w:vertAlign w:val="subscript"/>
        </w:rPr>
        <w:t>1</w:t>
      </w:r>
      <w:r w:rsidR="0039438B">
        <w:t xml:space="preserve"> and 0.13 and 0.50 respectively for SE</w:t>
      </w:r>
      <w:r w:rsidR="0039438B">
        <w:rPr>
          <w:vertAlign w:val="subscript"/>
        </w:rPr>
        <w:t>2.</w:t>
      </w:r>
      <w:r w:rsidR="0039438B">
        <w:t xml:space="preserve"> </w:t>
      </w:r>
      <w:r w:rsidR="000A6EE2">
        <w:t xml:space="preserve">Using these thresholds, the program automatically assigns a mark to each frame: 0 for silence, 0.5 for unvoiced, and 1 for voiced. </w:t>
      </w:r>
    </w:p>
    <w:p w:rsidR="002C39CE" w:rsidRPr="009B6DAC" w:rsidRDefault="0039438B" w:rsidP="009B6DAC">
      <w:r w:rsidRPr="009B6DAC">
        <w:rPr>
          <w:b/>
        </w:rPr>
        <w:t>Figure 3</w:t>
      </w:r>
      <w:r>
        <w:t xml:space="preserve"> below shows the original sound wave, and the ideal, SE</w:t>
      </w:r>
      <w:r>
        <w:rPr>
          <w:vertAlign w:val="subscript"/>
        </w:rPr>
        <w:t>1</w:t>
      </w:r>
      <w:r>
        <w:t>, and SE</w:t>
      </w:r>
      <w:r>
        <w:rPr>
          <w:vertAlign w:val="subscript"/>
        </w:rPr>
        <w:t>2</w:t>
      </w:r>
      <w:r>
        <w:t xml:space="preserve"> </w:t>
      </w:r>
      <w:r w:rsidR="000A6EE2">
        <w:t>classifications</w:t>
      </w:r>
      <w:r w:rsidR="009B6DAC">
        <w:t>.</w:t>
      </w:r>
    </w:p>
    <w:p w:rsidR="00570A55" w:rsidRDefault="009B6DAC" w:rsidP="000A6EE2">
      <w:pPr>
        <w:spacing w:line="240" w:lineRule="auto"/>
        <w:rPr>
          <w:b/>
        </w:rPr>
      </w:pPr>
      <w:r w:rsidRPr="00892056">
        <w:rPr>
          <w:noProof/>
          <w:lang w:bidi="ar-SA"/>
        </w:rPr>
        <w:pict>
          <v:shape id="_x0000_s1072" type="#_x0000_t202" style="position:absolute;left:0;text-align:left;margin-left:394.3pt;margin-top:117.35pt;width:34.7pt;height:22.85pt;z-index:251713536;mso-width-relative:margin;mso-height-relative:margin" filled="f" stroked="f">
            <v:textbox style="mso-next-textbox:#_x0000_s1072">
              <w:txbxContent>
                <w:p w:rsidR="00AC1024" w:rsidRPr="000A6EE2" w:rsidRDefault="00AC1024">
                  <w:pPr>
                    <w:rPr>
                      <w:b/>
                    </w:rPr>
                  </w:pPr>
                  <w:r>
                    <w:rPr>
                      <w:b/>
                    </w:rPr>
                    <w:t>SE</w:t>
                  </w:r>
                  <w:r>
                    <w:rPr>
                      <w:b/>
                      <w:vertAlign w:val="subscript"/>
                    </w:rPr>
                    <w:t>2</w:t>
                  </w:r>
                </w:p>
              </w:txbxContent>
            </v:textbox>
          </v:shape>
        </w:pict>
      </w:r>
      <w:r w:rsidRPr="00892056">
        <w:rPr>
          <w:noProof/>
          <w:lang w:bidi="ar-SA"/>
        </w:rPr>
        <w:pict>
          <v:shape id="_x0000_s1071" type="#_x0000_t202" style="position:absolute;left:0;text-align:left;margin-left:390.55pt;margin-top:81.35pt;width:30.2pt;height:22.85pt;z-index:251712512;mso-width-relative:margin;mso-height-relative:margin" filled="f" stroked="f">
            <v:textbox style="mso-next-textbox:#_x0000_s1071">
              <w:txbxContent>
                <w:p w:rsidR="00AC1024" w:rsidRPr="000A6EE2" w:rsidRDefault="00AC1024">
                  <w:pPr>
                    <w:rPr>
                      <w:b/>
                      <w:vertAlign w:val="subscript"/>
                    </w:rPr>
                  </w:pPr>
                  <w:r>
                    <w:rPr>
                      <w:b/>
                    </w:rPr>
                    <w:t>SE</w:t>
                  </w:r>
                  <w:r>
                    <w:rPr>
                      <w:b/>
                      <w:vertAlign w:val="subscript"/>
                    </w:rPr>
                    <w:t>1</w:t>
                  </w:r>
                </w:p>
              </w:txbxContent>
            </v:textbox>
          </v:shape>
        </w:pict>
      </w:r>
      <w:r w:rsidRPr="00892056">
        <w:rPr>
          <w:noProof/>
          <w:lang w:eastAsia="zh-TW"/>
        </w:rPr>
        <w:pict>
          <v:shape id="_x0000_s1069" type="#_x0000_t202" style="position:absolute;left:0;text-align:left;margin-left:381.55pt;margin-top:46.85pt;width:46.7pt;height:22.85pt;z-index:251710464;mso-width-relative:margin;mso-height-relative:margin" filled="f" stroked="f">
            <v:textbox style="mso-next-textbox:#_x0000_s1069">
              <w:txbxContent>
                <w:p w:rsidR="00AC1024" w:rsidRPr="000A6EE2" w:rsidRDefault="00AC1024">
                  <w:pPr>
                    <w:rPr>
                      <w:b/>
                    </w:rPr>
                  </w:pPr>
                  <w:r w:rsidRPr="000A6EE2">
                    <w:rPr>
                      <w:b/>
                    </w:rPr>
                    <w:t>Ideal</w:t>
                  </w:r>
                </w:p>
              </w:txbxContent>
            </v:textbox>
          </v:shape>
        </w:pict>
      </w:r>
      <w:r w:rsidRPr="00892056">
        <w:rPr>
          <w:noProof/>
          <w:lang w:bidi="ar-SA"/>
        </w:rPr>
        <w:pict>
          <v:shape id="_x0000_s1070" type="#_x0000_t202" style="position:absolute;left:0;text-align:left;margin-left:333.55pt;margin-top:11.6pt;width:96.95pt;height:24pt;z-index:251711488;mso-width-relative:margin;mso-height-relative:margin" filled="f" stroked="f">
            <v:textbox style="mso-next-textbox:#_x0000_s1070">
              <w:txbxContent>
                <w:p w:rsidR="00AC1024" w:rsidRPr="000A6EE2" w:rsidRDefault="00AC1024">
                  <w:pPr>
                    <w:rPr>
                      <w:b/>
                    </w:rPr>
                  </w:pPr>
                  <w:r>
                    <w:rPr>
                      <w:b/>
                    </w:rPr>
                    <w:t>Sound Waveform</w:t>
                  </w:r>
                </w:p>
              </w:txbxContent>
            </v:textbox>
          </v:shape>
        </w:pict>
      </w:r>
      <w:r w:rsidR="00570A55">
        <w:rPr>
          <w:b/>
          <w:noProof/>
          <w:lang w:bidi="ar-SA"/>
        </w:rPr>
        <w:drawing>
          <wp:inline distT="0" distB="0" distL="0" distR="0">
            <wp:extent cx="5527343" cy="2057400"/>
            <wp:effectExtent l="19050" t="19050" r="16207" b="1905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l="8968" r="7122"/>
                    <a:stretch>
                      <a:fillRect/>
                    </a:stretch>
                  </pic:blipFill>
                  <pic:spPr bwMode="auto">
                    <a:xfrm>
                      <a:off x="0" y="0"/>
                      <a:ext cx="5527343" cy="2057400"/>
                    </a:xfrm>
                    <a:prstGeom prst="rect">
                      <a:avLst/>
                    </a:prstGeom>
                    <a:noFill/>
                    <a:ln w="9525">
                      <a:solidFill>
                        <a:schemeClr val="tx1"/>
                      </a:solidFill>
                      <a:miter lim="800000"/>
                      <a:headEnd/>
                      <a:tailEnd/>
                    </a:ln>
                  </pic:spPr>
                </pic:pic>
              </a:graphicData>
            </a:graphic>
          </wp:inline>
        </w:drawing>
      </w:r>
    </w:p>
    <w:p w:rsidR="009B6DAC" w:rsidRPr="00AD56A9" w:rsidRDefault="009B6DAC" w:rsidP="009B6DAC">
      <w:pPr>
        <w:pStyle w:val="caption"/>
      </w:pPr>
      <w:r w:rsidRPr="00AD56A9">
        <w:rPr>
          <w:b/>
        </w:rPr>
        <w:t xml:space="preserve">Figure </w:t>
      </w:r>
      <w:r>
        <w:rPr>
          <w:b/>
        </w:rPr>
        <w:t>3</w:t>
      </w:r>
      <w:r>
        <w:t>: An energy plot of the word “shout” and its speech classifications through three methods: manual (2</w:t>
      </w:r>
      <w:r w:rsidRPr="009B6DAC">
        <w:rPr>
          <w:vertAlign w:val="superscript"/>
        </w:rPr>
        <w:t>nd</w:t>
      </w:r>
      <w:r>
        <w:t xml:space="preserve"> panel), average value method; SE2 (3</w:t>
      </w:r>
      <w:r w:rsidRPr="009B6DAC">
        <w:rPr>
          <w:vertAlign w:val="superscript"/>
        </w:rPr>
        <w:t>rd</w:t>
      </w:r>
      <w:r>
        <w:t xml:space="preserve"> panel), and peak-to-average ratio (4</w:t>
      </w:r>
      <w:r w:rsidRPr="009B6DAC">
        <w:rPr>
          <w:vertAlign w:val="superscript"/>
        </w:rPr>
        <w:t>th</w:t>
      </w:r>
      <w:r>
        <w:t xml:space="preserve"> panel).</w:t>
      </w:r>
    </w:p>
    <w:p w:rsidR="000F2EB9" w:rsidRDefault="000F2EB9" w:rsidP="000A6EE2">
      <w:pPr>
        <w:spacing w:line="240" w:lineRule="auto"/>
        <w:rPr>
          <w:b/>
        </w:rPr>
      </w:pPr>
    </w:p>
    <w:p w:rsidR="000F2EB9" w:rsidRDefault="000F2EB9" w:rsidP="000F2EB9">
      <w:r>
        <w:t>In order to gauge the performance of each scaling method, the classifications acquired by each algorithm were compared to the expected values</w:t>
      </w:r>
      <w:r w:rsidR="00C357A7">
        <w:t xml:space="preserve"> found manually</w:t>
      </w:r>
      <w:r>
        <w:t xml:space="preserve">. The percentage of correct markers </w:t>
      </w:r>
      <w:r w:rsidR="003C24E5">
        <w:t xml:space="preserve">was calculated for each algorithm: </w:t>
      </w:r>
      <w:r>
        <w:t>SE</w:t>
      </w:r>
      <w:r>
        <w:rPr>
          <w:vertAlign w:val="subscript"/>
        </w:rPr>
        <w:t>1</w:t>
      </w:r>
      <w:r w:rsidR="003C24E5">
        <w:t xml:space="preserve"> had an accuracy rate</w:t>
      </w:r>
      <w:r>
        <w:t xml:space="preserve"> </w:t>
      </w:r>
      <w:r w:rsidR="003C24E5">
        <w:t xml:space="preserve">of </w:t>
      </w:r>
      <w:r>
        <w:t>6</w:t>
      </w:r>
      <w:r w:rsidR="003C24E5">
        <w:t>6.81</w:t>
      </w:r>
      <w:r>
        <w:t>%</w:t>
      </w:r>
      <w:r w:rsidR="003C24E5">
        <w:t xml:space="preserve">, </w:t>
      </w:r>
      <w:r>
        <w:t>and</w:t>
      </w:r>
      <w:r w:rsidR="003C24E5">
        <w:t xml:space="preserve"> SE</w:t>
      </w:r>
      <w:r w:rsidR="003C24E5">
        <w:rPr>
          <w:vertAlign w:val="subscript"/>
        </w:rPr>
        <w:t>2</w:t>
      </w:r>
      <w:r w:rsidR="003C24E5">
        <w:t xml:space="preserve"> had a rate of</w:t>
      </w:r>
      <w:r>
        <w:t xml:space="preserve"> </w:t>
      </w:r>
      <w:r w:rsidR="003C24E5">
        <w:t>81.11</w:t>
      </w:r>
      <w:r>
        <w:t>%.</w:t>
      </w:r>
    </w:p>
    <w:p w:rsidR="003C24E5" w:rsidRDefault="003C24E5" w:rsidP="000F2EB9"/>
    <w:p w:rsidR="003C24E5" w:rsidRPr="000F2EB9" w:rsidRDefault="003C24E5" w:rsidP="000F2EB9"/>
    <w:p w:rsidR="0039438B" w:rsidRPr="00E5067F" w:rsidRDefault="0039438B" w:rsidP="002C39CE">
      <w:pPr>
        <w:rPr>
          <w:b/>
        </w:rPr>
      </w:pPr>
    </w:p>
    <w:p w:rsidR="002C39CE" w:rsidRDefault="002C39CE" w:rsidP="002C39CE"/>
    <w:p w:rsidR="002C39CE" w:rsidRDefault="002C39CE" w:rsidP="002C39CE"/>
    <w:p w:rsidR="003C24E5" w:rsidRDefault="003C24E5">
      <w:pPr>
        <w:spacing w:after="200" w:line="276" w:lineRule="auto"/>
        <w:jc w:val="left"/>
        <w:rPr>
          <w:rFonts w:asciiTheme="majorHAnsi" w:eastAsiaTheme="majorEastAsia" w:hAnsiTheme="majorHAnsi" w:cstheme="majorBidi"/>
          <w:b/>
          <w:bCs/>
          <w:sz w:val="26"/>
          <w:szCs w:val="26"/>
        </w:rPr>
      </w:pPr>
      <w:r>
        <w:br w:type="page"/>
      </w:r>
    </w:p>
    <w:p w:rsidR="00EF1233" w:rsidRPr="006E5DE4" w:rsidRDefault="00EF1233" w:rsidP="006E5DE4">
      <w:pPr>
        <w:pStyle w:val="Heading1"/>
      </w:pPr>
      <w:bookmarkStart w:id="7" w:name="_Toc226567451"/>
      <w:r w:rsidRPr="006E5DE4">
        <w:lastRenderedPageBreak/>
        <w:t>3</w:t>
      </w:r>
      <w:r w:rsidR="00D570B5">
        <w:t>.</w:t>
      </w:r>
      <w:r w:rsidRPr="006E5DE4">
        <w:t xml:space="preserve"> Manual Pitch Detection</w:t>
      </w:r>
      <w:bookmarkEnd w:id="7"/>
    </w:p>
    <w:p w:rsidR="00414E5D" w:rsidRDefault="00D570B5" w:rsidP="00414E5D">
      <w:r>
        <w:t xml:space="preserve">Once a voiced segment is identified, its pitch can be obtained through straightforward analysis of the sound waveform. </w:t>
      </w:r>
      <w:r w:rsidR="00414E5D">
        <w:t>A zoomed in energy plot of a voiced segment yields a distinctly periodic waveform.</w:t>
      </w:r>
    </w:p>
    <w:p w:rsidR="00414E5D" w:rsidRDefault="00414E5D" w:rsidP="00414E5D">
      <w:r>
        <w:t xml:space="preserve">The period of the segment can be calculated by finding the time difference of two </w:t>
      </w:r>
      <w:r w:rsidR="00EF1233">
        <w:t xml:space="preserve">successive peaks. </w:t>
      </w:r>
    </w:p>
    <w:p w:rsidR="00EF1233" w:rsidRDefault="00414E5D" w:rsidP="004D07DD">
      <w:pPr>
        <w:spacing w:line="240" w:lineRule="auto"/>
      </w:pPr>
      <w:r>
        <w:rPr>
          <w:b/>
        </w:rPr>
        <w:t>Figure 4</w:t>
      </w:r>
      <w:r>
        <w:t xml:space="preserve"> below is an energy-time plot of the speech wave</w:t>
      </w:r>
    </w:p>
    <w:p w:rsidR="00EF1233" w:rsidRDefault="00414E5D" w:rsidP="00EF1233">
      <w:r>
        <w:rPr>
          <w:noProof/>
          <w:lang w:bidi="ar-SA"/>
        </w:rPr>
        <w:drawing>
          <wp:anchor distT="0" distB="0" distL="114300" distR="114300" simplePos="0" relativeHeight="251734016" behindDoc="0" locked="0" layoutInCell="1" allowOverlap="1">
            <wp:simplePos x="0" y="0"/>
            <wp:positionH relativeFrom="column">
              <wp:posOffset>-47625</wp:posOffset>
            </wp:positionH>
            <wp:positionV relativeFrom="paragraph">
              <wp:posOffset>65405</wp:posOffset>
            </wp:positionV>
            <wp:extent cx="6400800" cy="1700530"/>
            <wp:effectExtent l="19050" t="19050" r="19050" b="1397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8814" r="8974"/>
                    <a:stretch>
                      <a:fillRect/>
                    </a:stretch>
                  </pic:blipFill>
                  <pic:spPr bwMode="auto">
                    <a:xfrm>
                      <a:off x="0" y="0"/>
                      <a:ext cx="6400800" cy="1700530"/>
                    </a:xfrm>
                    <a:prstGeom prst="rect">
                      <a:avLst/>
                    </a:prstGeom>
                    <a:noFill/>
                    <a:ln w="9525">
                      <a:solidFill>
                        <a:schemeClr val="tx1"/>
                      </a:solidFill>
                      <a:miter lim="800000"/>
                      <a:headEnd/>
                      <a:tailEnd/>
                    </a:ln>
                  </pic:spPr>
                </pic:pic>
              </a:graphicData>
            </a:graphic>
          </wp:anchor>
        </w:drawing>
      </w:r>
    </w:p>
    <w:p w:rsidR="00EF1233" w:rsidRDefault="00EF1233" w:rsidP="00EF1233">
      <w:pPr>
        <w:rPr>
          <w:b/>
        </w:rPr>
      </w:pPr>
    </w:p>
    <w:p w:rsidR="00EF1233" w:rsidRDefault="00EF1233" w:rsidP="00EF1233"/>
    <w:p w:rsidR="00EF1233" w:rsidRDefault="00EF1233" w:rsidP="00EF1233"/>
    <w:p w:rsidR="00EF1233" w:rsidRDefault="00EF1233" w:rsidP="00EF1233"/>
    <w:p w:rsidR="00414E5D" w:rsidRDefault="00414E5D" w:rsidP="00414E5D">
      <w:pPr>
        <w:pStyle w:val="caption"/>
        <w:rPr>
          <w:b/>
        </w:rPr>
      </w:pPr>
    </w:p>
    <w:p w:rsidR="00414E5D" w:rsidRPr="00AD56A9" w:rsidRDefault="00414E5D" w:rsidP="00414E5D">
      <w:pPr>
        <w:pStyle w:val="caption"/>
      </w:pPr>
      <w:r w:rsidRPr="00AD56A9">
        <w:rPr>
          <w:b/>
        </w:rPr>
        <w:t xml:space="preserve">Figure </w:t>
      </w:r>
      <w:r>
        <w:rPr>
          <w:b/>
        </w:rPr>
        <w:t>4</w:t>
      </w:r>
      <w:r>
        <w:t>: An energy vs. time plot of the word “shout”. The plot is focused on an identified voiced segment of speech with two peaks annotated for pitch calculation.</w:t>
      </w:r>
    </w:p>
    <w:p w:rsidR="00414E5D" w:rsidRDefault="00414E5D" w:rsidP="00414E5D">
      <w:pPr>
        <w:spacing w:line="240" w:lineRule="auto"/>
      </w:pPr>
    </w:p>
    <w:p w:rsidR="00EF1233" w:rsidRDefault="00414E5D" w:rsidP="00414E5D">
      <w:r>
        <w:t>The pitch</w:t>
      </w:r>
      <w:r w:rsidR="00EF1233">
        <w:t xml:space="preserve"> of the voice can </w:t>
      </w:r>
      <w:r>
        <w:t>then be calculated as follows:</w:t>
      </w:r>
    </w:p>
    <w:p w:rsidR="00EF1233" w:rsidRDefault="00414E5D" w:rsidP="00414E5D">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0.4333</m:t>
                  </m:r>
                </m:e>
              </m:d>
              <m:r>
                <w:rPr>
                  <w:rFonts w:ascii="Cambria Math" w:hAnsi="Cambria Math"/>
                </w:rPr>
                <m:t>-</m:t>
              </m:r>
              <m:d>
                <m:dPr>
                  <m:ctrlPr>
                    <w:rPr>
                      <w:rFonts w:ascii="Cambria Math" w:hAnsi="Cambria Math"/>
                      <w:i/>
                    </w:rPr>
                  </m:ctrlPr>
                </m:dPr>
                <m:e>
                  <m:r>
                    <w:rPr>
                      <w:rFonts w:ascii="Cambria Math" w:hAnsi="Cambria Math"/>
                    </w:rPr>
                    <m:t>0.4234</m:t>
                  </m:r>
                </m:e>
              </m:d>
            </m:den>
          </m:f>
          <m:r>
            <w:rPr>
              <w:rFonts w:ascii="Cambria Math" w:hAnsi="Cambria Math"/>
            </w:rPr>
            <m:t>=</m:t>
          </m:r>
          <m:borderBox>
            <m:borderBoxPr>
              <m:ctrlPr>
                <w:rPr>
                  <w:rFonts w:ascii="Cambria Math" w:hAnsi="Cambria Math"/>
                  <w:i/>
                </w:rPr>
              </m:ctrlPr>
            </m:borderBoxPr>
            <m:e>
              <m:r>
                <w:rPr>
                  <w:rFonts w:ascii="Cambria Math" w:hAnsi="Cambria Math"/>
                </w:rPr>
                <m:t>101.01 Hz</m:t>
              </m:r>
            </m:e>
          </m:borderBox>
        </m:oMath>
      </m:oMathPara>
    </w:p>
    <w:p w:rsidR="00900859" w:rsidRPr="006E5DE4" w:rsidRDefault="00900859" w:rsidP="00900859">
      <w:pPr>
        <w:pStyle w:val="Heading1"/>
      </w:pPr>
      <w:bookmarkStart w:id="8" w:name="_Toc226567452"/>
      <w:r>
        <w:t>4.</w:t>
      </w:r>
      <w:r w:rsidRPr="006E5DE4">
        <w:t xml:space="preserve"> </w:t>
      </w:r>
      <w:r>
        <w:t>Automatic</w:t>
      </w:r>
      <w:r w:rsidRPr="006E5DE4">
        <w:t xml:space="preserve"> Pitch Detection</w:t>
      </w:r>
      <w:bookmarkEnd w:id="8"/>
    </w:p>
    <w:p w:rsidR="004D07DD" w:rsidRDefault="00900859" w:rsidP="004D07DD">
      <w:r>
        <w:t>The main method presented in this paper to determine pitch automatically is the process of autocorrelation.</w:t>
      </w:r>
      <w:r w:rsidR="004D07DD" w:rsidRPr="004D07DD">
        <w:rPr>
          <w:b/>
        </w:rPr>
        <w:t xml:space="preserve"> </w:t>
      </w:r>
      <w:r w:rsidR="004D07DD">
        <w:rPr>
          <w:b/>
        </w:rPr>
        <w:t xml:space="preserve"> </w:t>
      </w:r>
      <w:r w:rsidR="004D07DD">
        <w:t>It is a method that is based on the periodic characteristic of the wave, regardless of amplitude. The procedure for estimating the pitch of the signal using the autocorrelation method is as follows:</w:t>
      </w:r>
    </w:p>
    <w:p w:rsidR="004D07DD" w:rsidRDefault="004D07DD" w:rsidP="00AC1024">
      <w:pPr>
        <w:pStyle w:val="ListParagraph"/>
        <w:numPr>
          <w:ilvl w:val="0"/>
          <w:numId w:val="7"/>
        </w:numPr>
      </w:pPr>
      <w:r>
        <w:t>Divide the sound into frames of 10ms</w:t>
      </w:r>
    </w:p>
    <w:p w:rsidR="004D07DD" w:rsidRDefault="004D07DD" w:rsidP="00AC1024">
      <w:pPr>
        <w:pStyle w:val="ListParagraph"/>
        <w:numPr>
          <w:ilvl w:val="0"/>
          <w:numId w:val="7"/>
        </w:numPr>
      </w:pPr>
      <w:r>
        <w:t xml:space="preserve">Overlay a frame on itself, shift it along the time axis, and multiply the signals together </w:t>
      </w:r>
    </w:p>
    <w:p w:rsidR="004D07DD" w:rsidRPr="005854CA" w:rsidRDefault="004D07DD" w:rsidP="00AC1024">
      <w:pPr>
        <w:pStyle w:val="ListParagraph"/>
        <w:numPr>
          <w:ilvl w:val="0"/>
          <w:numId w:val="7"/>
        </w:numPr>
      </w:pPr>
      <w:r w:rsidRPr="00AC1024">
        <w:rPr>
          <w:lang/>
        </w:rPr>
        <w:t>If two frames are almost the same, the plot of the area overlap after performing cross-correlation will show a distinctive peak</w:t>
      </w:r>
    </w:p>
    <w:p w:rsidR="004D07DD" w:rsidRDefault="004D07DD" w:rsidP="00AC1024"/>
    <w:p w:rsidR="004D07DD" w:rsidRDefault="004D07DD" w:rsidP="00AC1024">
      <w:pPr>
        <w:pStyle w:val="ListParagraph"/>
        <w:numPr>
          <w:ilvl w:val="0"/>
          <w:numId w:val="7"/>
        </w:numPr>
      </w:pPr>
      <w:r>
        <w:lastRenderedPageBreak/>
        <w:t xml:space="preserve">The lag of this peak is considered the period for that frame, and the pitch </w:t>
      </w:r>
      <w:r w:rsidR="00AC1024">
        <w:t>can then be calculated</w:t>
      </w:r>
    </w:p>
    <w:p w:rsidR="004D07DD" w:rsidRPr="004D07DD" w:rsidRDefault="00225864" w:rsidP="004D07DD">
      <w:r>
        <w:t xml:space="preserve">By pre-processing the sound file using the speech classification methods discussed above, it is possible to discard inaccurate pitch estimations from unvoiced segments. </w:t>
      </w:r>
    </w:p>
    <w:p w:rsidR="004D07DD" w:rsidRDefault="004D07DD" w:rsidP="004D07DD">
      <w:pPr>
        <w:spacing w:line="240" w:lineRule="auto"/>
        <w:rPr>
          <w:b/>
        </w:rPr>
      </w:pPr>
    </w:p>
    <w:p w:rsidR="004D07DD" w:rsidRDefault="004D07DD" w:rsidP="004D07DD">
      <w:pPr>
        <w:spacing w:line="240" w:lineRule="auto"/>
      </w:pPr>
      <w:r>
        <w:rPr>
          <w:b/>
        </w:rPr>
        <w:t>Figure 5</w:t>
      </w:r>
      <w:r>
        <w:t xml:space="preserve"> </w:t>
      </w:r>
      <w:r w:rsidR="00225864">
        <w:t xml:space="preserve">below </w:t>
      </w:r>
      <w:r>
        <w:t xml:space="preserve">shows the pitch contour plot of the word “Shout” </w:t>
      </w:r>
    </w:p>
    <w:p w:rsidR="00900859" w:rsidRDefault="004D07DD" w:rsidP="004D07DD">
      <w:r>
        <w:rPr>
          <w:noProof/>
          <w:lang w:bidi="ar-SA"/>
        </w:rPr>
        <w:drawing>
          <wp:inline distT="0" distB="0" distL="0" distR="0">
            <wp:extent cx="5486400" cy="1468041"/>
            <wp:effectExtent l="19050" t="19050" r="19050" b="17859"/>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l="10419" r="7507"/>
                    <a:stretch>
                      <a:fillRect/>
                    </a:stretch>
                  </pic:blipFill>
                  <pic:spPr bwMode="auto">
                    <a:xfrm>
                      <a:off x="0" y="0"/>
                      <a:ext cx="5486400" cy="1468041"/>
                    </a:xfrm>
                    <a:prstGeom prst="rect">
                      <a:avLst/>
                    </a:prstGeom>
                    <a:noFill/>
                    <a:ln w="9525">
                      <a:solidFill>
                        <a:schemeClr val="tx1"/>
                      </a:solidFill>
                      <a:miter lim="800000"/>
                      <a:headEnd/>
                      <a:tailEnd/>
                    </a:ln>
                  </pic:spPr>
                </pic:pic>
              </a:graphicData>
            </a:graphic>
          </wp:inline>
        </w:drawing>
      </w:r>
    </w:p>
    <w:p w:rsidR="004D07DD" w:rsidRPr="00AD56A9" w:rsidRDefault="004D07DD" w:rsidP="004D07DD">
      <w:pPr>
        <w:pStyle w:val="caption"/>
      </w:pPr>
      <w:r w:rsidRPr="00AD56A9">
        <w:rPr>
          <w:b/>
        </w:rPr>
        <w:t xml:space="preserve">Figure </w:t>
      </w:r>
      <w:r>
        <w:rPr>
          <w:b/>
        </w:rPr>
        <w:t>5</w:t>
      </w:r>
      <w:r>
        <w:t xml:space="preserve">: An energy plot of word “shout” </w:t>
      </w:r>
      <w:r w:rsidR="00225864">
        <w:t>with a corresponding pitch plot obtained using the autocorrelation method.</w:t>
      </w:r>
      <w:r>
        <w:t xml:space="preserve"> The algorithm assigns a zero pitch to all unvoiced segments specified by a manually entered unvoiced threshold. An annotation of the identified pitch is shown as 101 Hz.</w:t>
      </w:r>
    </w:p>
    <w:p w:rsidR="004D07DD" w:rsidRDefault="004D07DD" w:rsidP="004D07DD"/>
    <w:p w:rsidR="00225864" w:rsidRDefault="00225864" w:rsidP="004D07DD">
      <w:r>
        <w:t>As can be seen, the pitch of the voiced portion of the sound was found to be 101Hz, which is almost the same as the pitch calculated manually.</w:t>
      </w:r>
    </w:p>
    <w:p w:rsidR="00900859" w:rsidRDefault="00900859" w:rsidP="00900859">
      <w:pPr>
        <w:pStyle w:val="Heading1"/>
      </w:pPr>
      <w:bookmarkStart w:id="9" w:name="_Toc226567453"/>
      <w:r>
        <w:t>5. Automatic Speaker Identification using Pitch</w:t>
      </w:r>
      <w:bookmarkEnd w:id="9"/>
    </w:p>
    <w:p w:rsidR="00900859" w:rsidRDefault="00900859" w:rsidP="00900859">
      <w:r>
        <w:t xml:space="preserve">To </w:t>
      </w:r>
      <w:r w:rsidR="00225864">
        <w:t xml:space="preserve">further </w:t>
      </w:r>
      <w:r>
        <w:t>analyze the performance of the autocorrelation method, sample recordings of four females and ten males were obtained. Each individual recorded the sentence: “This is an exciting project” twice. One sample from the pool was chosen as a reference and was compared to the other samples. The algorithm sought to match the reference speaker with his/her other sample in the test pool.</w:t>
      </w:r>
    </w:p>
    <w:p w:rsidR="00866E3A" w:rsidRDefault="00866E3A" w:rsidP="00900859"/>
    <w:p w:rsidR="00866E3A" w:rsidRDefault="00866E3A" w:rsidP="00900859"/>
    <w:p w:rsidR="00866E3A" w:rsidRDefault="00866E3A" w:rsidP="00900859"/>
    <w:p w:rsidR="00866E3A" w:rsidRDefault="00866E3A" w:rsidP="00900859"/>
    <w:p w:rsidR="00866E3A" w:rsidRDefault="00866E3A" w:rsidP="00900859"/>
    <w:p w:rsidR="00900859" w:rsidRDefault="00866E3A" w:rsidP="00900859">
      <w:r>
        <w:rPr>
          <w:b/>
          <w:noProof/>
          <w:lang w:bidi="ar-SA"/>
        </w:rPr>
        <w:lastRenderedPageBreak/>
        <w:pict>
          <v:rect id="_x0000_s1077" style="position:absolute;left:0;text-align:left;margin-left:-19.5pt;margin-top:13.5pt;width:479.25pt;height:189.75pt;z-index:251737088" filled="f"/>
        </w:pict>
      </w:r>
      <w:r>
        <w:rPr>
          <w:b/>
          <w:noProof/>
          <w:lang w:bidi="ar-SA"/>
        </w:rPr>
        <w:drawing>
          <wp:anchor distT="0" distB="0" distL="114300" distR="114300" simplePos="0" relativeHeight="251736064" behindDoc="0" locked="0" layoutInCell="1" allowOverlap="1">
            <wp:simplePos x="0" y="0"/>
            <wp:positionH relativeFrom="column">
              <wp:posOffset>2828925</wp:posOffset>
            </wp:positionH>
            <wp:positionV relativeFrom="paragraph">
              <wp:posOffset>142875</wp:posOffset>
            </wp:positionV>
            <wp:extent cx="2926080" cy="2486025"/>
            <wp:effectExtent l="1905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4054" r="7764"/>
                    <a:stretch>
                      <a:fillRect/>
                    </a:stretch>
                  </pic:blipFill>
                  <pic:spPr bwMode="auto">
                    <a:xfrm>
                      <a:off x="0" y="0"/>
                      <a:ext cx="2926080" cy="2486025"/>
                    </a:xfrm>
                    <a:prstGeom prst="rect">
                      <a:avLst/>
                    </a:prstGeom>
                    <a:noFill/>
                    <a:ln w="9525">
                      <a:noFill/>
                      <a:miter lim="800000"/>
                      <a:headEnd/>
                      <a:tailEnd/>
                    </a:ln>
                  </pic:spPr>
                </pic:pic>
              </a:graphicData>
            </a:graphic>
          </wp:anchor>
        </w:drawing>
      </w:r>
      <w:r>
        <w:rPr>
          <w:b/>
          <w:noProof/>
          <w:lang w:bidi="ar-SA"/>
        </w:rPr>
        <w:drawing>
          <wp:anchor distT="0" distB="0" distL="114300" distR="114300" simplePos="0" relativeHeight="251735040" behindDoc="0" locked="0" layoutInCell="1" allowOverlap="1">
            <wp:simplePos x="0" y="0"/>
            <wp:positionH relativeFrom="column">
              <wp:posOffset>-257175</wp:posOffset>
            </wp:positionH>
            <wp:positionV relativeFrom="paragraph">
              <wp:posOffset>162560</wp:posOffset>
            </wp:positionV>
            <wp:extent cx="2924175" cy="2438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l="2919" r="7191"/>
                    <a:stretch>
                      <a:fillRect/>
                    </a:stretch>
                  </pic:blipFill>
                  <pic:spPr bwMode="auto">
                    <a:xfrm>
                      <a:off x="0" y="0"/>
                      <a:ext cx="2924175" cy="2438400"/>
                    </a:xfrm>
                    <a:prstGeom prst="rect">
                      <a:avLst/>
                    </a:prstGeom>
                    <a:noFill/>
                    <a:ln w="9525">
                      <a:noFill/>
                      <a:miter lim="800000"/>
                      <a:headEnd/>
                      <a:tailEnd/>
                    </a:ln>
                  </pic:spPr>
                </pic:pic>
              </a:graphicData>
            </a:graphic>
          </wp:anchor>
        </w:drawing>
      </w:r>
      <w:r>
        <w:rPr>
          <w:b/>
        </w:rPr>
        <w:t>Figure 6</w:t>
      </w:r>
      <w:r>
        <w:t xml:space="preserve"> below shows the speech and pitch contour plots of the reference sample an</w:t>
      </w:r>
    </w:p>
    <w:p w:rsidR="00900859" w:rsidRDefault="00900859" w:rsidP="00900859"/>
    <w:p w:rsidR="00866E3A" w:rsidRDefault="00866E3A" w:rsidP="00900859"/>
    <w:p w:rsidR="00900859" w:rsidRDefault="00900859" w:rsidP="00900859"/>
    <w:p w:rsidR="00866E3A" w:rsidRDefault="00866E3A" w:rsidP="00900859"/>
    <w:p w:rsidR="00866E3A" w:rsidRDefault="00866E3A" w:rsidP="00900859"/>
    <w:p w:rsidR="00866E3A" w:rsidRDefault="00866E3A" w:rsidP="00900859"/>
    <w:p w:rsidR="00866E3A" w:rsidRDefault="00866E3A" w:rsidP="00900859"/>
    <w:p w:rsidR="00866E3A" w:rsidRPr="00AD56A9" w:rsidRDefault="00866E3A" w:rsidP="00866E3A">
      <w:pPr>
        <w:pStyle w:val="caption"/>
      </w:pPr>
      <w:r w:rsidRPr="00AD56A9">
        <w:rPr>
          <w:b/>
        </w:rPr>
        <w:t xml:space="preserve">Figure </w:t>
      </w:r>
      <w:r>
        <w:rPr>
          <w:b/>
        </w:rPr>
        <w:t>6</w:t>
      </w:r>
      <w:r>
        <w:t>: An energy plot of “This is an exciting project” with a corresponding pitch plot obtained using the autocorrelation method. The two left panels are from the reference sample and the right panel is derived from the sample that was identified as the least discrepant in terms of pitch.</w:t>
      </w:r>
    </w:p>
    <w:p w:rsidR="00866E3A" w:rsidRDefault="00866E3A" w:rsidP="00900859"/>
    <w:p w:rsidR="00866E3A" w:rsidRDefault="00866E3A" w:rsidP="00900859">
      <w:r>
        <w:t>As can be seen the pitch amplitudes matched fairly well. The sample identified as the best match was in fact from the same speaker as the reference sample.</w:t>
      </w:r>
    </w:p>
    <w:p w:rsidR="008D2437" w:rsidRPr="0092128C" w:rsidRDefault="00900859" w:rsidP="008D2437">
      <w:pPr>
        <w:pStyle w:val="Heading1"/>
      </w:pPr>
      <w:bookmarkStart w:id="10" w:name="_Toc226567454"/>
      <w:r>
        <w:t>6</w:t>
      </w:r>
      <w:r w:rsidR="008D2437" w:rsidRPr="0092128C">
        <w:t>. Conclusion</w:t>
      </w:r>
      <w:bookmarkEnd w:id="10"/>
    </w:p>
    <w:p w:rsidR="008D2437" w:rsidRDefault="008D2437" w:rsidP="00866E3A">
      <w:pPr>
        <w:pStyle w:val="ListParagraph"/>
        <w:numPr>
          <w:ilvl w:val="0"/>
          <w:numId w:val="8"/>
        </w:numPr>
        <w:ind w:left="360"/>
      </w:pPr>
      <w:r>
        <w:t>It is evident from the presented results that a speech classification technique based on</w:t>
      </w:r>
      <w:r w:rsidR="00866E3A">
        <w:t xml:space="preserve"> Peak to Average Ratio </w:t>
      </w:r>
      <w:r>
        <w:t>performs better than a system that simply looked at energy amplitudes. This is particularly important in instances when the intensity of the sound varies through the speech utterance. This technique, however, does have a drawback for the very same reason that it works well: it is sensitive to all periodic patterns in the sound wave. This was evident in the scaled energy graph in Figure 2. The first 2000 samples clearly contain silence; SE</w:t>
      </w:r>
      <w:r w:rsidRPr="00866E3A">
        <w:rPr>
          <w:vertAlign w:val="subscript"/>
        </w:rPr>
        <w:t>1</w:t>
      </w:r>
      <w:r>
        <w:t xml:space="preserve"> demonstrates this fact well with a near-zero scaled energy. SE</w:t>
      </w:r>
      <w:r w:rsidRPr="00866E3A">
        <w:rPr>
          <w:vertAlign w:val="subscript"/>
        </w:rPr>
        <w:t>2</w:t>
      </w:r>
      <w:r>
        <w:t xml:space="preserve"> on the other hand is irregular for this same section of the wave. This was because the waveform in this segment was rarefied, albeit on a smaller energy scale. The challenge is to vary the scalar factors </w:t>
      </w:r>
      <w:r w:rsidRPr="00866E3A">
        <w:rPr>
          <w:rFonts w:asciiTheme="majorHAnsi" w:hAnsiTheme="majorHAnsi"/>
          <w:i/>
        </w:rPr>
        <w:t>b, c,</w:t>
      </w:r>
      <w:r>
        <w:t xml:space="preserve"> and </w:t>
      </w:r>
      <w:r w:rsidRPr="00866E3A">
        <w:rPr>
          <w:rFonts w:asciiTheme="majorHAnsi" w:hAnsiTheme="majorHAnsi"/>
          <w:i/>
        </w:rPr>
        <w:t>d</w:t>
      </w:r>
      <w:r>
        <w:t xml:space="preserve"> in order to weight the R factor adequately for the entire </w:t>
      </w:r>
      <w:r w:rsidR="00866E3A">
        <w:t>utterance</w:t>
      </w:r>
      <w:r>
        <w:t>.</w:t>
      </w:r>
    </w:p>
    <w:p w:rsidR="0064378A" w:rsidRPr="0064378A" w:rsidRDefault="00866E3A" w:rsidP="0064378A">
      <w:pPr>
        <w:pStyle w:val="ListParagraph"/>
        <w:numPr>
          <w:ilvl w:val="0"/>
          <w:numId w:val="8"/>
        </w:numPr>
        <w:ind w:left="360"/>
      </w:pPr>
      <w:r>
        <w:lastRenderedPageBreak/>
        <w:t xml:space="preserve">The autocorrelation method of pitch detection was quite accurate in determining the pitch of a speaker </w:t>
      </w:r>
      <w:r w:rsidRPr="00866E3A">
        <w:rPr>
          <w:i/>
        </w:rPr>
        <w:t>using a pre-processed sound signal</w:t>
      </w:r>
      <w:r>
        <w:t>.</w:t>
      </w:r>
      <w:r>
        <w:rPr>
          <w:i/>
        </w:rPr>
        <w:t xml:space="preserve"> </w:t>
      </w:r>
      <w:r w:rsidR="00F96388">
        <w:t>It was necessary to first remove, or at least identify, the unvoiced portions of the sound because they are not periodic and would therefore give an erroneous result. One method of facing this issue without have to find voiced portions first is to set an acceptable range for pitch. Human speech is fairly limited in terms of pitch. Thus it would be possible to only recognize pitch values within a certain range, 70Hz to 220Hz for males, for example.</w:t>
      </w:r>
    </w:p>
    <w:p w:rsidR="0064378A" w:rsidRPr="0064378A" w:rsidRDefault="0064378A" w:rsidP="0064378A"/>
    <w:sectPr w:rsidR="0064378A" w:rsidRPr="0064378A" w:rsidSect="002F57AC">
      <w:headerReference w:type="default" r:id="rId16"/>
      <w:pgSz w:w="12240" w:h="15840"/>
      <w:pgMar w:top="-1620" w:right="1440" w:bottom="1440" w:left="1440" w:header="45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3DE" w:rsidRDefault="007803DE" w:rsidP="008B05E0">
      <w:r>
        <w:separator/>
      </w:r>
    </w:p>
  </w:endnote>
  <w:endnote w:type="continuationSeparator" w:id="1">
    <w:p w:rsidR="007803DE" w:rsidRDefault="007803DE" w:rsidP="008B05E0">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3DE" w:rsidRDefault="007803DE" w:rsidP="008B05E0">
      <w:r>
        <w:separator/>
      </w:r>
    </w:p>
  </w:footnote>
  <w:footnote w:type="continuationSeparator" w:id="1">
    <w:p w:rsidR="007803DE" w:rsidRDefault="007803DE" w:rsidP="008B05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214" w:rsidRDefault="00050214" w:rsidP="00050214">
    <w:pPr>
      <w:spacing w:line="240" w:lineRule="auto"/>
    </w:pPr>
  </w:p>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AC1024" w:rsidTr="00330DF7">
      <w:tc>
        <w:tcPr>
          <w:tcW w:w="0" w:type="auto"/>
          <w:tcBorders>
            <w:right w:val="single" w:sz="6" w:space="0" w:color="000000" w:themeColor="text1"/>
          </w:tcBorders>
        </w:tcPr>
        <w:sdt>
          <w:sdtPr>
            <w:rPr>
              <w:b/>
              <w:bCs/>
            </w:rPr>
            <w:alias w:val="Title"/>
            <w:id w:val="4592620"/>
            <w:dataBinding w:prefixMappings="xmlns:ns0='http://schemas.openxmlformats.org/package/2006/metadata/core-properties' xmlns:ns1='http://purl.org/dc/elements/1.1/'" w:xpath="/ns0:coreProperties[1]/ns1:title[1]" w:storeItemID="{6C3C8BC8-F283-45AE-878A-BAB7291924A1}"/>
            <w:text/>
          </w:sdtPr>
          <w:sdtContent>
            <w:p w:rsidR="00AC1024" w:rsidRDefault="00050214" w:rsidP="00657F40">
              <w:pPr>
                <w:pStyle w:val="Header"/>
                <w:spacing w:line="240" w:lineRule="auto"/>
                <w:jc w:val="right"/>
                <w:rPr>
                  <w:b/>
                  <w:bCs/>
                </w:rPr>
              </w:pPr>
              <w:r>
                <w:rPr>
                  <w:b/>
                  <w:bCs/>
                </w:rPr>
                <w:t>Automatic Pitch Detection Using Speech Segmentation and Autocorrelation</w:t>
              </w:r>
            </w:p>
          </w:sdtContent>
        </w:sdt>
      </w:tc>
      <w:tc>
        <w:tcPr>
          <w:tcW w:w="1152" w:type="dxa"/>
          <w:tcBorders>
            <w:left w:val="single" w:sz="6" w:space="0" w:color="000000" w:themeColor="text1"/>
          </w:tcBorders>
        </w:tcPr>
        <w:p w:rsidR="00050214" w:rsidRPr="00050214" w:rsidRDefault="00AC1024" w:rsidP="00657F40">
          <w:pPr>
            <w:pStyle w:val="Header"/>
            <w:spacing w:line="240" w:lineRule="auto"/>
          </w:pPr>
          <w:fldSimple w:instr=" PAGE   \* MERGEFORMAT ">
            <w:r w:rsidR="00C40A20">
              <w:rPr>
                <w:noProof/>
              </w:rPr>
              <w:t>12</w:t>
            </w:r>
          </w:fldSimple>
        </w:p>
      </w:tc>
    </w:tr>
  </w:tbl>
  <w:p w:rsidR="00AC1024" w:rsidRDefault="00AC1024" w:rsidP="008B05E0">
    <w:pPr>
      <w:pStyle w:val="Header"/>
    </w:pPr>
    <w:r>
      <w:rPr>
        <w:noProof/>
        <w:lang w:bidi="ar-SA"/>
      </w:rPr>
      <w:pict>
        <v:shapetype id="_x0000_t32" coordsize="21600,21600" o:spt="32" o:oned="t" path="m,l21600,21600e" filled="f">
          <v:path arrowok="t" fillok="f" o:connecttype="none"/>
          <o:lock v:ext="edit" shapetype="t"/>
        </v:shapetype>
        <v:shape id="_x0000_s4097" type="#_x0000_t32" style="position:absolute;left:0;text-align:left;margin-left:-16.5pt;margin-top:-.3pt;width:7in;height:0;z-index:251660288;mso-position-horizontal-relative:text;mso-position-vertical-relative:text" o:connectortype="straight"/>
      </w:pict>
    </w:r>
  </w:p>
  <w:p w:rsidR="00AC1024" w:rsidRDefault="00AC1024">
    <w:pPr>
      <w:pStyle w:val="Header"/>
    </w:pPr>
  </w:p>
  <w:p w:rsidR="00AC1024" w:rsidRDefault="00AC10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058"/>
    <w:multiLevelType w:val="hybridMultilevel"/>
    <w:tmpl w:val="F96C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F7486"/>
    <w:multiLevelType w:val="hybridMultilevel"/>
    <w:tmpl w:val="0E8E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8047A1"/>
    <w:multiLevelType w:val="hybridMultilevel"/>
    <w:tmpl w:val="6D2A4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C561E"/>
    <w:multiLevelType w:val="hybridMultilevel"/>
    <w:tmpl w:val="962817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2C45570"/>
    <w:multiLevelType w:val="hybridMultilevel"/>
    <w:tmpl w:val="FF8C24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91B7C82"/>
    <w:multiLevelType w:val="hybridMultilevel"/>
    <w:tmpl w:val="AFCC9A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5FB75CA"/>
    <w:multiLevelType w:val="hybridMultilevel"/>
    <w:tmpl w:val="0F1C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824E06"/>
    <w:multiLevelType w:val="hybridMultilevel"/>
    <w:tmpl w:val="FA2A9F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5"/>
  </w:num>
  <w:num w:numId="6">
    <w:abstractNumId w:val="2"/>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rawingGridVerticalSpacing w:val="72"/>
  <w:displayHorizontalDrawingGridEvery w:val="2"/>
  <w:characterSpacingControl w:val="doNotCompress"/>
  <w:hdrShapeDefaults>
    <o:shapedefaults v:ext="edit" spidmax="12290">
      <o:colormenu v:ext="edit" fillcolor="none" strokecolor="none"/>
    </o:shapedefaults>
    <o:shapelayout v:ext="edit">
      <o:idmap v:ext="edit" data="4"/>
      <o:rules v:ext="edit">
        <o:r id="V:Rule2" type="connector" idref="#_x0000_s4097"/>
      </o:rules>
    </o:shapelayout>
  </w:hdrShapeDefaults>
  <w:footnotePr>
    <w:footnote w:id="0"/>
    <w:footnote w:id="1"/>
  </w:footnotePr>
  <w:endnotePr>
    <w:endnote w:id="0"/>
    <w:endnote w:id="1"/>
  </w:endnotePr>
  <w:compat>
    <w:useFELayout/>
  </w:compat>
  <w:rsids>
    <w:rsidRoot w:val="00706D3C"/>
    <w:rsid w:val="00000EAB"/>
    <w:rsid w:val="00002F17"/>
    <w:rsid w:val="00032B28"/>
    <w:rsid w:val="00050214"/>
    <w:rsid w:val="00053BA5"/>
    <w:rsid w:val="000A21CD"/>
    <w:rsid w:val="000A6EE2"/>
    <w:rsid w:val="000B0D03"/>
    <w:rsid w:val="000C096A"/>
    <w:rsid w:val="000D4A6D"/>
    <w:rsid w:val="000F2EB9"/>
    <w:rsid w:val="0010252D"/>
    <w:rsid w:val="00162093"/>
    <w:rsid w:val="001B4365"/>
    <w:rsid w:val="001E2682"/>
    <w:rsid w:val="00225864"/>
    <w:rsid w:val="00230E5A"/>
    <w:rsid w:val="002662BA"/>
    <w:rsid w:val="00273049"/>
    <w:rsid w:val="002843FA"/>
    <w:rsid w:val="002C39CE"/>
    <w:rsid w:val="002C49DB"/>
    <w:rsid w:val="002F20CD"/>
    <w:rsid w:val="002F57AC"/>
    <w:rsid w:val="00300F27"/>
    <w:rsid w:val="00330DF7"/>
    <w:rsid w:val="00347ABF"/>
    <w:rsid w:val="00366363"/>
    <w:rsid w:val="003755EB"/>
    <w:rsid w:val="00375837"/>
    <w:rsid w:val="0039438B"/>
    <w:rsid w:val="00397555"/>
    <w:rsid w:val="003C24E5"/>
    <w:rsid w:val="003D7DFB"/>
    <w:rsid w:val="003E4F49"/>
    <w:rsid w:val="003F59E3"/>
    <w:rsid w:val="003F6768"/>
    <w:rsid w:val="00414E5D"/>
    <w:rsid w:val="004151CF"/>
    <w:rsid w:val="004168DB"/>
    <w:rsid w:val="004741ED"/>
    <w:rsid w:val="004C3843"/>
    <w:rsid w:val="004D07DD"/>
    <w:rsid w:val="004E52E8"/>
    <w:rsid w:val="005022D2"/>
    <w:rsid w:val="00531120"/>
    <w:rsid w:val="00541D74"/>
    <w:rsid w:val="00562BC3"/>
    <w:rsid w:val="00570A55"/>
    <w:rsid w:val="00570FDF"/>
    <w:rsid w:val="0057335E"/>
    <w:rsid w:val="005E28E3"/>
    <w:rsid w:val="0064378A"/>
    <w:rsid w:val="00657F40"/>
    <w:rsid w:val="006A2FAF"/>
    <w:rsid w:val="006B0D46"/>
    <w:rsid w:val="006C7B2C"/>
    <w:rsid w:val="006E5DE4"/>
    <w:rsid w:val="00706D3C"/>
    <w:rsid w:val="00713864"/>
    <w:rsid w:val="0074142E"/>
    <w:rsid w:val="00763197"/>
    <w:rsid w:val="007803DE"/>
    <w:rsid w:val="007F0151"/>
    <w:rsid w:val="00804EF8"/>
    <w:rsid w:val="00822323"/>
    <w:rsid w:val="00824D53"/>
    <w:rsid w:val="00832D80"/>
    <w:rsid w:val="00866E3A"/>
    <w:rsid w:val="00892056"/>
    <w:rsid w:val="008925BC"/>
    <w:rsid w:val="008A02AA"/>
    <w:rsid w:val="008B05E0"/>
    <w:rsid w:val="008C3691"/>
    <w:rsid w:val="008D2437"/>
    <w:rsid w:val="00900859"/>
    <w:rsid w:val="00916873"/>
    <w:rsid w:val="0092128C"/>
    <w:rsid w:val="00921D65"/>
    <w:rsid w:val="009B6DAC"/>
    <w:rsid w:val="00A12DBA"/>
    <w:rsid w:val="00A73972"/>
    <w:rsid w:val="00A87C05"/>
    <w:rsid w:val="00A9057D"/>
    <w:rsid w:val="00AC1024"/>
    <w:rsid w:val="00AD56A9"/>
    <w:rsid w:val="00AD61B1"/>
    <w:rsid w:val="00AE6381"/>
    <w:rsid w:val="00B2351C"/>
    <w:rsid w:val="00B31C20"/>
    <w:rsid w:val="00B346F6"/>
    <w:rsid w:val="00B44519"/>
    <w:rsid w:val="00BA6F8C"/>
    <w:rsid w:val="00BB022D"/>
    <w:rsid w:val="00BC2ADA"/>
    <w:rsid w:val="00BC7FD6"/>
    <w:rsid w:val="00BE762C"/>
    <w:rsid w:val="00C11813"/>
    <w:rsid w:val="00C12AF0"/>
    <w:rsid w:val="00C12B1A"/>
    <w:rsid w:val="00C13E7D"/>
    <w:rsid w:val="00C26E9C"/>
    <w:rsid w:val="00C3342B"/>
    <w:rsid w:val="00C357A7"/>
    <w:rsid w:val="00C40A20"/>
    <w:rsid w:val="00C46CBC"/>
    <w:rsid w:val="00C81C04"/>
    <w:rsid w:val="00C92F73"/>
    <w:rsid w:val="00C9635D"/>
    <w:rsid w:val="00CB2F77"/>
    <w:rsid w:val="00CD59DA"/>
    <w:rsid w:val="00D02285"/>
    <w:rsid w:val="00D153EA"/>
    <w:rsid w:val="00D35C8B"/>
    <w:rsid w:val="00D3627C"/>
    <w:rsid w:val="00D36F37"/>
    <w:rsid w:val="00D5121D"/>
    <w:rsid w:val="00D570B5"/>
    <w:rsid w:val="00D62E25"/>
    <w:rsid w:val="00DB4683"/>
    <w:rsid w:val="00DE371E"/>
    <w:rsid w:val="00DF751B"/>
    <w:rsid w:val="00E06429"/>
    <w:rsid w:val="00E23734"/>
    <w:rsid w:val="00E278E9"/>
    <w:rsid w:val="00E7018D"/>
    <w:rsid w:val="00EA21C4"/>
    <w:rsid w:val="00EB7B64"/>
    <w:rsid w:val="00EC7816"/>
    <w:rsid w:val="00EF1233"/>
    <w:rsid w:val="00F21397"/>
    <w:rsid w:val="00F25CEB"/>
    <w:rsid w:val="00F27B43"/>
    <w:rsid w:val="00F326D0"/>
    <w:rsid w:val="00F84C66"/>
    <w:rsid w:val="00F96388"/>
    <w:rsid w:val="00FB3236"/>
    <w:rsid w:val="00FC494A"/>
    <w:rsid w:val="00FD1B59"/>
    <w:rsid w:val="00FD1CF9"/>
    <w:rsid w:val="00FD338E"/>
    <w:rsid w:val="00FE14A7"/>
    <w:rsid w:val="00FE2E84"/>
    <w:rsid w:val="00FF7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o:shapedefaults>
    <o:shapelayout v:ext="edit">
      <o:idmap v:ext="edit" data="1"/>
      <o:rules v:ext="edit">
        <o:r id="V:Rule9" type="connector" idref="#_x0000_s1051"/>
        <o:r id="V:Rule10" type="connector" idref="#_x0000_s1062"/>
        <o:r id="V:Rule11" type="connector" idref="#_x0000_s1049"/>
        <o:r id="V:Rule12" type="connector" idref="#_x0000_s1052"/>
        <o:r id="V:Rule13" type="connector" idref="#_x0000_s1053"/>
        <o:r id="V:Rule14" type="connector" idref="#_x0000_s1050"/>
        <o:r id="V:Rule15" type="connector" idref="#_x0000_s1054"/>
        <o:r id="V:Rule16" type="connector" idref="#_x0000_s1061"/>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8E3"/>
    <w:pPr>
      <w:spacing w:after="0" w:line="480" w:lineRule="auto"/>
      <w:jc w:val="both"/>
    </w:pPr>
  </w:style>
  <w:style w:type="paragraph" w:styleId="Heading1">
    <w:name w:val="heading 1"/>
    <w:basedOn w:val="Normal"/>
    <w:next w:val="Normal"/>
    <w:link w:val="Heading1Char"/>
    <w:uiPriority w:val="9"/>
    <w:qFormat/>
    <w:rsid w:val="008D2437"/>
    <w:pPr>
      <w:spacing w:before="240" w:after="120" w:line="240" w:lineRule="auto"/>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D2437"/>
    <w:pPr>
      <w:spacing w:before="200" w:line="360" w:lineRule="auto"/>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706D3C"/>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06D3C"/>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06D3C"/>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06D3C"/>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06D3C"/>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06D3C"/>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06D3C"/>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43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D2437"/>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706D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06D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06D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06D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06D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06D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06D3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06D3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06D3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06D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06D3C"/>
    <w:rPr>
      <w:rFonts w:asciiTheme="majorHAnsi" w:eastAsiaTheme="majorEastAsia" w:hAnsiTheme="majorHAnsi" w:cstheme="majorBidi"/>
      <w:i/>
      <w:iCs/>
      <w:spacing w:val="13"/>
      <w:sz w:val="24"/>
      <w:szCs w:val="24"/>
    </w:rPr>
  </w:style>
  <w:style w:type="character" w:styleId="Strong">
    <w:name w:val="Strong"/>
    <w:uiPriority w:val="22"/>
    <w:qFormat/>
    <w:rsid w:val="00706D3C"/>
    <w:rPr>
      <w:b/>
      <w:bCs/>
    </w:rPr>
  </w:style>
  <w:style w:type="character" w:styleId="Emphasis">
    <w:name w:val="Emphasis"/>
    <w:uiPriority w:val="20"/>
    <w:qFormat/>
    <w:rsid w:val="00706D3C"/>
    <w:rPr>
      <w:b/>
      <w:bCs/>
      <w:i/>
      <w:iCs/>
      <w:spacing w:val="10"/>
      <w:bdr w:val="none" w:sz="0" w:space="0" w:color="auto"/>
      <w:shd w:val="clear" w:color="auto" w:fill="auto"/>
    </w:rPr>
  </w:style>
  <w:style w:type="paragraph" w:styleId="NoSpacing">
    <w:name w:val="No Spacing"/>
    <w:basedOn w:val="Normal"/>
    <w:link w:val="NoSpacingChar"/>
    <w:uiPriority w:val="1"/>
    <w:qFormat/>
    <w:rsid w:val="00706D3C"/>
  </w:style>
  <w:style w:type="paragraph" w:styleId="ListParagraph">
    <w:name w:val="List Paragraph"/>
    <w:basedOn w:val="Normal"/>
    <w:uiPriority w:val="34"/>
    <w:qFormat/>
    <w:rsid w:val="00706D3C"/>
    <w:pPr>
      <w:ind w:left="720"/>
      <w:contextualSpacing/>
    </w:pPr>
  </w:style>
  <w:style w:type="paragraph" w:styleId="Quote">
    <w:name w:val="Quote"/>
    <w:basedOn w:val="Normal"/>
    <w:next w:val="Normal"/>
    <w:link w:val="QuoteChar"/>
    <w:uiPriority w:val="29"/>
    <w:qFormat/>
    <w:rsid w:val="00706D3C"/>
    <w:pPr>
      <w:spacing w:before="200"/>
      <w:ind w:left="360" w:right="360"/>
    </w:pPr>
    <w:rPr>
      <w:i/>
      <w:iCs/>
    </w:rPr>
  </w:style>
  <w:style w:type="character" w:customStyle="1" w:styleId="QuoteChar">
    <w:name w:val="Quote Char"/>
    <w:basedOn w:val="DefaultParagraphFont"/>
    <w:link w:val="Quote"/>
    <w:uiPriority w:val="29"/>
    <w:rsid w:val="00706D3C"/>
    <w:rPr>
      <w:i/>
      <w:iCs/>
    </w:rPr>
  </w:style>
  <w:style w:type="paragraph" w:styleId="IntenseQuote">
    <w:name w:val="Intense Quote"/>
    <w:basedOn w:val="Normal"/>
    <w:next w:val="Normal"/>
    <w:link w:val="IntenseQuoteChar"/>
    <w:uiPriority w:val="30"/>
    <w:qFormat/>
    <w:rsid w:val="00706D3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706D3C"/>
    <w:rPr>
      <w:b/>
      <w:bCs/>
      <w:i/>
      <w:iCs/>
    </w:rPr>
  </w:style>
  <w:style w:type="character" w:styleId="SubtleEmphasis">
    <w:name w:val="Subtle Emphasis"/>
    <w:uiPriority w:val="19"/>
    <w:qFormat/>
    <w:rsid w:val="00706D3C"/>
    <w:rPr>
      <w:i/>
      <w:iCs/>
    </w:rPr>
  </w:style>
  <w:style w:type="character" w:styleId="IntenseEmphasis">
    <w:name w:val="Intense Emphasis"/>
    <w:uiPriority w:val="21"/>
    <w:qFormat/>
    <w:rsid w:val="00706D3C"/>
    <w:rPr>
      <w:b/>
      <w:bCs/>
    </w:rPr>
  </w:style>
  <w:style w:type="character" w:styleId="SubtleReference">
    <w:name w:val="Subtle Reference"/>
    <w:uiPriority w:val="31"/>
    <w:qFormat/>
    <w:rsid w:val="00706D3C"/>
    <w:rPr>
      <w:smallCaps/>
    </w:rPr>
  </w:style>
  <w:style w:type="character" w:styleId="IntenseReference">
    <w:name w:val="Intense Reference"/>
    <w:uiPriority w:val="32"/>
    <w:qFormat/>
    <w:rsid w:val="00706D3C"/>
    <w:rPr>
      <w:smallCaps/>
      <w:spacing w:val="5"/>
      <w:u w:val="single"/>
    </w:rPr>
  </w:style>
  <w:style w:type="character" w:styleId="BookTitle">
    <w:name w:val="Book Title"/>
    <w:uiPriority w:val="33"/>
    <w:qFormat/>
    <w:rsid w:val="00706D3C"/>
    <w:rPr>
      <w:i/>
      <w:iCs/>
      <w:smallCaps/>
      <w:spacing w:val="5"/>
    </w:rPr>
  </w:style>
  <w:style w:type="paragraph" w:styleId="TOCHeading">
    <w:name w:val="TOC Heading"/>
    <w:basedOn w:val="Heading1"/>
    <w:next w:val="Normal"/>
    <w:uiPriority w:val="39"/>
    <w:semiHidden/>
    <w:unhideWhenUsed/>
    <w:qFormat/>
    <w:rsid w:val="00706D3C"/>
    <w:pPr>
      <w:outlineLvl w:val="9"/>
    </w:pPr>
  </w:style>
  <w:style w:type="character" w:customStyle="1" w:styleId="NoSpacingChar">
    <w:name w:val="No Spacing Char"/>
    <w:basedOn w:val="DefaultParagraphFont"/>
    <w:link w:val="NoSpacing"/>
    <w:uiPriority w:val="1"/>
    <w:rsid w:val="00706D3C"/>
  </w:style>
  <w:style w:type="paragraph" w:styleId="BalloonText">
    <w:name w:val="Balloon Text"/>
    <w:basedOn w:val="Normal"/>
    <w:link w:val="BalloonTextChar"/>
    <w:uiPriority w:val="99"/>
    <w:semiHidden/>
    <w:unhideWhenUsed/>
    <w:rsid w:val="00706D3C"/>
    <w:rPr>
      <w:rFonts w:ascii="Tahoma" w:hAnsi="Tahoma" w:cs="Tahoma"/>
      <w:sz w:val="16"/>
      <w:szCs w:val="16"/>
    </w:rPr>
  </w:style>
  <w:style w:type="character" w:customStyle="1" w:styleId="BalloonTextChar">
    <w:name w:val="Balloon Text Char"/>
    <w:basedOn w:val="DefaultParagraphFont"/>
    <w:link w:val="BalloonText"/>
    <w:uiPriority w:val="99"/>
    <w:semiHidden/>
    <w:rsid w:val="00706D3C"/>
    <w:rPr>
      <w:rFonts w:ascii="Tahoma" w:hAnsi="Tahoma" w:cs="Tahoma"/>
      <w:sz w:val="16"/>
      <w:szCs w:val="16"/>
    </w:rPr>
  </w:style>
  <w:style w:type="paragraph" w:styleId="DocumentMap">
    <w:name w:val="Document Map"/>
    <w:basedOn w:val="Normal"/>
    <w:link w:val="DocumentMapChar"/>
    <w:uiPriority w:val="99"/>
    <w:semiHidden/>
    <w:unhideWhenUsed/>
    <w:rsid w:val="00C13E7D"/>
    <w:rPr>
      <w:rFonts w:ascii="Tahoma" w:hAnsi="Tahoma" w:cs="Tahoma"/>
      <w:sz w:val="16"/>
      <w:szCs w:val="16"/>
    </w:rPr>
  </w:style>
  <w:style w:type="character" w:customStyle="1" w:styleId="DocumentMapChar">
    <w:name w:val="Document Map Char"/>
    <w:basedOn w:val="DefaultParagraphFont"/>
    <w:link w:val="DocumentMap"/>
    <w:uiPriority w:val="99"/>
    <w:semiHidden/>
    <w:rsid w:val="00C13E7D"/>
    <w:rPr>
      <w:rFonts w:ascii="Tahoma" w:hAnsi="Tahoma" w:cs="Tahoma"/>
      <w:sz w:val="16"/>
      <w:szCs w:val="16"/>
    </w:rPr>
  </w:style>
  <w:style w:type="paragraph" w:styleId="Header">
    <w:name w:val="header"/>
    <w:basedOn w:val="Normal"/>
    <w:link w:val="HeaderChar"/>
    <w:uiPriority w:val="99"/>
    <w:unhideWhenUsed/>
    <w:rsid w:val="008B05E0"/>
    <w:pPr>
      <w:tabs>
        <w:tab w:val="center" w:pos="4680"/>
        <w:tab w:val="right" w:pos="9360"/>
      </w:tabs>
    </w:pPr>
  </w:style>
  <w:style w:type="character" w:customStyle="1" w:styleId="HeaderChar">
    <w:name w:val="Header Char"/>
    <w:basedOn w:val="DefaultParagraphFont"/>
    <w:link w:val="Header"/>
    <w:uiPriority w:val="99"/>
    <w:rsid w:val="008B05E0"/>
  </w:style>
  <w:style w:type="paragraph" w:styleId="Footer">
    <w:name w:val="footer"/>
    <w:basedOn w:val="Normal"/>
    <w:link w:val="FooterChar"/>
    <w:uiPriority w:val="99"/>
    <w:semiHidden/>
    <w:unhideWhenUsed/>
    <w:rsid w:val="008B05E0"/>
    <w:pPr>
      <w:tabs>
        <w:tab w:val="center" w:pos="4680"/>
        <w:tab w:val="right" w:pos="9360"/>
      </w:tabs>
    </w:pPr>
  </w:style>
  <w:style w:type="character" w:customStyle="1" w:styleId="FooterChar">
    <w:name w:val="Footer Char"/>
    <w:basedOn w:val="DefaultParagraphFont"/>
    <w:link w:val="Footer"/>
    <w:uiPriority w:val="99"/>
    <w:semiHidden/>
    <w:rsid w:val="008B05E0"/>
  </w:style>
  <w:style w:type="table" w:styleId="TableGrid">
    <w:name w:val="Table Grid"/>
    <w:basedOn w:val="TableNormal"/>
    <w:uiPriority w:val="1"/>
    <w:rsid w:val="008B05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C494A"/>
    <w:pPr>
      <w:spacing w:after="100"/>
    </w:pPr>
  </w:style>
  <w:style w:type="paragraph" w:styleId="TOC2">
    <w:name w:val="toc 2"/>
    <w:basedOn w:val="Normal"/>
    <w:next w:val="Normal"/>
    <w:autoRedefine/>
    <w:uiPriority w:val="39"/>
    <w:unhideWhenUsed/>
    <w:rsid w:val="00FC494A"/>
    <w:pPr>
      <w:spacing w:after="100"/>
      <w:ind w:left="220"/>
    </w:pPr>
  </w:style>
  <w:style w:type="character" w:styleId="Hyperlink">
    <w:name w:val="Hyperlink"/>
    <w:basedOn w:val="DefaultParagraphFont"/>
    <w:uiPriority w:val="99"/>
    <w:unhideWhenUsed/>
    <w:rsid w:val="00FC494A"/>
    <w:rPr>
      <w:color w:val="0000FF" w:themeColor="hyperlink"/>
      <w:u w:val="single"/>
    </w:rPr>
  </w:style>
  <w:style w:type="character" w:styleId="PlaceholderText">
    <w:name w:val="Placeholder Text"/>
    <w:basedOn w:val="DefaultParagraphFont"/>
    <w:uiPriority w:val="99"/>
    <w:semiHidden/>
    <w:rsid w:val="00824D53"/>
    <w:rPr>
      <w:color w:val="808080"/>
    </w:rPr>
  </w:style>
  <w:style w:type="paragraph" w:styleId="TOC3">
    <w:name w:val="toc 3"/>
    <w:basedOn w:val="Normal"/>
    <w:next w:val="Normal"/>
    <w:autoRedefine/>
    <w:uiPriority w:val="39"/>
    <w:unhideWhenUsed/>
    <w:rsid w:val="00657F40"/>
    <w:pPr>
      <w:spacing w:after="100"/>
      <w:ind w:left="440"/>
    </w:pPr>
  </w:style>
  <w:style w:type="paragraph" w:customStyle="1" w:styleId="caption">
    <w:name w:val="caption"/>
    <w:basedOn w:val="Normal"/>
    <w:link w:val="captionChar"/>
    <w:qFormat/>
    <w:rsid w:val="00AD56A9"/>
    <w:pPr>
      <w:spacing w:line="240" w:lineRule="auto"/>
    </w:pPr>
    <w:rPr>
      <w:sz w:val="20"/>
      <w:szCs w:val="20"/>
    </w:rPr>
  </w:style>
  <w:style w:type="character" w:customStyle="1" w:styleId="apple-style-span">
    <w:name w:val="apple-style-span"/>
    <w:basedOn w:val="DefaultParagraphFont"/>
    <w:rsid w:val="008A02AA"/>
  </w:style>
  <w:style w:type="character" w:customStyle="1" w:styleId="captionChar">
    <w:name w:val="caption Char"/>
    <w:basedOn w:val="DefaultParagraphFont"/>
    <w:link w:val="caption"/>
    <w:rsid w:val="00AD56A9"/>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ocal_cords" TargetMode="External"/><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3C91"/>
    <w:rsid w:val="00543C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234502211B418094285CF5DE60791B">
    <w:name w:val="83234502211B418094285CF5DE60791B"/>
    <w:rsid w:val="00543C91"/>
  </w:style>
  <w:style w:type="character" w:styleId="PlaceholderText">
    <w:name w:val="Placeholder Text"/>
    <w:basedOn w:val="DefaultParagraphFont"/>
    <w:uiPriority w:val="99"/>
    <w:semiHidden/>
    <w:rsid w:val="00543C91"/>
    <w:rPr>
      <w:color w:val="808080"/>
    </w:rPr>
  </w:style>
  <w:style w:type="paragraph" w:customStyle="1" w:styleId="9BC492F4A3404341AB5A69C0B7CC64BD">
    <w:name w:val="9BC492F4A3404341AB5A69C0B7CC64BD"/>
    <w:rsid w:val="00543C91"/>
  </w:style>
  <w:style w:type="paragraph" w:customStyle="1" w:styleId="1FEC3A669B904C4AB0F5E8738F8F6D31">
    <w:name w:val="1FEC3A669B904C4AB0F5E8738F8F6D31"/>
    <w:rsid w:val="00543C91"/>
  </w:style>
  <w:style w:type="paragraph" w:customStyle="1" w:styleId="48D1AF6EF3D84A19AE6DAECD79CBC1D4">
    <w:name w:val="48D1AF6EF3D84A19AE6DAECD79CBC1D4"/>
    <w:rsid w:val="00543C91"/>
  </w:style>
  <w:style w:type="paragraph" w:customStyle="1" w:styleId="46B84711119D4D7DA9669A527A6F8705">
    <w:name w:val="46B84711119D4D7DA9669A527A6F8705"/>
    <w:rsid w:val="00543C91"/>
  </w:style>
  <w:style w:type="paragraph" w:customStyle="1" w:styleId="C92B133B3F72421BA6F88AA7BF956225">
    <w:name w:val="C92B133B3F72421BA6F88AA7BF956225"/>
    <w:rsid w:val="00543C91"/>
  </w:style>
  <w:style w:type="paragraph" w:customStyle="1" w:styleId="4F32838918AC4CD9B3FA955FDF6D31DF">
    <w:name w:val="4F32838918AC4CD9B3FA955FDF6D31DF"/>
    <w:rsid w:val="00543C91"/>
  </w:style>
  <w:style w:type="paragraph" w:customStyle="1" w:styleId="721A8D8BF3C74371801B9AAEAF37ACAB">
    <w:name w:val="721A8D8BF3C74371801B9AAEAF37ACAB"/>
    <w:rsid w:val="00543C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AD44E-0DA8-4FC6-9646-EF3A3DAE8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13</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Automatic Pitch Detection</vt:lpstr>
    </vt:vector>
  </TitlesOfParts>
  <Company>Bathiya Senevirathna</Company>
  <LinksUpToDate>false</LinksUpToDate>
  <CharactersWithSpaces>12867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Pitch Detection Using Speech Segmentation and Autocorrelation</dc:title>
  <dc:creator>Bathiya</dc:creator>
  <cp:lastModifiedBy>Bathiya</cp:lastModifiedBy>
  <cp:revision>46</cp:revision>
  <cp:lastPrinted>2009-03-24T16:53:00Z</cp:lastPrinted>
  <dcterms:created xsi:type="dcterms:W3CDTF">2009-04-01T03:08:00Z</dcterms:created>
  <dcterms:modified xsi:type="dcterms:W3CDTF">2009-04-04T05:22:00Z</dcterms:modified>
</cp:coreProperties>
</file>