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sz w:val="18"/>
                <w:szCs w:val="18"/>
                <w:rtl w:val="0"/>
              </w:rPr>
              <w:t xml:space="preserve">Elias Avendaño</w:t>
            </w:r>
            <w:r w:rsidDel="00000000" w:rsidR="00000000" w:rsidRPr="00000000">
              <w:rPr>
                <w:b w:val="1"/>
                <w:rtl w:val="0"/>
              </w:rPr>
              <w:t xml:space="preserve"> e Ignacio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21288623-8 y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 </w:t>
            </w:r>
            <w:r w:rsidDel="00000000" w:rsidR="00000000" w:rsidRPr="00000000">
              <w:rPr>
                <w:sz w:val="20"/>
                <w:szCs w:val="20"/>
                <w:rtl w:val="0"/>
              </w:rPr>
              <w:t xml:space="preserve">EcoFinder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EcoFinder</w:t>
            </w:r>
            <w:r w:rsidDel="00000000" w:rsidR="00000000" w:rsidRPr="00000000">
              <w:rPr>
                <w:i w:val="1"/>
                <w:sz w:val="20"/>
                <w:szCs w:val="20"/>
                <w:rtl w:val="0"/>
              </w:rPr>
              <w:t xml:space="preserve"> fue seleccionado para dar respuesta a la grave problemática de la contaminación en Chile, un problema que afecta directamente la salud y calidad de vida de sus ciudadanos. Se estima que 4500 chilenos mueren y 3000 son hospitalizados anualmente a causa de la contaminación del aire, lo que evidencia la urgencia de abordar este tema. El contexto de esta problemática se sitúa principalmente en la ciudad de Santiago, que, como capital, concentra una alta densidad de población y actividad económica, lo que agrava los índices de polución.</w:t>
            </w:r>
          </w:p>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Este proyecto es de gran relevancia para el campo laboral de la Ingeniería en Informática, ya que demuestra la capacidad de utilizar la tecnología para resolver un problema social y ambiental real. Al desarrollar una aplicación multiplataforma, se aplican conocimientos en arquitectura de software, desarrollo de aplicaciones móviles y de escritorio, gestión de bases de datos y seguridad. El aporte de valor de EcoFinder es triple: social, al promover el reciclaje y educar a la población sobre el cuidado del medio ambiente; tecnológico, al crear una solución innovadora y accesible; y económico, al generar valor para las empresas colaboradoras a través de la publicidad.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sz w:val="20"/>
                <w:szCs w:val="20"/>
              </w:rPr>
            </w:pPr>
            <w:r w:rsidDel="00000000" w:rsidR="00000000" w:rsidRPr="00000000">
              <w:rPr>
                <w:i w:val="1"/>
                <w:sz w:val="20"/>
                <w:szCs w:val="20"/>
                <w:rtl w:val="0"/>
              </w:rPr>
              <w:t xml:space="preserve">El objetivo principal de EcoFinder es </w:t>
            </w:r>
            <w:r w:rsidDel="00000000" w:rsidR="00000000" w:rsidRPr="00000000">
              <w:rPr>
                <w:b w:val="1"/>
                <w:i w:val="1"/>
                <w:sz w:val="20"/>
                <w:szCs w:val="20"/>
                <w:rtl w:val="0"/>
              </w:rPr>
              <w:t xml:space="preserve">fomentar el reciclaje y reducir la contaminación en Santiago, Chile, a través de una aplicación que premia a los usuarios por su participación</w:t>
            </w:r>
            <w:r w:rsidDel="00000000" w:rsidR="00000000" w:rsidRPr="00000000">
              <w:rPr>
                <w:i w:val="1"/>
                <w:sz w:val="20"/>
                <w:szCs w:val="20"/>
                <w:rtl w:val="0"/>
              </w:rPr>
              <w:t xml:space="preserve">. La aplicación funcionaría de manera que los usuarios, al reciclar en puntos designados, acumulen puntos que luego podrán canjear por cupones y descuentos en tiendas asociadas. Para abordar esta problemática, se desarrollará una aplicación multiplataforma que estará disponible para usuarios de PC (Windows y Mac) y dispositivos móviles (iOS y Android), garantizando así su accesibilidad.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sz w:val="20"/>
                <w:szCs w:val="20"/>
                <w:highlight w:val="yellow"/>
              </w:rPr>
            </w:pPr>
            <w:r w:rsidDel="00000000" w:rsidR="00000000" w:rsidRPr="00000000">
              <w:rPr>
                <w:i w:val="1"/>
                <w:sz w:val="20"/>
                <w:szCs w:val="20"/>
                <w:rtl w:val="0"/>
              </w:rPr>
              <w:t xml:space="preserve">EcoFinder se alinea directamente con el perfil de egreso de un Ingeniero en Informática. La resolución de esta problemática requiere de competencias como el diseño y la implementación de soluciones de software, la gestión de proyectos tecnológicos, la aplicación de metodologías ágiles y la capacidad de trabajar en equipos multidisciplinarios. El desarrollo de la aplicación, el sistema de puntos y la integración con las empresas colaboradoras son acciones concretas que reflejan las habilidades adquiridas en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Mis intereses profesionales se centran en el desarrollo de soluciones de software que generen un impacto positivo en la sociedad. Este proyecto me permite aplicar mis conocimientos en un área que me apasiona: la tecnología y la sostenibilidad. Al trabajar en EcoFinder, podré profundizar mis habilidades en desarrollo multiplataforma y gestión de proyectos, contribuyendo a mi desarrollo profesional y preparándome para futuros desafíos en el ámbito de la informática con un enfoque social.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w:t>
            </w:r>
            <w:r w:rsidDel="00000000" w:rsidR="00000000" w:rsidRPr="00000000">
              <w:rPr>
                <w:color w:val="1f3864"/>
                <w:rtl w:val="0"/>
              </w:rPr>
              <w:t xml:space="preserve">-</w:t>
            </w:r>
            <w:r w:rsidDel="00000000" w:rsidR="00000000" w:rsidRPr="00000000">
              <w:rPr>
                <w:rFonts w:ascii="Calibri" w:cs="Calibri" w:eastAsia="Calibri" w:hAnsi="Calibri"/>
                <w:color w:val="1f3864"/>
                <w:rtl w:val="0"/>
              </w:rPr>
              <w:t xml:space="preserve">APT</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5 meses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4 horas de desarrollo</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Computador para el desarrollo.</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Facilidad en el acceso de la información sobre productos ecológicos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conseguir las licencias/patentes del producto y sus soluciones serían tramitar los desarrollos </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sz w:val="20"/>
                <w:szCs w:val="20"/>
              </w:rPr>
            </w:pPr>
            <w:r w:rsidDel="00000000" w:rsidR="00000000" w:rsidRPr="00000000">
              <w:rPr>
                <w:i w:val="1"/>
                <w:sz w:val="20"/>
                <w:szCs w:val="20"/>
                <w:rtl w:val="0"/>
              </w:rPr>
              <w:t xml:space="preserve">Desarrollar una aplicación multiplataforma, EcoFinder, para incentivar y facilitar el reciclaje en Santiago, Chile, mediante un sistema de recompensas.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Diseñar la arquitectura de la aplicación para asegurar su funcionalidad en Windows, Mac, iOS y Android.</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Implementar un sistema de puntos que permita a los usuarios acumular y canjear recompensas por cupones.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Establecer una base de datos para registrar los puntos de reciclaje, la actividad de los usuarios y las empresas colaboradoras.</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Crear una interfaz de usuario intuitiva y amigable que facilite la interacción del usuario con la aplicación.</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Construir un prototipo funcional de la aplicación para presentarlo a posibles inversores y colaboradores.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spacing w:after="240" w:before="240" w:lineRule="auto"/>
              <w:jc w:val="both"/>
              <w:rPr>
                <w:i w:val="1"/>
                <w:sz w:val="18"/>
                <w:szCs w:val="18"/>
              </w:rPr>
            </w:pPr>
            <w:r w:rsidDel="00000000" w:rsidR="00000000" w:rsidRPr="00000000">
              <w:rPr>
                <w:i w:val="1"/>
                <w:sz w:val="18"/>
                <w:szCs w:val="18"/>
                <w:rtl w:val="0"/>
              </w:rPr>
              <w:t xml:space="preserve">Para el desarrollo del proyecto EcoFinder se utilizará la </w:t>
            </w:r>
            <w:r w:rsidDel="00000000" w:rsidR="00000000" w:rsidRPr="00000000">
              <w:rPr>
                <w:b w:val="1"/>
                <w:i w:val="1"/>
                <w:sz w:val="18"/>
                <w:szCs w:val="18"/>
                <w:rtl w:val="0"/>
              </w:rPr>
              <w:t xml:space="preserve">metodología ágil Scrum</w:t>
            </w:r>
            <w:r w:rsidDel="00000000" w:rsidR="00000000" w:rsidRPr="00000000">
              <w:rPr>
                <w:i w:val="1"/>
                <w:sz w:val="18"/>
                <w:szCs w:val="18"/>
                <w:rtl w:val="0"/>
              </w:rPr>
              <w:t xml:space="preserve">. Esta metodología se adapta al proyecto ya que permite una gestión flexible y adaptable a los cambios. El trabajo se dividirá en sprints, cada uno con una duración de dos semanas, durante los cuales se desarrollarán funcionalidades específicas.</w:t>
            </w:r>
          </w:p>
          <w:p w:rsidR="00000000" w:rsidDel="00000000" w:rsidP="00000000" w:rsidRDefault="00000000" w:rsidRPr="00000000" w14:paraId="00000049">
            <w:pPr>
              <w:spacing w:after="240" w:before="240" w:lineRule="auto"/>
              <w:jc w:val="both"/>
              <w:rPr>
                <w:i w:val="1"/>
                <w:sz w:val="18"/>
                <w:szCs w:val="18"/>
              </w:rPr>
            </w:pPr>
            <w:r w:rsidDel="00000000" w:rsidR="00000000" w:rsidRPr="00000000">
              <w:rPr>
                <w:i w:val="1"/>
                <w:sz w:val="18"/>
                <w:szCs w:val="18"/>
                <w:rtl w:val="0"/>
              </w:rPr>
              <w:t xml:space="preserve">Las etapas de trabajo serían las siguientes:</w:t>
            </w:r>
          </w:p>
          <w:p w:rsidR="00000000" w:rsidDel="00000000" w:rsidP="00000000" w:rsidRDefault="00000000" w:rsidRPr="00000000" w14:paraId="0000004A">
            <w:pPr>
              <w:numPr>
                <w:ilvl w:val="0"/>
                <w:numId w:val="4"/>
              </w:numPr>
              <w:spacing w:after="0" w:afterAutospacing="0" w:before="240" w:lineRule="auto"/>
              <w:ind w:left="720" w:hanging="360"/>
              <w:rPr>
                <w:i w:val="1"/>
                <w:sz w:val="18"/>
                <w:szCs w:val="18"/>
              </w:rPr>
            </w:pPr>
            <w:r w:rsidDel="00000000" w:rsidR="00000000" w:rsidRPr="00000000">
              <w:rPr>
                <w:b w:val="1"/>
                <w:i w:val="1"/>
                <w:sz w:val="18"/>
                <w:szCs w:val="18"/>
                <w:rtl w:val="0"/>
              </w:rPr>
              <w:t xml:space="preserve">Planificación y conceptualización:</w:t>
            </w:r>
            <w:r w:rsidDel="00000000" w:rsidR="00000000" w:rsidRPr="00000000">
              <w:rPr>
                <w:i w:val="1"/>
                <w:sz w:val="18"/>
                <w:szCs w:val="18"/>
                <w:rtl w:val="0"/>
              </w:rPr>
              <w:t xml:space="preserve"> Definición del alcance del proyecto, análisis de requisitos y diseño de la arquitectura.</w:t>
            </w:r>
          </w:p>
          <w:p w:rsidR="00000000" w:rsidDel="00000000" w:rsidP="00000000" w:rsidRDefault="00000000" w:rsidRPr="00000000" w14:paraId="0000004B">
            <w:pPr>
              <w:numPr>
                <w:ilvl w:val="0"/>
                <w:numId w:val="4"/>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Desarrollo por sprints:</w:t>
            </w:r>
            <w:r w:rsidDel="00000000" w:rsidR="00000000" w:rsidRPr="00000000">
              <w:rPr>
                <w:i w:val="1"/>
                <w:sz w:val="18"/>
                <w:szCs w:val="18"/>
                <w:rtl w:val="0"/>
              </w:rPr>
              <w:t xml:space="preserve"> Se desarrollarán funcionalidades clave, como el sistema de puntos, la interfaz de usuario, la integración con la base de datos y la capacidad multiplataforma.</w:t>
            </w:r>
          </w:p>
          <w:p w:rsidR="00000000" w:rsidDel="00000000" w:rsidP="00000000" w:rsidRDefault="00000000" w:rsidRPr="00000000" w14:paraId="0000004C">
            <w:pPr>
              <w:numPr>
                <w:ilvl w:val="0"/>
                <w:numId w:val="4"/>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Pruebas y depuración:</w:t>
            </w:r>
            <w:r w:rsidDel="00000000" w:rsidR="00000000" w:rsidRPr="00000000">
              <w:rPr>
                <w:i w:val="1"/>
                <w:sz w:val="18"/>
                <w:szCs w:val="18"/>
                <w:rtl w:val="0"/>
              </w:rPr>
              <w:t xml:space="preserve"> Se realizarán pruebas continuas para asegurar el correcto funcionamiento de la aplicación.</w:t>
            </w:r>
          </w:p>
          <w:p w:rsidR="00000000" w:rsidDel="00000000" w:rsidP="00000000" w:rsidRDefault="00000000" w:rsidRPr="00000000" w14:paraId="0000004D">
            <w:pPr>
              <w:numPr>
                <w:ilvl w:val="0"/>
                <w:numId w:val="4"/>
              </w:numPr>
              <w:spacing w:after="240" w:before="0" w:beforeAutospacing="0" w:lineRule="auto"/>
              <w:ind w:left="720" w:hanging="360"/>
              <w:rPr>
                <w:i w:val="1"/>
                <w:sz w:val="18"/>
                <w:szCs w:val="18"/>
              </w:rPr>
            </w:pPr>
            <w:r w:rsidDel="00000000" w:rsidR="00000000" w:rsidRPr="00000000">
              <w:rPr>
                <w:b w:val="1"/>
                <w:i w:val="1"/>
                <w:sz w:val="18"/>
                <w:szCs w:val="18"/>
                <w:rtl w:val="0"/>
              </w:rPr>
              <w:t xml:space="preserve">Lanzamiento y presentación:</w:t>
            </w:r>
            <w:r w:rsidDel="00000000" w:rsidR="00000000" w:rsidRPr="00000000">
              <w:rPr>
                <w:i w:val="1"/>
                <w:sz w:val="18"/>
                <w:szCs w:val="18"/>
                <w:rtl w:val="0"/>
              </w:rPr>
              <w:t xml:space="preserve"> Se completará el prototipo y se preparará la presentación del proyecto.</w:t>
            </w:r>
          </w:p>
          <w:p w:rsidR="00000000" w:rsidDel="00000000" w:rsidP="00000000" w:rsidRDefault="00000000" w:rsidRPr="00000000" w14:paraId="0000004E">
            <w:pPr>
              <w:spacing w:after="240" w:before="240" w:lineRule="auto"/>
              <w:jc w:val="both"/>
              <w:rPr>
                <w:i w:val="1"/>
                <w:sz w:val="18"/>
                <w:szCs w:val="18"/>
              </w:rPr>
            </w:pPr>
            <w:r w:rsidDel="00000000" w:rsidR="00000000" w:rsidRPr="00000000">
              <w:rPr>
                <w:i w:val="1"/>
                <w:sz w:val="18"/>
                <w:szCs w:val="18"/>
                <w:rtl w:val="0"/>
              </w:rPr>
              <w:t xml:space="preserve">El equipo de trabajo, compuesto por Elías Avendaño y Martín Villena, tendrá las siguientes responsabilidades:</w:t>
            </w:r>
          </w:p>
          <w:p w:rsidR="00000000" w:rsidDel="00000000" w:rsidP="00000000" w:rsidRDefault="00000000" w:rsidRPr="00000000" w14:paraId="0000004F">
            <w:pPr>
              <w:numPr>
                <w:ilvl w:val="0"/>
                <w:numId w:val="1"/>
              </w:numPr>
              <w:spacing w:after="0" w:afterAutospacing="0" w:before="240" w:lineRule="auto"/>
              <w:ind w:left="720" w:hanging="360"/>
              <w:rPr>
                <w:i w:val="1"/>
                <w:sz w:val="18"/>
                <w:szCs w:val="18"/>
              </w:rPr>
            </w:pPr>
            <w:r w:rsidDel="00000000" w:rsidR="00000000" w:rsidRPr="00000000">
              <w:rPr>
                <w:b w:val="1"/>
                <w:sz w:val="18"/>
                <w:szCs w:val="18"/>
                <w:rtl w:val="0"/>
              </w:rPr>
              <w:t xml:space="preserve">Elías Avendaño</w:t>
            </w:r>
            <w:r w:rsidDel="00000000" w:rsidR="00000000" w:rsidRPr="00000000">
              <w:rPr>
                <w:b w:val="1"/>
                <w:i w:val="1"/>
                <w:sz w:val="18"/>
                <w:szCs w:val="18"/>
                <w:rtl w:val="0"/>
              </w:rPr>
              <w:t xml:space="preserve">:</w:t>
            </w:r>
            <w:r w:rsidDel="00000000" w:rsidR="00000000" w:rsidRPr="00000000">
              <w:rPr>
                <w:i w:val="1"/>
                <w:sz w:val="18"/>
                <w:szCs w:val="18"/>
                <w:rtl w:val="0"/>
              </w:rPr>
              <w:t xml:space="preserve"> Liderazgo del proyecto, diseño de la base de datos y desarrollo del backend (lógica del sistema de puntos y gestión de usuarios).</w:t>
            </w:r>
          </w:p>
          <w:p w:rsidR="00000000" w:rsidDel="00000000" w:rsidP="00000000" w:rsidRDefault="00000000" w:rsidRPr="00000000" w14:paraId="00000050">
            <w:pPr>
              <w:numPr>
                <w:ilvl w:val="0"/>
                <w:numId w:val="1"/>
              </w:numPr>
              <w:spacing w:after="240" w:before="0" w:beforeAutospacing="0" w:lineRule="auto"/>
              <w:ind w:left="720" w:hanging="360"/>
              <w:rPr>
                <w:i w:val="1"/>
                <w:sz w:val="18"/>
                <w:szCs w:val="18"/>
              </w:rPr>
            </w:pPr>
            <w:r w:rsidDel="00000000" w:rsidR="00000000" w:rsidRPr="00000000">
              <w:rPr>
                <w:b w:val="1"/>
                <w:sz w:val="18"/>
                <w:szCs w:val="18"/>
                <w:rtl w:val="0"/>
              </w:rPr>
              <w:t xml:space="preserve">Ignacio Morales</w:t>
            </w:r>
            <w:r w:rsidDel="00000000" w:rsidR="00000000" w:rsidRPr="00000000">
              <w:rPr>
                <w:b w:val="1"/>
                <w:i w:val="1"/>
                <w:sz w:val="18"/>
                <w:szCs w:val="18"/>
                <w:rtl w:val="0"/>
              </w:rPr>
              <w:t xml:space="preserve">:</w:t>
            </w:r>
            <w:r w:rsidDel="00000000" w:rsidR="00000000" w:rsidRPr="00000000">
              <w:rPr>
                <w:i w:val="1"/>
                <w:sz w:val="18"/>
                <w:szCs w:val="18"/>
                <w:rtl w:val="0"/>
              </w:rPr>
              <w:t xml:space="preserve"> Diseño de la interfaz de usuario (UX/UI) y desarrollo del frontend (programación de las interfaces para las distintas plataformas).</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w:t>
            </w:r>
            <w:r w:rsidDel="00000000" w:rsidR="00000000" w:rsidRPr="00000000">
              <w:rPr>
                <w:rtl w:val="0"/>
              </w:rPr>
            </w:r>
          </w:p>
        </w:tc>
        <w:tc>
          <w:tcPr/>
          <w:p w:rsidR="00000000" w:rsidDel="00000000" w:rsidP="00000000" w:rsidRDefault="00000000" w:rsidRPr="00000000" w14:paraId="0000005E">
            <w:pPr>
              <w:jc w:val="both"/>
              <w:rPr>
                <w:b w:val="1"/>
                <w:i w:val="1"/>
                <w:sz w:val="18"/>
                <w:szCs w:val="18"/>
              </w:rPr>
            </w:pPr>
            <w:r w:rsidDel="00000000" w:rsidR="00000000" w:rsidRPr="00000000">
              <w:rPr>
                <w:b w:val="1"/>
                <w:i w:val="1"/>
                <w:sz w:val="18"/>
                <w:szCs w:val="18"/>
                <w:rtl w:val="0"/>
              </w:rPr>
              <w:t xml:space="preserve">Documento que detalla las funcionalidades de la aplicación, el público objetivo y los requerimientos técnicos.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fase de planificación y conceptualización, base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del Mockup</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de la interfaz de usuario para PC y dispositivos móviles, mostrando la distribución de los elementos y la navegación.</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Sirve para visualizar la propuesta de diseño y validar la usabilidad de la aplicación.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beta de la aplicación que permite a los usuarios interactuar con el sistema de puntos, canjear recompensas y ver los puntos de reciclaje.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prueba tangible de que la solución propuesta es viable y ha sido implementada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describe la arquitectura de la aplicación, las tecnologías utilizadas, el código fuente y las pruebas realizadas.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 el proceso de desarrollo, demostrando las competencias técnicas aplicadas en el proyecto.</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F">
            <w:pPr>
              <w:jc w:val="both"/>
              <w:rPr>
                <w:rFonts w:ascii="Calibri" w:cs="Calibri" w:eastAsia="Calibri" w:hAnsi="Calibri"/>
                <w:i w:val="1"/>
                <w:sz w:val="18"/>
                <w:szCs w:val="18"/>
              </w:rPr>
            </w:pPr>
            <w:r w:rsidDel="00000000" w:rsidR="00000000" w:rsidRPr="00000000">
              <w:rPr>
                <w:i w:val="1"/>
                <w:sz w:val="18"/>
                <w:szCs w:val="18"/>
                <w:rtl w:val="0"/>
              </w:rPr>
              <w:t xml:space="preserve">Análisis y Diseño de Software</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b w:val="1"/>
                <w:sz w:val="18"/>
                <w:szCs w:val="18"/>
                <w:rtl w:val="0"/>
              </w:rPr>
              <w:t xml:space="preserve">Planificación del proyecto</w:t>
            </w:r>
          </w:p>
        </w:tc>
        <w:tc>
          <w:tcPr/>
          <w:p w:rsidR="00000000" w:rsidDel="00000000" w:rsidP="00000000" w:rsidRDefault="00000000" w:rsidRPr="00000000" w14:paraId="00000081">
            <w:pPr>
              <w:jc w:val="both"/>
              <w:rPr>
                <w:b w:val="1"/>
                <w:sz w:val="18"/>
                <w:szCs w:val="18"/>
              </w:rPr>
            </w:pPr>
            <w:r w:rsidDel="00000000" w:rsidR="00000000" w:rsidRPr="00000000">
              <w:rPr>
                <w:b w:val="1"/>
                <w:sz w:val="18"/>
                <w:szCs w:val="18"/>
                <w:rtl w:val="0"/>
              </w:rPr>
              <w:t xml:space="preserve">Definir el alcance, objetivos, y cronograma de trabajo.</w:t>
            </w:r>
          </w:p>
        </w:tc>
        <w:tc>
          <w:tcPr/>
          <w:p w:rsidR="00000000" w:rsidDel="00000000" w:rsidP="00000000" w:rsidRDefault="00000000" w:rsidRPr="00000000" w14:paraId="00000082">
            <w:pPr>
              <w:jc w:val="both"/>
              <w:rPr>
                <w:rFonts w:ascii="Calibri" w:cs="Calibri" w:eastAsia="Calibri" w:hAnsi="Calibri"/>
                <w:i w:val="1"/>
                <w:sz w:val="18"/>
                <w:szCs w:val="18"/>
              </w:rPr>
            </w:pPr>
            <w:r w:rsidDel="00000000" w:rsidR="00000000" w:rsidRPr="00000000">
              <w:rPr>
                <w:i w:val="1"/>
                <w:sz w:val="18"/>
                <w:szCs w:val="18"/>
                <w:rtl w:val="0"/>
              </w:rPr>
              <w:t xml:space="preserve">Documentos de planificación,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b w:val="1"/>
                <w:sz w:val="18"/>
                <w:szCs w:val="18"/>
              </w:rPr>
            </w:pPr>
            <w:r w:rsidDel="00000000" w:rsidR="00000000" w:rsidRPr="00000000">
              <w:rPr>
                <w:b w:val="1"/>
                <w:sz w:val="18"/>
                <w:szCs w:val="18"/>
                <w:rtl w:val="0"/>
              </w:rPr>
              <w:t xml:space="preserve">Elías  e Ignacio</w:t>
            </w:r>
          </w:p>
        </w:tc>
        <w:tc>
          <w:tcPr/>
          <w:p w:rsidR="00000000" w:rsidDel="00000000" w:rsidP="00000000" w:rsidRDefault="00000000" w:rsidRPr="00000000" w14:paraId="00000086">
            <w:pPr>
              <w:jc w:val="both"/>
              <w:rPr>
                <w:b w:val="1"/>
                <w:sz w:val="18"/>
                <w:szCs w:val="18"/>
              </w:rPr>
            </w:pPr>
            <w:r w:rsidDel="00000000" w:rsidR="00000000" w:rsidRPr="00000000">
              <w:rPr>
                <w:b w:val="1"/>
                <w:sz w:val="18"/>
                <w:szCs w:val="18"/>
                <w:rtl w:val="0"/>
              </w:rPr>
              <w:t xml:space="preserve">La definición clara es crucial para evitar desviaciones.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sz w:val="18"/>
                <w:szCs w:val="18"/>
              </w:rPr>
            </w:pPr>
            <w:r w:rsidDel="00000000" w:rsidR="00000000" w:rsidRPr="00000000">
              <w:rPr>
                <w:i w:val="1"/>
                <w:sz w:val="18"/>
                <w:szCs w:val="18"/>
                <w:rtl w:val="0"/>
              </w:rPr>
              <w:t xml:space="preserve">Gestión de Bases de Datos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sz w:val="18"/>
                <w:szCs w:val="18"/>
              </w:rPr>
            </w:pPr>
            <w:r w:rsidDel="00000000" w:rsidR="00000000" w:rsidRPr="00000000">
              <w:rPr>
                <w:i w:val="1"/>
                <w:sz w:val="18"/>
                <w:szCs w:val="18"/>
                <w:rtl w:val="0"/>
              </w:rPr>
              <w:t xml:space="preserve">Diseño de la base de datos</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sz w:val="18"/>
                <w:szCs w:val="18"/>
              </w:rPr>
            </w:pPr>
            <w:r w:rsidDel="00000000" w:rsidR="00000000" w:rsidRPr="00000000">
              <w:rPr>
                <w:i w:val="1"/>
                <w:sz w:val="18"/>
                <w:szCs w:val="18"/>
                <w:rtl w:val="0"/>
              </w:rPr>
              <w:t xml:space="preserve">Crear el esquema de la base de datos para almacenar usuarios, puntos, cupones y puntos de reciclaje.</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sz w:val="18"/>
                <w:szCs w:val="18"/>
              </w:rPr>
            </w:pPr>
            <w:r w:rsidDel="00000000" w:rsidR="00000000" w:rsidRPr="00000000">
              <w:rPr>
                <w:i w:val="1"/>
                <w:sz w:val="18"/>
                <w:szCs w:val="18"/>
                <w:rtl w:val="0"/>
              </w:rPr>
              <w:t xml:space="preserve">Herramientas de modelado, gestor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spacing w:after="240" w:before="240" w:lineRule="auto"/>
              <w:jc w:val="both"/>
              <w:rPr>
                <w:rFonts w:ascii="Calibri" w:cs="Calibri" w:eastAsia="Calibri" w:hAnsi="Calibri"/>
                <w:i w:val="1"/>
                <w:sz w:val="18"/>
                <w:szCs w:val="18"/>
              </w:rPr>
            </w:pPr>
            <w:r w:rsidDel="00000000" w:rsidR="00000000" w:rsidRPr="00000000">
              <w:rPr>
                <w:i w:val="1"/>
                <w:sz w:val="18"/>
                <w:szCs w:val="18"/>
                <w:rtl w:val="0"/>
              </w:rPr>
              <w:t xml:space="preserve">Elías</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sz w:val="18"/>
                <w:szCs w:val="18"/>
              </w:rPr>
            </w:pPr>
            <w:r w:rsidDel="00000000" w:rsidR="00000000" w:rsidRPr="00000000">
              <w:rPr>
                <w:i w:val="1"/>
                <w:sz w:val="18"/>
                <w:szCs w:val="18"/>
                <w:rtl w:val="0"/>
              </w:rPr>
              <w:t xml:space="preserve">El diseño adecuado es clave para el rendimiento.</w:t>
            </w: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sz w:val="18"/>
                <w:szCs w:val="18"/>
              </w:rPr>
            </w:pPr>
            <w:r w:rsidDel="00000000" w:rsidR="00000000" w:rsidRPr="00000000">
              <w:rPr>
                <w:i w:val="1"/>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sz w:val="18"/>
                <w:szCs w:val="18"/>
              </w:rPr>
            </w:pPr>
            <w:r w:rsidDel="00000000" w:rsidR="00000000" w:rsidRPr="00000000">
              <w:rPr>
                <w:i w:val="1"/>
                <w:sz w:val="18"/>
                <w:szCs w:val="18"/>
                <w:rtl w:val="0"/>
              </w:rPr>
              <w:t xml:space="preserve">Programar la lógica del servidor para gestionar los puntos y cupones.</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sz w:val="18"/>
                <w:szCs w:val="18"/>
              </w:rPr>
            </w:pPr>
            <w:r w:rsidDel="00000000" w:rsidR="00000000" w:rsidRPr="00000000">
              <w:rPr>
                <w:i w:val="1"/>
                <w:sz w:val="18"/>
                <w:szCs w:val="18"/>
                <w:rtl w:val="0"/>
              </w:rPr>
              <w:t xml:space="preserve">Computadora, IDE, lenguajes de programación.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Elías</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i w:val="1"/>
                <w:sz w:val="18"/>
                <w:szCs w:val="18"/>
                <w:rtl w:val="0"/>
              </w:rPr>
              <w:t xml:space="preserve">Se requiere atención a la seguridad de los datos.</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Interfaz de Usuario (UX/UI)</w:t>
            </w:r>
          </w:p>
        </w:tc>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Desarrollo del frontend</w:t>
            </w:r>
          </w:p>
        </w:tc>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Implementar la interfaz gráfica en las distintas plataformas.</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Computadora, IDE, framework de desarrollo multiplataforma.</w:t>
            </w:r>
          </w:p>
        </w:tc>
        <w:tc>
          <w:tcPr>
            <w:tcBorders>
              <w:right w:color="ffffff" w:space="0" w:sz="4" w:val="single"/>
            </w:tcBorders>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Ignacio</w:t>
            </w:r>
          </w:p>
        </w:tc>
        <w:tc>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Asegurar una experiencia de usuario fluida y consistente.</w:t>
            </w:r>
          </w:p>
        </w:tc>
      </w:tr>
      <w:tr>
        <w:trPr>
          <w:cantSplit w:val="0"/>
          <w:tblHeader w:val="0"/>
        </w:trPr>
        <w:tc>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Testing de Software</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Pruebas de funcionalidad</w:t>
            </w:r>
          </w:p>
        </w:tc>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Realizar pruebas para verificar que la aplicación funciona correctamente.</w:t>
            </w:r>
          </w:p>
        </w:tc>
        <w:tc>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Plan de pruebas, software de testing.</w:t>
            </w:r>
          </w:p>
        </w:tc>
        <w:tc>
          <w:tcPr>
            <w:tcBorders>
              <w:right w:color="ffffff" w:space="0" w:sz="4" w:val="single"/>
            </w:tcBorders>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 Elías e Ignacio</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Se pueden presentar errores inesperados.</w:t>
            </w:r>
          </w:p>
        </w:tc>
      </w:tr>
      <w:tr>
        <w:trPr>
          <w:cantSplit w:val="0"/>
          <w:tblHeader w:val="0"/>
        </w:trPr>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Gestión de Proyectos</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Preparación de la presentación</w:t>
            </w:r>
          </w:p>
        </w:tc>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Recopilar los resultados, evidencias y preparar la presentación del informe final.</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Software de presentación, informes.</w:t>
            </w:r>
          </w:p>
        </w:tc>
        <w:tc>
          <w:tcPr>
            <w:tcBorders>
              <w:right w:color="ffffff" w:space="0" w:sz="4" w:val="single"/>
            </w:tcBorders>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Elías e Ignacio</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La calidad de la presentación puede influir en la evaluación.</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Planificación del proyecto</w:t>
            </w: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Desarrollo del frontend</w:t>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Diseño de la base de datos</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Desarrollo del backend</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Pruebas de funcionalidad</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Preparación de la presentación</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5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wcpN+WP9po4aPG3KmPb9eTkYQ==">CgMxLjA4AHIhMXI1NFVqcHpiTWstUTBMelNiV2ZYcV9nTFRUOXZNUmhD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