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前后端分工：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hd w:val="clear" w:color="auto" w:fill="auto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hd w:val="clear" w:color="auto" w:fill="auto"/>
        </w:rPr>
      </w:pP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前端开发人员专注于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UI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交互和展示逻辑的设计，后端开发人员专注于业务逻辑和数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据存储等，前后端通过接口进行数据的交换。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highlight w:val="yellow"/>
          <w:shd w:val="clear" w:color="auto" w:fill="auto"/>
        </w:rPr>
      </w:pP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前后端可以并行开发，提升开发效率：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highlight w:val="yellow"/>
          <w:shd w:val="clear" w:color="auto" w:fill="auto"/>
          <w:lang w:val="en-US" w:eastAsia="zh-CN" w:bidi="ar"/>
        </w:rPr>
        <w:t>在商定好接口文档后，前后端系统可以同时进行开发和 测试。如果后端系统暂时无法提供接口的数据，可以利用模拟数据提供接口，使得前端开发的工作不会因此停滞。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231F20"/>
          <w:kern w:val="0"/>
          <w:sz w:val="19"/>
          <w:szCs w:val="19"/>
          <w:highlight w:val="green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19"/>
          <w:szCs w:val="19"/>
          <w:shd w:val="clear" w:color="auto" w:fill="auto"/>
          <w:lang w:val="en-US" w:eastAsia="zh-CN" w:bidi="ar"/>
        </w:rPr>
        <w:t>前后端系统独立部署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，提升性能 ：与传统的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开发系统不同，前后端系统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highlight w:val="yellow"/>
          <w:shd w:val="clear" w:color="auto" w:fill="auto"/>
          <w:lang w:val="en-US" w:eastAsia="zh-CN" w:bidi="ar"/>
        </w:rPr>
        <w:t>分别部署在单独的服务器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上，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highlight w:val="cyan"/>
          <w:shd w:val="clear" w:color="auto" w:fill="auto"/>
          <w:lang w:val="en-US" w:eastAsia="zh-CN" w:bidi="ar"/>
        </w:rPr>
        <w:t>前端系统负责渲染页面和前端的路由，将 数据加载进入到页面的模板中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 ，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highlight w:val="green"/>
          <w:shd w:val="clear" w:color="auto" w:fill="auto"/>
          <w:lang w:val="en-US" w:eastAsia="zh-CN" w:bidi="ar"/>
        </w:rPr>
        <w:t>后端系统只需要提供接口和数据，从而降低的服务器的负荷，极大的提高了系统的响应速度。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231F20"/>
          <w:kern w:val="0"/>
          <w:sz w:val="19"/>
          <w:szCs w:val="19"/>
          <w:highlight w:val="green"/>
          <w:shd w:val="clear" w:color="auto" w:fill="auto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highlight w:val="yellow"/>
          <w:shd w:val="clear" w:color="auto" w:fill="auto"/>
        </w:rPr>
      </w:pPr>
      <w:r>
        <w:rPr>
          <w:rFonts w:ascii="楷体_GB2312" w:hAnsi="宋体" w:eastAsia="楷体_GB2312" w:cs="楷体_GB2312"/>
          <w:color w:val="231F20"/>
          <w:kern w:val="0"/>
          <w:sz w:val="19"/>
          <w:szCs w:val="19"/>
          <w:highlight w:val="yellow"/>
          <w:shd w:val="clear" w:color="auto" w:fill="auto"/>
          <w:lang w:val="en-US" w:eastAsia="zh-CN" w:bidi="ar"/>
        </w:rPr>
        <w:t xml:space="preserve">MVVM模式 </w:t>
      </w:r>
    </w:p>
    <w:p>
      <w:pPr>
        <w:keepNext w:val="0"/>
        <w:keepLines w:val="0"/>
        <w:widowControl/>
        <w:suppressLineNumbers w:val="0"/>
        <w:jc w:val="left"/>
        <w:rPr>
          <w:shd w:val="clear" w:color="auto" w:fill="auto"/>
        </w:rPr>
      </w:pP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随着前端技术的发展，在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应用开发中，很多的业 务逻辑和数据开始转向前端处理。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MVVC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Model-ViewViewModel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）模式被引入前端开发领域 </w:t>
      </w:r>
      <w:r>
        <w:rPr>
          <w:rFonts w:hint="default" w:ascii="Times New Roman" w:hAnsi="Times New Roman" w:eastAsia="宋体" w:cs="Times New Roman"/>
          <w:color w:val="231F20"/>
          <w:kern w:val="0"/>
          <w:sz w:val="11"/>
          <w:szCs w:val="11"/>
          <w:shd w:val="clear" w:color="auto" w:fill="auto"/>
          <w:lang w:val="en-US" w:eastAsia="zh-CN" w:bidi="ar"/>
        </w:rPr>
        <w:t>[5]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。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MVVM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模式是对 传统的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MVC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Model-View-Controller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）模式的进一步的发展， 目的都是为</w:t>
      </w:r>
      <w:r>
        <w:rPr>
          <w:rFonts w:hint="eastAsia" w:ascii="宋体" w:hAnsi="宋体" w:eastAsia="宋体" w:cs="宋体"/>
          <w:color w:val="FF0000"/>
          <w:kern w:val="0"/>
          <w:sz w:val="19"/>
          <w:szCs w:val="19"/>
          <w:shd w:val="clear" w:color="auto" w:fill="auto"/>
          <w:lang w:val="en-US" w:eastAsia="zh-CN" w:bidi="ar"/>
        </w:rPr>
        <w:t>实现模型层和视图层的分离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，具备有低耦合、高 复用性、独立开发和方便测试的优点 </w:t>
      </w:r>
      <w:r>
        <w:rPr>
          <w:rFonts w:hint="default" w:ascii="Times New Roman" w:hAnsi="Times New Roman" w:eastAsia="宋体" w:cs="Times New Roman"/>
          <w:color w:val="231F20"/>
          <w:kern w:val="0"/>
          <w:sz w:val="11"/>
          <w:szCs w:val="11"/>
          <w:shd w:val="clear" w:color="auto" w:fill="auto"/>
          <w:lang w:val="en-US" w:eastAsia="zh-CN" w:bidi="ar"/>
        </w:rPr>
        <w:t>[2]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。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MVVM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模式包括三个部分，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highlight w:val="green"/>
          <w:shd w:val="clear" w:color="auto" w:fill="auto"/>
          <w:lang w:val="en-US" w:eastAsia="zh-CN" w:bidi="ar"/>
        </w:rPr>
        <w:t>模型层（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highlight w:val="green"/>
          <w:shd w:val="clear" w:color="auto" w:fill="auto"/>
          <w:lang w:val="en-US" w:eastAsia="zh-CN" w:bidi="ar"/>
        </w:rPr>
        <w:t>Model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highlight w:val="green"/>
          <w:shd w:val="clear" w:color="auto" w:fill="auto"/>
          <w:lang w:val="en-US" w:eastAsia="zh-CN" w:bidi="ar"/>
        </w:rPr>
        <w:t>） 存放着程序所需要的数据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，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highlight w:val="cyan"/>
          <w:shd w:val="clear" w:color="auto" w:fill="auto"/>
          <w:lang w:val="en-US" w:eastAsia="zh-CN" w:bidi="ar"/>
        </w:rPr>
        <w:t>视图层（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highlight w:val="cyan"/>
          <w:shd w:val="clear" w:color="auto" w:fill="auto"/>
          <w:lang w:val="en-US" w:eastAsia="zh-CN" w:bidi="ar"/>
        </w:rPr>
        <w:t>View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highlight w:val="cyan"/>
          <w:shd w:val="clear" w:color="auto" w:fill="auto"/>
          <w:lang w:val="en-US" w:eastAsia="zh-CN" w:bidi="ar"/>
        </w:rPr>
        <w:t xml:space="preserve">）是系统的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highlight w:val="cyan"/>
          <w:shd w:val="clear" w:color="auto" w:fill="auto"/>
          <w:lang w:val="en-US" w:eastAsia="zh-CN" w:bidi="ar"/>
        </w:rPr>
        <w:t xml:space="preserve">UI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highlight w:val="cyan"/>
          <w:shd w:val="clear" w:color="auto" w:fill="auto"/>
          <w:lang w:val="en-US" w:eastAsia="zh-CN" w:bidi="ar"/>
        </w:rPr>
        <w:t>界 面部分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，视图模型层（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ViewModel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）是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MVVM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模式的核心 部分，实现了视图层与模型层的解耦 </w:t>
      </w:r>
      <w:r>
        <w:rPr>
          <w:rFonts w:hint="default" w:ascii="Times New Roman" w:hAnsi="Times New Roman" w:eastAsia="宋体" w:cs="Times New Roman"/>
          <w:color w:val="231F20"/>
          <w:kern w:val="0"/>
          <w:sz w:val="11"/>
          <w:szCs w:val="11"/>
          <w:shd w:val="clear" w:color="auto" w:fill="auto"/>
          <w:lang w:val="en-US" w:eastAsia="zh-CN" w:bidi="ar"/>
        </w:rPr>
        <w:t>[6]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。视图模型层将原本图层的业务逻辑进行封装，负责视图层的显示逻辑，并实现模型层与视图层的双向数据绑定，起到上启下的作用。当模型层的数据发生变化时，视图模型层能同步更新到视图层；当视图层发生改变时，视图模型层能及时做出响应，进行相应的处理并同步到模型层。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1"/>
          <w:szCs w:val="21"/>
          <w:shd w:val="clear" w:color="auto" w:fill="auto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shd w:val="clear" w:color="auto" w:fill="auto"/>
          <w:lang w:val="en-US" w:eastAsia="zh-CN"/>
        </w:rPr>
        <w:t>技</w:t>
      </w:r>
      <w:r>
        <w:rPr>
          <w:rFonts w:hint="eastAsia" w:ascii="宋体" w:hAnsi="宋体" w:eastAsia="宋体" w:cs="宋体"/>
          <w:sz w:val="21"/>
          <w:szCs w:val="21"/>
          <w:shd w:val="clear" w:color="auto" w:fill="auto"/>
          <w:lang w:val="en-US" w:eastAsia="zh-CN"/>
        </w:rPr>
        <w:t>术需求方面可从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 xml:space="preserve">1) 稳定性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>安全性 系统具备数据自动备份、手动备份和故障恢复能力，文件的访问限制、用户信息的加密存储，API 的访问控制;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 xml:space="preserve">3) B /S 架构 用户无需安装客户端/App，通过浏览器即可使用;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 xml:space="preserve">4) 全平台可用 可以在 PC、智能手机和平板电 脑上正常使用;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>5) 兼容性 兼容主流浏览器( Chrome、Firefox、 Safari、Edge、360 浏览器等) ．</w:t>
      </w:r>
    </w:p>
    <w:p>
      <w:pPr>
        <w:jc w:val="both"/>
        <w:rPr>
          <w:rFonts w:hint="default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shd w:val="clear" w:color="auto" w:fill="auto"/>
          <w:lang w:val="en-US" w:eastAsia="zh-CN"/>
        </w:rPr>
        <w:t>这些要素考虑</w:t>
      </w:r>
    </w:p>
    <w:p>
      <w:pPr>
        <w:jc w:val="center"/>
        <w:rPr>
          <w:rFonts w:hint="eastAsia"/>
          <w:sz w:val="40"/>
          <w:szCs w:val="40"/>
          <w:shd w:val="clear" w:color="auto" w:fill="auto"/>
          <w:lang w:val="en-US" w:eastAsia="zh-CN"/>
        </w:rPr>
      </w:pPr>
      <w:r>
        <w:rPr>
          <w:rFonts w:hint="eastAsia"/>
          <w:sz w:val="40"/>
          <w:szCs w:val="40"/>
          <w:shd w:val="clear" w:color="auto" w:fill="auto"/>
          <w:lang w:val="en-US" w:eastAsia="zh-CN"/>
        </w:rPr>
        <w:t>前后端分离开发框架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_GB2312" w:hAnsi="宋体" w:eastAsia="楷体_GB2312" w:cs="楷体_GB2312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</w:pPr>
      <w:r>
        <w:rPr>
          <w:rFonts w:ascii="楷体_GB2312" w:hAnsi="宋体" w:eastAsia="楷体_GB2312" w:cs="楷体_GB2312"/>
          <w:color w:val="231F20"/>
          <w:kern w:val="0"/>
          <w:sz w:val="36"/>
          <w:szCs w:val="36"/>
          <w:shd w:val="clear" w:color="auto" w:fill="auto"/>
          <w:lang w:val="en-US" w:eastAsia="zh-CN" w:bidi="ar"/>
        </w:rPr>
        <w:t>Vue</w:t>
      </w:r>
      <w:r>
        <w:rPr>
          <w:rFonts w:hint="eastAsia" w:ascii="楷体_GB2312" w:hAnsi="宋体" w:eastAsia="楷体_GB2312" w:cs="楷体_GB2312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highlight w:val="yellow"/>
          <w:shd w:val="clear" w:color="auto" w:fill="auto"/>
          <w:lang w:val="en-US" w:eastAsia="zh-CN" w:bidi="ar"/>
        </w:rPr>
        <w:t xml:space="preserve">Vue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highlight w:val="yellow"/>
          <w:shd w:val="clear" w:color="auto" w:fill="auto"/>
          <w:lang w:val="en-US" w:eastAsia="zh-CN" w:bidi="ar"/>
        </w:rPr>
        <w:t xml:space="preserve">是一个关注于视图层，用于构建用户界面的渐进式轻量级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highlight w:val="yellow"/>
          <w:shd w:val="clear" w:color="auto" w:fill="auto"/>
          <w:lang w:val="en-US" w:eastAsia="zh-CN" w:bidi="ar"/>
        </w:rPr>
        <w:t xml:space="preserve">JavaScript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highlight w:val="yellow"/>
          <w:shd w:val="clear" w:color="auto" w:fill="auto"/>
          <w:lang w:val="en-US" w:eastAsia="zh-CN" w:bidi="ar"/>
        </w:rPr>
        <w:t>框架。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Vue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框架采用自底向上增量开发的设计，通过与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Vue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生态系统的支持库和第三方库的整合，可以为复杂的单页面应用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SAP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）提供驱动</w:t>
      </w:r>
      <w:r>
        <w:rPr>
          <w:rFonts w:hint="default" w:ascii="Times New Roman" w:hAnsi="Times New Roman" w:eastAsia="宋体" w:cs="Times New Roman"/>
          <w:color w:val="231F20"/>
          <w:kern w:val="0"/>
          <w:sz w:val="11"/>
          <w:szCs w:val="11"/>
          <w:shd w:val="clear" w:color="auto" w:fill="auto"/>
          <w:lang w:val="en-US" w:eastAsia="zh-CN" w:bidi="ar"/>
        </w:rPr>
        <w:t>[7]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color w:val="FF0000"/>
          <w:shd w:val="clear" w:color="auto" w:fill="auto"/>
        </w:rPr>
      </w:pP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相对于其他框架，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Vue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容易使用，学习难度低，开发效率高。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Vue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虽然没有完全遵循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MVVM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模式，但是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Vue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设计收到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MVVM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模式的启发。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highlight w:val="green"/>
          <w:shd w:val="clear" w:color="auto" w:fill="auto"/>
          <w:lang w:val="en-US" w:eastAsia="zh-CN" w:bidi="ar"/>
        </w:rPr>
        <w:t xml:space="preserve">Vue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highlight w:val="green"/>
          <w:shd w:val="clear" w:color="auto" w:fill="auto"/>
          <w:lang w:val="en-US" w:eastAsia="zh-CN" w:bidi="ar"/>
        </w:rPr>
        <w:t xml:space="preserve">最核心的功能包括组件化的系 统和响应式的双向数据绑定 </w:t>
      </w:r>
      <w:r>
        <w:rPr>
          <w:rFonts w:hint="default" w:ascii="Times New Roman" w:hAnsi="Times New Roman" w:eastAsia="宋体" w:cs="Times New Roman"/>
          <w:color w:val="231F20"/>
          <w:kern w:val="0"/>
          <w:sz w:val="11"/>
          <w:szCs w:val="11"/>
          <w:highlight w:val="green"/>
          <w:shd w:val="clear" w:color="auto" w:fill="auto"/>
          <w:lang w:val="en-US" w:eastAsia="zh-CN" w:bidi="ar"/>
        </w:rPr>
        <w:t>[2]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highlight w:val="green"/>
          <w:shd w:val="clear" w:color="auto" w:fill="auto"/>
          <w:lang w:val="en-US" w:eastAsia="zh-CN" w:bidi="ar"/>
        </w:rPr>
        <w:t xml:space="preserve">。组件是可复用的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highlight w:val="green"/>
          <w:shd w:val="clear" w:color="auto" w:fill="auto"/>
          <w:lang w:val="en-US" w:eastAsia="zh-CN" w:bidi="ar"/>
        </w:rPr>
        <w:t xml:space="preserve">Vue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highlight w:val="green"/>
          <w:shd w:val="clear" w:color="auto" w:fill="auto"/>
          <w:lang w:val="en-US" w:eastAsia="zh-CN" w:bidi="ar"/>
        </w:rPr>
        <w:t xml:space="preserve">实例， 是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highlight w:val="green"/>
          <w:shd w:val="clear" w:color="auto" w:fill="auto"/>
          <w:lang w:val="en-US" w:eastAsia="zh-CN" w:bidi="ar"/>
        </w:rPr>
        <w:t xml:space="preserve">Vue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highlight w:val="green"/>
          <w:shd w:val="clear" w:color="auto" w:fill="auto"/>
          <w:lang w:val="en-US" w:eastAsia="zh-CN" w:bidi="ar"/>
        </w:rPr>
        <w:t xml:space="preserve">最强大的功能之一，可以扩展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highlight w:val="green"/>
          <w:shd w:val="clear" w:color="auto" w:fill="auto"/>
          <w:lang w:val="en-US" w:eastAsia="zh-CN" w:bidi="ar"/>
        </w:rPr>
        <w:t xml:space="preserve">HTML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highlight w:val="green"/>
          <w:shd w:val="clear" w:color="auto" w:fill="auto"/>
          <w:lang w:val="en-US" w:eastAsia="zh-CN" w:bidi="ar"/>
        </w:rPr>
        <w:t>元素，封装可重用的代码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。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Vue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的组</w:t>
      </w:r>
      <w:r>
        <w:rPr>
          <w:rFonts w:hint="eastAsia" w:ascii="宋体" w:hAnsi="宋体" w:eastAsia="宋体" w:cs="宋体"/>
          <w:color w:val="FF0000"/>
          <w:kern w:val="0"/>
          <w:sz w:val="19"/>
          <w:szCs w:val="19"/>
          <w:shd w:val="clear" w:color="auto" w:fill="auto"/>
          <w:lang w:val="en-US" w:eastAsia="zh-CN" w:bidi="ar"/>
        </w:rPr>
        <w:t>件化系统可以通过使用小型的、独立可复用的组件来构建一个大型复杂的</w:t>
      </w:r>
      <w:r>
        <w:rPr>
          <w:rFonts w:hint="default" w:ascii="Times New Roman" w:hAnsi="Times New Roman" w:eastAsia="宋体" w:cs="Times New Roman"/>
          <w:color w:val="FF0000"/>
          <w:kern w:val="0"/>
          <w:sz w:val="19"/>
          <w:szCs w:val="19"/>
          <w:shd w:val="clear" w:color="auto" w:fill="auto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FF0000"/>
          <w:kern w:val="0"/>
          <w:sz w:val="19"/>
          <w:szCs w:val="19"/>
          <w:shd w:val="clear" w:color="auto" w:fill="auto"/>
          <w:lang w:val="en-US" w:eastAsia="zh-CN" w:bidi="ar"/>
        </w:rPr>
        <w:t xml:space="preserve">应用程序。 </w:t>
      </w:r>
    </w:p>
    <w:p>
      <w:pPr>
        <w:keepNext w:val="0"/>
        <w:keepLines w:val="0"/>
        <w:widowControl/>
        <w:suppressLineNumbers w:val="0"/>
        <w:jc w:val="left"/>
        <w:rPr>
          <w:shd w:val="clear" w:color="auto" w:fill="auto"/>
        </w:rPr>
      </w:pP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响应式的双向数据绑定是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Vue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的另一个最独特的功能，数据模型是普通的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JavaScript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对象，当它发生改变时，对应的视图层的数据会自动改变，反过来也是一样的，这使得状态管理变得非常简单。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Vue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响应式系统原理如图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所示，当一个普通的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JavaScript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对象传入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Vue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实例的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data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配置项中，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Vue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将遍历这个对象的所有属性，使用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Object. defineProperty()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方法将这些属性添加到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Vue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的实例对象中，并添加相应的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getter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setter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方法。通过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getter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setter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方法，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Vue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实例可以追踪到属性被访问或发生改变。每一个组件都对应着一个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watcher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实例，它会把在组件渲染过程中接触到属性记录为依赖。当依赖属性的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setter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方法被调用时，会通知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watcher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实例，使得相关联的组件重新渲染。 </w:t>
      </w:r>
    </w:p>
    <w:p>
      <w:pPr>
        <w:keepNext w:val="0"/>
        <w:keepLines w:val="0"/>
        <w:widowControl/>
        <w:suppressLineNumbers w:val="0"/>
        <w:jc w:val="left"/>
        <w:rPr>
          <w:shd w:val="clear" w:color="auto" w:fill="auto"/>
        </w:rPr>
      </w:pP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除了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Vue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框架本身提供的核心功能外，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Vue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官方还提供脚手架工具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Vue-cli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、路由管理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Vue Router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、状态管理库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Vuex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和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Vue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的服务渲染等优秀的插件扩展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Vue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框架的功能。</w:t>
      </w:r>
    </w:p>
    <w:p>
      <w:pPr>
        <w:keepNext w:val="0"/>
        <w:keepLines w:val="0"/>
        <w:widowControl/>
        <w:suppressLineNumbers w:val="0"/>
        <w:jc w:val="left"/>
        <w:rPr>
          <w:shd w:val="clear" w:color="auto" w:fill="auto"/>
        </w:rPr>
      </w:pP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在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Vue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的开发生态圈中，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Element UI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是一款由饿了么前端团队推出的基于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Vue2.0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的的桌面端的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UI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组件库，是目前和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VUE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结合做项目开发的主流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UI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框架。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_GB2312" w:hAnsi="宋体" w:eastAsia="楷体_GB2312" w:cs="楷体_GB2312"/>
          <w:color w:val="231F20"/>
          <w:kern w:val="0"/>
          <w:sz w:val="21"/>
          <w:szCs w:val="21"/>
          <w:shd w:val="clear" w:color="auto" w:fill="auto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36"/>
          <w:szCs w:val="36"/>
          <w:shd w:val="clear" w:color="auto" w:fill="auto"/>
        </w:rPr>
      </w:pPr>
      <w:r>
        <w:rPr>
          <w:rFonts w:ascii="楷体_GB2312" w:hAnsi="宋体" w:eastAsia="楷体_GB2312" w:cs="楷体_GB2312"/>
          <w:color w:val="231F20"/>
          <w:kern w:val="0"/>
          <w:sz w:val="36"/>
          <w:szCs w:val="36"/>
          <w:shd w:val="clear" w:color="auto" w:fill="auto"/>
          <w:lang w:val="en-US" w:eastAsia="zh-CN" w:bidi="ar"/>
        </w:rPr>
        <w:t>Spring Boot</w:t>
      </w:r>
      <w:r>
        <w:rPr>
          <w:rFonts w:hint="eastAsia" w:ascii="楷体_GB2312" w:hAnsi="宋体" w:eastAsia="楷体_GB2312" w:cs="楷体_GB2312"/>
          <w:color w:val="231F20"/>
          <w:kern w:val="0"/>
          <w:sz w:val="36"/>
          <w:szCs w:val="36"/>
          <w:shd w:val="clear" w:color="auto" w:fill="auto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是目前在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Java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中比较热门的一个微服务框架 </w:t>
      </w:r>
      <w:r>
        <w:rPr>
          <w:rFonts w:hint="default" w:ascii="Times New Roman" w:hAnsi="Times New Roman" w:eastAsia="宋体" w:cs="Times New Roman"/>
          <w:color w:val="231F20"/>
          <w:kern w:val="0"/>
          <w:sz w:val="11"/>
          <w:szCs w:val="11"/>
          <w:shd w:val="clear" w:color="auto" w:fill="auto"/>
          <w:lang w:val="en-US" w:eastAsia="zh-CN" w:bidi="ar"/>
        </w:rPr>
        <w:t>[8][9]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shd w:val="clear" w:color="auto" w:fill="auto"/>
        </w:rPr>
      </w:pP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在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2013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年，为了简化基于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框架的应用程序的开发过程，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Pivotal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团队推出的基于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的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highlight w:val="yellow"/>
          <w:shd w:val="clear" w:color="auto" w:fill="auto"/>
          <w:lang w:val="en-US" w:eastAsia="zh-CN" w:bidi="ar"/>
        </w:rPr>
        <w:t>开源开发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框架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Spring Boot</w:t>
      </w:r>
      <w:r>
        <w:rPr>
          <w:rFonts w:hint="default" w:ascii="Times New Roman" w:hAnsi="Times New Roman" w:eastAsia="宋体" w:cs="Times New Roman"/>
          <w:color w:val="231F20"/>
          <w:kern w:val="0"/>
          <w:sz w:val="11"/>
          <w:szCs w:val="11"/>
          <w:shd w:val="clear" w:color="auto" w:fill="auto"/>
          <w:lang w:val="en-US" w:eastAsia="zh-CN" w:bidi="ar"/>
        </w:rPr>
        <w:t>[11]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。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highlight w:val="yellow"/>
          <w:shd w:val="clear" w:color="auto" w:fill="auto"/>
          <w:lang w:val="en-US" w:eastAsia="zh-CN" w:bidi="ar"/>
        </w:rPr>
        <w:t>Spring Boot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highlight w:val="yellow"/>
          <w:shd w:val="clear" w:color="auto" w:fill="auto"/>
          <w:lang w:val="en-US" w:eastAsia="zh-CN" w:bidi="ar"/>
        </w:rPr>
        <w:t>框架具有以下的特点：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shd w:val="clear" w:color="auto" w:fill="auto"/>
        </w:rPr>
      </w:pP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）</w:t>
      </w:r>
      <w:r>
        <w:rPr>
          <w:rFonts w:hint="eastAsia" w:ascii="宋体" w:hAnsi="宋体" w:eastAsia="宋体" w:cs="宋体"/>
          <w:color w:val="FF0000"/>
          <w:kern w:val="0"/>
          <w:sz w:val="19"/>
          <w:szCs w:val="19"/>
          <w:shd w:val="clear" w:color="auto" w:fill="auto"/>
          <w:lang w:val="en-US" w:eastAsia="zh-CN" w:bidi="ar"/>
        </w:rPr>
        <w:t>配置更简单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，基于“约定优于配置”，极大减少了配置的工作量，最终的目标是实现“零配置”。 </w:t>
      </w:r>
    </w:p>
    <w:p>
      <w:pPr>
        <w:keepNext w:val="0"/>
        <w:keepLines w:val="0"/>
        <w:widowControl/>
        <w:suppressLineNumbers w:val="0"/>
        <w:jc w:val="left"/>
        <w:rPr>
          <w:shd w:val="clear" w:color="auto" w:fill="auto"/>
        </w:rPr>
      </w:pPr>
      <w:r>
        <w:rPr>
          <w:rFonts w:hint="eastAsia" w:ascii="宋体" w:hAnsi="宋体" w:eastAsia="宋体" w:cs="宋体"/>
          <w:color w:val="FF0000"/>
          <w:kern w:val="0"/>
          <w:sz w:val="19"/>
          <w:szCs w:val="19"/>
          <w:shd w:val="clear" w:color="auto" w:fill="auto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FF0000"/>
          <w:kern w:val="0"/>
          <w:sz w:val="19"/>
          <w:szCs w:val="19"/>
          <w:shd w:val="clear" w:color="auto" w:fill="auto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FF0000"/>
          <w:kern w:val="0"/>
          <w:sz w:val="19"/>
          <w:szCs w:val="19"/>
          <w:shd w:val="clear" w:color="auto" w:fill="auto"/>
          <w:lang w:val="en-US" w:eastAsia="zh-CN" w:bidi="ar"/>
        </w:rPr>
        <w:t>）使编码简单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。通过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提供的各种注解，可以实现丰富的功能，极大减少了代码的编写量。绝对不需要生成代码，也不需要进行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XML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配置。 </w:t>
      </w:r>
    </w:p>
    <w:p>
      <w:pPr>
        <w:keepNext w:val="0"/>
        <w:keepLines w:val="0"/>
        <w:widowControl/>
        <w:suppressLineNumbers w:val="0"/>
        <w:jc w:val="left"/>
        <w:rPr>
          <w:shd w:val="clear" w:color="auto" w:fill="auto"/>
        </w:rPr>
      </w:pPr>
      <w:r>
        <w:rPr>
          <w:rFonts w:hint="eastAsia" w:ascii="宋体" w:hAnsi="宋体" w:eastAsia="宋体" w:cs="宋体"/>
          <w:color w:val="FF0000"/>
          <w:kern w:val="0"/>
          <w:sz w:val="19"/>
          <w:szCs w:val="19"/>
          <w:shd w:val="clear" w:color="auto" w:fill="auto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FF0000"/>
          <w:kern w:val="0"/>
          <w:sz w:val="19"/>
          <w:szCs w:val="19"/>
          <w:shd w:val="clear" w:color="auto" w:fill="auto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FF0000"/>
          <w:kern w:val="0"/>
          <w:sz w:val="19"/>
          <w:szCs w:val="19"/>
          <w:shd w:val="clear" w:color="auto" w:fill="auto"/>
          <w:lang w:val="en-US" w:eastAsia="zh-CN" w:bidi="ar"/>
        </w:rPr>
        <w:t>）自动装配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，通过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@EnableAutoConfiguration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注解，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启动后会扫描类路径下的所有类，合理地推断出应用程序所需的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bean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，实现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bean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类的自动装配。 </w:t>
      </w:r>
    </w:p>
    <w:p>
      <w:pPr>
        <w:keepNext w:val="0"/>
        <w:keepLines w:val="0"/>
        <w:widowControl/>
        <w:suppressLineNumbers w:val="0"/>
        <w:jc w:val="left"/>
        <w:rPr>
          <w:shd w:val="clear" w:color="auto" w:fill="auto"/>
        </w:rPr>
      </w:pP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FF0000"/>
          <w:kern w:val="0"/>
          <w:sz w:val="19"/>
          <w:szCs w:val="19"/>
          <w:shd w:val="clear" w:color="auto" w:fill="auto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FF0000"/>
          <w:kern w:val="0"/>
          <w:sz w:val="19"/>
          <w:szCs w:val="19"/>
          <w:shd w:val="clear" w:color="auto" w:fill="auto"/>
          <w:lang w:val="en-US" w:eastAsia="zh-CN" w:bidi="ar"/>
        </w:rPr>
        <w:t xml:space="preserve">）内嵌了各种 </w:t>
      </w:r>
      <w:r>
        <w:rPr>
          <w:rFonts w:hint="default" w:ascii="Times New Roman" w:hAnsi="Times New Roman" w:eastAsia="宋体" w:cs="Times New Roman"/>
          <w:color w:val="FF0000"/>
          <w:kern w:val="0"/>
          <w:sz w:val="19"/>
          <w:szCs w:val="19"/>
          <w:shd w:val="clear" w:color="auto" w:fill="auto"/>
          <w:lang w:val="en-US" w:eastAsia="zh-CN" w:bidi="ar"/>
        </w:rPr>
        <w:t xml:space="preserve">Servlet </w:t>
      </w:r>
      <w:r>
        <w:rPr>
          <w:rFonts w:hint="eastAsia" w:ascii="宋体" w:hAnsi="宋体" w:eastAsia="宋体" w:cs="宋体"/>
          <w:color w:val="FF0000"/>
          <w:kern w:val="0"/>
          <w:sz w:val="19"/>
          <w:szCs w:val="19"/>
          <w:shd w:val="clear" w:color="auto" w:fill="auto"/>
          <w:lang w:val="en-US" w:eastAsia="zh-CN" w:bidi="ar"/>
        </w:rPr>
        <w:t>容器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，如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Tomcat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，可以直接通过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jar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包的方式快速部署和运行，而无需使用外部的服务器应用。 </w:t>
      </w:r>
    </w:p>
    <w:p>
      <w:pPr>
        <w:keepNext w:val="0"/>
        <w:keepLines w:val="0"/>
        <w:widowControl/>
        <w:suppressLineNumbers w:val="0"/>
        <w:jc w:val="left"/>
        <w:rPr>
          <w:shd w:val="clear" w:color="auto" w:fill="auto"/>
        </w:rPr>
      </w:pPr>
      <w:r>
        <w:rPr>
          <w:rFonts w:hint="eastAsia" w:ascii="宋体" w:hAnsi="宋体" w:eastAsia="宋体" w:cs="宋体"/>
          <w:color w:val="FF0000"/>
          <w:kern w:val="0"/>
          <w:sz w:val="19"/>
          <w:szCs w:val="19"/>
          <w:shd w:val="clear" w:color="auto" w:fill="auto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FF0000"/>
          <w:kern w:val="0"/>
          <w:sz w:val="19"/>
          <w:szCs w:val="19"/>
          <w:shd w:val="clear" w:color="auto" w:fill="auto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FF0000"/>
          <w:kern w:val="0"/>
          <w:sz w:val="19"/>
          <w:szCs w:val="19"/>
          <w:shd w:val="clear" w:color="auto" w:fill="auto"/>
          <w:lang w:val="en-US" w:eastAsia="zh-CN" w:bidi="ar"/>
        </w:rPr>
        <w:t>）开箱即用的工具包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提供了很多开箱即用的工具包，只需将相应的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starter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配置项加入到项目的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pom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文件中，就能很方便地使用对应的功能，如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springboot-starter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  <w:rPr>
          <w:shd w:val="clear" w:color="auto" w:fill="auto"/>
        </w:rPr>
      </w:pPr>
      <w:r>
        <w:rPr>
          <w:rFonts w:hint="eastAsia" w:ascii="宋体" w:hAnsi="宋体" w:eastAsia="宋体" w:cs="宋体"/>
          <w:color w:val="FF0000"/>
          <w:kern w:val="0"/>
          <w:sz w:val="19"/>
          <w:szCs w:val="19"/>
          <w:shd w:val="clear" w:color="auto" w:fill="auto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FF0000"/>
          <w:kern w:val="0"/>
          <w:sz w:val="19"/>
          <w:szCs w:val="19"/>
          <w:shd w:val="clear" w:color="auto" w:fill="auto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FF0000"/>
          <w:kern w:val="0"/>
          <w:sz w:val="19"/>
          <w:szCs w:val="19"/>
          <w:shd w:val="clear" w:color="auto" w:fill="auto"/>
          <w:lang w:val="en-US" w:eastAsia="zh-CN" w:bidi="ar"/>
        </w:rPr>
        <w:t>）便于监控程序的状况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提供了便于查看当前项目的运行情况的各种度量和性能指标的功能。 </w:t>
      </w:r>
    </w:p>
    <w:p>
      <w:pPr>
        <w:keepNext w:val="0"/>
        <w:keepLines w:val="0"/>
        <w:widowControl/>
        <w:suppressLineNumbers w:val="0"/>
        <w:jc w:val="left"/>
        <w:rPr>
          <w:shd w:val="clear" w:color="auto" w:fill="auto"/>
        </w:rPr>
      </w:pP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通过践行“约定优于配置”的理念，使开发者不再需要像之前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那样定义大量的配置，只需要非常少的几个配置，就可以迅速方便的搭建起来一个应用或者微服务，做到开箱即用（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out of box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），从而使开发者从繁琐的配置工作中解脱出来，专注于业务逻辑的开发。结合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Spring Cloud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Docker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技术，使得在云中部署和管理微服务变得更加方便 </w:t>
      </w:r>
      <w:r>
        <w:rPr>
          <w:rFonts w:hint="default" w:ascii="Times New Roman" w:hAnsi="Times New Roman" w:eastAsia="宋体" w:cs="Times New Roman"/>
          <w:color w:val="231F20"/>
          <w:kern w:val="0"/>
          <w:sz w:val="11"/>
          <w:szCs w:val="11"/>
          <w:shd w:val="clear" w:color="auto" w:fill="auto"/>
          <w:lang w:val="en-US" w:eastAsia="zh-CN" w:bidi="ar"/>
        </w:rPr>
        <w:t>[12]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。</w:t>
      </w:r>
    </w:p>
    <w:p>
      <w:pPr>
        <w:jc w:val="left"/>
        <w:rPr>
          <w:rFonts w:hint="default"/>
          <w:sz w:val="36"/>
          <w:szCs w:val="36"/>
          <w:shd w:val="clear" w:color="auto" w:fill="auto"/>
          <w:lang w:val="en-US" w:eastAsia="zh-CN"/>
        </w:rPr>
      </w:pPr>
    </w:p>
    <w:p>
      <w:pPr>
        <w:jc w:val="center"/>
        <w:rPr>
          <w:rFonts w:hint="eastAsia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shd w:val="clear" w:color="auto" w:fill="auto"/>
          <w:lang w:val="en-US" w:eastAsia="zh-CN"/>
        </w:rPr>
        <w:t>案例</w:t>
      </w:r>
    </w:p>
    <w:p>
      <w:pPr>
        <w:keepNext w:val="0"/>
        <w:keepLines w:val="0"/>
        <w:widowControl/>
        <w:suppressLineNumbers w:val="0"/>
        <w:jc w:val="left"/>
        <w:rPr>
          <w:shd w:val="clear" w:color="auto" w:fill="auto"/>
        </w:rPr>
      </w:pPr>
      <w:r>
        <w:rPr>
          <w:rFonts w:ascii="黑体" w:hAnsi="宋体" w:eastAsia="黑体" w:cs="黑体"/>
          <w:color w:val="231F20"/>
          <w:kern w:val="0"/>
          <w:sz w:val="20"/>
          <w:szCs w:val="20"/>
          <w:shd w:val="clear" w:color="auto" w:fill="auto"/>
          <w:lang w:val="en-US" w:eastAsia="zh-CN" w:bidi="ar"/>
        </w:rPr>
        <w:t>学院固定资产系统设计与实现</w:t>
      </w:r>
      <w:r>
        <w:rPr>
          <w:rFonts w:hint="eastAsia" w:ascii="黑体" w:hAnsi="宋体" w:eastAsia="黑体" w:cs="黑体"/>
          <w:color w:val="231F20"/>
          <w:kern w:val="0"/>
          <w:sz w:val="20"/>
          <w:szCs w:val="20"/>
          <w:shd w:val="clear" w:color="auto" w:fill="auto"/>
          <w:lang w:val="en-US" w:eastAsia="zh-CN" w:bidi="ar"/>
        </w:rPr>
        <w:t>（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采用基于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Vue+Element UI+spring boot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的前后端分离技术</w:t>
      </w:r>
      <w:r>
        <w:rPr>
          <w:rFonts w:hint="eastAsia" w:ascii="黑体" w:hAnsi="宋体" w:eastAsia="黑体" w:cs="黑体"/>
          <w:color w:val="231F20"/>
          <w:kern w:val="0"/>
          <w:sz w:val="20"/>
          <w:szCs w:val="20"/>
          <w:shd w:val="clear" w:color="auto" w:fill="auto"/>
          <w:lang w:val="en-US" w:eastAsia="zh-CN" w:bidi="ar"/>
        </w:rPr>
        <w:t>）</w:t>
      </w:r>
    </w:p>
    <w:p>
      <w:pPr>
        <w:ind w:firstLine="420" w:firstLineChars="0"/>
        <w:jc w:val="left"/>
        <w:rPr>
          <w:rFonts w:hint="eastAsia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shd w:val="clear" w:color="auto" w:fill="auto"/>
          <w:lang w:val="en-US" w:eastAsia="zh-CN"/>
        </w:rPr>
        <w:t>第一步、需求分析：。。。。。哪些功能，及需要注意的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</w:pPr>
      <w:r>
        <w:rPr>
          <w:rFonts w:hint="eastAsia"/>
          <w:sz w:val="21"/>
          <w:szCs w:val="21"/>
          <w:shd w:val="clear" w:color="auto" w:fill="auto"/>
          <w:lang w:val="en-US" w:eastAsia="zh-CN"/>
        </w:rPr>
        <w:t>第二步、系统总体设计：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系统采用前后分离的架构开发，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highlight w:val="yellow"/>
          <w:shd w:val="clear" w:color="auto" w:fill="auto"/>
          <w:lang w:val="en-US" w:eastAsia="zh-CN" w:bidi="ar"/>
        </w:rPr>
        <w:t xml:space="preserve">其中前端系统采用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highlight w:val="yellow"/>
          <w:shd w:val="clear" w:color="auto" w:fill="auto"/>
          <w:lang w:val="en-US" w:eastAsia="zh-CN" w:bidi="ar"/>
        </w:rPr>
        <w:t xml:space="preserve">vue+Element UI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highlight w:val="yellow"/>
          <w:shd w:val="clear" w:color="auto" w:fill="auto"/>
          <w:lang w:val="en-US" w:eastAsia="zh-CN" w:bidi="ar"/>
        </w:rPr>
        <w:t xml:space="preserve">组件实现，后端系统使用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highlight w:val="yellow"/>
          <w:shd w:val="clear" w:color="auto" w:fill="auto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highlight w:val="yellow"/>
          <w:shd w:val="clear" w:color="auto" w:fill="auto"/>
          <w:lang w:val="en-US" w:eastAsia="zh-CN" w:bidi="ar"/>
        </w:rPr>
        <w:t xml:space="preserve">框架开发，前后端之间通过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highlight w:val="yellow"/>
          <w:shd w:val="clear" w:color="auto" w:fill="auto"/>
          <w:lang w:val="en-US" w:eastAsia="zh-CN" w:bidi="ar"/>
        </w:rPr>
        <w:t xml:space="preserve">RESTful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highlight w:val="yellow"/>
          <w:shd w:val="clear" w:color="auto" w:fill="auto"/>
          <w:lang w:val="en-US" w:eastAsia="zh-CN" w:bidi="ar"/>
        </w:rPr>
        <w:t>架构的接口进行通信。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RESTful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架构是遵循统一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REST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风格接口原则的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服务，使用标准的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方法如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GET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PUT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POST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DELETE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对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URL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资源进行增删改查的操作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</w:pPr>
    </w:p>
    <w:p>
      <w:pPr>
        <w:ind w:firstLine="420" w:firstLineChars="0"/>
        <w:jc w:val="left"/>
        <w:rPr>
          <w:rFonts w:hint="eastAsia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shd w:val="clear" w:color="auto" w:fill="auto"/>
          <w:lang w:val="en-US" w:eastAsia="zh-CN"/>
        </w:rPr>
        <w:t>后端系统开发：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系统后端采用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框架开发，在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pom.xml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文件中添加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spring-boot-starter-web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的启动器配置项，使用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@ SpringBootApplication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注解来标注主程序类，系统使用多层架构：</w:t>
      </w:r>
    </w:p>
    <w:p>
      <w:pPr>
        <w:keepNext w:val="0"/>
        <w:keepLines w:val="0"/>
        <w:widowControl/>
        <w:suppressLineNumbers w:val="0"/>
        <w:jc w:val="left"/>
        <w:rPr>
          <w:shd w:val="clear" w:color="auto" w:fill="auto"/>
        </w:rPr>
      </w:pP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FF0000"/>
          <w:kern w:val="0"/>
          <w:sz w:val="19"/>
          <w:szCs w:val="19"/>
          <w:shd w:val="clear" w:color="auto" w:fill="auto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FF0000"/>
          <w:kern w:val="0"/>
          <w:sz w:val="19"/>
          <w:szCs w:val="19"/>
          <w:shd w:val="clear" w:color="auto" w:fill="auto"/>
          <w:lang w:val="en-US" w:eastAsia="zh-CN" w:bidi="ar"/>
        </w:rPr>
        <w:t>）实体层（</w:t>
      </w:r>
      <w:r>
        <w:rPr>
          <w:rFonts w:hint="default" w:ascii="Times New Roman" w:hAnsi="Times New Roman" w:eastAsia="宋体" w:cs="Times New Roman"/>
          <w:color w:val="FF0000"/>
          <w:kern w:val="0"/>
          <w:sz w:val="19"/>
          <w:szCs w:val="19"/>
          <w:shd w:val="clear" w:color="auto" w:fill="auto"/>
          <w:lang w:val="en-US" w:eastAsia="zh-CN" w:bidi="ar"/>
        </w:rPr>
        <w:t xml:space="preserve">Entity </w:t>
      </w:r>
      <w:r>
        <w:rPr>
          <w:rFonts w:hint="eastAsia" w:ascii="宋体" w:hAnsi="宋体" w:eastAsia="宋体" w:cs="宋体"/>
          <w:color w:val="FF0000"/>
          <w:kern w:val="0"/>
          <w:sz w:val="19"/>
          <w:szCs w:val="19"/>
          <w:shd w:val="clear" w:color="auto" w:fill="auto"/>
          <w:lang w:val="en-US" w:eastAsia="zh-CN" w:bidi="ar"/>
        </w:rPr>
        <w:t>层）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，是业务领域的最基本的一层，存放的是实体类（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entity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类），与数据库的表一致，作用是在不同层之间传递数据。 </w:t>
      </w:r>
    </w:p>
    <w:p>
      <w:pPr>
        <w:keepNext w:val="0"/>
        <w:keepLines w:val="0"/>
        <w:widowControl/>
        <w:suppressLineNumbers w:val="0"/>
        <w:jc w:val="left"/>
        <w:rPr>
          <w:shd w:val="clear" w:color="auto" w:fill="auto"/>
        </w:rPr>
      </w:pP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FF0000"/>
          <w:kern w:val="0"/>
          <w:sz w:val="19"/>
          <w:szCs w:val="19"/>
          <w:shd w:val="clear" w:color="auto" w:fill="auto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FF0000"/>
          <w:kern w:val="0"/>
          <w:sz w:val="19"/>
          <w:szCs w:val="19"/>
          <w:shd w:val="clear" w:color="auto" w:fill="auto"/>
          <w:lang w:val="en-US" w:eastAsia="zh-CN" w:bidi="ar"/>
        </w:rPr>
        <w:t>）数据访问层（</w:t>
      </w:r>
      <w:r>
        <w:rPr>
          <w:rFonts w:hint="default" w:ascii="Times New Roman" w:hAnsi="Times New Roman" w:eastAsia="宋体" w:cs="Times New Roman"/>
          <w:color w:val="FF0000"/>
          <w:kern w:val="0"/>
          <w:sz w:val="19"/>
          <w:szCs w:val="19"/>
          <w:shd w:val="clear" w:color="auto" w:fill="auto"/>
          <w:lang w:val="en-US" w:eastAsia="zh-CN" w:bidi="ar"/>
        </w:rPr>
        <w:t xml:space="preserve">Dao </w:t>
      </w:r>
      <w:r>
        <w:rPr>
          <w:rFonts w:hint="eastAsia" w:ascii="宋体" w:hAnsi="宋体" w:eastAsia="宋体" w:cs="宋体"/>
          <w:color w:val="FF0000"/>
          <w:kern w:val="0"/>
          <w:sz w:val="19"/>
          <w:szCs w:val="19"/>
          <w:shd w:val="clear" w:color="auto" w:fill="auto"/>
          <w:lang w:val="en-US" w:eastAsia="zh-CN" w:bidi="ar"/>
        </w:rPr>
        <w:t>层）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，系统通过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Dao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层实现与数据库的交互，系统开发使用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Spring Data JPA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，这是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的一个基于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ORM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的一个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JPA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Java Persistence API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）应用框架，底层基于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实现。通过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Spring Data JPA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，可以使用很简单的代码就能实现持久层的服务，它提供了包括增删改查等在内的常用功能，并且非常容易扩展。 </w:t>
      </w:r>
    </w:p>
    <w:p>
      <w:pPr>
        <w:keepNext w:val="0"/>
        <w:keepLines w:val="0"/>
        <w:widowControl/>
        <w:suppressLineNumbers w:val="0"/>
        <w:jc w:val="left"/>
        <w:rPr>
          <w:shd w:val="clear" w:color="auto" w:fill="auto"/>
        </w:rPr>
      </w:pP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FF0000"/>
          <w:kern w:val="0"/>
          <w:sz w:val="19"/>
          <w:szCs w:val="19"/>
          <w:shd w:val="clear" w:color="auto" w:fill="auto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FF0000"/>
          <w:kern w:val="0"/>
          <w:sz w:val="19"/>
          <w:szCs w:val="19"/>
          <w:shd w:val="clear" w:color="auto" w:fill="auto"/>
          <w:lang w:val="en-US" w:eastAsia="zh-CN" w:bidi="ar"/>
        </w:rPr>
        <w:t>）业务逻辑层（</w:t>
      </w:r>
      <w:r>
        <w:rPr>
          <w:rFonts w:hint="default" w:ascii="Times New Roman" w:hAnsi="Times New Roman" w:eastAsia="宋体" w:cs="Times New Roman"/>
          <w:color w:val="FF0000"/>
          <w:kern w:val="0"/>
          <w:sz w:val="19"/>
          <w:szCs w:val="19"/>
          <w:shd w:val="clear" w:color="auto" w:fill="auto"/>
          <w:lang w:val="en-US" w:eastAsia="zh-CN" w:bidi="ar"/>
        </w:rPr>
        <w:t xml:space="preserve">Service </w:t>
      </w:r>
      <w:r>
        <w:rPr>
          <w:rFonts w:hint="eastAsia" w:ascii="宋体" w:hAnsi="宋体" w:eastAsia="宋体" w:cs="宋体"/>
          <w:color w:val="FF0000"/>
          <w:kern w:val="0"/>
          <w:sz w:val="19"/>
          <w:szCs w:val="19"/>
          <w:shd w:val="clear" w:color="auto" w:fill="auto"/>
          <w:lang w:val="en-US" w:eastAsia="zh-CN" w:bidi="ar"/>
        </w:rPr>
        <w:t>层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），位于数据访问层和控制层之间，封装了主要的业务逻辑和对数据访问层的操作。 </w:t>
      </w:r>
    </w:p>
    <w:p>
      <w:pPr>
        <w:keepNext w:val="0"/>
        <w:keepLines w:val="0"/>
        <w:widowControl/>
        <w:suppressLineNumbers w:val="0"/>
        <w:jc w:val="left"/>
        <w:rPr>
          <w:shd w:val="clear" w:color="auto" w:fill="auto"/>
        </w:rPr>
      </w:pP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FF0000"/>
          <w:kern w:val="0"/>
          <w:sz w:val="19"/>
          <w:szCs w:val="19"/>
          <w:shd w:val="clear" w:color="auto" w:fill="auto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FF0000"/>
          <w:kern w:val="0"/>
          <w:sz w:val="19"/>
          <w:szCs w:val="19"/>
          <w:shd w:val="clear" w:color="auto" w:fill="auto"/>
          <w:lang w:val="en-US" w:eastAsia="zh-CN" w:bidi="ar"/>
        </w:rPr>
        <w:t>）控制层（</w:t>
      </w:r>
      <w:r>
        <w:rPr>
          <w:rFonts w:hint="default" w:ascii="Times New Roman" w:hAnsi="Times New Roman" w:eastAsia="宋体" w:cs="Times New Roman"/>
          <w:color w:val="FF0000"/>
          <w:kern w:val="0"/>
          <w:sz w:val="19"/>
          <w:szCs w:val="19"/>
          <w:shd w:val="clear" w:color="auto" w:fill="auto"/>
          <w:lang w:val="en-US" w:eastAsia="zh-CN" w:bidi="ar"/>
        </w:rPr>
        <w:t xml:space="preserve">Controller </w:t>
      </w:r>
      <w:r>
        <w:rPr>
          <w:rFonts w:hint="eastAsia" w:ascii="宋体" w:hAnsi="宋体" w:eastAsia="宋体" w:cs="宋体"/>
          <w:color w:val="FF0000"/>
          <w:kern w:val="0"/>
          <w:sz w:val="19"/>
          <w:szCs w:val="19"/>
          <w:shd w:val="clear" w:color="auto" w:fill="auto"/>
          <w:lang w:val="en-US" w:eastAsia="zh-CN" w:bidi="ar"/>
        </w:rPr>
        <w:t>层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），使用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@RestController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注解，在控制层中定义了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RESTful API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服务，负责接受前端发来的请求，调用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Service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层的服务，将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service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层返回的数据传回到前端。通过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@GetMapping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@PostMapping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等注解简化常用的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请求的映射。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关键技术 </w:t>
      </w:r>
    </w:p>
    <w:p>
      <w:pPr>
        <w:keepNext w:val="0"/>
        <w:keepLines w:val="0"/>
        <w:widowControl/>
        <w:suppressLineNumbers w:val="0"/>
        <w:jc w:val="left"/>
        <w:rPr>
          <w:shd w:val="clear" w:color="auto" w:fill="auto"/>
        </w:rPr>
      </w:pP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）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CROS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跨域访问。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当前后端系统分别部署在不同服务器上，通过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API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接口 通信时，会面临跨域的问题，浏览器会组织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Ajax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的访问请求，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CORS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（跨域资源共享）是跨域的的一种解决方案，可以通过设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highlight w:val="yellow"/>
          <w:shd w:val="clear" w:color="auto" w:fill="auto"/>
          <w:lang w:val="en-US" w:eastAsia="zh-CN" w:bidi="ar"/>
        </w:rPr>
        <w:t xml:space="preserve">置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highlight w:val="yellow"/>
          <w:shd w:val="clear" w:color="auto" w:fill="auto"/>
          <w:lang w:val="en-US" w:eastAsia="zh-CN" w:bidi="ar"/>
        </w:rPr>
        <w:t xml:space="preserve">CorsFilter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highlight w:val="yellow"/>
          <w:shd w:val="clear" w:color="auto" w:fill="auto"/>
          <w:lang w:val="en-US" w:eastAsia="zh-CN" w:bidi="ar"/>
        </w:rPr>
        <w:t>过滤器解决跨域问题。</w:t>
      </w:r>
    </w:p>
    <w:p>
      <w:pPr>
        <w:ind w:firstLine="420" w:firstLineChars="0"/>
        <w:jc w:val="left"/>
        <w:rPr>
          <w:rFonts w:hint="eastAsia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shd w:val="clear" w:color="auto" w:fill="auto"/>
          <w:lang w:val="en-US" w:eastAsia="zh-CN"/>
        </w:rPr>
        <w:t>前端系统开发：</w:t>
      </w:r>
    </w:p>
    <w:p>
      <w:pPr>
        <w:keepNext w:val="0"/>
        <w:keepLines w:val="0"/>
        <w:widowControl/>
        <w:suppressLineNumbers w:val="0"/>
        <w:jc w:val="left"/>
        <w:rPr>
          <w:shd w:val="clear" w:color="auto" w:fill="auto"/>
        </w:rPr>
      </w:pP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系统前端部分采用基于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vue+element UI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框架实现，首先通过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npm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安装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vue-cli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脚手架，通过脚手架可以快速生成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Vue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项目基础的架构。然后在项目中引入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Vue Router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前端路由器和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element UI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组件库，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Vue Router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是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Vue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的官方路由器，通过配置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Vue Router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，在前端根据不同的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URL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渲染不用的 </w:t>
      </w:r>
    </w:p>
    <w:p>
      <w:pPr>
        <w:keepNext w:val="0"/>
        <w:keepLines w:val="0"/>
        <w:widowControl/>
        <w:suppressLineNumbers w:val="0"/>
        <w:jc w:val="left"/>
        <w:rPr>
          <w:shd w:val="clear" w:color="auto" w:fill="auto"/>
        </w:rPr>
      </w:pP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Vue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组件展示，而无需后台服务器的参与，因此让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Vue.js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构建单页应用程序（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SAP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）变得更加容易。 </w:t>
      </w:r>
    </w:p>
    <w:p>
      <w:pPr>
        <w:keepNext w:val="0"/>
        <w:keepLines w:val="0"/>
        <w:widowControl/>
        <w:suppressLineNumbers w:val="0"/>
        <w:jc w:val="left"/>
        <w:rPr>
          <w:shd w:val="clear" w:color="auto" w:fill="auto"/>
        </w:rPr>
      </w:pP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在系统中通过安装和配置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axios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库来实现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AJAX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请求，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axios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是基于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promise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网络请求库。因为采用前后端分离模式开发系统，用户的认证通过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web token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完成。因此在后端提供的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api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接口中，除了登录接口之外，每个接口都需要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token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的验证。当用户第一次登陆成功后，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端会接收到服务器返回的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token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，保存到浏览器的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sessionStorage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中。在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axios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上添加一个全局的请求拦截器，保证除了登陆以外的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api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请求，都会将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token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添加到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的头部的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Authorization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对象中。当 </w:t>
      </w:r>
      <w:r>
        <w:rPr>
          <w:rFonts w:hint="default" w:ascii="Times New Roman" w:hAnsi="Times New Roman" w:eastAsia="宋体" w:cs="Times New Roman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token </w:t>
      </w: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 xml:space="preserve">丢失或失效的时候，设置路由守卫，返回登陆页重新登陆。经过多个浏览器平台的测试， </w:t>
      </w:r>
    </w:p>
    <w:p>
      <w:pPr>
        <w:keepNext w:val="0"/>
        <w:keepLines w:val="0"/>
        <w:widowControl/>
        <w:suppressLineNumbers w:val="0"/>
        <w:jc w:val="left"/>
        <w:rPr>
          <w:shd w:val="clear" w:color="auto" w:fill="auto"/>
        </w:rPr>
      </w:pPr>
      <w:r>
        <w:rPr>
          <w:rFonts w:hint="eastAsia" w:ascii="宋体" w:hAnsi="宋体" w:eastAsia="宋体" w:cs="宋体"/>
          <w:color w:val="231F20"/>
          <w:kern w:val="0"/>
          <w:sz w:val="19"/>
          <w:szCs w:val="19"/>
          <w:shd w:val="clear" w:color="auto" w:fill="auto"/>
          <w:lang w:val="en-US" w:eastAsia="zh-CN" w:bidi="ar"/>
        </w:rPr>
        <w:t>系统运行正常。</w:t>
      </w:r>
    </w:p>
    <w:p>
      <w:pPr>
        <w:ind w:firstLine="420" w:firstLineChars="0"/>
        <w:jc w:val="left"/>
        <w:rPr>
          <w:rFonts w:hint="default"/>
          <w:sz w:val="21"/>
          <w:szCs w:val="21"/>
          <w:shd w:val="clear" w:color="auto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8845CC"/>
    <w:multiLevelType w:val="singleLevel"/>
    <w:tmpl w:val="708845CC"/>
    <w:lvl w:ilvl="0" w:tentative="0">
      <w:start w:val="2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lhODc1ZDYzODk1YWQzOGQ2NmUyOThhZWUzZWNkYmQifQ=="/>
  </w:docVars>
  <w:rsids>
    <w:rsidRoot w:val="00000000"/>
    <w:rsid w:val="10A62E32"/>
    <w:rsid w:val="165D672C"/>
    <w:rsid w:val="3663799E"/>
    <w:rsid w:val="5167665C"/>
    <w:rsid w:val="58F25B07"/>
    <w:rsid w:val="65D312F2"/>
    <w:rsid w:val="7CA3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qFormat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178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2024-03-06T12:00:00Z</dcterms:created>
  <dc:creator>86189</dc:creator>
  <cp:lastModifiedBy>WPS_1643599542</cp:lastModifiedBy>
  <dcterms:modified xsi:type="dcterms:W3CDTF">2024-03-07T11:18:08Z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D0EA7E37CF804BB29E526054D65CA6C0_12</vt:lpwstr>
  </property>
</Properties>
</file>