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E7A1F" w14:textId="77777777" w:rsidR="00B72302" w:rsidRDefault="00000000">
      <w:pPr>
        <w:pStyle w:val="Heading1"/>
        <w:spacing w:before="360" w:after="180"/>
      </w:pPr>
      <w:r>
        <w:t>2. THIẾT KẾ CƠ SỞ DỮ LIỆU (ISO/IEC 19505 / IE Standards)</w:t>
      </w:r>
    </w:p>
    <w:p w14:paraId="02AFE6FC" w14:textId="77777777" w:rsidR="00B72302" w:rsidRPr="005D6998" w:rsidRDefault="00000000">
      <w:pPr>
        <w:pStyle w:val="Heading2"/>
        <w:spacing w:before="280" w:after="140"/>
        <w:rPr>
          <w:lang w:val="nl-NL"/>
        </w:rPr>
      </w:pPr>
      <w:r w:rsidRPr="005D6998">
        <w:rPr>
          <w:lang w:val="nl-NL"/>
        </w:rPr>
        <w:t>2.1. Mô hình khái niệm (ER/EER Diagram)</w:t>
      </w:r>
    </w:p>
    <w:p w14:paraId="313CFE5B" w14:textId="77777777" w:rsidR="00B72302" w:rsidRPr="005D6998" w:rsidRDefault="00000000">
      <w:pPr>
        <w:spacing w:after="160" w:line="300" w:lineRule="auto"/>
        <w:rPr>
          <w:lang w:val="nl-NL"/>
        </w:rPr>
      </w:pPr>
      <w:r w:rsidRPr="005D6998">
        <w:rPr>
          <w:lang w:val="nl-NL"/>
        </w:rPr>
        <w:t>Mô hình khái niệm xác định các thực thể (entity), thuộc tính (attribute), khóa (key) và mối quan hệ (relationship) phản ánh đúng bài toán nghiệp vụ, trước khi ánh xạ sang lược đồ logic.</w:t>
      </w:r>
    </w:p>
    <w:p w14:paraId="0BF6B45E" w14:textId="77777777" w:rsidR="00B72302" w:rsidRPr="005D6998" w:rsidRDefault="00000000">
      <w:pPr>
        <w:pStyle w:val="Heading3"/>
        <w:spacing w:before="220" w:after="110"/>
        <w:rPr>
          <w:lang w:val="nl-NL"/>
        </w:rPr>
      </w:pPr>
      <w:r w:rsidRPr="005D6998">
        <w:rPr>
          <w:lang w:val="nl-NL"/>
        </w:rPr>
        <w:t>2.1.1. Danh sách thực thể và thuộc tính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00"/>
        <w:gridCol w:w="2900"/>
      </w:tblGrid>
      <w:tr w:rsidR="00B72302" w14:paraId="7B94EF22" w14:textId="77777777">
        <w:trPr>
          <w:tblHeader/>
        </w:trPr>
        <w:tc>
          <w:tcPr>
            <w:tcW w:w="2000" w:type="dxa"/>
            <w:shd w:val="clear" w:color="auto" w:fill="2E5C8A"/>
            <w:tcMar>
              <w:top w:w="80" w:type="dxa"/>
              <w:left w:w="100" w:type="dxa"/>
              <w:bottom w:w="80" w:type="dxa"/>
              <w:right w:w="100" w:type="dxa"/>
            </w:tcMar>
            <w:vAlign w:val="center"/>
          </w:tcPr>
          <w:p w14:paraId="12723352" w14:textId="77777777" w:rsidR="00B72302" w:rsidRDefault="00000000">
            <w:r>
              <w:rPr>
                <w:b/>
                <w:bCs/>
                <w:color w:val="FFFFFF"/>
                <w:sz w:val="20"/>
                <w:szCs w:val="20"/>
              </w:rPr>
              <w:t>Thực thể</w:t>
            </w:r>
          </w:p>
        </w:tc>
        <w:tc>
          <w:tcPr>
            <w:tcW w:w="4600" w:type="dxa"/>
            <w:shd w:val="clear" w:color="auto" w:fill="2E5C8A"/>
            <w:tcMar>
              <w:top w:w="80" w:type="dxa"/>
              <w:left w:w="100" w:type="dxa"/>
              <w:bottom w:w="80" w:type="dxa"/>
              <w:right w:w="100" w:type="dxa"/>
            </w:tcMar>
            <w:vAlign w:val="center"/>
          </w:tcPr>
          <w:p w14:paraId="42279AF8" w14:textId="77777777" w:rsidR="00B72302" w:rsidRDefault="00000000">
            <w:r>
              <w:rPr>
                <w:b/>
                <w:bCs/>
                <w:color w:val="FFFFFF"/>
                <w:sz w:val="20"/>
                <w:szCs w:val="20"/>
              </w:rPr>
              <w:t>Thuộc tính (khóa chính PK, khóa ngoại FK)</w:t>
            </w:r>
          </w:p>
        </w:tc>
        <w:tc>
          <w:tcPr>
            <w:tcW w:w="2900" w:type="dxa"/>
            <w:shd w:val="clear" w:color="auto" w:fill="2E5C8A"/>
            <w:tcMar>
              <w:top w:w="80" w:type="dxa"/>
              <w:left w:w="100" w:type="dxa"/>
              <w:bottom w:w="80" w:type="dxa"/>
              <w:right w:w="100" w:type="dxa"/>
            </w:tcMar>
            <w:vAlign w:val="center"/>
          </w:tcPr>
          <w:p w14:paraId="0470EF31" w14:textId="77777777" w:rsidR="00B72302" w:rsidRDefault="00000000">
            <w:r>
              <w:rPr>
                <w:b/>
                <w:bCs/>
                <w:color w:val="FFFFFF"/>
                <w:sz w:val="20"/>
                <w:szCs w:val="20"/>
              </w:rPr>
              <w:t>Mô tả</w:t>
            </w:r>
          </w:p>
        </w:tc>
      </w:tr>
      <w:tr w:rsidR="00B72302" w14:paraId="40500BBA" w14:textId="77777777">
        <w:tc>
          <w:tcPr>
            <w:tcW w:w="2000" w:type="dxa"/>
            <w:tcMar>
              <w:top w:w="70" w:type="dxa"/>
              <w:left w:w="100" w:type="dxa"/>
              <w:bottom w:w="70" w:type="dxa"/>
              <w:right w:w="100" w:type="dxa"/>
            </w:tcMar>
            <w:vAlign w:val="center"/>
          </w:tcPr>
          <w:p w14:paraId="1BA6DE5E" w14:textId="77777777" w:rsidR="00B72302" w:rsidRDefault="00000000">
            <w:r>
              <w:rPr>
                <w:sz w:val="20"/>
                <w:szCs w:val="20"/>
              </w:rPr>
              <w:t>KHACH_HANG</w:t>
            </w:r>
          </w:p>
        </w:tc>
        <w:tc>
          <w:tcPr>
            <w:tcW w:w="4600" w:type="dxa"/>
            <w:tcMar>
              <w:top w:w="70" w:type="dxa"/>
              <w:left w:w="100" w:type="dxa"/>
              <w:bottom w:w="70" w:type="dxa"/>
              <w:right w:w="100" w:type="dxa"/>
            </w:tcMar>
            <w:vAlign w:val="center"/>
          </w:tcPr>
          <w:p w14:paraId="6BAD8F17" w14:textId="77777777" w:rsidR="00B72302" w:rsidRDefault="00000000">
            <w:r>
              <w:rPr>
                <w:sz w:val="20"/>
                <w:szCs w:val="20"/>
              </w:rPr>
              <w:t>MaKH (PK), HoTen, SDT, Email, DiaChi, LoaiKH</w:t>
            </w:r>
          </w:p>
        </w:tc>
        <w:tc>
          <w:tcPr>
            <w:tcW w:w="2900" w:type="dxa"/>
            <w:tcMar>
              <w:top w:w="70" w:type="dxa"/>
              <w:left w:w="100" w:type="dxa"/>
              <w:bottom w:w="70" w:type="dxa"/>
              <w:right w:w="100" w:type="dxa"/>
            </w:tcMar>
            <w:vAlign w:val="center"/>
          </w:tcPr>
          <w:p w14:paraId="7C57687A" w14:textId="77777777" w:rsidR="00B72302" w:rsidRDefault="00000000">
            <w:r>
              <w:rPr>
                <w:sz w:val="20"/>
                <w:szCs w:val="20"/>
              </w:rPr>
              <w:t>Khách hàng sử dụng dịch vụ (cá nhân/doanh nghiệp)</w:t>
            </w:r>
          </w:p>
        </w:tc>
      </w:tr>
      <w:tr w:rsidR="00B72302" w14:paraId="172E2EB0" w14:textId="77777777">
        <w:tc>
          <w:tcPr>
            <w:tcW w:w="2000" w:type="dxa"/>
            <w:shd w:val="clear" w:color="auto" w:fill="F5F8FC"/>
            <w:tcMar>
              <w:top w:w="70" w:type="dxa"/>
              <w:left w:w="100" w:type="dxa"/>
              <w:bottom w:w="70" w:type="dxa"/>
              <w:right w:w="100" w:type="dxa"/>
            </w:tcMar>
            <w:vAlign w:val="center"/>
          </w:tcPr>
          <w:p w14:paraId="59DEBEB4" w14:textId="77777777" w:rsidR="00B72302" w:rsidRDefault="00000000">
            <w:r>
              <w:rPr>
                <w:sz w:val="20"/>
                <w:szCs w:val="20"/>
              </w:rPr>
              <w:t>PHUONG_TIEN</w:t>
            </w:r>
          </w:p>
        </w:tc>
        <w:tc>
          <w:tcPr>
            <w:tcW w:w="4600" w:type="dxa"/>
            <w:shd w:val="clear" w:color="auto" w:fill="F5F8FC"/>
            <w:tcMar>
              <w:top w:w="70" w:type="dxa"/>
              <w:left w:w="100" w:type="dxa"/>
              <w:bottom w:w="70" w:type="dxa"/>
              <w:right w:w="100" w:type="dxa"/>
            </w:tcMar>
            <w:vAlign w:val="center"/>
          </w:tcPr>
          <w:p w14:paraId="5146DAF4" w14:textId="77777777" w:rsidR="00B72302" w:rsidRDefault="00000000">
            <w:r>
              <w:rPr>
                <w:sz w:val="20"/>
                <w:szCs w:val="20"/>
              </w:rPr>
              <w:t>MaXe (PK), BienSo, HangXe, DungLuongPin_kWh, MaKH (FK)</w:t>
            </w:r>
          </w:p>
        </w:tc>
        <w:tc>
          <w:tcPr>
            <w:tcW w:w="2900" w:type="dxa"/>
            <w:shd w:val="clear" w:color="auto" w:fill="F5F8FC"/>
            <w:tcMar>
              <w:top w:w="70" w:type="dxa"/>
              <w:left w:w="100" w:type="dxa"/>
              <w:bottom w:w="70" w:type="dxa"/>
              <w:right w:w="100" w:type="dxa"/>
            </w:tcMar>
            <w:vAlign w:val="center"/>
          </w:tcPr>
          <w:p w14:paraId="264A9B22" w14:textId="77777777" w:rsidR="00B72302" w:rsidRDefault="00000000">
            <w:r>
              <w:rPr>
                <w:sz w:val="20"/>
                <w:szCs w:val="20"/>
              </w:rPr>
              <w:t>Xe điện thuộc sở hữu của khách hàng</w:t>
            </w:r>
          </w:p>
        </w:tc>
      </w:tr>
      <w:tr w:rsidR="00B72302" w14:paraId="1AC27290" w14:textId="77777777">
        <w:tc>
          <w:tcPr>
            <w:tcW w:w="2000" w:type="dxa"/>
            <w:tcMar>
              <w:top w:w="70" w:type="dxa"/>
              <w:left w:w="100" w:type="dxa"/>
              <w:bottom w:w="70" w:type="dxa"/>
              <w:right w:w="100" w:type="dxa"/>
            </w:tcMar>
            <w:vAlign w:val="center"/>
          </w:tcPr>
          <w:p w14:paraId="61C1C66A" w14:textId="77777777" w:rsidR="00B72302" w:rsidRDefault="00000000">
            <w:r>
              <w:rPr>
                <w:sz w:val="20"/>
                <w:szCs w:val="20"/>
              </w:rPr>
              <w:t>TRAM_SAC</w:t>
            </w:r>
          </w:p>
        </w:tc>
        <w:tc>
          <w:tcPr>
            <w:tcW w:w="4600" w:type="dxa"/>
            <w:tcMar>
              <w:top w:w="70" w:type="dxa"/>
              <w:left w:w="100" w:type="dxa"/>
              <w:bottom w:w="70" w:type="dxa"/>
              <w:right w:w="100" w:type="dxa"/>
            </w:tcMar>
            <w:vAlign w:val="center"/>
          </w:tcPr>
          <w:p w14:paraId="61E5BE5A" w14:textId="77777777" w:rsidR="00B72302" w:rsidRDefault="00000000">
            <w:r>
              <w:rPr>
                <w:sz w:val="20"/>
                <w:szCs w:val="20"/>
              </w:rPr>
              <w:t>MaTram (PK), TenTram, DiaChi, KinhDo, ViDo, TongSoCong</w:t>
            </w:r>
          </w:p>
        </w:tc>
        <w:tc>
          <w:tcPr>
            <w:tcW w:w="2900" w:type="dxa"/>
            <w:tcMar>
              <w:top w:w="70" w:type="dxa"/>
              <w:left w:w="100" w:type="dxa"/>
              <w:bottom w:w="70" w:type="dxa"/>
              <w:right w:w="100" w:type="dxa"/>
            </w:tcMar>
            <w:vAlign w:val="center"/>
          </w:tcPr>
          <w:p w14:paraId="45C46779" w14:textId="77777777" w:rsidR="00B72302" w:rsidRDefault="00000000">
            <w:r>
              <w:rPr>
                <w:sz w:val="20"/>
                <w:szCs w:val="20"/>
              </w:rPr>
              <w:t>Trạm sạc đặt tại một vị trí trong đô thị</w:t>
            </w:r>
          </w:p>
        </w:tc>
      </w:tr>
      <w:tr w:rsidR="00B72302" w14:paraId="208A642E" w14:textId="77777777">
        <w:tc>
          <w:tcPr>
            <w:tcW w:w="2000" w:type="dxa"/>
            <w:shd w:val="clear" w:color="auto" w:fill="F5F8FC"/>
            <w:tcMar>
              <w:top w:w="70" w:type="dxa"/>
              <w:left w:w="100" w:type="dxa"/>
              <w:bottom w:w="70" w:type="dxa"/>
              <w:right w:w="100" w:type="dxa"/>
            </w:tcMar>
            <w:vAlign w:val="center"/>
          </w:tcPr>
          <w:p w14:paraId="30B1BD7A" w14:textId="77777777" w:rsidR="00B72302" w:rsidRDefault="00000000">
            <w:r>
              <w:rPr>
                <w:sz w:val="20"/>
                <w:szCs w:val="20"/>
              </w:rPr>
              <w:t>CONG_SAC</w:t>
            </w:r>
          </w:p>
        </w:tc>
        <w:tc>
          <w:tcPr>
            <w:tcW w:w="4600" w:type="dxa"/>
            <w:shd w:val="clear" w:color="auto" w:fill="F5F8FC"/>
            <w:tcMar>
              <w:top w:w="70" w:type="dxa"/>
              <w:left w:w="100" w:type="dxa"/>
              <w:bottom w:w="70" w:type="dxa"/>
              <w:right w:w="100" w:type="dxa"/>
            </w:tcMar>
            <w:vAlign w:val="center"/>
          </w:tcPr>
          <w:p w14:paraId="2DBECFE2" w14:textId="77777777" w:rsidR="00B72302" w:rsidRDefault="00000000">
            <w:r>
              <w:rPr>
                <w:sz w:val="20"/>
                <w:szCs w:val="20"/>
              </w:rPr>
              <w:t>MaCong (PK), SoHieuCong, LoaiDauSac, TrangThai, MaTram (FK)</w:t>
            </w:r>
          </w:p>
        </w:tc>
        <w:tc>
          <w:tcPr>
            <w:tcW w:w="2900" w:type="dxa"/>
            <w:shd w:val="clear" w:color="auto" w:fill="F5F8FC"/>
            <w:tcMar>
              <w:top w:w="70" w:type="dxa"/>
              <w:left w:w="100" w:type="dxa"/>
              <w:bottom w:w="70" w:type="dxa"/>
              <w:right w:w="100" w:type="dxa"/>
            </w:tcMar>
            <w:vAlign w:val="center"/>
          </w:tcPr>
          <w:p w14:paraId="0C39CD6C" w14:textId="77777777" w:rsidR="00B72302" w:rsidRDefault="00000000">
            <w:r>
              <w:rPr>
                <w:sz w:val="20"/>
                <w:szCs w:val="20"/>
              </w:rPr>
              <w:t>Một cổng/vị trí sạc + đỗ xe cụ thể trong trạm</w:t>
            </w:r>
          </w:p>
        </w:tc>
      </w:tr>
      <w:tr w:rsidR="00B72302" w14:paraId="2AF438B9" w14:textId="77777777">
        <w:tc>
          <w:tcPr>
            <w:tcW w:w="2000" w:type="dxa"/>
            <w:tcMar>
              <w:top w:w="70" w:type="dxa"/>
              <w:left w:w="100" w:type="dxa"/>
              <w:bottom w:w="70" w:type="dxa"/>
              <w:right w:w="100" w:type="dxa"/>
            </w:tcMar>
            <w:vAlign w:val="center"/>
          </w:tcPr>
          <w:p w14:paraId="7831F82C" w14:textId="77777777" w:rsidR="00B72302" w:rsidRDefault="00000000">
            <w:r>
              <w:rPr>
                <w:sz w:val="20"/>
                <w:szCs w:val="20"/>
              </w:rPr>
              <w:t>BANG_GIA</w:t>
            </w:r>
          </w:p>
        </w:tc>
        <w:tc>
          <w:tcPr>
            <w:tcW w:w="4600" w:type="dxa"/>
            <w:tcMar>
              <w:top w:w="70" w:type="dxa"/>
              <w:left w:w="100" w:type="dxa"/>
              <w:bottom w:w="70" w:type="dxa"/>
              <w:right w:w="100" w:type="dxa"/>
            </w:tcMar>
            <w:vAlign w:val="center"/>
          </w:tcPr>
          <w:p w14:paraId="300AAA6B" w14:textId="77777777" w:rsidR="00B72302" w:rsidRDefault="00000000">
            <w:r>
              <w:rPr>
                <w:sz w:val="20"/>
                <w:szCs w:val="20"/>
              </w:rPr>
              <w:t>MaBangGia (PK), KhungGioBatDau, KhungGioKetThuc, LoaiNgay, DonGia_kWh, MaTram (FK)</w:t>
            </w:r>
          </w:p>
        </w:tc>
        <w:tc>
          <w:tcPr>
            <w:tcW w:w="2900" w:type="dxa"/>
            <w:tcMar>
              <w:top w:w="70" w:type="dxa"/>
              <w:left w:w="100" w:type="dxa"/>
              <w:bottom w:w="70" w:type="dxa"/>
              <w:right w:w="100" w:type="dxa"/>
            </w:tcMar>
            <w:vAlign w:val="center"/>
          </w:tcPr>
          <w:p w14:paraId="24389D38" w14:textId="77777777" w:rsidR="00B72302" w:rsidRDefault="00000000">
            <w:r>
              <w:rPr>
                <w:sz w:val="20"/>
                <w:szCs w:val="20"/>
              </w:rPr>
              <w:t>Bảng giá điện theo khung giờ — hỗ trợ định giá động</w:t>
            </w:r>
          </w:p>
        </w:tc>
      </w:tr>
      <w:tr w:rsidR="00B72302" w14:paraId="6083F6DA" w14:textId="77777777">
        <w:tc>
          <w:tcPr>
            <w:tcW w:w="2000" w:type="dxa"/>
            <w:shd w:val="clear" w:color="auto" w:fill="F5F8FC"/>
            <w:tcMar>
              <w:top w:w="70" w:type="dxa"/>
              <w:left w:w="100" w:type="dxa"/>
              <w:bottom w:w="70" w:type="dxa"/>
              <w:right w:w="100" w:type="dxa"/>
            </w:tcMar>
            <w:vAlign w:val="center"/>
          </w:tcPr>
          <w:p w14:paraId="7630E0B4" w14:textId="77777777" w:rsidR="00B72302" w:rsidRDefault="00000000">
            <w:r>
              <w:rPr>
                <w:sz w:val="20"/>
                <w:szCs w:val="20"/>
              </w:rPr>
              <w:t>DAT_CHO</w:t>
            </w:r>
          </w:p>
        </w:tc>
        <w:tc>
          <w:tcPr>
            <w:tcW w:w="4600" w:type="dxa"/>
            <w:shd w:val="clear" w:color="auto" w:fill="F5F8FC"/>
            <w:tcMar>
              <w:top w:w="70" w:type="dxa"/>
              <w:left w:w="100" w:type="dxa"/>
              <w:bottom w:w="70" w:type="dxa"/>
              <w:right w:w="100" w:type="dxa"/>
            </w:tcMar>
            <w:vAlign w:val="center"/>
          </w:tcPr>
          <w:p w14:paraId="4C294EE1" w14:textId="77777777" w:rsidR="00B72302" w:rsidRDefault="00000000">
            <w:r>
              <w:rPr>
                <w:sz w:val="20"/>
                <w:szCs w:val="20"/>
              </w:rPr>
              <w:t>MaDatCho (PK), TG_DatBatDau, TG_DatKetThuc, TrangThaiDat, MaKH (FK), MaXe (FK), MaCong (FK)</w:t>
            </w:r>
          </w:p>
        </w:tc>
        <w:tc>
          <w:tcPr>
            <w:tcW w:w="2900" w:type="dxa"/>
            <w:shd w:val="clear" w:color="auto" w:fill="F5F8FC"/>
            <w:tcMar>
              <w:top w:w="70" w:type="dxa"/>
              <w:left w:w="100" w:type="dxa"/>
              <w:bottom w:w="70" w:type="dxa"/>
              <w:right w:w="100" w:type="dxa"/>
            </w:tcMar>
            <w:vAlign w:val="center"/>
          </w:tcPr>
          <w:p w14:paraId="67C3E062" w14:textId="77777777" w:rsidR="00B72302" w:rsidRDefault="00000000">
            <w:r>
              <w:rPr>
                <w:sz w:val="20"/>
                <w:szCs w:val="20"/>
              </w:rPr>
              <w:t>Lượt đặt chỗ trước cho một cổng sạc</w:t>
            </w:r>
          </w:p>
        </w:tc>
      </w:tr>
      <w:tr w:rsidR="00B72302" w14:paraId="2008F214" w14:textId="77777777">
        <w:tc>
          <w:tcPr>
            <w:tcW w:w="2000" w:type="dxa"/>
            <w:tcMar>
              <w:top w:w="70" w:type="dxa"/>
              <w:left w:w="100" w:type="dxa"/>
              <w:bottom w:w="70" w:type="dxa"/>
              <w:right w:w="100" w:type="dxa"/>
            </w:tcMar>
            <w:vAlign w:val="center"/>
          </w:tcPr>
          <w:p w14:paraId="41A1EE93" w14:textId="77777777" w:rsidR="00B72302" w:rsidRDefault="00000000">
            <w:r>
              <w:rPr>
                <w:sz w:val="20"/>
                <w:szCs w:val="20"/>
              </w:rPr>
              <w:t>PHIEN_SAC</w:t>
            </w:r>
          </w:p>
        </w:tc>
        <w:tc>
          <w:tcPr>
            <w:tcW w:w="4600" w:type="dxa"/>
            <w:tcMar>
              <w:top w:w="70" w:type="dxa"/>
              <w:left w:w="100" w:type="dxa"/>
              <w:bottom w:w="70" w:type="dxa"/>
              <w:right w:w="100" w:type="dxa"/>
            </w:tcMar>
            <w:vAlign w:val="center"/>
          </w:tcPr>
          <w:p w14:paraId="7C4A4E06" w14:textId="77777777" w:rsidR="00B72302" w:rsidRDefault="00000000">
            <w:r>
              <w:rPr>
                <w:sz w:val="20"/>
                <w:szCs w:val="20"/>
              </w:rPr>
              <w:t>MaPhien (PK), TG_BatDauTT, TG_KetThucTT, DienNangTieuThu_kWh, MaDatCho (FK, UNIQUE)</w:t>
            </w:r>
          </w:p>
        </w:tc>
        <w:tc>
          <w:tcPr>
            <w:tcW w:w="2900" w:type="dxa"/>
            <w:tcMar>
              <w:top w:w="70" w:type="dxa"/>
              <w:left w:w="100" w:type="dxa"/>
              <w:bottom w:w="70" w:type="dxa"/>
              <w:right w:w="100" w:type="dxa"/>
            </w:tcMar>
            <w:vAlign w:val="center"/>
          </w:tcPr>
          <w:p w14:paraId="49A0271A" w14:textId="77777777" w:rsidR="00B72302" w:rsidRDefault="00000000">
            <w:r>
              <w:rPr>
                <w:sz w:val="20"/>
                <w:szCs w:val="20"/>
              </w:rPr>
              <w:t>Phiên sạc thực tế phát sinh từ một lượt đặt chỗ</w:t>
            </w:r>
          </w:p>
        </w:tc>
      </w:tr>
      <w:tr w:rsidR="00B72302" w14:paraId="54D671AC" w14:textId="77777777">
        <w:tc>
          <w:tcPr>
            <w:tcW w:w="2000" w:type="dxa"/>
            <w:shd w:val="clear" w:color="auto" w:fill="F5F8FC"/>
            <w:tcMar>
              <w:top w:w="70" w:type="dxa"/>
              <w:left w:w="100" w:type="dxa"/>
              <w:bottom w:w="70" w:type="dxa"/>
              <w:right w:w="100" w:type="dxa"/>
            </w:tcMar>
            <w:vAlign w:val="center"/>
          </w:tcPr>
          <w:p w14:paraId="123BB6BF" w14:textId="77777777" w:rsidR="00B72302" w:rsidRDefault="00000000">
            <w:r>
              <w:rPr>
                <w:sz w:val="20"/>
                <w:szCs w:val="20"/>
              </w:rPr>
              <w:t>HOA_DON</w:t>
            </w:r>
          </w:p>
        </w:tc>
        <w:tc>
          <w:tcPr>
            <w:tcW w:w="4600" w:type="dxa"/>
            <w:shd w:val="clear" w:color="auto" w:fill="F5F8FC"/>
            <w:tcMar>
              <w:top w:w="70" w:type="dxa"/>
              <w:left w:w="100" w:type="dxa"/>
              <w:bottom w:w="70" w:type="dxa"/>
              <w:right w:w="100" w:type="dxa"/>
            </w:tcMar>
            <w:vAlign w:val="center"/>
          </w:tcPr>
          <w:p w14:paraId="17DE69D2" w14:textId="77777777" w:rsidR="00B72302" w:rsidRDefault="00000000">
            <w:r>
              <w:rPr>
                <w:sz w:val="20"/>
                <w:szCs w:val="20"/>
              </w:rPr>
              <w:t>MaHD (PK), TongTien, TG_ThanhToan, PhuongThucTT, MaPhien (FK, UNIQUE), MaBangGia (FK)</w:t>
            </w:r>
          </w:p>
        </w:tc>
        <w:tc>
          <w:tcPr>
            <w:tcW w:w="2900" w:type="dxa"/>
            <w:shd w:val="clear" w:color="auto" w:fill="F5F8FC"/>
            <w:tcMar>
              <w:top w:w="70" w:type="dxa"/>
              <w:left w:w="100" w:type="dxa"/>
              <w:bottom w:w="70" w:type="dxa"/>
              <w:right w:w="100" w:type="dxa"/>
            </w:tcMar>
            <w:vAlign w:val="center"/>
          </w:tcPr>
          <w:p w14:paraId="4A8E6C1D" w14:textId="77777777" w:rsidR="00B72302" w:rsidRDefault="00000000">
            <w:r>
              <w:rPr>
                <w:sz w:val="20"/>
                <w:szCs w:val="20"/>
              </w:rPr>
              <w:t>Hoá đơn thanh toán ứng với một phiên sạc</w:t>
            </w:r>
          </w:p>
        </w:tc>
      </w:tr>
    </w:tbl>
    <w:p w14:paraId="41D3A4DB" w14:textId="77777777" w:rsidR="00B72302" w:rsidRDefault="00000000">
      <w:pPr>
        <w:spacing w:before="80" w:after="300"/>
        <w:jc w:val="center"/>
      </w:pPr>
      <w:r>
        <w:rPr>
          <w:i/>
          <w:iCs/>
          <w:color w:val="595959"/>
          <w:sz w:val="20"/>
          <w:szCs w:val="20"/>
        </w:rPr>
        <w:t>Bảng 2.1 — Danh sách thực thể và thuộc tính chính</w:t>
      </w:r>
    </w:p>
    <w:p w14:paraId="6F68496F" w14:textId="77777777" w:rsidR="00B72302" w:rsidRDefault="00000000">
      <w:pPr>
        <w:pStyle w:val="Heading3"/>
        <w:spacing w:before="220" w:after="110"/>
      </w:pPr>
      <w:r>
        <w:t>2.1.2. Mối quan hệ giữa các thực thể</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400"/>
        <w:gridCol w:w="3900"/>
      </w:tblGrid>
      <w:tr w:rsidR="00B72302" w14:paraId="724893E5" w14:textId="77777777">
        <w:trPr>
          <w:tblHeader/>
        </w:trPr>
        <w:tc>
          <w:tcPr>
            <w:tcW w:w="2600" w:type="dxa"/>
            <w:shd w:val="clear" w:color="auto" w:fill="2E5C8A"/>
            <w:tcMar>
              <w:top w:w="80" w:type="dxa"/>
              <w:left w:w="100" w:type="dxa"/>
              <w:bottom w:w="80" w:type="dxa"/>
              <w:right w:w="100" w:type="dxa"/>
            </w:tcMar>
            <w:vAlign w:val="center"/>
          </w:tcPr>
          <w:p w14:paraId="0ED62C66" w14:textId="77777777" w:rsidR="00B72302" w:rsidRDefault="00000000">
            <w:r>
              <w:rPr>
                <w:b/>
                <w:bCs/>
                <w:color w:val="FFFFFF"/>
                <w:sz w:val="20"/>
                <w:szCs w:val="20"/>
              </w:rPr>
              <w:t>Quan hệ</w:t>
            </w:r>
          </w:p>
        </w:tc>
        <w:tc>
          <w:tcPr>
            <w:tcW w:w="1600" w:type="dxa"/>
            <w:shd w:val="clear" w:color="auto" w:fill="2E5C8A"/>
            <w:tcMar>
              <w:top w:w="80" w:type="dxa"/>
              <w:left w:w="100" w:type="dxa"/>
              <w:bottom w:w="80" w:type="dxa"/>
              <w:right w:w="100" w:type="dxa"/>
            </w:tcMar>
            <w:vAlign w:val="center"/>
          </w:tcPr>
          <w:p w14:paraId="49720F4F" w14:textId="77777777" w:rsidR="00B72302" w:rsidRDefault="00000000">
            <w:r>
              <w:rPr>
                <w:b/>
                <w:bCs/>
                <w:color w:val="FFFFFF"/>
                <w:sz w:val="20"/>
                <w:szCs w:val="20"/>
              </w:rPr>
              <w:t>Bản số (Cardinality)</w:t>
            </w:r>
          </w:p>
        </w:tc>
        <w:tc>
          <w:tcPr>
            <w:tcW w:w="1400" w:type="dxa"/>
            <w:shd w:val="clear" w:color="auto" w:fill="2E5C8A"/>
            <w:tcMar>
              <w:top w:w="80" w:type="dxa"/>
              <w:left w:w="100" w:type="dxa"/>
              <w:bottom w:w="80" w:type="dxa"/>
              <w:right w:w="100" w:type="dxa"/>
            </w:tcMar>
            <w:vAlign w:val="center"/>
          </w:tcPr>
          <w:p w14:paraId="37C223C4" w14:textId="77777777" w:rsidR="00B72302" w:rsidRDefault="00000000">
            <w:r>
              <w:rPr>
                <w:b/>
                <w:bCs/>
                <w:color w:val="FFFFFF"/>
                <w:sz w:val="20"/>
                <w:szCs w:val="20"/>
              </w:rPr>
              <w:t>Tên quan hệ</w:t>
            </w:r>
          </w:p>
        </w:tc>
        <w:tc>
          <w:tcPr>
            <w:tcW w:w="3900" w:type="dxa"/>
            <w:shd w:val="clear" w:color="auto" w:fill="2E5C8A"/>
            <w:tcMar>
              <w:top w:w="80" w:type="dxa"/>
              <w:left w:w="100" w:type="dxa"/>
              <w:bottom w:w="80" w:type="dxa"/>
              <w:right w:w="100" w:type="dxa"/>
            </w:tcMar>
            <w:vAlign w:val="center"/>
          </w:tcPr>
          <w:p w14:paraId="2DE2D66B" w14:textId="77777777" w:rsidR="00B72302" w:rsidRDefault="00000000">
            <w:r>
              <w:rPr>
                <w:b/>
                <w:bCs/>
                <w:color w:val="FFFFFF"/>
                <w:sz w:val="20"/>
                <w:szCs w:val="20"/>
              </w:rPr>
              <w:t>Ý nghĩa nghiệp vụ</w:t>
            </w:r>
          </w:p>
        </w:tc>
      </w:tr>
      <w:tr w:rsidR="00B72302" w14:paraId="1955C471" w14:textId="77777777">
        <w:tc>
          <w:tcPr>
            <w:tcW w:w="2600" w:type="dxa"/>
            <w:tcMar>
              <w:top w:w="70" w:type="dxa"/>
              <w:left w:w="100" w:type="dxa"/>
              <w:bottom w:w="70" w:type="dxa"/>
              <w:right w:w="100" w:type="dxa"/>
            </w:tcMar>
            <w:vAlign w:val="center"/>
          </w:tcPr>
          <w:p w14:paraId="655EADE7" w14:textId="77777777" w:rsidR="00B72302" w:rsidRDefault="00000000">
            <w:r>
              <w:rPr>
                <w:sz w:val="20"/>
                <w:szCs w:val="20"/>
              </w:rPr>
              <w:t>KHACH_HANG — PHUONG_TIEN</w:t>
            </w:r>
          </w:p>
        </w:tc>
        <w:tc>
          <w:tcPr>
            <w:tcW w:w="1600" w:type="dxa"/>
            <w:tcMar>
              <w:top w:w="70" w:type="dxa"/>
              <w:left w:w="100" w:type="dxa"/>
              <w:bottom w:w="70" w:type="dxa"/>
              <w:right w:w="100" w:type="dxa"/>
            </w:tcMar>
            <w:vAlign w:val="center"/>
          </w:tcPr>
          <w:p w14:paraId="7C425E8A" w14:textId="77777777" w:rsidR="00B72302" w:rsidRDefault="00000000">
            <w:r>
              <w:rPr>
                <w:sz w:val="20"/>
                <w:szCs w:val="20"/>
              </w:rPr>
              <w:t>1 : N</w:t>
            </w:r>
          </w:p>
        </w:tc>
        <w:tc>
          <w:tcPr>
            <w:tcW w:w="1400" w:type="dxa"/>
            <w:tcMar>
              <w:top w:w="70" w:type="dxa"/>
              <w:left w:w="100" w:type="dxa"/>
              <w:bottom w:w="70" w:type="dxa"/>
              <w:right w:w="100" w:type="dxa"/>
            </w:tcMar>
            <w:vAlign w:val="center"/>
          </w:tcPr>
          <w:p w14:paraId="1931DC5B" w14:textId="77777777" w:rsidR="00B72302" w:rsidRDefault="00000000">
            <w:r>
              <w:rPr>
                <w:sz w:val="20"/>
                <w:szCs w:val="20"/>
              </w:rPr>
              <w:t>sở hữu</w:t>
            </w:r>
          </w:p>
        </w:tc>
        <w:tc>
          <w:tcPr>
            <w:tcW w:w="3900" w:type="dxa"/>
            <w:tcMar>
              <w:top w:w="70" w:type="dxa"/>
              <w:left w:w="100" w:type="dxa"/>
              <w:bottom w:w="70" w:type="dxa"/>
              <w:right w:w="100" w:type="dxa"/>
            </w:tcMar>
            <w:vAlign w:val="center"/>
          </w:tcPr>
          <w:p w14:paraId="28DF4B3A" w14:textId="77777777" w:rsidR="00B72302" w:rsidRDefault="00000000">
            <w:r>
              <w:rPr>
                <w:sz w:val="20"/>
                <w:szCs w:val="20"/>
              </w:rPr>
              <w:t>Một khách hàng có thể sở hữu nhiều xe điện</w:t>
            </w:r>
          </w:p>
        </w:tc>
      </w:tr>
      <w:tr w:rsidR="00B72302" w14:paraId="1243E98B" w14:textId="77777777">
        <w:tc>
          <w:tcPr>
            <w:tcW w:w="2600" w:type="dxa"/>
            <w:shd w:val="clear" w:color="auto" w:fill="F5F8FC"/>
            <w:tcMar>
              <w:top w:w="70" w:type="dxa"/>
              <w:left w:w="100" w:type="dxa"/>
              <w:bottom w:w="70" w:type="dxa"/>
              <w:right w:w="100" w:type="dxa"/>
            </w:tcMar>
            <w:vAlign w:val="center"/>
          </w:tcPr>
          <w:p w14:paraId="0A5DEAC3" w14:textId="77777777" w:rsidR="00B72302" w:rsidRDefault="00000000">
            <w:r>
              <w:rPr>
                <w:sz w:val="20"/>
                <w:szCs w:val="20"/>
              </w:rPr>
              <w:t>KHACH_HANG — DAT_CHO</w:t>
            </w:r>
          </w:p>
        </w:tc>
        <w:tc>
          <w:tcPr>
            <w:tcW w:w="1600" w:type="dxa"/>
            <w:shd w:val="clear" w:color="auto" w:fill="F5F8FC"/>
            <w:tcMar>
              <w:top w:w="70" w:type="dxa"/>
              <w:left w:w="100" w:type="dxa"/>
              <w:bottom w:w="70" w:type="dxa"/>
              <w:right w:w="100" w:type="dxa"/>
            </w:tcMar>
            <w:vAlign w:val="center"/>
          </w:tcPr>
          <w:p w14:paraId="5003E7CC" w14:textId="77777777" w:rsidR="00B72302" w:rsidRDefault="00000000">
            <w:r>
              <w:rPr>
                <w:sz w:val="20"/>
                <w:szCs w:val="20"/>
              </w:rPr>
              <w:t>1 : N</w:t>
            </w:r>
          </w:p>
        </w:tc>
        <w:tc>
          <w:tcPr>
            <w:tcW w:w="1400" w:type="dxa"/>
            <w:shd w:val="clear" w:color="auto" w:fill="F5F8FC"/>
            <w:tcMar>
              <w:top w:w="70" w:type="dxa"/>
              <w:left w:w="100" w:type="dxa"/>
              <w:bottom w:w="70" w:type="dxa"/>
              <w:right w:w="100" w:type="dxa"/>
            </w:tcMar>
            <w:vAlign w:val="center"/>
          </w:tcPr>
          <w:p w14:paraId="40E05659" w14:textId="77777777" w:rsidR="00B72302" w:rsidRDefault="00000000">
            <w:r>
              <w:rPr>
                <w:sz w:val="20"/>
                <w:szCs w:val="20"/>
              </w:rPr>
              <w:t>thực hiện</w:t>
            </w:r>
          </w:p>
        </w:tc>
        <w:tc>
          <w:tcPr>
            <w:tcW w:w="3900" w:type="dxa"/>
            <w:shd w:val="clear" w:color="auto" w:fill="F5F8FC"/>
            <w:tcMar>
              <w:top w:w="70" w:type="dxa"/>
              <w:left w:w="100" w:type="dxa"/>
              <w:bottom w:w="70" w:type="dxa"/>
              <w:right w:w="100" w:type="dxa"/>
            </w:tcMar>
            <w:vAlign w:val="center"/>
          </w:tcPr>
          <w:p w14:paraId="795D7AFB" w14:textId="77777777" w:rsidR="00B72302" w:rsidRDefault="00000000">
            <w:r>
              <w:rPr>
                <w:sz w:val="20"/>
                <w:szCs w:val="20"/>
              </w:rPr>
              <w:t>Một khách hàng có thể tạo nhiều lượt đặt chỗ</w:t>
            </w:r>
          </w:p>
        </w:tc>
      </w:tr>
      <w:tr w:rsidR="00B72302" w14:paraId="79CFBC52" w14:textId="77777777">
        <w:tc>
          <w:tcPr>
            <w:tcW w:w="2600" w:type="dxa"/>
            <w:tcMar>
              <w:top w:w="70" w:type="dxa"/>
              <w:left w:w="100" w:type="dxa"/>
              <w:bottom w:w="70" w:type="dxa"/>
              <w:right w:w="100" w:type="dxa"/>
            </w:tcMar>
            <w:vAlign w:val="center"/>
          </w:tcPr>
          <w:p w14:paraId="526344CC" w14:textId="77777777" w:rsidR="00B72302" w:rsidRDefault="00000000">
            <w:r>
              <w:rPr>
                <w:sz w:val="20"/>
                <w:szCs w:val="20"/>
              </w:rPr>
              <w:t>PHUONG_TIEN — DAT_CHO</w:t>
            </w:r>
          </w:p>
        </w:tc>
        <w:tc>
          <w:tcPr>
            <w:tcW w:w="1600" w:type="dxa"/>
            <w:tcMar>
              <w:top w:w="70" w:type="dxa"/>
              <w:left w:w="100" w:type="dxa"/>
              <w:bottom w:w="70" w:type="dxa"/>
              <w:right w:w="100" w:type="dxa"/>
            </w:tcMar>
            <w:vAlign w:val="center"/>
          </w:tcPr>
          <w:p w14:paraId="45533501" w14:textId="77777777" w:rsidR="00B72302" w:rsidRDefault="00000000">
            <w:r>
              <w:rPr>
                <w:sz w:val="20"/>
                <w:szCs w:val="20"/>
              </w:rPr>
              <w:t>1 : N</w:t>
            </w:r>
          </w:p>
        </w:tc>
        <w:tc>
          <w:tcPr>
            <w:tcW w:w="1400" w:type="dxa"/>
            <w:tcMar>
              <w:top w:w="70" w:type="dxa"/>
              <w:left w:w="100" w:type="dxa"/>
              <w:bottom w:w="70" w:type="dxa"/>
              <w:right w:w="100" w:type="dxa"/>
            </w:tcMar>
            <w:vAlign w:val="center"/>
          </w:tcPr>
          <w:p w14:paraId="24253A9C" w14:textId="77777777" w:rsidR="00B72302" w:rsidRDefault="00000000">
            <w:r>
              <w:rPr>
                <w:sz w:val="20"/>
                <w:szCs w:val="20"/>
              </w:rPr>
              <w:t>được đặt cho</w:t>
            </w:r>
          </w:p>
        </w:tc>
        <w:tc>
          <w:tcPr>
            <w:tcW w:w="3900" w:type="dxa"/>
            <w:tcMar>
              <w:top w:w="70" w:type="dxa"/>
              <w:left w:w="100" w:type="dxa"/>
              <w:bottom w:w="70" w:type="dxa"/>
              <w:right w:w="100" w:type="dxa"/>
            </w:tcMar>
            <w:vAlign w:val="center"/>
          </w:tcPr>
          <w:p w14:paraId="434644F1" w14:textId="77777777" w:rsidR="00B72302" w:rsidRDefault="00000000">
            <w:r>
              <w:rPr>
                <w:sz w:val="20"/>
                <w:szCs w:val="20"/>
              </w:rPr>
              <w:t>Một xe có thể xuất hiện trong nhiều lượt đặt chỗ (theo thời gian)</w:t>
            </w:r>
          </w:p>
        </w:tc>
      </w:tr>
      <w:tr w:rsidR="00B72302" w14:paraId="70BFE12D" w14:textId="77777777">
        <w:tc>
          <w:tcPr>
            <w:tcW w:w="2600" w:type="dxa"/>
            <w:shd w:val="clear" w:color="auto" w:fill="F5F8FC"/>
            <w:tcMar>
              <w:top w:w="70" w:type="dxa"/>
              <w:left w:w="100" w:type="dxa"/>
              <w:bottom w:w="70" w:type="dxa"/>
              <w:right w:w="100" w:type="dxa"/>
            </w:tcMar>
            <w:vAlign w:val="center"/>
          </w:tcPr>
          <w:p w14:paraId="31788FC6" w14:textId="77777777" w:rsidR="00B72302" w:rsidRDefault="00000000">
            <w:r>
              <w:rPr>
                <w:sz w:val="20"/>
                <w:szCs w:val="20"/>
              </w:rPr>
              <w:t>TRAM_SAC — CONG_SAC</w:t>
            </w:r>
          </w:p>
        </w:tc>
        <w:tc>
          <w:tcPr>
            <w:tcW w:w="1600" w:type="dxa"/>
            <w:shd w:val="clear" w:color="auto" w:fill="F5F8FC"/>
            <w:tcMar>
              <w:top w:w="70" w:type="dxa"/>
              <w:left w:w="100" w:type="dxa"/>
              <w:bottom w:w="70" w:type="dxa"/>
              <w:right w:w="100" w:type="dxa"/>
            </w:tcMar>
            <w:vAlign w:val="center"/>
          </w:tcPr>
          <w:p w14:paraId="79306DAD" w14:textId="77777777" w:rsidR="00B72302" w:rsidRDefault="00000000">
            <w:r>
              <w:rPr>
                <w:sz w:val="20"/>
                <w:szCs w:val="20"/>
              </w:rPr>
              <w:t>1 : N</w:t>
            </w:r>
          </w:p>
        </w:tc>
        <w:tc>
          <w:tcPr>
            <w:tcW w:w="1400" w:type="dxa"/>
            <w:shd w:val="clear" w:color="auto" w:fill="F5F8FC"/>
            <w:tcMar>
              <w:top w:w="70" w:type="dxa"/>
              <w:left w:w="100" w:type="dxa"/>
              <w:bottom w:w="70" w:type="dxa"/>
              <w:right w:w="100" w:type="dxa"/>
            </w:tcMar>
            <w:vAlign w:val="center"/>
          </w:tcPr>
          <w:p w14:paraId="51EC8261" w14:textId="77777777" w:rsidR="00B72302" w:rsidRDefault="00000000">
            <w:r>
              <w:rPr>
                <w:sz w:val="20"/>
                <w:szCs w:val="20"/>
              </w:rPr>
              <w:t>có</w:t>
            </w:r>
          </w:p>
        </w:tc>
        <w:tc>
          <w:tcPr>
            <w:tcW w:w="3900" w:type="dxa"/>
            <w:shd w:val="clear" w:color="auto" w:fill="F5F8FC"/>
            <w:tcMar>
              <w:top w:w="70" w:type="dxa"/>
              <w:left w:w="100" w:type="dxa"/>
              <w:bottom w:w="70" w:type="dxa"/>
              <w:right w:w="100" w:type="dxa"/>
            </w:tcMar>
            <w:vAlign w:val="center"/>
          </w:tcPr>
          <w:p w14:paraId="795298E1" w14:textId="77777777" w:rsidR="00B72302" w:rsidRDefault="00000000">
            <w:r>
              <w:rPr>
                <w:sz w:val="20"/>
                <w:szCs w:val="20"/>
              </w:rPr>
              <w:t>Một trạm sạc có nhiều cổng sạc</w:t>
            </w:r>
          </w:p>
        </w:tc>
      </w:tr>
      <w:tr w:rsidR="00B72302" w14:paraId="53F2553B" w14:textId="77777777">
        <w:tc>
          <w:tcPr>
            <w:tcW w:w="2600" w:type="dxa"/>
            <w:tcMar>
              <w:top w:w="70" w:type="dxa"/>
              <w:left w:w="100" w:type="dxa"/>
              <w:bottom w:w="70" w:type="dxa"/>
              <w:right w:w="100" w:type="dxa"/>
            </w:tcMar>
            <w:vAlign w:val="center"/>
          </w:tcPr>
          <w:p w14:paraId="0C2E7BDA" w14:textId="77777777" w:rsidR="00B72302" w:rsidRDefault="00000000">
            <w:r>
              <w:rPr>
                <w:sz w:val="20"/>
                <w:szCs w:val="20"/>
              </w:rPr>
              <w:t>TRAM_SAC — BANG_GIA</w:t>
            </w:r>
          </w:p>
        </w:tc>
        <w:tc>
          <w:tcPr>
            <w:tcW w:w="1600" w:type="dxa"/>
            <w:tcMar>
              <w:top w:w="70" w:type="dxa"/>
              <w:left w:w="100" w:type="dxa"/>
              <w:bottom w:w="70" w:type="dxa"/>
              <w:right w:w="100" w:type="dxa"/>
            </w:tcMar>
            <w:vAlign w:val="center"/>
          </w:tcPr>
          <w:p w14:paraId="6E522173" w14:textId="77777777" w:rsidR="00B72302" w:rsidRDefault="00000000">
            <w:r>
              <w:rPr>
                <w:sz w:val="20"/>
                <w:szCs w:val="20"/>
              </w:rPr>
              <w:t>1 : N</w:t>
            </w:r>
          </w:p>
        </w:tc>
        <w:tc>
          <w:tcPr>
            <w:tcW w:w="1400" w:type="dxa"/>
            <w:tcMar>
              <w:top w:w="70" w:type="dxa"/>
              <w:left w:w="100" w:type="dxa"/>
              <w:bottom w:w="70" w:type="dxa"/>
              <w:right w:w="100" w:type="dxa"/>
            </w:tcMar>
            <w:vAlign w:val="center"/>
          </w:tcPr>
          <w:p w14:paraId="5FDA2F03" w14:textId="77777777" w:rsidR="00B72302" w:rsidRDefault="00000000">
            <w:r>
              <w:rPr>
                <w:sz w:val="20"/>
                <w:szCs w:val="20"/>
              </w:rPr>
              <w:t>áp dụng</w:t>
            </w:r>
          </w:p>
        </w:tc>
        <w:tc>
          <w:tcPr>
            <w:tcW w:w="3900" w:type="dxa"/>
            <w:tcMar>
              <w:top w:w="70" w:type="dxa"/>
              <w:left w:w="100" w:type="dxa"/>
              <w:bottom w:w="70" w:type="dxa"/>
              <w:right w:w="100" w:type="dxa"/>
            </w:tcMar>
            <w:vAlign w:val="center"/>
          </w:tcPr>
          <w:p w14:paraId="504A7834" w14:textId="77777777" w:rsidR="00B72302" w:rsidRDefault="00000000">
            <w:r>
              <w:rPr>
                <w:sz w:val="20"/>
                <w:szCs w:val="20"/>
              </w:rPr>
              <w:t>Một trạm áp dụng nhiều mốc giá theo khung giờ</w:t>
            </w:r>
          </w:p>
        </w:tc>
      </w:tr>
      <w:tr w:rsidR="00B72302" w14:paraId="35F0F888" w14:textId="77777777">
        <w:tc>
          <w:tcPr>
            <w:tcW w:w="2600" w:type="dxa"/>
            <w:shd w:val="clear" w:color="auto" w:fill="F5F8FC"/>
            <w:tcMar>
              <w:top w:w="70" w:type="dxa"/>
              <w:left w:w="100" w:type="dxa"/>
              <w:bottom w:w="70" w:type="dxa"/>
              <w:right w:w="100" w:type="dxa"/>
            </w:tcMar>
            <w:vAlign w:val="center"/>
          </w:tcPr>
          <w:p w14:paraId="12BC9952" w14:textId="77777777" w:rsidR="00B72302" w:rsidRDefault="00000000">
            <w:r>
              <w:rPr>
                <w:sz w:val="20"/>
                <w:szCs w:val="20"/>
              </w:rPr>
              <w:t>CONG_SAC — DAT_CHO</w:t>
            </w:r>
          </w:p>
        </w:tc>
        <w:tc>
          <w:tcPr>
            <w:tcW w:w="1600" w:type="dxa"/>
            <w:shd w:val="clear" w:color="auto" w:fill="F5F8FC"/>
            <w:tcMar>
              <w:top w:w="70" w:type="dxa"/>
              <w:left w:w="100" w:type="dxa"/>
              <w:bottom w:w="70" w:type="dxa"/>
              <w:right w:w="100" w:type="dxa"/>
            </w:tcMar>
            <w:vAlign w:val="center"/>
          </w:tcPr>
          <w:p w14:paraId="68528CF1" w14:textId="77777777" w:rsidR="00B72302" w:rsidRDefault="00000000">
            <w:r>
              <w:rPr>
                <w:sz w:val="20"/>
                <w:szCs w:val="20"/>
              </w:rPr>
              <w:t>1 : N</w:t>
            </w:r>
          </w:p>
        </w:tc>
        <w:tc>
          <w:tcPr>
            <w:tcW w:w="1400" w:type="dxa"/>
            <w:shd w:val="clear" w:color="auto" w:fill="F5F8FC"/>
            <w:tcMar>
              <w:top w:w="70" w:type="dxa"/>
              <w:left w:w="100" w:type="dxa"/>
              <w:bottom w:w="70" w:type="dxa"/>
              <w:right w:w="100" w:type="dxa"/>
            </w:tcMar>
            <w:vAlign w:val="center"/>
          </w:tcPr>
          <w:p w14:paraId="41F5F58F" w14:textId="77777777" w:rsidR="00B72302" w:rsidRDefault="00000000">
            <w:r>
              <w:rPr>
                <w:sz w:val="20"/>
                <w:szCs w:val="20"/>
              </w:rPr>
              <w:t>được đặt</w:t>
            </w:r>
          </w:p>
        </w:tc>
        <w:tc>
          <w:tcPr>
            <w:tcW w:w="3900" w:type="dxa"/>
            <w:shd w:val="clear" w:color="auto" w:fill="F5F8FC"/>
            <w:tcMar>
              <w:top w:w="70" w:type="dxa"/>
              <w:left w:w="100" w:type="dxa"/>
              <w:bottom w:w="70" w:type="dxa"/>
              <w:right w:w="100" w:type="dxa"/>
            </w:tcMar>
            <w:vAlign w:val="center"/>
          </w:tcPr>
          <w:p w14:paraId="13DA3A08" w14:textId="77777777" w:rsidR="00B72302" w:rsidRDefault="00000000">
            <w:r>
              <w:rPr>
                <w:sz w:val="20"/>
                <w:szCs w:val="20"/>
              </w:rPr>
              <w:t>Một cổng sạc có thể được đặt chỗ nhiều lần (khác thời điểm)</w:t>
            </w:r>
          </w:p>
        </w:tc>
      </w:tr>
      <w:tr w:rsidR="00B72302" w14:paraId="7788CF95" w14:textId="77777777">
        <w:tc>
          <w:tcPr>
            <w:tcW w:w="2600" w:type="dxa"/>
            <w:tcMar>
              <w:top w:w="70" w:type="dxa"/>
              <w:left w:w="100" w:type="dxa"/>
              <w:bottom w:w="70" w:type="dxa"/>
              <w:right w:w="100" w:type="dxa"/>
            </w:tcMar>
            <w:vAlign w:val="center"/>
          </w:tcPr>
          <w:p w14:paraId="787B5903" w14:textId="77777777" w:rsidR="00B72302" w:rsidRDefault="00000000">
            <w:r>
              <w:rPr>
                <w:sz w:val="20"/>
                <w:szCs w:val="20"/>
              </w:rPr>
              <w:t>DAT_CHO — PHIEN_SAC</w:t>
            </w:r>
          </w:p>
        </w:tc>
        <w:tc>
          <w:tcPr>
            <w:tcW w:w="1600" w:type="dxa"/>
            <w:tcMar>
              <w:top w:w="70" w:type="dxa"/>
              <w:left w:w="100" w:type="dxa"/>
              <w:bottom w:w="70" w:type="dxa"/>
              <w:right w:w="100" w:type="dxa"/>
            </w:tcMar>
            <w:vAlign w:val="center"/>
          </w:tcPr>
          <w:p w14:paraId="2F12BF9A" w14:textId="77777777" w:rsidR="00B72302" w:rsidRDefault="00000000">
            <w:r>
              <w:rPr>
                <w:sz w:val="20"/>
                <w:szCs w:val="20"/>
              </w:rPr>
              <w:t>1 : 1</w:t>
            </w:r>
          </w:p>
        </w:tc>
        <w:tc>
          <w:tcPr>
            <w:tcW w:w="1400" w:type="dxa"/>
            <w:tcMar>
              <w:top w:w="70" w:type="dxa"/>
              <w:left w:w="100" w:type="dxa"/>
              <w:bottom w:w="70" w:type="dxa"/>
              <w:right w:w="100" w:type="dxa"/>
            </w:tcMar>
            <w:vAlign w:val="center"/>
          </w:tcPr>
          <w:p w14:paraId="7D4D45FE" w14:textId="77777777" w:rsidR="00B72302" w:rsidRDefault="00000000">
            <w:r>
              <w:rPr>
                <w:sz w:val="20"/>
                <w:szCs w:val="20"/>
              </w:rPr>
              <w:t>phát sinh</w:t>
            </w:r>
          </w:p>
        </w:tc>
        <w:tc>
          <w:tcPr>
            <w:tcW w:w="3900" w:type="dxa"/>
            <w:tcMar>
              <w:top w:w="70" w:type="dxa"/>
              <w:left w:w="100" w:type="dxa"/>
              <w:bottom w:w="70" w:type="dxa"/>
              <w:right w:w="100" w:type="dxa"/>
            </w:tcMar>
            <w:vAlign w:val="center"/>
          </w:tcPr>
          <w:p w14:paraId="18831351" w14:textId="77777777" w:rsidR="00B72302" w:rsidRDefault="00000000">
            <w:r>
              <w:rPr>
                <w:sz w:val="20"/>
                <w:szCs w:val="20"/>
              </w:rPr>
              <w:t>Một lượt đặt chỗ phát sinh tối đa một phiên sạc thực tế</w:t>
            </w:r>
          </w:p>
        </w:tc>
      </w:tr>
      <w:tr w:rsidR="00B72302" w14:paraId="714F75ED" w14:textId="77777777">
        <w:tc>
          <w:tcPr>
            <w:tcW w:w="2600" w:type="dxa"/>
            <w:shd w:val="clear" w:color="auto" w:fill="F5F8FC"/>
            <w:tcMar>
              <w:top w:w="70" w:type="dxa"/>
              <w:left w:w="100" w:type="dxa"/>
              <w:bottom w:w="70" w:type="dxa"/>
              <w:right w:w="100" w:type="dxa"/>
            </w:tcMar>
            <w:vAlign w:val="center"/>
          </w:tcPr>
          <w:p w14:paraId="56907A11" w14:textId="77777777" w:rsidR="00B72302" w:rsidRDefault="00000000">
            <w:r>
              <w:rPr>
                <w:sz w:val="20"/>
                <w:szCs w:val="20"/>
              </w:rPr>
              <w:lastRenderedPageBreak/>
              <w:t>PHIEN_SAC — HOA_DON</w:t>
            </w:r>
          </w:p>
        </w:tc>
        <w:tc>
          <w:tcPr>
            <w:tcW w:w="1600" w:type="dxa"/>
            <w:shd w:val="clear" w:color="auto" w:fill="F5F8FC"/>
            <w:tcMar>
              <w:top w:w="70" w:type="dxa"/>
              <w:left w:w="100" w:type="dxa"/>
              <w:bottom w:w="70" w:type="dxa"/>
              <w:right w:w="100" w:type="dxa"/>
            </w:tcMar>
            <w:vAlign w:val="center"/>
          </w:tcPr>
          <w:p w14:paraId="7FA7D096" w14:textId="77777777" w:rsidR="00B72302" w:rsidRDefault="00000000">
            <w:r>
              <w:rPr>
                <w:sz w:val="20"/>
                <w:szCs w:val="20"/>
              </w:rPr>
              <w:t>1 : 1</w:t>
            </w:r>
          </w:p>
        </w:tc>
        <w:tc>
          <w:tcPr>
            <w:tcW w:w="1400" w:type="dxa"/>
            <w:shd w:val="clear" w:color="auto" w:fill="F5F8FC"/>
            <w:tcMar>
              <w:top w:w="70" w:type="dxa"/>
              <w:left w:w="100" w:type="dxa"/>
              <w:bottom w:w="70" w:type="dxa"/>
              <w:right w:w="100" w:type="dxa"/>
            </w:tcMar>
            <w:vAlign w:val="center"/>
          </w:tcPr>
          <w:p w14:paraId="63FA18B4" w14:textId="77777777" w:rsidR="00B72302" w:rsidRDefault="00000000">
            <w:r>
              <w:rPr>
                <w:sz w:val="20"/>
                <w:szCs w:val="20"/>
              </w:rPr>
              <w:t>tạo</w:t>
            </w:r>
          </w:p>
        </w:tc>
        <w:tc>
          <w:tcPr>
            <w:tcW w:w="3900" w:type="dxa"/>
            <w:shd w:val="clear" w:color="auto" w:fill="F5F8FC"/>
            <w:tcMar>
              <w:top w:w="70" w:type="dxa"/>
              <w:left w:w="100" w:type="dxa"/>
              <w:bottom w:w="70" w:type="dxa"/>
              <w:right w:w="100" w:type="dxa"/>
            </w:tcMar>
            <w:vAlign w:val="center"/>
          </w:tcPr>
          <w:p w14:paraId="0C92A84E" w14:textId="77777777" w:rsidR="00B72302" w:rsidRDefault="00000000">
            <w:r>
              <w:rPr>
                <w:sz w:val="20"/>
                <w:szCs w:val="20"/>
              </w:rPr>
              <w:t>Một phiên sạc tạo ra đúng một hoá đơn</w:t>
            </w:r>
          </w:p>
        </w:tc>
      </w:tr>
      <w:tr w:rsidR="00B72302" w14:paraId="5FA91D36" w14:textId="77777777">
        <w:tc>
          <w:tcPr>
            <w:tcW w:w="2600" w:type="dxa"/>
            <w:tcMar>
              <w:top w:w="70" w:type="dxa"/>
              <w:left w:w="100" w:type="dxa"/>
              <w:bottom w:w="70" w:type="dxa"/>
              <w:right w:w="100" w:type="dxa"/>
            </w:tcMar>
            <w:vAlign w:val="center"/>
          </w:tcPr>
          <w:p w14:paraId="106BEAC7" w14:textId="77777777" w:rsidR="00B72302" w:rsidRDefault="00000000">
            <w:r>
              <w:rPr>
                <w:sz w:val="20"/>
                <w:szCs w:val="20"/>
              </w:rPr>
              <w:t>BANG_GIA — HOA_DON</w:t>
            </w:r>
          </w:p>
        </w:tc>
        <w:tc>
          <w:tcPr>
            <w:tcW w:w="1600" w:type="dxa"/>
            <w:tcMar>
              <w:top w:w="70" w:type="dxa"/>
              <w:left w:w="100" w:type="dxa"/>
              <w:bottom w:w="70" w:type="dxa"/>
              <w:right w:w="100" w:type="dxa"/>
            </w:tcMar>
            <w:vAlign w:val="center"/>
          </w:tcPr>
          <w:p w14:paraId="171A9A81" w14:textId="77777777" w:rsidR="00B72302" w:rsidRDefault="00000000">
            <w:r>
              <w:rPr>
                <w:sz w:val="20"/>
                <w:szCs w:val="20"/>
              </w:rPr>
              <w:t>1 : N</w:t>
            </w:r>
          </w:p>
        </w:tc>
        <w:tc>
          <w:tcPr>
            <w:tcW w:w="1400" w:type="dxa"/>
            <w:tcMar>
              <w:top w:w="70" w:type="dxa"/>
              <w:left w:w="100" w:type="dxa"/>
              <w:bottom w:w="70" w:type="dxa"/>
              <w:right w:w="100" w:type="dxa"/>
            </w:tcMar>
            <w:vAlign w:val="center"/>
          </w:tcPr>
          <w:p w14:paraId="72A601E7" w14:textId="77777777" w:rsidR="00B72302" w:rsidRDefault="00000000">
            <w:r>
              <w:rPr>
                <w:sz w:val="20"/>
                <w:szCs w:val="20"/>
              </w:rPr>
              <w:t>áp dụng cho</w:t>
            </w:r>
          </w:p>
        </w:tc>
        <w:tc>
          <w:tcPr>
            <w:tcW w:w="3900" w:type="dxa"/>
            <w:tcMar>
              <w:top w:w="70" w:type="dxa"/>
              <w:left w:w="100" w:type="dxa"/>
              <w:bottom w:w="70" w:type="dxa"/>
              <w:right w:w="100" w:type="dxa"/>
            </w:tcMar>
            <w:vAlign w:val="center"/>
          </w:tcPr>
          <w:p w14:paraId="65A40037" w14:textId="77777777" w:rsidR="00B72302" w:rsidRDefault="00000000">
            <w:r>
              <w:rPr>
                <w:sz w:val="20"/>
                <w:szCs w:val="20"/>
              </w:rPr>
              <w:t>Một mốc giá có thể được áp dụng cho nhiều hoá đơn</w:t>
            </w:r>
          </w:p>
        </w:tc>
      </w:tr>
    </w:tbl>
    <w:p w14:paraId="75D29BA5" w14:textId="77777777" w:rsidR="00B72302" w:rsidRDefault="00000000">
      <w:pPr>
        <w:spacing w:before="80" w:after="300"/>
        <w:jc w:val="center"/>
      </w:pPr>
      <w:r>
        <w:rPr>
          <w:i/>
          <w:iCs/>
          <w:color w:val="595959"/>
          <w:sz w:val="20"/>
          <w:szCs w:val="20"/>
        </w:rPr>
        <w:t>Bảng 2.2 — Mối quan hệ và ràng buộc bản số</w:t>
      </w:r>
    </w:p>
    <w:p w14:paraId="2BAA12E3" w14:textId="77777777" w:rsidR="00B72302" w:rsidRDefault="00000000">
      <w:pPr>
        <w:pStyle w:val="Heading3"/>
        <w:spacing w:before="220" w:after="110"/>
      </w:pPr>
      <w:r>
        <w:t>2.1.3. Sơ đồ ER (Entity–Relationship Diagram)</w:t>
      </w:r>
    </w:p>
    <w:p w14:paraId="36A35160" w14:textId="77777777" w:rsidR="00B72302" w:rsidRDefault="00000000">
      <w:pPr>
        <w:spacing w:before="200" w:after="60"/>
        <w:jc w:val="center"/>
      </w:pPr>
      <w:r>
        <w:rPr>
          <w:noProof/>
        </w:rPr>
        <w:drawing>
          <wp:inline distT="0" distB="0" distL="0" distR="0" wp14:anchorId="1AD3CF80" wp14:editId="4ACC1C05">
            <wp:extent cx="5334000" cy="5191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5191125"/>
                    </a:xfrm>
                    <a:prstGeom prst="rect">
                      <a:avLst/>
                    </a:prstGeom>
                  </pic:spPr>
                </pic:pic>
              </a:graphicData>
            </a:graphic>
          </wp:inline>
        </w:drawing>
      </w:r>
    </w:p>
    <w:p w14:paraId="3275B195" w14:textId="77777777" w:rsidR="00B72302" w:rsidRDefault="00000000">
      <w:pPr>
        <w:spacing w:before="80" w:after="300"/>
        <w:jc w:val="center"/>
      </w:pPr>
      <w:r>
        <w:rPr>
          <w:i/>
          <w:iCs/>
          <w:color w:val="595959"/>
          <w:sz w:val="20"/>
          <w:szCs w:val="20"/>
        </w:rPr>
        <w:t>Hình 2.1 — Sơ đồ ER của hệ thống quản lý sạc xe điện &amp; bãi đỗ xe</w:t>
      </w:r>
    </w:p>
    <w:p w14:paraId="682A7592" w14:textId="77777777" w:rsidR="00B72302" w:rsidRDefault="00000000">
      <w:pPr>
        <w:pStyle w:val="Heading3"/>
        <w:spacing w:before="220" w:after="110"/>
      </w:pPr>
      <w:r>
        <w:t>2.1.4. Mở rộng EER — Generalization / Specialization</w:t>
      </w:r>
    </w:p>
    <w:p w14:paraId="3FED5714" w14:textId="77777777" w:rsidR="00B72302" w:rsidRDefault="00000000">
      <w:pPr>
        <w:spacing w:after="160" w:line="300" w:lineRule="auto"/>
      </w:pPr>
      <w:r>
        <w:t>Trong thực tế, cổng sạc (CONG_SAC) tồn tại dưới nhiều loại công nghệ khác nhau với thuộc tính riêng biệt: cổng sạc AC (sạc thường/chậm) và cổng sạc DC nhanh (fast-charging). Để mô hình hoá điều này, ta áp dụng cơ chế chuyên biệt hoá (specialization) trong EER:</w:t>
      </w:r>
    </w:p>
    <w:p w14:paraId="0F326978" w14:textId="77777777" w:rsidR="00B72302" w:rsidRDefault="00000000">
      <w:pPr>
        <w:pStyle w:val="ListParagraph"/>
        <w:numPr>
          <w:ilvl w:val="0"/>
          <w:numId w:val="2"/>
        </w:numPr>
        <w:spacing w:after="80" w:line="300" w:lineRule="auto"/>
      </w:pPr>
      <w:r>
        <w:t>Lớp cha (superclass): CONG_SAC — chứa thuộc tính chung.</w:t>
      </w:r>
    </w:p>
    <w:p w14:paraId="1C04D3D9" w14:textId="77777777" w:rsidR="00B72302" w:rsidRDefault="00000000">
      <w:pPr>
        <w:pStyle w:val="ListParagraph"/>
        <w:numPr>
          <w:ilvl w:val="0"/>
          <w:numId w:val="2"/>
        </w:numPr>
        <w:spacing w:after="80" w:line="300" w:lineRule="auto"/>
      </w:pPr>
      <w:r>
        <w:t>Lớp con (subclass): CONG_AC — bổ sung CongSuat_kW.</w:t>
      </w:r>
    </w:p>
    <w:p w14:paraId="003FE89A" w14:textId="77777777" w:rsidR="00B72302" w:rsidRDefault="00000000">
      <w:pPr>
        <w:pStyle w:val="ListParagraph"/>
        <w:numPr>
          <w:ilvl w:val="0"/>
          <w:numId w:val="2"/>
        </w:numPr>
        <w:spacing w:after="80" w:line="300" w:lineRule="auto"/>
      </w:pPr>
      <w:r>
        <w:lastRenderedPageBreak/>
        <w:t>Lớp con (subclass): CONG_DC_NHANH — bổ sung CongSuat_kW và ChuanKetNoi (CCS1/CCS2/CHAdeMO).</w:t>
      </w:r>
    </w:p>
    <w:p w14:paraId="2ECB1B56" w14:textId="77777777" w:rsidR="00B72302" w:rsidRDefault="00000000">
      <w:pPr>
        <w:pStyle w:val="ListParagraph"/>
        <w:numPr>
          <w:ilvl w:val="0"/>
          <w:numId w:val="2"/>
        </w:numPr>
        <w:spacing w:after="80" w:line="300" w:lineRule="auto"/>
      </w:pPr>
      <w:r>
        <w:t>Ràng buộc: disjoint (d) — một cổng sạc chỉ thuộc đúng một lớp con; total specialization — mọi cổng sạc đều phải thuộc một trong hai loại.</w:t>
      </w:r>
    </w:p>
    <w:p w14:paraId="40E47F58" w14:textId="77777777" w:rsidR="00B72302" w:rsidRDefault="00000000">
      <w:pPr>
        <w:spacing w:before="200" w:after="60"/>
        <w:jc w:val="center"/>
      </w:pPr>
      <w:r>
        <w:rPr>
          <w:noProof/>
        </w:rPr>
        <w:drawing>
          <wp:inline distT="0" distB="0" distL="0" distR="0" wp14:anchorId="135BC057" wp14:editId="41EE78E3">
            <wp:extent cx="4476750" cy="5191125"/>
            <wp:effectExtent l="0" t="0" r="0" b="0"/>
            <wp:docPr id="1205494133" name="Picture 120549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5191125"/>
                    </a:xfrm>
                    <a:prstGeom prst="rect">
                      <a:avLst/>
                    </a:prstGeom>
                  </pic:spPr>
                </pic:pic>
              </a:graphicData>
            </a:graphic>
          </wp:inline>
        </w:drawing>
      </w:r>
    </w:p>
    <w:p w14:paraId="18F637AD" w14:textId="77777777" w:rsidR="00B72302" w:rsidRDefault="00000000">
      <w:pPr>
        <w:spacing w:before="80" w:after="300"/>
        <w:jc w:val="center"/>
      </w:pPr>
      <w:r>
        <w:rPr>
          <w:i/>
          <w:iCs/>
          <w:color w:val="595959"/>
          <w:sz w:val="20"/>
          <w:szCs w:val="20"/>
        </w:rPr>
        <w:t>Hình 2.2 — Sơ đồ EER: chuyên biệt hoá CONG_SAC thành CONG_AC / CONG_DC_NHANH</w:t>
      </w:r>
    </w:p>
    <w:p w14:paraId="38C2A01F" w14:textId="77777777" w:rsidR="00B72302" w:rsidRDefault="00000000">
      <w:r>
        <w:br w:type="page"/>
      </w:r>
    </w:p>
    <w:p w14:paraId="1D85888D" w14:textId="77777777" w:rsidR="00B72302" w:rsidRDefault="00000000">
      <w:pPr>
        <w:pStyle w:val="Heading2"/>
        <w:spacing w:before="280" w:after="140"/>
      </w:pPr>
      <w:r>
        <w:lastRenderedPageBreak/>
        <w:t>2.2. Ánh xạ sang lược đồ logic (Logical Schema Mapping)</w:t>
      </w:r>
    </w:p>
    <w:p w14:paraId="26D4410C" w14:textId="77777777" w:rsidR="00B72302" w:rsidRDefault="00000000">
      <w:pPr>
        <w:pStyle w:val="Heading3"/>
        <w:spacing w:before="220" w:after="110"/>
      </w:pPr>
      <w:r>
        <w:t>2.2.1. Quy tắc ánh xạ áp dụng</w:t>
      </w:r>
    </w:p>
    <w:p w14:paraId="37D02933" w14:textId="77777777" w:rsidR="00B72302" w:rsidRDefault="00000000">
      <w:pPr>
        <w:pStyle w:val="ListParagraph"/>
        <w:numPr>
          <w:ilvl w:val="0"/>
          <w:numId w:val="3"/>
        </w:numPr>
        <w:spacing w:after="80" w:line="300" w:lineRule="auto"/>
      </w:pPr>
      <w:r>
        <w:t>Mỗi thực thể mạnh (strong entity) → một quan hệ (bảng), khóa chính của thực thể trở thành khóa chính của bảng.</w:t>
      </w:r>
    </w:p>
    <w:p w14:paraId="47C95A13" w14:textId="77777777" w:rsidR="00B72302" w:rsidRDefault="00000000">
      <w:pPr>
        <w:pStyle w:val="ListParagraph"/>
        <w:numPr>
          <w:ilvl w:val="0"/>
          <w:numId w:val="3"/>
        </w:numPr>
        <w:spacing w:after="80" w:line="300" w:lineRule="auto"/>
      </w:pPr>
      <w:r>
        <w:t>Quan hệ 1:N → thêm khóa ngoại (FK) ở bảng phía "N", tham chiếu khóa chính của bảng phía "1" (áp dụng cho: KHACH_HANG→PHUONG_TIEN, TRAM_SAC→CONG_SAC, TRAM_SAC→BANG_GIA, KHACH_HANG/PHUONG_TIEN/CONG_SAC→DAT_CHO, BANG_GIA→HOA_DON).</w:t>
      </w:r>
    </w:p>
    <w:p w14:paraId="12916EDC" w14:textId="77777777" w:rsidR="00B72302" w:rsidRDefault="00000000">
      <w:pPr>
        <w:pStyle w:val="ListParagraph"/>
        <w:numPr>
          <w:ilvl w:val="0"/>
          <w:numId w:val="3"/>
        </w:numPr>
        <w:spacing w:after="80" w:line="300" w:lineRule="auto"/>
      </w:pPr>
      <w:r>
        <w:t>Quan hệ 1:1 → thêm khóa ngoại kèm ràng buộc UNIQUE ở một trong hai bảng, ưu tiên đặt ở bảng "phụ thuộc tồn tại" (bảng chỉ sinh ra khi bảng kia đã tồn tại): DAT_CHO→PHIEN_SAC, PHIEN_SAC→HOA_DON.</w:t>
      </w:r>
    </w:p>
    <w:p w14:paraId="7056AD3C" w14:textId="77777777" w:rsidR="00B72302" w:rsidRDefault="00000000">
      <w:pPr>
        <w:pStyle w:val="ListParagraph"/>
        <w:numPr>
          <w:ilvl w:val="0"/>
          <w:numId w:val="3"/>
        </w:numPr>
        <w:spacing w:after="80" w:line="300" w:lineRule="auto"/>
      </w:pPr>
      <w:r>
        <w:t>Chuyên biệt hoá disjoint/total (CONG_SAC → CONG_AC, CONG_DC_NHANH) → ánh xạ theo chiến lược "một bảng cho lớp cha + một bảng cho mỗi lớp con" (Option 3 — vẫn giữ bảng cha để không mất tính đa hình khi các bảng khác chỉ cần tham chiếu MaCong chung), khóa chính của bảng con vừa là PK vừa là FK trỏ về bảng cha.</w:t>
      </w:r>
    </w:p>
    <w:p w14:paraId="4840C34B" w14:textId="77777777" w:rsidR="00B72302" w:rsidRDefault="00000000">
      <w:pPr>
        <w:pStyle w:val="ListParagraph"/>
        <w:numPr>
          <w:ilvl w:val="0"/>
          <w:numId w:val="3"/>
        </w:numPr>
        <w:spacing w:after="80" w:line="300" w:lineRule="auto"/>
      </w:pPr>
      <w:r>
        <w:t>Không ánh xạ các thuộc tính dẫn xuất (derived attributes, ví dụ: thời lượng sạc) thành cột lưu trữ cố định — chỉ tính toán khi truy vấn (xem chi tiết mục 2.3).</w:t>
      </w:r>
    </w:p>
    <w:p w14:paraId="7790EEAE" w14:textId="77777777" w:rsidR="00B72302" w:rsidRDefault="00000000">
      <w:pPr>
        <w:pStyle w:val="Heading3"/>
        <w:spacing w:before="220" w:after="110"/>
      </w:pPr>
      <w:r>
        <w:t>2.2.2. Lược đồ quan hệ (Relational Schema)</w:t>
      </w:r>
    </w:p>
    <w:p w14:paraId="0E2192A2" w14:textId="77777777" w:rsidR="00B72302" w:rsidRDefault="00000000">
      <w:pPr>
        <w:spacing w:after="160" w:line="300" w:lineRule="auto"/>
      </w:pPr>
      <w:r>
        <w:t>Ký hiệu: gạch chân = khóa chính (PK); in nghiêng = khóa ngoại (FK).</w:t>
      </w:r>
    </w:p>
    <w:p w14:paraId="3903096C" w14:textId="77777777" w:rsidR="00B72302" w:rsidRDefault="00000000">
      <w:pPr>
        <w:spacing w:after="160"/>
        <w:ind w:left="200"/>
      </w:pPr>
      <w:r>
        <w:rPr>
          <w:rFonts w:ascii="Consolas" w:eastAsia="Consolas" w:hAnsi="Consolas" w:cs="Consolas"/>
          <w:b/>
          <w:bCs/>
          <w:color w:val="1F3864"/>
          <w:sz w:val="21"/>
          <w:szCs w:val="21"/>
        </w:rPr>
        <w:t>KHACH_HANG(</w:t>
      </w:r>
      <w:r>
        <w:rPr>
          <w:rFonts w:ascii="Consolas" w:eastAsia="Consolas" w:hAnsi="Consolas" w:cs="Consolas"/>
          <w:b/>
          <w:bCs/>
          <w:sz w:val="21"/>
          <w:szCs w:val="21"/>
          <w:u w:val="single"/>
        </w:rPr>
        <w:t>MaKH</w:t>
      </w:r>
      <w:r>
        <w:rPr>
          <w:rFonts w:ascii="Consolas" w:eastAsia="Consolas" w:hAnsi="Consolas" w:cs="Consolas"/>
          <w:sz w:val="21"/>
          <w:szCs w:val="21"/>
        </w:rPr>
        <w:t>, HoTen, SDT, Email, DiaChi, LoaiKH</w:t>
      </w:r>
      <w:r>
        <w:rPr>
          <w:rFonts w:ascii="Consolas" w:eastAsia="Consolas" w:hAnsi="Consolas" w:cs="Consolas"/>
          <w:b/>
          <w:bCs/>
          <w:color w:val="1F3864"/>
          <w:sz w:val="21"/>
          <w:szCs w:val="21"/>
        </w:rPr>
        <w:t>)</w:t>
      </w:r>
    </w:p>
    <w:p w14:paraId="448D5365" w14:textId="77777777" w:rsidR="00B72302" w:rsidRPr="005D6998" w:rsidRDefault="00000000">
      <w:pPr>
        <w:spacing w:after="160"/>
        <w:ind w:left="200"/>
        <w:rPr>
          <w:lang w:val="nl-NL"/>
        </w:rPr>
      </w:pPr>
      <w:r w:rsidRPr="005D6998">
        <w:rPr>
          <w:rFonts w:ascii="Consolas" w:eastAsia="Consolas" w:hAnsi="Consolas" w:cs="Consolas"/>
          <w:b/>
          <w:bCs/>
          <w:color w:val="1F3864"/>
          <w:sz w:val="21"/>
          <w:szCs w:val="21"/>
          <w:lang w:val="nl-NL"/>
        </w:rPr>
        <w:t>PHUONG_TIEN(</w:t>
      </w:r>
      <w:r w:rsidRPr="005D6998">
        <w:rPr>
          <w:rFonts w:ascii="Consolas" w:eastAsia="Consolas" w:hAnsi="Consolas" w:cs="Consolas"/>
          <w:b/>
          <w:bCs/>
          <w:sz w:val="21"/>
          <w:szCs w:val="21"/>
          <w:u w:val="single"/>
          <w:lang w:val="nl-NL"/>
        </w:rPr>
        <w:t>MaXe</w:t>
      </w:r>
      <w:r w:rsidRPr="005D6998">
        <w:rPr>
          <w:rFonts w:ascii="Consolas" w:eastAsia="Consolas" w:hAnsi="Consolas" w:cs="Consolas"/>
          <w:sz w:val="21"/>
          <w:szCs w:val="21"/>
          <w:lang w:val="nl-NL"/>
        </w:rPr>
        <w:t xml:space="preserve">, BienSo, HangXe, DungLuongPin_kWh, </w:t>
      </w:r>
      <w:r w:rsidRPr="005D6998">
        <w:rPr>
          <w:rFonts w:ascii="Consolas" w:eastAsia="Consolas" w:hAnsi="Consolas" w:cs="Consolas"/>
          <w:i/>
          <w:iCs/>
          <w:sz w:val="21"/>
          <w:szCs w:val="21"/>
          <w:lang w:val="nl-NL"/>
        </w:rPr>
        <w:t>MaKH</w:t>
      </w:r>
      <w:r w:rsidRPr="005D6998">
        <w:rPr>
          <w:rFonts w:ascii="Consolas" w:eastAsia="Consolas" w:hAnsi="Consolas" w:cs="Consolas"/>
          <w:b/>
          <w:bCs/>
          <w:color w:val="1F3864"/>
          <w:sz w:val="21"/>
          <w:szCs w:val="21"/>
          <w:lang w:val="nl-NL"/>
        </w:rPr>
        <w:t>)</w:t>
      </w:r>
    </w:p>
    <w:p w14:paraId="7CC51763" w14:textId="77777777" w:rsidR="00B72302" w:rsidRDefault="00000000">
      <w:pPr>
        <w:spacing w:after="160"/>
        <w:ind w:left="200"/>
      </w:pPr>
      <w:r>
        <w:rPr>
          <w:rFonts w:ascii="Consolas" w:eastAsia="Consolas" w:hAnsi="Consolas" w:cs="Consolas"/>
          <w:b/>
          <w:bCs/>
          <w:color w:val="1F3864"/>
          <w:sz w:val="21"/>
          <w:szCs w:val="21"/>
        </w:rPr>
        <w:t>TRAM_SAC(</w:t>
      </w:r>
      <w:r>
        <w:rPr>
          <w:rFonts w:ascii="Consolas" w:eastAsia="Consolas" w:hAnsi="Consolas" w:cs="Consolas"/>
          <w:b/>
          <w:bCs/>
          <w:sz w:val="21"/>
          <w:szCs w:val="21"/>
          <w:u w:val="single"/>
        </w:rPr>
        <w:t>MaTram</w:t>
      </w:r>
      <w:r>
        <w:rPr>
          <w:rFonts w:ascii="Consolas" w:eastAsia="Consolas" w:hAnsi="Consolas" w:cs="Consolas"/>
          <w:sz w:val="21"/>
          <w:szCs w:val="21"/>
        </w:rPr>
        <w:t>, TenTram, DiaChi, KinhDo, ViDo, TongSoCong</w:t>
      </w:r>
      <w:r>
        <w:rPr>
          <w:rFonts w:ascii="Consolas" w:eastAsia="Consolas" w:hAnsi="Consolas" w:cs="Consolas"/>
          <w:b/>
          <w:bCs/>
          <w:color w:val="1F3864"/>
          <w:sz w:val="21"/>
          <w:szCs w:val="21"/>
        </w:rPr>
        <w:t>)</w:t>
      </w:r>
    </w:p>
    <w:p w14:paraId="301F3F08" w14:textId="77777777" w:rsidR="00B72302" w:rsidRDefault="00000000">
      <w:pPr>
        <w:spacing w:after="160"/>
        <w:ind w:left="200"/>
      </w:pPr>
      <w:r>
        <w:rPr>
          <w:rFonts w:ascii="Consolas" w:eastAsia="Consolas" w:hAnsi="Consolas" w:cs="Consolas"/>
          <w:b/>
          <w:bCs/>
          <w:color w:val="1F3864"/>
          <w:sz w:val="21"/>
          <w:szCs w:val="21"/>
        </w:rPr>
        <w:t>CONG_SAC(</w:t>
      </w:r>
      <w:r>
        <w:rPr>
          <w:rFonts w:ascii="Consolas" w:eastAsia="Consolas" w:hAnsi="Consolas" w:cs="Consolas"/>
          <w:b/>
          <w:bCs/>
          <w:sz w:val="21"/>
          <w:szCs w:val="21"/>
          <w:u w:val="single"/>
        </w:rPr>
        <w:t>MaCong</w:t>
      </w:r>
      <w:r>
        <w:rPr>
          <w:rFonts w:ascii="Consolas" w:eastAsia="Consolas" w:hAnsi="Consolas" w:cs="Consolas"/>
          <w:sz w:val="21"/>
          <w:szCs w:val="21"/>
        </w:rPr>
        <w:t xml:space="preserve">, SoHieuCong, LoaiDauSac, TrangThai, </w:t>
      </w:r>
      <w:r>
        <w:rPr>
          <w:rFonts w:ascii="Consolas" w:eastAsia="Consolas" w:hAnsi="Consolas" w:cs="Consolas"/>
          <w:i/>
          <w:iCs/>
          <w:sz w:val="21"/>
          <w:szCs w:val="21"/>
        </w:rPr>
        <w:t>MaTram</w:t>
      </w:r>
      <w:r>
        <w:rPr>
          <w:rFonts w:ascii="Consolas" w:eastAsia="Consolas" w:hAnsi="Consolas" w:cs="Consolas"/>
          <w:b/>
          <w:bCs/>
          <w:color w:val="1F3864"/>
          <w:sz w:val="21"/>
          <w:szCs w:val="21"/>
        </w:rPr>
        <w:t>)</w:t>
      </w:r>
    </w:p>
    <w:p w14:paraId="39C1D85E" w14:textId="77777777" w:rsidR="00B72302" w:rsidRDefault="00000000">
      <w:pPr>
        <w:spacing w:after="160"/>
        <w:ind w:left="200"/>
      </w:pPr>
      <w:r>
        <w:rPr>
          <w:rFonts w:ascii="Consolas" w:eastAsia="Consolas" w:hAnsi="Consolas" w:cs="Consolas"/>
          <w:b/>
          <w:bCs/>
          <w:color w:val="1F3864"/>
          <w:sz w:val="21"/>
          <w:szCs w:val="21"/>
        </w:rPr>
        <w:t>CONG_AC(</w:t>
      </w:r>
      <w:r>
        <w:rPr>
          <w:rFonts w:ascii="Consolas" w:eastAsia="Consolas" w:hAnsi="Consolas" w:cs="Consolas"/>
          <w:b/>
          <w:bCs/>
          <w:i/>
          <w:iCs/>
          <w:sz w:val="21"/>
          <w:szCs w:val="21"/>
          <w:u w:val="single"/>
        </w:rPr>
        <w:t>MaCong</w:t>
      </w:r>
      <w:r>
        <w:rPr>
          <w:rFonts w:ascii="Consolas" w:eastAsia="Consolas" w:hAnsi="Consolas" w:cs="Consolas"/>
          <w:sz w:val="21"/>
          <w:szCs w:val="21"/>
        </w:rPr>
        <w:t>, CongSuat_kW</w:t>
      </w:r>
      <w:r>
        <w:rPr>
          <w:rFonts w:ascii="Consolas" w:eastAsia="Consolas" w:hAnsi="Consolas" w:cs="Consolas"/>
          <w:b/>
          <w:bCs/>
          <w:color w:val="1F3864"/>
          <w:sz w:val="21"/>
          <w:szCs w:val="21"/>
        </w:rPr>
        <w:t>)</w:t>
      </w:r>
    </w:p>
    <w:p w14:paraId="5C966C68" w14:textId="77777777" w:rsidR="00B72302" w:rsidRDefault="00000000">
      <w:pPr>
        <w:spacing w:after="160"/>
        <w:ind w:left="200"/>
      </w:pPr>
      <w:r>
        <w:rPr>
          <w:rFonts w:ascii="Consolas" w:eastAsia="Consolas" w:hAnsi="Consolas" w:cs="Consolas"/>
          <w:b/>
          <w:bCs/>
          <w:color w:val="1F3864"/>
          <w:sz w:val="21"/>
          <w:szCs w:val="21"/>
        </w:rPr>
        <w:t>CONG_DC_NHANH(</w:t>
      </w:r>
      <w:r>
        <w:rPr>
          <w:rFonts w:ascii="Consolas" w:eastAsia="Consolas" w:hAnsi="Consolas" w:cs="Consolas"/>
          <w:b/>
          <w:bCs/>
          <w:i/>
          <w:iCs/>
          <w:sz w:val="21"/>
          <w:szCs w:val="21"/>
          <w:u w:val="single"/>
        </w:rPr>
        <w:t>MaCong</w:t>
      </w:r>
      <w:r>
        <w:rPr>
          <w:rFonts w:ascii="Consolas" w:eastAsia="Consolas" w:hAnsi="Consolas" w:cs="Consolas"/>
          <w:sz w:val="21"/>
          <w:szCs w:val="21"/>
        </w:rPr>
        <w:t>, CongSuat_kW, ChuanKetNoi</w:t>
      </w:r>
      <w:r>
        <w:rPr>
          <w:rFonts w:ascii="Consolas" w:eastAsia="Consolas" w:hAnsi="Consolas" w:cs="Consolas"/>
          <w:b/>
          <w:bCs/>
          <w:color w:val="1F3864"/>
          <w:sz w:val="21"/>
          <w:szCs w:val="21"/>
        </w:rPr>
        <w:t>)</w:t>
      </w:r>
    </w:p>
    <w:p w14:paraId="11C9BEF4" w14:textId="77777777" w:rsidR="00B72302" w:rsidRDefault="00000000">
      <w:pPr>
        <w:spacing w:after="160"/>
        <w:ind w:left="200"/>
      </w:pPr>
      <w:r>
        <w:rPr>
          <w:rFonts w:ascii="Consolas" w:eastAsia="Consolas" w:hAnsi="Consolas" w:cs="Consolas"/>
          <w:b/>
          <w:bCs/>
          <w:color w:val="1F3864"/>
          <w:sz w:val="21"/>
          <w:szCs w:val="21"/>
        </w:rPr>
        <w:t>BANG_GIA(</w:t>
      </w:r>
      <w:r>
        <w:rPr>
          <w:rFonts w:ascii="Consolas" w:eastAsia="Consolas" w:hAnsi="Consolas" w:cs="Consolas"/>
          <w:b/>
          <w:bCs/>
          <w:sz w:val="21"/>
          <w:szCs w:val="21"/>
          <w:u w:val="single"/>
        </w:rPr>
        <w:t>MaBangGia</w:t>
      </w:r>
      <w:r>
        <w:rPr>
          <w:rFonts w:ascii="Consolas" w:eastAsia="Consolas" w:hAnsi="Consolas" w:cs="Consolas"/>
          <w:sz w:val="21"/>
          <w:szCs w:val="21"/>
        </w:rPr>
        <w:t xml:space="preserve">, KhungGioBatDau, KhungGioKetThuc, LoaiNgay, DonGia_kWh, </w:t>
      </w:r>
      <w:r>
        <w:rPr>
          <w:rFonts w:ascii="Consolas" w:eastAsia="Consolas" w:hAnsi="Consolas" w:cs="Consolas"/>
          <w:i/>
          <w:iCs/>
          <w:sz w:val="21"/>
          <w:szCs w:val="21"/>
        </w:rPr>
        <w:t>MaTram</w:t>
      </w:r>
      <w:r>
        <w:rPr>
          <w:rFonts w:ascii="Consolas" w:eastAsia="Consolas" w:hAnsi="Consolas" w:cs="Consolas"/>
          <w:b/>
          <w:bCs/>
          <w:color w:val="1F3864"/>
          <w:sz w:val="21"/>
          <w:szCs w:val="21"/>
        </w:rPr>
        <w:t>)</w:t>
      </w:r>
    </w:p>
    <w:p w14:paraId="03AF6312" w14:textId="77777777" w:rsidR="00B72302" w:rsidRDefault="00000000">
      <w:pPr>
        <w:spacing w:after="160"/>
        <w:ind w:left="200"/>
      </w:pPr>
      <w:r>
        <w:rPr>
          <w:rFonts w:ascii="Consolas" w:eastAsia="Consolas" w:hAnsi="Consolas" w:cs="Consolas"/>
          <w:b/>
          <w:bCs/>
          <w:color w:val="1F3864"/>
          <w:sz w:val="21"/>
          <w:szCs w:val="21"/>
        </w:rPr>
        <w:t>DAT_CHO(</w:t>
      </w:r>
      <w:r>
        <w:rPr>
          <w:rFonts w:ascii="Consolas" w:eastAsia="Consolas" w:hAnsi="Consolas" w:cs="Consolas"/>
          <w:b/>
          <w:bCs/>
          <w:sz w:val="21"/>
          <w:szCs w:val="21"/>
          <w:u w:val="single"/>
        </w:rPr>
        <w:t>MaDatCho</w:t>
      </w:r>
      <w:r>
        <w:rPr>
          <w:rFonts w:ascii="Consolas" w:eastAsia="Consolas" w:hAnsi="Consolas" w:cs="Consolas"/>
          <w:sz w:val="21"/>
          <w:szCs w:val="21"/>
        </w:rPr>
        <w:t xml:space="preserve">, TG_DatBatDau, TG_DatKetThuc, TrangThaiDat, </w:t>
      </w:r>
      <w:r>
        <w:rPr>
          <w:rFonts w:ascii="Consolas" w:eastAsia="Consolas" w:hAnsi="Consolas" w:cs="Consolas"/>
          <w:i/>
          <w:iCs/>
          <w:sz w:val="21"/>
          <w:szCs w:val="21"/>
        </w:rPr>
        <w:t>MaKH</w:t>
      </w:r>
      <w:r>
        <w:rPr>
          <w:rFonts w:ascii="Consolas" w:eastAsia="Consolas" w:hAnsi="Consolas" w:cs="Consolas"/>
          <w:sz w:val="21"/>
          <w:szCs w:val="21"/>
        </w:rPr>
        <w:t xml:space="preserve">, </w:t>
      </w:r>
      <w:r>
        <w:rPr>
          <w:rFonts w:ascii="Consolas" w:eastAsia="Consolas" w:hAnsi="Consolas" w:cs="Consolas"/>
          <w:i/>
          <w:iCs/>
          <w:sz w:val="21"/>
          <w:szCs w:val="21"/>
        </w:rPr>
        <w:t>MaXe</w:t>
      </w:r>
      <w:r>
        <w:rPr>
          <w:rFonts w:ascii="Consolas" w:eastAsia="Consolas" w:hAnsi="Consolas" w:cs="Consolas"/>
          <w:sz w:val="21"/>
          <w:szCs w:val="21"/>
        </w:rPr>
        <w:t xml:space="preserve">, </w:t>
      </w:r>
      <w:r>
        <w:rPr>
          <w:rFonts w:ascii="Consolas" w:eastAsia="Consolas" w:hAnsi="Consolas" w:cs="Consolas"/>
          <w:i/>
          <w:iCs/>
          <w:sz w:val="21"/>
          <w:szCs w:val="21"/>
        </w:rPr>
        <w:t>MaCong</w:t>
      </w:r>
      <w:r>
        <w:rPr>
          <w:rFonts w:ascii="Consolas" w:eastAsia="Consolas" w:hAnsi="Consolas" w:cs="Consolas"/>
          <w:b/>
          <w:bCs/>
          <w:color w:val="1F3864"/>
          <w:sz w:val="21"/>
          <w:szCs w:val="21"/>
        </w:rPr>
        <w:t>)</w:t>
      </w:r>
    </w:p>
    <w:p w14:paraId="7A786780" w14:textId="77777777" w:rsidR="00B72302" w:rsidRDefault="00000000">
      <w:pPr>
        <w:spacing w:after="160"/>
        <w:ind w:left="200"/>
      </w:pPr>
      <w:r>
        <w:rPr>
          <w:rFonts w:ascii="Consolas" w:eastAsia="Consolas" w:hAnsi="Consolas" w:cs="Consolas"/>
          <w:b/>
          <w:bCs/>
          <w:color w:val="1F3864"/>
          <w:sz w:val="21"/>
          <w:szCs w:val="21"/>
        </w:rPr>
        <w:t>PHIEN_SAC(</w:t>
      </w:r>
      <w:r>
        <w:rPr>
          <w:rFonts w:ascii="Consolas" w:eastAsia="Consolas" w:hAnsi="Consolas" w:cs="Consolas"/>
          <w:b/>
          <w:bCs/>
          <w:sz w:val="21"/>
          <w:szCs w:val="21"/>
          <w:u w:val="single"/>
        </w:rPr>
        <w:t>MaPhien</w:t>
      </w:r>
      <w:r>
        <w:rPr>
          <w:rFonts w:ascii="Consolas" w:eastAsia="Consolas" w:hAnsi="Consolas" w:cs="Consolas"/>
          <w:sz w:val="21"/>
          <w:szCs w:val="21"/>
        </w:rPr>
        <w:t xml:space="preserve">, TG_BatDauTT, TG_KetThucTT, DienNangTieuThu_kWh, </w:t>
      </w:r>
      <w:r>
        <w:rPr>
          <w:rFonts w:ascii="Consolas" w:eastAsia="Consolas" w:hAnsi="Consolas" w:cs="Consolas"/>
          <w:i/>
          <w:iCs/>
          <w:sz w:val="21"/>
          <w:szCs w:val="21"/>
        </w:rPr>
        <w:t>MaDatCho</w:t>
      </w:r>
      <w:r>
        <w:rPr>
          <w:rFonts w:ascii="Consolas" w:eastAsia="Consolas" w:hAnsi="Consolas" w:cs="Consolas"/>
          <w:b/>
          <w:bCs/>
          <w:color w:val="1F3864"/>
          <w:sz w:val="21"/>
          <w:szCs w:val="21"/>
        </w:rPr>
        <w:t>)</w:t>
      </w:r>
    </w:p>
    <w:p w14:paraId="7827A204" w14:textId="77777777" w:rsidR="00B72302" w:rsidRDefault="00000000">
      <w:pPr>
        <w:spacing w:after="160"/>
        <w:ind w:left="200"/>
      </w:pPr>
      <w:r>
        <w:rPr>
          <w:rFonts w:ascii="Consolas" w:eastAsia="Consolas" w:hAnsi="Consolas" w:cs="Consolas"/>
          <w:b/>
          <w:bCs/>
          <w:color w:val="1F3864"/>
          <w:sz w:val="21"/>
          <w:szCs w:val="21"/>
        </w:rPr>
        <w:t>HOA_DON(</w:t>
      </w:r>
      <w:r>
        <w:rPr>
          <w:rFonts w:ascii="Consolas" w:eastAsia="Consolas" w:hAnsi="Consolas" w:cs="Consolas"/>
          <w:b/>
          <w:bCs/>
          <w:sz w:val="21"/>
          <w:szCs w:val="21"/>
          <w:u w:val="single"/>
        </w:rPr>
        <w:t>MaHD</w:t>
      </w:r>
      <w:r>
        <w:rPr>
          <w:rFonts w:ascii="Consolas" w:eastAsia="Consolas" w:hAnsi="Consolas" w:cs="Consolas"/>
          <w:sz w:val="21"/>
          <w:szCs w:val="21"/>
        </w:rPr>
        <w:t xml:space="preserve">, TongTien, TG_ThanhToan, PhuongThucTT, </w:t>
      </w:r>
      <w:r>
        <w:rPr>
          <w:rFonts w:ascii="Consolas" w:eastAsia="Consolas" w:hAnsi="Consolas" w:cs="Consolas"/>
          <w:i/>
          <w:iCs/>
          <w:sz w:val="21"/>
          <w:szCs w:val="21"/>
        </w:rPr>
        <w:t>MaPhien</w:t>
      </w:r>
      <w:r>
        <w:rPr>
          <w:rFonts w:ascii="Consolas" w:eastAsia="Consolas" w:hAnsi="Consolas" w:cs="Consolas"/>
          <w:sz w:val="21"/>
          <w:szCs w:val="21"/>
        </w:rPr>
        <w:t xml:space="preserve">, </w:t>
      </w:r>
      <w:r>
        <w:rPr>
          <w:rFonts w:ascii="Consolas" w:eastAsia="Consolas" w:hAnsi="Consolas" w:cs="Consolas"/>
          <w:i/>
          <w:iCs/>
          <w:sz w:val="21"/>
          <w:szCs w:val="21"/>
        </w:rPr>
        <w:t>MaBangGia</w:t>
      </w:r>
      <w:r>
        <w:rPr>
          <w:rFonts w:ascii="Consolas" w:eastAsia="Consolas" w:hAnsi="Consolas" w:cs="Consolas"/>
          <w:b/>
          <w:bCs/>
          <w:color w:val="1F3864"/>
          <w:sz w:val="21"/>
          <w:szCs w:val="21"/>
        </w:rPr>
        <w:t>)</w:t>
      </w:r>
    </w:p>
    <w:p w14:paraId="237F71DC" w14:textId="77777777" w:rsidR="00B72302" w:rsidRDefault="00000000">
      <w:pPr>
        <w:spacing w:after="100" w:line="300" w:lineRule="auto"/>
      </w:pPr>
      <w:r>
        <w:rPr>
          <w:b/>
          <w:bCs/>
        </w:rPr>
        <w:t>Ràng buộc toàn vẹn tham chiếu (Referential Integrity) bổ sung:</w:t>
      </w:r>
    </w:p>
    <w:p w14:paraId="6B3FC8E1" w14:textId="77777777" w:rsidR="00B72302" w:rsidRDefault="00000000">
      <w:pPr>
        <w:pStyle w:val="ListParagraph"/>
        <w:numPr>
          <w:ilvl w:val="0"/>
          <w:numId w:val="2"/>
        </w:numPr>
        <w:spacing w:after="80" w:line="300" w:lineRule="auto"/>
      </w:pPr>
      <w:r>
        <w:t>PHUONG_TIEN.MaKH, DAT_CHO.MaKH → KHACH_HANG.MaKH; CONG_SAC.MaTram, BANG_GIA.MaTram → TRAM_SAC.MaTram.</w:t>
      </w:r>
    </w:p>
    <w:p w14:paraId="090A5647" w14:textId="77777777" w:rsidR="00B72302" w:rsidRDefault="00000000">
      <w:pPr>
        <w:pStyle w:val="ListParagraph"/>
        <w:numPr>
          <w:ilvl w:val="0"/>
          <w:numId w:val="2"/>
        </w:numPr>
        <w:spacing w:after="80" w:line="300" w:lineRule="auto"/>
      </w:pPr>
      <w:r>
        <w:t>DAT_CHO.MaXe → PHUONG_TIEN.MaXe; DAT_CHO.MaCong → CONG_SAC.MaCong.</w:t>
      </w:r>
    </w:p>
    <w:p w14:paraId="6C9CA30E" w14:textId="77777777" w:rsidR="00B72302" w:rsidRDefault="00000000">
      <w:pPr>
        <w:pStyle w:val="ListParagraph"/>
        <w:numPr>
          <w:ilvl w:val="0"/>
          <w:numId w:val="2"/>
        </w:numPr>
        <w:spacing w:after="80" w:line="300" w:lineRule="auto"/>
      </w:pPr>
      <w:r>
        <w:t>PHIEN_SAC.MaDatCho → DAT_CHO.MaDatCho (UNIQUE); HOA_DON.MaPhien → PHIEN_SAC.MaPhien (UNIQUE); HOA_DON.MaBangGia → BANG_GIA.MaBangGia.</w:t>
      </w:r>
    </w:p>
    <w:p w14:paraId="502831F1" w14:textId="77777777" w:rsidR="00B72302" w:rsidRDefault="00000000">
      <w:pPr>
        <w:pStyle w:val="ListParagraph"/>
        <w:numPr>
          <w:ilvl w:val="0"/>
          <w:numId w:val="2"/>
        </w:numPr>
        <w:spacing w:after="80" w:line="300" w:lineRule="auto"/>
      </w:pPr>
      <w:r>
        <w:t>CONG_AC.MaCong, CONG_DC_NHANH.MaCong → CONG_SAC.MaCong (PK trùng FK — mapping của specialization).</w:t>
      </w:r>
    </w:p>
    <w:p w14:paraId="6C9872FF" w14:textId="7997191F" w:rsidR="00B72302" w:rsidRDefault="00000000" w:rsidP="005D6998">
      <w:pPr>
        <w:pStyle w:val="ListParagraph"/>
        <w:numPr>
          <w:ilvl w:val="0"/>
          <w:numId w:val="2"/>
        </w:numPr>
        <w:spacing w:after="80" w:line="300" w:lineRule="auto"/>
      </w:pPr>
      <w:r>
        <w:lastRenderedPageBreak/>
        <w:t>Ràng buộc CHECK: TG_DatKetThuc &gt; TG_DatBatDau; TG_KetThucTT &gt; TG_BatDauTT; DienNangTieuThu_kWh ≥ 0.</w:t>
      </w:r>
    </w:p>
    <w:p w14:paraId="2F808EB5" w14:textId="77777777" w:rsidR="00B72302" w:rsidRDefault="00000000">
      <w:pPr>
        <w:pStyle w:val="Heading2"/>
        <w:spacing w:before="280" w:after="140"/>
      </w:pPr>
      <w:r>
        <w:t>2.3. Kiểm chứng chuẩn hóa (Normalization Verification — 1NF → 3NF/BCNF)</w:t>
      </w:r>
    </w:p>
    <w:p w14:paraId="71EF8925" w14:textId="77777777" w:rsidR="00B72302" w:rsidRDefault="00000000">
      <w:pPr>
        <w:spacing w:after="160" w:line="300" w:lineRule="auto"/>
      </w:pPr>
      <w:r>
        <w:t>Phần này trình bày chứng minh hình thức (formal proof) quá trình chuẩn hoá, xuất phát từ một quan hệ dữ liệu thô (chưa chuẩn hóa) mô phỏng cách dữ liệu được ghi nhận ban đầu (ví dụ: log đặt chỗ dạng bảng tính phẳng), sau đó áp dụng lần lượt các quy tắc 1NF → 2NF → 3NF → BCNF để suy ra đúng lược đồ đã nêu ở mục 2.2.</w:t>
      </w:r>
    </w:p>
    <w:p w14:paraId="0D6D5704" w14:textId="77777777" w:rsidR="00B72302" w:rsidRDefault="00000000">
      <w:pPr>
        <w:pStyle w:val="Heading3"/>
        <w:spacing w:before="220" w:after="110"/>
      </w:pPr>
      <w:r>
        <w:t>2.3.1. Quan hệ chưa chuẩn hóa (UNF) — dữ liệu thô ban đầu</w:t>
      </w:r>
    </w:p>
    <w:p w14:paraId="36AFF09F" w14:textId="77777777" w:rsidR="00B72302" w:rsidRDefault="00000000">
      <w:pPr>
        <w:spacing w:after="160" w:line="300" w:lineRule="auto"/>
      </w:pPr>
      <w:r>
        <w:t>Giả sử dữ liệu nghiệp vụ được ghi nhận ban đầu trong một quan hệ tổng hợp duy nhất UR (universal relation), phản ánh đúng 2 thách thức DB nêu ở mục 1.2: dữ liệu thời gian và đơn giá biến động:</w:t>
      </w:r>
    </w:p>
    <w:p w14:paraId="16AED822" w14:textId="77777777" w:rsidR="00B72302" w:rsidRDefault="00000000">
      <w:pPr>
        <w:spacing w:after="90"/>
        <w:ind w:left="360"/>
      </w:pPr>
      <w:r>
        <w:rPr>
          <w:rFonts w:ascii="Consolas" w:eastAsia="Consolas" w:hAnsi="Consolas" w:cs="Consolas"/>
          <w:color w:val="1F3864"/>
          <w:sz w:val="21"/>
          <w:szCs w:val="21"/>
        </w:rPr>
        <w:t>UR (MaDatCho, MaKH, HoTenKH, SDT_KH, MaXe, BienSo, MaTram, TenTram, MaCong,</w:t>
      </w:r>
    </w:p>
    <w:p w14:paraId="4CA6580F" w14:textId="77777777" w:rsidR="00B72302" w:rsidRDefault="00000000">
      <w:pPr>
        <w:spacing w:after="90"/>
        <w:ind w:left="360"/>
      </w:pPr>
      <w:r>
        <w:rPr>
          <w:rFonts w:ascii="Consolas" w:eastAsia="Consolas" w:hAnsi="Consolas" w:cs="Consolas"/>
          <w:color w:val="1F3864"/>
          <w:sz w:val="21"/>
          <w:szCs w:val="21"/>
        </w:rPr>
        <w:t xml:space="preserve">    SoHieuCong, LoaiNgay, TG_DatBatDau, TG_DatKetThuc, TG_BatDauTT, TG_KetThucTT,</w:t>
      </w:r>
    </w:p>
    <w:p w14:paraId="248D0AC5" w14:textId="77777777" w:rsidR="00B72302" w:rsidRDefault="00000000">
      <w:pPr>
        <w:spacing w:after="90"/>
        <w:ind w:left="360"/>
      </w:pPr>
      <w:r>
        <w:rPr>
          <w:rFonts w:ascii="Consolas" w:eastAsia="Consolas" w:hAnsi="Consolas" w:cs="Consolas"/>
          <w:color w:val="1F3864"/>
          <w:sz w:val="21"/>
          <w:szCs w:val="21"/>
        </w:rPr>
        <w:t xml:space="preserve">    DienNangTieuThu_kWh, DonGia_kWh, TongTien, {KhungGioDaDatTruoc})</w:t>
      </w:r>
    </w:p>
    <w:p w14:paraId="51E300CE" w14:textId="77777777" w:rsidR="00B72302" w:rsidRDefault="00000000">
      <w:pPr>
        <w:spacing w:after="160" w:line="300" w:lineRule="auto"/>
      </w:pPr>
      <w:r>
        <w:t>Trong đó KhungGioDaDatTruoc là một thuộc tính đa trị (multi-valued) — với mỗi lượt đặt chỗ, hệ thống ghi kèm danh sách các khung giờ khách hàng từng đặt trước đó tại cùng khách hàng, dưới dạng một chuỗi nhiều giá trị trong một ô dữ liệu (ví dụ: "08:00-09:00, 14:00-15:00").</w:t>
      </w:r>
    </w:p>
    <w:p w14:paraId="0CA2C57E" w14:textId="77777777" w:rsidR="00B72302" w:rsidRDefault="00000000">
      <w:pPr>
        <w:spacing w:before="160" w:after="60"/>
      </w:pPr>
      <w:r>
        <w:rPr>
          <w:b/>
          <w:bCs/>
          <w:i/>
          <w:iCs/>
          <w:sz w:val="21"/>
          <w:szCs w:val="21"/>
        </w:rPr>
        <w:t>Xác định phụ thuộc hàm (FD) quan sát được trên UR:</w:t>
      </w:r>
    </w:p>
    <w:p w14:paraId="5B7F2067" w14:textId="77777777" w:rsidR="00B72302" w:rsidRDefault="00000000">
      <w:pPr>
        <w:spacing w:after="90"/>
        <w:ind w:left="360"/>
      </w:pPr>
      <w:r>
        <w:rPr>
          <w:rFonts w:ascii="Consolas" w:eastAsia="Consolas" w:hAnsi="Consolas" w:cs="Consolas"/>
          <w:color w:val="1F3864"/>
          <w:sz w:val="21"/>
          <w:szCs w:val="21"/>
        </w:rPr>
        <w:t>FD1:  MaDatCho → MaKH, MaXe, MaTram, MaCong, TG_DatBatDau, TG_DatKetThuc,</w:t>
      </w:r>
    </w:p>
    <w:p w14:paraId="370B0103" w14:textId="77777777" w:rsidR="00B72302" w:rsidRDefault="00000000">
      <w:pPr>
        <w:spacing w:after="90"/>
        <w:ind w:left="360"/>
      </w:pPr>
      <w:r>
        <w:rPr>
          <w:rFonts w:ascii="Consolas" w:eastAsia="Consolas" w:hAnsi="Consolas" w:cs="Consolas"/>
          <w:color w:val="1F3864"/>
          <w:sz w:val="21"/>
          <w:szCs w:val="21"/>
        </w:rPr>
        <w:t xml:space="preserve">              TG_BatDauTT, TG_KetThucTT, DienNangTieuThu_kWh, TongTien</w:t>
      </w:r>
    </w:p>
    <w:p w14:paraId="3C3291A7" w14:textId="77777777" w:rsidR="00B72302" w:rsidRDefault="00000000">
      <w:pPr>
        <w:spacing w:after="90"/>
        <w:ind w:left="360"/>
      </w:pPr>
      <w:r>
        <w:rPr>
          <w:rFonts w:ascii="Consolas" w:eastAsia="Consolas" w:hAnsi="Consolas" w:cs="Consolas"/>
          <w:color w:val="1F3864"/>
          <w:sz w:val="21"/>
          <w:szCs w:val="21"/>
        </w:rPr>
        <w:t>FD2:  MaKH   → HoTenKH, SDT_KH</w:t>
      </w:r>
    </w:p>
    <w:p w14:paraId="7B0A8B08" w14:textId="77777777" w:rsidR="00B72302" w:rsidRDefault="00000000">
      <w:pPr>
        <w:spacing w:after="90"/>
        <w:ind w:left="360"/>
      </w:pPr>
      <w:r>
        <w:rPr>
          <w:rFonts w:ascii="Consolas" w:eastAsia="Consolas" w:hAnsi="Consolas" w:cs="Consolas"/>
          <w:color w:val="1F3864"/>
          <w:sz w:val="21"/>
          <w:szCs w:val="21"/>
        </w:rPr>
        <w:t>FD3:  MaXe   → BienSo, MaKH</w:t>
      </w:r>
    </w:p>
    <w:p w14:paraId="5E84AA2A" w14:textId="77777777" w:rsidR="00B72302" w:rsidRDefault="00000000">
      <w:pPr>
        <w:spacing w:after="90"/>
        <w:ind w:left="360"/>
      </w:pPr>
      <w:r>
        <w:rPr>
          <w:rFonts w:ascii="Consolas" w:eastAsia="Consolas" w:hAnsi="Consolas" w:cs="Consolas"/>
          <w:color w:val="1F3864"/>
          <w:sz w:val="21"/>
          <w:szCs w:val="21"/>
        </w:rPr>
        <w:t>FD4:  MaTram → TenTram</w:t>
      </w:r>
    </w:p>
    <w:p w14:paraId="2280FBA1" w14:textId="77777777" w:rsidR="00B72302" w:rsidRDefault="00000000">
      <w:pPr>
        <w:spacing w:after="90"/>
        <w:ind w:left="360"/>
      </w:pPr>
      <w:r>
        <w:rPr>
          <w:rFonts w:ascii="Consolas" w:eastAsia="Consolas" w:hAnsi="Consolas" w:cs="Consolas"/>
          <w:color w:val="1F3864"/>
          <w:sz w:val="21"/>
          <w:szCs w:val="21"/>
        </w:rPr>
        <w:t>FD5:  MaCong → SoHieuCong, MaTram</w:t>
      </w:r>
    </w:p>
    <w:p w14:paraId="49421851" w14:textId="77777777" w:rsidR="00B72302" w:rsidRDefault="00000000">
      <w:pPr>
        <w:spacing w:after="90"/>
        <w:ind w:left="360"/>
      </w:pPr>
      <w:r>
        <w:rPr>
          <w:rFonts w:ascii="Consolas" w:eastAsia="Consolas" w:hAnsi="Consolas" w:cs="Consolas"/>
          <w:color w:val="1F3864"/>
          <w:sz w:val="21"/>
          <w:szCs w:val="21"/>
        </w:rPr>
        <w:t>FD6:  (MaTram, LoaiNgay) → DonGia_kWh</w:t>
      </w:r>
    </w:p>
    <w:p w14:paraId="07ABCA8C" w14:textId="77777777" w:rsidR="00B72302" w:rsidRDefault="00000000">
      <w:pPr>
        <w:spacing w:after="90"/>
        <w:ind w:left="360"/>
      </w:pPr>
      <w:r>
        <w:rPr>
          <w:rFonts w:ascii="Consolas" w:eastAsia="Consolas" w:hAnsi="Consolas" w:cs="Consolas"/>
          <w:color w:val="1F3864"/>
          <w:sz w:val="21"/>
          <w:szCs w:val="21"/>
        </w:rPr>
        <w:t>FD7:  DienNangTieuThu_kWh, DonGia_kWh → TongTien   (TongTien là thuộc tính dẫn xuất)</w:t>
      </w:r>
    </w:p>
    <w:p w14:paraId="64861EA5" w14:textId="77777777" w:rsidR="00B72302" w:rsidRDefault="00000000">
      <w:pPr>
        <w:spacing w:after="160" w:line="300" w:lineRule="auto"/>
      </w:pPr>
      <w:r>
        <w:t>Khóa ứng viên (candidate key) duy nhất của UR là {MaDatCho}, vì FD1 cho thấy MaDatCho xác định tất cả thuộc tính đơn trị còn lại (bao gồm cả LoaiNgay, suy ra gián tiếp qua thời điểm đặt chỗ).</w:t>
      </w:r>
    </w:p>
    <w:p w14:paraId="08528C37" w14:textId="77777777" w:rsidR="00B72302" w:rsidRDefault="00000000">
      <w:pPr>
        <w:pStyle w:val="Heading3"/>
        <w:spacing w:before="220" w:after="110"/>
      </w:pPr>
      <w:r>
        <w:t>2.3.2. Chuẩn hóa về 1NF</w:t>
      </w:r>
    </w:p>
    <w:p w14:paraId="61D9DF83" w14:textId="77777777" w:rsidR="00B72302" w:rsidRDefault="00000000">
      <w:pPr>
        <w:spacing w:after="160" w:line="300" w:lineRule="auto"/>
      </w:pPr>
      <w:r>
        <w:t>Định nghĩa: một quan hệ đạt 1NF khi và chỉ khi mọi thuộc tính đều nguyên tố (atomic) — không có thuộc tính đa trị hoặc nhóm lặp (repeating group).</w:t>
      </w:r>
    </w:p>
    <w:p w14:paraId="7E609401" w14:textId="77777777" w:rsidR="00B72302" w:rsidRDefault="00000000">
      <w:pPr>
        <w:spacing w:before="160" w:after="60"/>
      </w:pPr>
      <w:r>
        <w:rPr>
          <w:b/>
          <w:bCs/>
          <w:i/>
          <w:iCs/>
          <w:sz w:val="21"/>
          <w:szCs w:val="21"/>
        </w:rPr>
        <w:t>Kiểm tra UR:</w:t>
      </w:r>
    </w:p>
    <w:p w14:paraId="5A1AEE63" w14:textId="77777777" w:rsidR="00B72302" w:rsidRDefault="00000000">
      <w:pPr>
        <w:spacing w:after="160" w:line="300" w:lineRule="auto"/>
      </w:pPr>
      <w:r>
        <w:t>Thuộc tính {KhungGioDaDatTruoc} là đa trị ⇒ UR vi phạm 1NF.</w:t>
      </w:r>
    </w:p>
    <w:p w14:paraId="563827E7" w14:textId="77777777" w:rsidR="00B72302" w:rsidRDefault="00000000">
      <w:pPr>
        <w:spacing w:before="160" w:after="60"/>
      </w:pPr>
      <w:r>
        <w:rPr>
          <w:b/>
          <w:bCs/>
          <w:i/>
          <w:iCs/>
          <w:sz w:val="21"/>
          <w:szCs w:val="21"/>
        </w:rPr>
        <w:t>Khử vi phạm — quy tắc: tách thuộc tính đa trị thành một quan hệ con, khóa của quan hệ con là (khóa của quan hệ gốc, giá trị của thuộc tính đa trị).</w:t>
      </w:r>
    </w:p>
    <w:p w14:paraId="435F9DE3" w14:textId="77777777" w:rsidR="00B72302" w:rsidRDefault="00000000">
      <w:pPr>
        <w:spacing w:after="160" w:line="300" w:lineRule="auto"/>
      </w:pPr>
      <w:r>
        <w:t xml:space="preserve">Thực chất, "lịch sử các khung giờ đã đặt của một khách hàng" chính là tập hợp các bản ghi DAT_CHO trước đó của khách hàng đó — hoàn toàn có thể suy ra bằng phép chọn (SELECT) trên chính quan hệ </w:t>
      </w:r>
      <w:r>
        <w:lastRenderedPageBreak/>
        <w:t>DAT_CHO/UR theo MaKH, do đó không cần một thuộc tính lưu trữ dư thừa. Ta loại bỏ {KhungGioDaDatTruoc} khỏi UR (đây cũng là một dạng khử dư thừa dữ liệu thời gian). Kết quả:</w:t>
      </w:r>
    </w:p>
    <w:p w14:paraId="4638E68E" w14:textId="77777777" w:rsidR="00B72302" w:rsidRDefault="00000000">
      <w:pPr>
        <w:spacing w:after="90"/>
        <w:ind w:left="360"/>
      </w:pPr>
      <w:r>
        <w:rPr>
          <w:rFonts w:ascii="Consolas" w:eastAsia="Consolas" w:hAnsi="Consolas" w:cs="Consolas"/>
          <w:color w:val="1F3864"/>
          <w:sz w:val="21"/>
          <w:szCs w:val="21"/>
        </w:rPr>
        <w:t>UR1 (MaDatCho, MaKH, HoTenKH, SDT_KH, MaXe, BienSo, MaTram, TenTram, MaCong,</w:t>
      </w:r>
    </w:p>
    <w:p w14:paraId="0FF1AE4E" w14:textId="77777777" w:rsidR="00B72302" w:rsidRDefault="00000000">
      <w:pPr>
        <w:spacing w:after="90"/>
        <w:ind w:left="360"/>
      </w:pPr>
      <w:r>
        <w:rPr>
          <w:rFonts w:ascii="Consolas" w:eastAsia="Consolas" w:hAnsi="Consolas" w:cs="Consolas"/>
          <w:color w:val="1F3864"/>
          <w:sz w:val="21"/>
          <w:szCs w:val="21"/>
        </w:rPr>
        <w:t xml:space="preserve">     SoHieuCong, LoaiNgay, TG_DatBatDau, TG_DatKetThuc, TG_BatDauTT, TG_KetThucTT,</w:t>
      </w:r>
    </w:p>
    <w:p w14:paraId="45B89C36" w14:textId="77777777" w:rsidR="00B72302" w:rsidRDefault="00000000">
      <w:pPr>
        <w:spacing w:after="90"/>
        <w:ind w:left="360"/>
      </w:pPr>
      <w:r>
        <w:rPr>
          <w:rFonts w:ascii="Consolas" w:eastAsia="Consolas" w:hAnsi="Consolas" w:cs="Consolas"/>
          <w:color w:val="1F3864"/>
          <w:sz w:val="21"/>
          <w:szCs w:val="21"/>
        </w:rPr>
        <w:t xml:space="preserve">     DienNangTieuThu_kWh, DonGia_kWh, TongTien)</w:t>
      </w:r>
    </w:p>
    <w:p w14:paraId="564D8E18" w14:textId="77777777" w:rsidR="00B72302" w:rsidRDefault="00000000">
      <w:pPr>
        <w:spacing w:after="160" w:line="300" w:lineRule="auto"/>
      </w:pPr>
      <w:r>
        <w:t>UR1 có mọi thuộc tính đơn trị, nguyên tố ⇒ UR1 đạt 1NF. Khóa chính: {MaDatCho}.</w:t>
      </w:r>
    </w:p>
    <w:p w14:paraId="78511DAF" w14:textId="77777777" w:rsidR="00B72302" w:rsidRDefault="00000000">
      <w:pPr>
        <w:spacing w:after="160" w:line="300" w:lineRule="auto"/>
      </w:pPr>
      <w:r>
        <w:t>Lưu ý bổ sung: ThoiLuongDatCho (= TG_DatKetThuc − TG_DatBatDau) và ThoiLuongSacThucTe (= TG_KetThucTT − TG_BatDauTT) là các thuộc tính dẫn xuất được tính từ hai thuộc tính nguyên tố khác — theo nguyên tắc thiết kế tốt, ta không đưa các đại lượng này vào lược đồ như một cột lưu trữ, mà tính toán tại thời điểm truy vấn (derived, not stored). Đây chính là cách xử lý thách thức "tính toán thời lượng" nêu ở mục 1.2.</w:t>
      </w:r>
    </w:p>
    <w:p w14:paraId="5AECC326" w14:textId="77777777" w:rsidR="00B72302" w:rsidRDefault="00000000">
      <w:pPr>
        <w:pStyle w:val="Heading3"/>
        <w:spacing w:before="220" w:after="110"/>
      </w:pPr>
      <w:r>
        <w:t>2.3.3. Chuẩn hóa về 2NF</w:t>
      </w:r>
    </w:p>
    <w:p w14:paraId="48077D51" w14:textId="77777777" w:rsidR="00B72302" w:rsidRDefault="00000000">
      <w:pPr>
        <w:spacing w:after="160" w:line="300" w:lineRule="auto"/>
      </w:pPr>
      <w:r>
        <w:t>Định nghĩa: một quan hệ đạt 2NF khi (i) đã đạt 1NF, và (ii) không tồn tại phụ thuộc bộ phận (partial dependency) — tức không có thuộc tính không khóa nào chỉ phụ thuộc vào một phần của khóa chính (composite key).</w:t>
      </w:r>
    </w:p>
    <w:p w14:paraId="625F7792" w14:textId="77777777" w:rsidR="00B72302" w:rsidRDefault="00000000">
      <w:pPr>
        <w:spacing w:before="160" w:after="60"/>
      </w:pPr>
      <w:r>
        <w:rPr>
          <w:b/>
          <w:bCs/>
          <w:i/>
          <w:iCs/>
          <w:sz w:val="21"/>
          <w:szCs w:val="21"/>
        </w:rPr>
        <w:t>Kiểm tra UR1:</w:t>
      </w:r>
    </w:p>
    <w:p w14:paraId="037B1281" w14:textId="77777777" w:rsidR="00B72302" w:rsidRDefault="00000000">
      <w:pPr>
        <w:spacing w:after="160" w:line="300" w:lineRule="auto"/>
      </w:pPr>
      <w:r>
        <w:t>Khóa chính của UR1 là {MaDatCho} — khóa đơn thuộc tính (không phải khóa phức hợp). Theo định nghĩa, phụ thuộc bộ phận chỉ có thể xảy ra với khóa phức hợp (từ 2 thuộc tính trở lên) ⇒ UR1 không thể vi phạm 2NF ⇒ UR1 đạt 2NF một cách hiển nhiên (vacuously).</w:t>
      </w:r>
    </w:p>
    <w:sectPr w:rsidR="00B7230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8428C"/>
    <w:multiLevelType w:val="hybridMultilevel"/>
    <w:tmpl w:val="829E8600"/>
    <w:lvl w:ilvl="0" w:tplc="33E64A18">
      <w:start w:val="1"/>
      <w:numFmt w:val="bullet"/>
      <w:lvlText w:val="•"/>
      <w:lvlJc w:val="left"/>
      <w:pPr>
        <w:ind w:left="420" w:hanging="260"/>
      </w:pPr>
    </w:lvl>
    <w:lvl w:ilvl="1" w:tplc="C8F026EC">
      <w:start w:val="1"/>
      <w:numFmt w:val="bullet"/>
      <w:lvlText w:val="◦"/>
      <w:lvlJc w:val="left"/>
      <w:pPr>
        <w:ind w:left="820" w:hanging="260"/>
      </w:pPr>
    </w:lvl>
    <w:lvl w:ilvl="2" w:tplc="A5425B54">
      <w:numFmt w:val="decimal"/>
      <w:lvlText w:val=""/>
      <w:lvlJc w:val="left"/>
    </w:lvl>
    <w:lvl w:ilvl="3" w:tplc="FF84EE40">
      <w:numFmt w:val="decimal"/>
      <w:lvlText w:val=""/>
      <w:lvlJc w:val="left"/>
    </w:lvl>
    <w:lvl w:ilvl="4" w:tplc="C40EF8C6">
      <w:numFmt w:val="decimal"/>
      <w:lvlText w:val=""/>
      <w:lvlJc w:val="left"/>
    </w:lvl>
    <w:lvl w:ilvl="5" w:tplc="670CC9E4">
      <w:numFmt w:val="decimal"/>
      <w:lvlText w:val=""/>
      <w:lvlJc w:val="left"/>
    </w:lvl>
    <w:lvl w:ilvl="6" w:tplc="E23EEC60">
      <w:numFmt w:val="decimal"/>
      <w:lvlText w:val=""/>
      <w:lvlJc w:val="left"/>
    </w:lvl>
    <w:lvl w:ilvl="7" w:tplc="E3C24C70">
      <w:numFmt w:val="decimal"/>
      <w:lvlText w:val=""/>
      <w:lvlJc w:val="left"/>
    </w:lvl>
    <w:lvl w:ilvl="8" w:tplc="E02229C8">
      <w:numFmt w:val="decimal"/>
      <w:lvlText w:val=""/>
      <w:lvlJc w:val="left"/>
    </w:lvl>
  </w:abstractNum>
  <w:abstractNum w:abstractNumId="1" w15:restartNumberingAfterBreak="0">
    <w:nsid w:val="30306B14"/>
    <w:multiLevelType w:val="hybridMultilevel"/>
    <w:tmpl w:val="6D8E6A26"/>
    <w:lvl w:ilvl="0" w:tplc="98E86BBA">
      <w:start w:val="1"/>
      <w:numFmt w:val="bullet"/>
      <w:lvlText w:val="●"/>
      <w:lvlJc w:val="left"/>
      <w:pPr>
        <w:ind w:left="720" w:hanging="360"/>
      </w:pPr>
    </w:lvl>
    <w:lvl w:ilvl="1" w:tplc="5D005BF2">
      <w:start w:val="1"/>
      <w:numFmt w:val="bullet"/>
      <w:lvlText w:val="○"/>
      <w:lvlJc w:val="left"/>
      <w:pPr>
        <w:ind w:left="1440" w:hanging="360"/>
      </w:pPr>
    </w:lvl>
    <w:lvl w:ilvl="2" w:tplc="D27C99FE">
      <w:start w:val="1"/>
      <w:numFmt w:val="bullet"/>
      <w:lvlText w:val="■"/>
      <w:lvlJc w:val="left"/>
      <w:pPr>
        <w:ind w:left="2160" w:hanging="360"/>
      </w:pPr>
    </w:lvl>
    <w:lvl w:ilvl="3" w:tplc="4DA4E694">
      <w:start w:val="1"/>
      <w:numFmt w:val="bullet"/>
      <w:lvlText w:val="●"/>
      <w:lvlJc w:val="left"/>
      <w:pPr>
        <w:ind w:left="2880" w:hanging="360"/>
      </w:pPr>
    </w:lvl>
    <w:lvl w:ilvl="4" w:tplc="5382FC36">
      <w:start w:val="1"/>
      <w:numFmt w:val="bullet"/>
      <w:lvlText w:val="○"/>
      <w:lvlJc w:val="left"/>
      <w:pPr>
        <w:ind w:left="3600" w:hanging="360"/>
      </w:pPr>
    </w:lvl>
    <w:lvl w:ilvl="5" w:tplc="6EAC53AC">
      <w:start w:val="1"/>
      <w:numFmt w:val="bullet"/>
      <w:lvlText w:val="■"/>
      <w:lvlJc w:val="left"/>
      <w:pPr>
        <w:ind w:left="4320" w:hanging="360"/>
      </w:pPr>
    </w:lvl>
    <w:lvl w:ilvl="6" w:tplc="5B6A474E">
      <w:start w:val="1"/>
      <w:numFmt w:val="bullet"/>
      <w:lvlText w:val="●"/>
      <w:lvlJc w:val="left"/>
      <w:pPr>
        <w:ind w:left="5040" w:hanging="360"/>
      </w:pPr>
    </w:lvl>
    <w:lvl w:ilvl="7" w:tplc="DC92521E">
      <w:start w:val="1"/>
      <w:numFmt w:val="bullet"/>
      <w:lvlText w:val="●"/>
      <w:lvlJc w:val="left"/>
      <w:pPr>
        <w:ind w:left="5760" w:hanging="360"/>
      </w:pPr>
    </w:lvl>
    <w:lvl w:ilvl="8" w:tplc="CB064042">
      <w:start w:val="1"/>
      <w:numFmt w:val="bullet"/>
      <w:lvlText w:val="●"/>
      <w:lvlJc w:val="left"/>
      <w:pPr>
        <w:ind w:left="6480" w:hanging="360"/>
      </w:pPr>
    </w:lvl>
  </w:abstractNum>
  <w:abstractNum w:abstractNumId="2" w15:restartNumberingAfterBreak="0">
    <w:nsid w:val="793D79E5"/>
    <w:multiLevelType w:val="hybridMultilevel"/>
    <w:tmpl w:val="5816CDDC"/>
    <w:lvl w:ilvl="0" w:tplc="252E978E">
      <w:start w:val="1"/>
      <w:numFmt w:val="decimal"/>
      <w:lvlText w:val="%1."/>
      <w:lvlJc w:val="left"/>
      <w:pPr>
        <w:ind w:left="420" w:hanging="260"/>
      </w:pPr>
    </w:lvl>
    <w:lvl w:ilvl="1" w:tplc="AD2CE3CA">
      <w:numFmt w:val="decimal"/>
      <w:lvlText w:val=""/>
      <w:lvlJc w:val="left"/>
    </w:lvl>
    <w:lvl w:ilvl="2" w:tplc="4F3AC3D2">
      <w:numFmt w:val="decimal"/>
      <w:lvlText w:val=""/>
      <w:lvlJc w:val="left"/>
    </w:lvl>
    <w:lvl w:ilvl="3" w:tplc="D2F46420">
      <w:numFmt w:val="decimal"/>
      <w:lvlText w:val=""/>
      <w:lvlJc w:val="left"/>
    </w:lvl>
    <w:lvl w:ilvl="4" w:tplc="B04A9EFC">
      <w:numFmt w:val="decimal"/>
      <w:lvlText w:val=""/>
      <w:lvlJc w:val="left"/>
    </w:lvl>
    <w:lvl w:ilvl="5" w:tplc="D6365D12">
      <w:numFmt w:val="decimal"/>
      <w:lvlText w:val=""/>
      <w:lvlJc w:val="left"/>
    </w:lvl>
    <w:lvl w:ilvl="6" w:tplc="E78ED118">
      <w:numFmt w:val="decimal"/>
      <w:lvlText w:val=""/>
      <w:lvlJc w:val="left"/>
    </w:lvl>
    <w:lvl w:ilvl="7" w:tplc="28CA438C">
      <w:numFmt w:val="decimal"/>
      <w:lvlText w:val=""/>
      <w:lvlJc w:val="left"/>
    </w:lvl>
    <w:lvl w:ilvl="8" w:tplc="D3D40B2E">
      <w:numFmt w:val="decimal"/>
      <w:lvlText w:val=""/>
      <w:lvlJc w:val="left"/>
    </w:lvl>
  </w:abstractNum>
  <w:num w:numId="1" w16cid:durableId="575550804">
    <w:abstractNumId w:val="1"/>
    <w:lvlOverride w:ilvl="0">
      <w:startOverride w:val="1"/>
    </w:lvlOverride>
  </w:num>
  <w:num w:numId="2" w16cid:durableId="36709685">
    <w:abstractNumId w:val="0"/>
    <w:lvlOverride w:ilvl="0">
      <w:startOverride w:val="1"/>
    </w:lvlOverride>
  </w:num>
  <w:num w:numId="3" w16cid:durableId="13080528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302"/>
    <w:rsid w:val="00167D09"/>
    <w:rsid w:val="00352567"/>
    <w:rsid w:val="0057138E"/>
    <w:rsid w:val="005D6998"/>
    <w:rsid w:val="00B72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996DA"/>
  <w15:docId w15:val="{B39DAD60-EC7B-42C2-8949-BAB12B2E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1386</Words>
  <Characters>7905</Characters>
  <Application>Microsoft Office Word</Application>
  <DocSecurity>0</DocSecurity>
  <Lines>65</Lines>
  <Paragraphs>18</Paragraphs>
  <ScaleCrop>false</ScaleCrop>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Trung Nguyễn Tiến</cp:lastModifiedBy>
  <cp:revision>2</cp:revision>
  <dcterms:created xsi:type="dcterms:W3CDTF">2026-09-15T06:38:00Z</dcterms:created>
  <dcterms:modified xsi:type="dcterms:W3CDTF">2026-09-15T06:38:00Z</dcterms:modified>
</cp:coreProperties>
</file>