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B7B" w:rsidRDefault="007E1D6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SOCIAL ENGINEERING</w:t>
      </w:r>
    </w:p>
    <w:p w:rsidR="00BE6B7B" w:rsidRDefault="007E1D68">
      <w:pPr>
        <w:numPr>
          <w:ilvl w:val="0"/>
          <w:numId w:val="1"/>
        </w:numPr>
        <w:rPr>
          <w:b/>
        </w:rPr>
      </w:pPr>
      <w:r>
        <w:rPr>
          <w:b/>
        </w:rPr>
        <w:t>Cybersquatting:</w:t>
      </w:r>
    </w:p>
    <w:p w:rsidR="00BE6B7B" w:rsidRDefault="007E1D68">
      <w:pPr>
        <w:rPr>
          <w:bCs/>
        </w:rPr>
      </w:pPr>
      <w:r>
        <w:rPr>
          <w:bCs/>
        </w:rPr>
        <w:t>Tool to check Cybersquatting and T</w:t>
      </w:r>
      <w:r w:rsidR="005D055F">
        <w:rPr>
          <w:bCs/>
        </w:rPr>
        <w:t xml:space="preserve">yposquatting domains </w:t>
      </w:r>
      <w:proofErr w:type="spellStart"/>
      <w:r w:rsidR="005D055F">
        <w:rPr>
          <w:bCs/>
        </w:rPr>
        <w:t>immuneweb</w:t>
      </w:r>
      <w:proofErr w:type="spellEnd"/>
      <w:r w:rsidR="005D055F">
        <w:rPr>
          <w:bCs/>
        </w:rPr>
        <w:t xml:space="preserve"> </w:t>
      </w:r>
      <w:r>
        <w:rPr>
          <w:b/>
        </w:rPr>
        <w:t>https://www.immuniweb.com/radar/</w:t>
      </w:r>
    </w:p>
    <w:p w:rsidR="00BE6B7B" w:rsidRDefault="007E1D68">
      <w:r>
        <w:rPr>
          <w:b/>
        </w:rPr>
        <w:t xml:space="preserve">Step-1: </w:t>
      </w:r>
      <w:r>
        <w:t xml:space="preserve">Enter the domain name in search field and consider domain name as Input </w:t>
      </w:r>
    </w:p>
    <w:p w:rsidR="00BE6B7B" w:rsidRDefault="007E1D68">
      <w:r>
        <w:rPr>
          <w:noProof/>
        </w:rPr>
        <w:drawing>
          <wp:inline distT="0" distB="0" distL="114300" distR="114300">
            <wp:extent cx="5346700" cy="2310130"/>
            <wp:effectExtent l="0" t="0" r="6350" b="139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7E1D68">
      <w:pPr>
        <w:rPr>
          <w:bCs/>
        </w:rPr>
      </w:pPr>
      <w:r>
        <w:rPr>
          <w:b/>
        </w:rPr>
        <w:t xml:space="preserve">Step-2: </w:t>
      </w:r>
      <w:r>
        <w:rPr>
          <w:bCs/>
        </w:rPr>
        <w:t xml:space="preserve">Consider below are the cybersquatting domains </w:t>
      </w:r>
    </w:p>
    <w:p w:rsidR="00BE6B7B" w:rsidRDefault="007E1D68">
      <w:pPr>
        <w:rPr>
          <w:b/>
        </w:rPr>
      </w:pPr>
      <w:r>
        <w:rPr>
          <w:noProof/>
        </w:rPr>
        <w:drawing>
          <wp:inline distT="0" distB="0" distL="114300" distR="114300">
            <wp:extent cx="5729605" cy="1740535"/>
            <wp:effectExtent l="0" t="0" r="4445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7E1D68">
      <w:pPr>
        <w:rPr>
          <w:b/>
        </w:rPr>
      </w:pPr>
      <w:r>
        <w:rPr>
          <w:b/>
        </w:rPr>
        <w:t>Step-3:</w:t>
      </w:r>
      <w:r w:rsidR="00EA4A50">
        <w:rPr>
          <w:b/>
        </w:rPr>
        <w:t xml:space="preserve"> </w:t>
      </w:r>
      <w:r>
        <w:rPr>
          <w:bCs/>
        </w:rPr>
        <w:t xml:space="preserve">Open each cybersquatting domains manually and if the page is open or accessible consider alert as </w:t>
      </w:r>
      <w:r>
        <w:rPr>
          <w:b/>
          <w:highlight w:val="yellow"/>
        </w:rPr>
        <w:t xml:space="preserve">MEDIUM </w:t>
      </w:r>
      <w:r>
        <w:rPr>
          <w:bCs/>
        </w:rPr>
        <w:t xml:space="preserve">with alert score </w:t>
      </w:r>
      <w:r>
        <w:rPr>
          <w:b/>
        </w:rPr>
        <w:t>6</w:t>
      </w:r>
    </w:p>
    <w:p w:rsidR="00BE6B7B" w:rsidRDefault="007E1D68">
      <w:pPr>
        <w:rPr>
          <w:b/>
        </w:rPr>
      </w:pPr>
      <w:r>
        <w:rPr>
          <w:b/>
        </w:rPr>
        <w:t>So below image is Cybersquatting domain for RHYMTECH</w:t>
      </w:r>
    </w:p>
    <w:p w:rsidR="00AC456B" w:rsidRDefault="00AC456B">
      <w:pPr>
        <w:rPr>
          <w:noProof/>
        </w:rPr>
      </w:pPr>
    </w:p>
    <w:p w:rsidR="00AC456B" w:rsidRDefault="00AC456B">
      <w:pPr>
        <w:rPr>
          <w:noProof/>
        </w:rPr>
      </w:pPr>
    </w:p>
    <w:p w:rsidR="00AC456B" w:rsidRDefault="00AC456B">
      <w:pPr>
        <w:rPr>
          <w:noProof/>
        </w:rPr>
      </w:pPr>
    </w:p>
    <w:p w:rsidR="00AC456B" w:rsidRDefault="00AC456B">
      <w:pPr>
        <w:rPr>
          <w:noProof/>
        </w:rPr>
      </w:pPr>
    </w:p>
    <w:p w:rsidR="00AC456B" w:rsidRDefault="00AC456B">
      <w:pPr>
        <w:rPr>
          <w:noProof/>
        </w:rPr>
      </w:pPr>
    </w:p>
    <w:p w:rsidR="00AC456B" w:rsidRDefault="007E1D68">
      <w:pPr>
        <w:rPr>
          <w:b/>
        </w:rPr>
      </w:pPr>
      <w:r>
        <w:rPr>
          <w:noProof/>
        </w:rPr>
        <w:lastRenderedPageBreak/>
        <w:drawing>
          <wp:inline distT="0" distB="0" distL="114300" distR="114300">
            <wp:extent cx="4904105" cy="1832610"/>
            <wp:effectExtent l="0" t="0" r="10795" b="152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56B" w:rsidRDefault="00AC456B">
      <w:pPr>
        <w:rPr>
          <w:b/>
        </w:rPr>
      </w:pPr>
      <w:r>
        <w:rPr>
          <w:b/>
        </w:rPr>
        <w:t>Step-</w:t>
      </w:r>
      <w:proofErr w:type="gramStart"/>
      <w:r>
        <w:rPr>
          <w:b/>
        </w:rPr>
        <w:t xml:space="preserve">4 </w:t>
      </w:r>
      <w:r w:rsidRPr="00AC456B">
        <w:rPr>
          <w:b/>
        </w:rPr>
        <w:t>:</w:t>
      </w:r>
      <w:proofErr w:type="gramEnd"/>
      <w:r>
        <w:rPr>
          <w:b/>
        </w:rPr>
        <w:t xml:space="preserve"> </w:t>
      </w:r>
      <w:r w:rsidRPr="00AC456B">
        <w:t xml:space="preserve">Open this </w:t>
      </w:r>
      <w:r>
        <w:t>Cybersquatting</w:t>
      </w:r>
      <w:r w:rsidRPr="00AC456B">
        <w:t xml:space="preserve"> domain by using tool</w:t>
      </w:r>
      <w:r>
        <w:rPr>
          <w:b/>
        </w:rPr>
        <w:t xml:space="preserve"> </w:t>
      </w:r>
      <w:r w:rsidRPr="00AC456B">
        <w:rPr>
          <w:b/>
        </w:rPr>
        <w:t>https://whois.domaintools.com</w:t>
      </w:r>
    </w:p>
    <w:p w:rsidR="00AC456B" w:rsidRDefault="00AC456B">
      <w:pPr>
        <w:rPr>
          <w:b/>
        </w:rPr>
      </w:pPr>
      <w:r>
        <w:rPr>
          <w:noProof/>
        </w:rPr>
        <w:drawing>
          <wp:inline distT="0" distB="0" distL="0" distR="0" wp14:anchorId="2F093B55" wp14:editId="0E48E4BE">
            <wp:extent cx="5731510" cy="47511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76" w:rsidRDefault="006A7776">
      <w:pPr>
        <w:rPr>
          <w:b/>
        </w:rPr>
      </w:pPr>
    </w:p>
    <w:p w:rsidR="00BE6B7B" w:rsidRDefault="00AC456B">
      <w:pPr>
        <w:rPr>
          <w:b/>
          <w:bCs/>
        </w:rPr>
      </w:pPr>
      <w:r>
        <w:rPr>
          <w:b/>
          <w:bCs/>
        </w:rPr>
        <w:t>Step-5</w:t>
      </w:r>
      <w:r w:rsidR="007E1D68">
        <w:rPr>
          <w:b/>
          <w:bCs/>
        </w:rPr>
        <w:t>:</w:t>
      </w:r>
      <w:r w:rsidR="00EA4A50">
        <w:rPr>
          <w:b/>
          <w:bCs/>
        </w:rPr>
        <w:t xml:space="preserve"> </w:t>
      </w:r>
      <w:r w:rsidR="007E1D68">
        <w:t>If the Cybersquatting domain page is not accessible or blank consider as I</w:t>
      </w:r>
      <w:r w:rsidR="007E1D68">
        <w:rPr>
          <w:b/>
          <w:bCs/>
        </w:rPr>
        <w:t>GNORE</w:t>
      </w:r>
    </w:p>
    <w:p w:rsidR="00BE6B7B" w:rsidRDefault="007E1D68">
      <w:r>
        <w:rPr>
          <w:noProof/>
        </w:rPr>
        <w:lastRenderedPageBreak/>
        <w:drawing>
          <wp:inline distT="0" distB="0" distL="114300" distR="114300">
            <wp:extent cx="5722620" cy="2384425"/>
            <wp:effectExtent l="0" t="0" r="11430" b="158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AC456B">
      <w:pPr>
        <w:rPr>
          <w:b/>
          <w:bCs/>
        </w:rPr>
      </w:pPr>
      <w:r>
        <w:rPr>
          <w:b/>
          <w:bCs/>
        </w:rPr>
        <w:t>Step-6</w:t>
      </w:r>
      <w:r w:rsidR="007E1D68">
        <w:rPr>
          <w:b/>
          <w:bCs/>
        </w:rPr>
        <w:t>:</w:t>
      </w:r>
      <w:r w:rsidR="005D055F">
        <w:rPr>
          <w:b/>
          <w:bCs/>
        </w:rPr>
        <w:t xml:space="preserve"> </w:t>
      </w:r>
      <w:r w:rsidR="007E1D68">
        <w:t xml:space="preserve">If No cybersquatting threats Detected consider as </w:t>
      </w:r>
      <w:r w:rsidR="007E1D68">
        <w:rPr>
          <w:b/>
          <w:bCs/>
        </w:rPr>
        <w:t>IGNORE</w:t>
      </w:r>
    </w:p>
    <w:p w:rsidR="00BE6B7B" w:rsidRDefault="007E1D68">
      <w:pPr>
        <w:rPr>
          <w:b/>
          <w:bCs/>
        </w:rPr>
      </w:pPr>
      <w:bookmarkStart w:id="0" w:name="_GoBack"/>
      <w:r>
        <w:rPr>
          <w:noProof/>
        </w:rPr>
        <w:drawing>
          <wp:inline distT="0" distB="0" distL="114300" distR="114300">
            <wp:extent cx="5723255" cy="1593850"/>
            <wp:effectExtent l="0" t="0" r="10795" b="63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E6B7B" w:rsidRDefault="007E1D68">
      <w:pPr>
        <w:numPr>
          <w:ilvl w:val="0"/>
          <w:numId w:val="1"/>
        </w:numPr>
        <w:rPr>
          <w:b/>
        </w:rPr>
      </w:pPr>
      <w:r>
        <w:rPr>
          <w:b/>
        </w:rPr>
        <w:t>Typosquatting:</w:t>
      </w:r>
    </w:p>
    <w:p w:rsidR="00BE6B7B" w:rsidRDefault="007E1D68">
      <w:r>
        <w:rPr>
          <w:b/>
        </w:rPr>
        <w:t xml:space="preserve">Step-1: </w:t>
      </w:r>
      <w:r>
        <w:t xml:space="preserve">Enter the domain name in search field and consider domain name as Input </w:t>
      </w:r>
    </w:p>
    <w:p w:rsidR="00BE6B7B" w:rsidRDefault="007E1D68">
      <w:r>
        <w:rPr>
          <w:noProof/>
        </w:rPr>
        <w:drawing>
          <wp:inline distT="0" distB="0" distL="114300" distR="114300">
            <wp:extent cx="5346700" cy="2310130"/>
            <wp:effectExtent l="0" t="0" r="6350" b="1397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BE6B7B">
      <w:pPr>
        <w:rPr>
          <w:b/>
        </w:rPr>
      </w:pPr>
    </w:p>
    <w:p w:rsidR="00BE6B7B" w:rsidRDefault="007E1D68">
      <w:pPr>
        <w:rPr>
          <w:bCs/>
        </w:rPr>
      </w:pPr>
      <w:r>
        <w:rPr>
          <w:b/>
        </w:rPr>
        <w:t xml:space="preserve">Step-2: </w:t>
      </w:r>
      <w:r>
        <w:rPr>
          <w:bCs/>
        </w:rPr>
        <w:t xml:space="preserve">Consider below are the Typosquatting domains </w:t>
      </w:r>
    </w:p>
    <w:p w:rsidR="00BE6B7B" w:rsidRDefault="007E1D68">
      <w:pPr>
        <w:rPr>
          <w:b/>
        </w:rPr>
      </w:pPr>
      <w:r>
        <w:rPr>
          <w:noProof/>
        </w:rPr>
        <w:lastRenderedPageBreak/>
        <w:drawing>
          <wp:inline distT="0" distB="0" distL="114300" distR="114300">
            <wp:extent cx="5728335" cy="1872615"/>
            <wp:effectExtent l="0" t="0" r="5715" b="1333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7E1D68">
      <w:pPr>
        <w:rPr>
          <w:b/>
        </w:rPr>
      </w:pPr>
      <w:r>
        <w:rPr>
          <w:b/>
        </w:rPr>
        <w:t>Step-3:</w:t>
      </w:r>
      <w:r w:rsidR="00EA4A50">
        <w:rPr>
          <w:b/>
        </w:rPr>
        <w:t xml:space="preserve"> </w:t>
      </w:r>
      <w:r>
        <w:rPr>
          <w:bCs/>
        </w:rPr>
        <w:t xml:space="preserve">Open each Typosquatting domains manually and if the </w:t>
      </w:r>
      <w:r w:rsidR="008B58FC">
        <w:rPr>
          <w:bCs/>
        </w:rPr>
        <w:t>page is open or accessible consi</w:t>
      </w:r>
      <w:r>
        <w:rPr>
          <w:bCs/>
        </w:rPr>
        <w:t xml:space="preserve">der alert as </w:t>
      </w:r>
      <w:r>
        <w:rPr>
          <w:b/>
          <w:highlight w:val="yellow"/>
        </w:rPr>
        <w:t xml:space="preserve">MEDIUM </w:t>
      </w:r>
      <w:r>
        <w:rPr>
          <w:bCs/>
        </w:rPr>
        <w:t xml:space="preserve">with alert score </w:t>
      </w:r>
      <w:r>
        <w:rPr>
          <w:b/>
        </w:rPr>
        <w:t>6</w:t>
      </w:r>
    </w:p>
    <w:p w:rsidR="00BE6B7B" w:rsidRDefault="007E1D68">
      <w:r>
        <w:rPr>
          <w:noProof/>
        </w:rPr>
        <w:drawing>
          <wp:inline distT="0" distB="0" distL="114300" distR="114300">
            <wp:extent cx="5727700" cy="2678430"/>
            <wp:effectExtent l="0" t="0" r="6350" b="762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56B" w:rsidRDefault="00AC456B">
      <w:pPr>
        <w:rPr>
          <w:b/>
        </w:rPr>
      </w:pPr>
      <w:r w:rsidRPr="00AC456B">
        <w:rPr>
          <w:b/>
        </w:rPr>
        <w:t>Step-4:</w:t>
      </w:r>
      <w:r>
        <w:rPr>
          <w:b/>
        </w:rPr>
        <w:t xml:space="preserve"> </w:t>
      </w:r>
      <w:r w:rsidRPr="00AC456B">
        <w:t>Open this Typosquatting domain by using tool</w:t>
      </w:r>
      <w:r>
        <w:rPr>
          <w:b/>
        </w:rPr>
        <w:t xml:space="preserve"> </w:t>
      </w:r>
      <w:r w:rsidRPr="00AC456B">
        <w:rPr>
          <w:b/>
        </w:rPr>
        <w:t>https://whois.domaintools.com</w:t>
      </w:r>
    </w:p>
    <w:p w:rsidR="00AC456B" w:rsidRPr="00AC456B" w:rsidRDefault="00AC456B">
      <w:r w:rsidRPr="00AC456B">
        <w:t>Open this Typosquatting domain and check for registrant details</w:t>
      </w:r>
    </w:p>
    <w:p w:rsidR="006A7776" w:rsidRDefault="006A7776">
      <w:r>
        <w:rPr>
          <w:noProof/>
        </w:rPr>
        <w:lastRenderedPageBreak/>
        <w:drawing>
          <wp:inline distT="0" distB="0" distL="0" distR="0" wp14:anchorId="4BD0608F" wp14:editId="03CDE1FF">
            <wp:extent cx="5731510" cy="454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7B" w:rsidRDefault="00AC456B">
      <w:pPr>
        <w:rPr>
          <w:b/>
          <w:bCs/>
        </w:rPr>
      </w:pPr>
      <w:r>
        <w:rPr>
          <w:b/>
          <w:bCs/>
        </w:rPr>
        <w:t>Step-5</w:t>
      </w:r>
      <w:r w:rsidR="007E1D68">
        <w:rPr>
          <w:b/>
          <w:bCs/>
        </w:rPr>
        <w:t>:</w:t>
      </w:r>
      <w:r w:rsidR="005D055F">
        <w:rPr>
          <w:b/>
          <w:bCs/>
        </w:rPr>
        <w:t xml:space="preserve"> </w:t>
      </w:r>
      <w:r w:rsidR="007E1D68">
        <w:t>If the Typosquatting domain page is not accessible or blank consider as I</w:t>
      </w:r>
      <w:r w:rsidR="007E1D68">
        <w:rPr>
          <w:b/>
          <w:bCs/>
        </w:rPr>
        <w:t>GNORE</w:t>
      </w:r>
    </w:p>
    <w:p w:rsidR="00BE6B7B" w:rsidRDefault="007E1D68">
      <w:r>
        <w:rPr>
          <w:noProof/>
        </w:rPr>
        <w:drawing>
          <wp:inline distT="0" distB="0" distL="114300" distR="114300">
            <wp:extent cx="5730875" cy="1565910"/>
            <wp:effectExtent l="0" t="0" r="3175" b="1524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Pr="005D055F" w:rsidRDefault="00AC456B">
      <w:pPr>
        <w:rPr>
          <w:b/>
          <w:bCs/>
        </w:rPr>
      </w:pPr>
      <w:r>
        <w:rPr>
          <w:b/>
          <w:bCs/>
        </w:rPr>
        <w:t>Step-6</w:t>
      </w:r>
      <w:r w:rsidR="007E1D68">
        <w:rPr>
          <w:b/>
          <w:bCs/>
        </w:rPr>
        <w:t>:</w:t>
      </w:r>
      <w:r w:rsidR="005D055F">
        <w:rPr>
          <w:b/>
          <w:bCs/>
        </w:rPr>
        <w:t xml:space="preserve"> </w:t>
      </w:r>
      <w:r w:rsidR="007E1D68">
        <w:t xml:space="preserve">If No Typosquatting threats Detected consider as </w:t>
      </w:r>
      <w:r w:rsidR="007E1D68">
        <w:rPr>
          <w:b/>
          <w:bCs/>
        </w:rPr>
        <w:t>IGNORE</w:t>
      </w:r>
    </w:p>
    <w:p w:rsidR="00BE6B7B" w:rsidRDefault="007E1D68">
      <w:r>
        <w:rPr>
          <w:noProof/>
        </w:rPr>
        <w:drawing>
          <wp:inline distT="0" distB="0" distL="114300" distR="114300">
            <wp:extent cx="5444490" cy="1687195"/>
            <wp:effectExtent l="0" t="0" r="3810" b="825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7E1D68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Potential Phishing:</w:t>
      </w:r>
    </w:p>
    <w:p w:rsidR="00BE6B7B" w:rsidRDefault="007E1D68">
      <w:pPr>
        <w:rPr>
          <w:bCs/>
        </w:rPr>
      </w:pPr>
      <w:r>
        <w:rPr>
          <w:bCs/>
        </w:rPr>
        <w:t>URL to check the potential phishing https://www.phishtank.com/</w:t>
      </w:r>
    </w:p>
    <w:p w:rsidR="00BE6B7B" w:rsidRDefault="007E1D68">
      <w:r>
        <w:rPr>
          <w:b/>
        </w:rPr>
        <w:t xml:space="preserve">Step-1: </w:t>
      </w:r>
      <w:r>
        <w:t xml:space="preserve">Enter the URL in search field and click on the Is It a Phish consider URL as a Input </w:t>
      </w:r>
    </w:p>
    <w:p w:rsidR="00BE6B7B" w:rsidRDefault="007E1D68">
      <w:r>
        <w:rPr>
          <w:noProof/>
        </w:rPr>
        <w:drawing>
          <wp:inline distT="0" distB="0" distL="114300" distR="114300">
            <wp:extent cx="5728335" cy="2129155"/>
            <wp:effectExtent l="0" t="0" r="5715" b="444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7E1D68">
      <w:pPr>
        <w:rPr>
          <w:bCs/>
        </w:rPr>
      </w:pPr>
      <w:r>
        <w:rPr>
          <w:b/>
        </w:rPr>
        <w:t xml:space="preserve">Step-2: </w:t>
      </w:r>
      <w:r>
        <w:rPr>
          <w:bCs/>
        </w:rPr>
        <w:t xml:space="preserve">After Clicking on the </w:t>
      </w:r>
      <w:proofErr w:type="gramStart"/>
      <w:r>
        <w:rPr>
          <w:bCs/>
        </w:rPr>
        <w:t>Is</w:t>
      </w:r>
      <w:proofErr w:type="gramEnd"/>
      <w:r>
        <w:rPr>
          <w:bCs/>
        </w:rPr>
        <w:t xml:space="preserve"> it a phish it will show as below</w:t>
      </w:r>
    </w:p>
    <w:p w:rsidR="00BE6B7B" w:rsidRDefault="007E1D68">
      <w:r>
        <w:rPr>
          <w:noProof/>
        </w:rPr>
        <w:drawing>
          <wp:inline distT="0" distB="0" distL="114300" distR="114300">
            <wp:extent cx="5729605" cy="4665980"/>
            <wp:effectExtent l="0" t="0" r="4445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BE6B7B"/>
    <w:p w:rsidR="00BE6B7B" w:rsidRDefault="007E1D68">
      <w:pPr>
        <w:rPr>
          <w:b/>
          <w:bCs/>
        </w:rPr>
      </w:pPr>
      <w:r>
        <w:rPr>
          <w:b/>
          <w:bCs/>
        </w:rPr>
        <w:lastRenderedPageBreak/>
        <w:t xml:space="preserve">Step-3: </w:t>
      </w:r>
      <w:r>
        <w:t xml:space="preserve">After finding it as a phish open it in another tab if the page is accessible or it showing deceptive site consider alert severity as </w:t>
      </w:r>
      <w:r>
        <w:rPr>
          <w:b/>
          <w:bCs/>
          <w:highlight w:val="yellow"/>
        </w:rPr>
        <w:t>MEDIUM</w:t>
      </w:r>
      <w:r>
        <w:rPr>
          <w:b/>
          <w:bCs/>
        </w:rPr>
        <w:t xml:space="preserve"> </w:t>
      </w:r>
      <w:r>
        <w:t>with alert score</w:t>
      </w:r>
      <w:r>
        <w:rPr>
          <w:b/>
          <w:bCs/>
        </w:rPr>
        <w:t xml:space="preserve"> 5 </w:t>
      </w:r>
    </w:p>
    <w:p w:rsidR="00BE6B7B" w:rsidRDefault="007E1D68">
      <w:pPr>
        <w:rPr>
          <w:lang w:val="en-IN" w:eastAsia="en-IN"/>
        </w:rPr>
      </w:pPr>
      <w:r>
        <w:rPr>
          <w:noProof/>
        </w:rPr>
        <w:drawing>
          <wp:inline distT="0" distB="0" distL="0" distR="0">
            <wp:extent cx="3995420" cy="2125345"/>
            <wp:effectExtent l="0" t="0" r="5080" b="8255"/>
            <wp:docPr id="5" name="Picture 5" descr="C:\Users\smruti.RHYMTECH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smruti.RHYMTECH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731" cy="213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7E1D68">
      <w:pPr>
        <w:rPr>
          <w:lang w:val="en-IN" w:eastAsia="en-IN"/>
        </w:rPr>
      </w:pPr>
      <w:r>
        <w:rPr>
          <w:noProof/>
        </w:rPr>
        <w:drawing>
          <wp:inline distT="0" distB="0" distL="114300" distR="114300">
            <wp:extent cx="5723890" cy="3571240"/>
            <wp:effectExtent l="0" t="0" r="10160" b="1016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B7B" w:rsidRDefault="00BE6B7B"/>
    <w:p w:rsidR="00BE6B7B" w:rsidRDefault="007E1D68">
      <w:r>
        <w:rPr>
          <w:b/>
        </w:rPr>
        <w:t xml:space="preserve">Step-4: </w:t>
      </w:r>
      <w:r>
        <w:t xml:space="preserve">If Potentials Phishing Links Found (If the Page is not open) consider as </w:t>
      </w:r>
      <w:r>
        <w:rPr>
          <w:b/>
          <w:bCs/>
        </w:rPr>
        <w:t>IGNORE</w:t>
      </w:r>
    </w:p>
    <w:p w:rsidR="00BE6B7B" w:rsidRDefault="007E1D68">
      <w:r>
        <w:rPr>
          <w:b/>
        </w:rPr>
        <w:t xml:space="preserve">Step-5: </w:t>
      </w:r>
      <w:r>
        <w:rPr>
          <w:bCs/>
        </w:rPr>
        <w:t xml:space="preserve">If </w:t>
      </w:r>
      <w:r>
        <w:t>No Potential Threats Detected consider as</w:t>
      </w:r>
      <w:r>
        <w:rPr>
          <w:b/>
          <w:bCs/>
        </w:rPr>
        <w:t xml:space="preserve"> IGNORE</w:t>
      </w:r>
    </w:p>
    <w:p w:rsidR="00BE6B7B" w:rsidRDefault="007E1D68">
      <w:r>
        <w:rPr>
          <w:noProof/>
        </w:rPr>
        <w:lastRenderedPageBreak/>
        <w:drawing>
          <wp:inline distT="0" distB="0" distL="114300" distR="114300">
            <wp:extent cx="5725795" cy="3620135"/>
            <wp:effectExtent l="0" t="0" r="8255" b="1841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6B7B" w:rsidSect="00BE6B7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5CB9" w:rsidRDefault="00175CB9">
      <w:pPr>
        <w:spacing w:line="240" w:lineRule="auto"/>
      </w:pPr>
      <w:r>
        <w:separator/>
      </w:r>
    </w:p>
  </w:endnote>
  <w:endnote w:type="continuationSeparator" w:id="0">
    <w:p w:rsidR="00175CB9" w:rsidRDefault="00175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5CB9" w:rsidRDefault="00175CB9">
      <w:pPr>
        <w:spacing w:after="0" w:line="240" w:lineRule="auto"/>
      </w:pPr>
      <w:r>
        <w:separator/>
      </w:r>
    </w:p>
  </w:footnote>
  <w:footnote w:type="continuationSeparator" w:id="0">
    <w:p w:rsidR="00175CB9" w:rsidRDefault="00175C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644D9"/>
    <w:multiLevelType w:val="singleLevel"/>
    <w:tmpl w:val="080644D9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473E2"/>
    <w:rsid w:val="00031627"/>
    <w:rsid w:val="000938F1"/>
    <w:rsid w:val="000C76BB"/>
    <w:rsid w:val="0014571F"/>
    <w:rsid w:val="00175CB9"/>
    <w:rsid w:val="00181B48"/>
    <w:rsid w:val="0025773E"/>
    <w:rsid w:val="002B1354"/>
    <w:rsid w:val="00312D79"/>
    <w:rsid w:val="003818B0"/>
    <w:rsid w:val="004B5BC1"/>
    <w:rsid w:val="00542B97"/>
    <w:rsid w:val="00560C66"/>
    <w:rsid w:val="005D055F"/>
    <w:rsid w:val="00671470"/>
    <w:rsid w:val="006A7776"/>
    <w:rsid w:val="007E02D3"/>
    <w:rsid w:val="007E1D68"/>
    <w:rsid w:val="00855822"/>
    <w:rsid w:val="008B58FC"/>
    <w:rsid w:val="00981500"/>
    <w:rsid w:val="009F2C6B"/>
    <w:rsid w:val="00AC456B"/>
    <w:rsid w:val="00B40E2D"/>
    <w:rsid w:val="00B473E2"/>
    <w:rsid w:val="00B573B0"/>
    <w:rsid w:val="00BA750D"/>
    <w:rsid w:val="00BE6B7B"/>
    <w:rsid w:val="00EA4A50"/>
    <w:rsid w:val="00FE78DF"/>
    <w:rsid w:val="00FF2073"/>
    <w:rsid w:val="101C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B7B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B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BE6B7B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E6B7B"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E6B7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6B7B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B7B"/>
    <w:rPr>
      <w:rFonts w:ascii="Tahoma" w:hAnsi="Tahoma" w:cs="Tahoma"/>
      <w:sz w:val="16"/>
      <w:szCs w:val="16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E6B7B"/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BE6B7B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B41571-0998-4AAD-8F88-EEE69E586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Smruti Rekha</dc:creator>
  <cp:lastModifiedBy>Praneetha Manthri</cp:lastModifiedBy>
  <cp:revision>14</cp:revision>
  <dcterms:created xsi:type="dcterms:W3CDTF">2020-12-04T09:25:00Z</dcterms:created>
  <dcterms:modified xsi:type="dcterms:W3CDTF">2020-12-08T09:09:00Z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1033-11.2.0.9889</vt:lpwstr>
  </property>
</Properties>
</file>