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B49F6" w14:textId="3DD91059" w:rsidR="001037B8" w:rsidRPr="00472DAF" w:rsidRDefault="001037B8" w:rsidP="00265DAE">
      <w:pPr>
        <w:widowControl w:val="0"/>
        <w:shd w:val="clear" w:color="auto" w:fill="FFFFFF" w:themeFill="background1"/>
        <w:rPr>
          <w:b/>
          <w:sz w:val="28"/>
          <w:szCs w:val="28"/>
        </w:rPr>
      </w:pPr>
      <w:r w:rsidRPr="00472DAF">
        <w:rPr>
          <w:noProof/>
          <w:lang w:eastAsia="de-CH"/>
        </w:rPr>
        <w:drawing>
          <wp:anchor distT="0" distB="0" distL="114300" distR="114300" simplePos="0" relativeHeight="251660288" behindDoc="1" locked="1" layoutInCell="1" allowOverlap="1" wp14:anchorId="4D1E36D1" wp14:editId="79B5DE65">
            <wp:simplePos x="0" y="0"/>
            <wp:positionH relativeFrom="page">
              <wp:posOffset>6372225</wp:posOffset>
            </wp:positionH>
            <wp:positionV relativeFrom="page">
              <wp:posOffset>361950</wp:posOffset>
            </wp:positionV>
            <wp:extent cx="3599815" cy="647700"/>
            <wp:effectExtent l="0" t="0" r="635" b="0"/>
            <wp:wrapNone/>
            <wp:docPr id="3" name="Grafik 3" descr="\\daten.ai.ch\cd$\KTAI\Logo\Logo-Kanton-AI_10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a-letterhead-logo" descr="\\daten.ai.ch\cd$\KTAI\Logo\Logo-Kanton-AI_100mm.jp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3599815" cy="647700"/>
                    </a:xfrm>
                    <a:prstGeom prst="rect">
                      <a:avLst/>
                    </a:prstGeom>
                    <a:noFill/>
                  </pic:spPr>
                </pic:pic>
              </a:graphicData>
            </a:graphic>
            <wp14:sizeRelH relativeFrom="page">
              <wp14:pctWidth>0</wp14:pctWidth>
            </wp14:sizeRelH>
            <wp14:sizeRelV relativeFrom="page">
              <wp14:pctHeight>0</wp14:pctHeight>
            </wp14:sizeRelV>
          </wp:anchor>
        </w:drawing>
      </w:r>
      <w:r w:rsidR="00234202" w:rsidRPr="00472DAF">
        <w:rPr>
          <w:b/>
          <w:sz w:val="28"/>
          <w:szCs w:val="28"/>
        </w:rPr>
        <w:t>E</w:t>
      </w:r>
      <w:r w:rsidR="00B275F6" w:rsidRPr="00472DAF">
        <w:rPr>
          <w:b/>
          <w:sz w:val="28"/>
          <w:szCs w:val="28"/>
        </w:rPr>
        <w:t xml:space="preserve">ntwurf </w:t>
      </w:r>
      <w:r w:rsidR="00746CF8" w:rsidRPr="00472DAF">
        <w:rPr>
          <w:b/>
          <w:sz w:val="28"/>
          <w:szCs w:val="28"/>
        </w:rPr>
        <w:t>Bürgerrechtsgesetz</w:t>
      </w:r>
      <w:r w:rsidR="009661C5" w:rsidRPr="00472DAF">
        <w:rPr>
          <w:b/>
          <w:sz w:val="28"/>
          <w:szCs w:val="28"/>
        </w:rPr>
        <w:t xml:space="preserve"> (BRG)</w:t>
      </w:r>
    </w:p>
    <w:p w14:paraId="39311EC3" w14:textId="77777777" w:rsidR="001037B8" w:rsidRDefault="001037B8" w:rsidP="00265DAE">
      <w:pPr>
        <w:pStyle w:val="Gruss"/>
        <w:spacing w:line="240" w:lineRule="auto"/>
      </w:pPr>
    </w:p>
    <w:p w14:paraId="0FE06E24" w14:textId="549DE960" w:rsidR="00C61639" w:rsidRPr="00C61639" w:rsidRDefault="00C61639" w:rsidP="00C61639">
      <w:pPr>
        <w:rPr>
          <w:b/>
          <w:bCs/>
        </w:rPr>
      </w:pPr>
      <w:r w:rsidRPr="00C61639">
        <w:rPr>
          <w:b/>
          <w:bCs/>
        </w:rPr>
        <w:t>Version: 16. September 2025</w:t>
      </w:r>
    </w:p>
    <w:p w14:paraId="59C859BB" w14:textId="77777777" w:rsidR="00C61639" w:rsidRPr="00C61639" w:rsidRDefault="00C61639" w:rsidP="00C61639"/>
    <w:tbl>
      <w:tblPr>
        <w:tblStyle w:val="Tabellenraster"/>
        <w:tblW w:w="14172"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Look w:val="04A0" w:firstRow="1" w:lastRow="0" w:firstColumn="1" w:lastColumn="0" w:noHBand="0" w:noVBand="1"/>
      </w:tblPr>
      <w:tblGrid>
        <w:gridCol w:w="14172"/>
      </w:tblGrid>
      <w:tr w:rsidR="00775154" w:rsidRPr="00472DAF" w14:paraId="3428A734" w14:textId="77777777" w:rsidTr="00775154">
        <w:tc>
          <w:tcPr>
            <w:tcW w:w="14172" w:type="dxa"/>
          </w:tcPr>
          <w:p w14:paraId="5E4E3603" w14:textId="7B4B84C0" w:rsidR="00775154" w:rsidRPr="00472DAF" w:rsidRDefault="00775154" w:rsidP="004401EF">
            <w:pPr>
              <w:rPr>
                <w:i/>
              </w:rPr>
            </w:pPr>
            <w:r w:rsidRPr="00472DAF">
              <w:t xml:space="preserve">Art. </w:t>
            </w:r>
            <w:r w:rsidRPr="00472DAF">
              <w:rPr>
                <w:i/>
              </w:rPr>
              <w:fldChar w:fldCharType="begin"/>
            </w:r>
            <w:r w:rsidRPr="00472DAF">
              <w:instrText xml:space="preserve"> AUTONUM  \* Arabic </w:instrText>
            </w:r>
            <w:r w:rsidRPr="00472DAF">
              <w:rPr>
                <w:i/>
              </w:rPr>
              <w:fldChar w:fldCharType="end"/>
            </w:r>
            <w:r w:rsidRPr="00472DAF">
              <w:t xml:space="preserve"> Regelungsbereich</w:t>
            </w:r>
          </w:p>
          <w:p w14:paraId="797AE801" w14:textId="084C7859" w:rsidR="00775154" w:rsidRPr="00472DAF" w:rsidRDefault="00775154" w:rsidP="004401EF">
            <w:r w:rsidRPr="00472DAF">
              <w:rPr>
                <w:vertAlign w:val="superscript"/>
              </w:rPr>
              <w:t xml:space="preserve">1 </w:t>
            </w:r>
            <w:r w:rsidRPr="00472DAF">
              <w:t>Dieses Gesetz regelt in Ergänzung zum Bundesrecht den Erwerb und den Verlust des Landrechts von Appenzell I.Rh. und der Gemeindebürgerrechte von Appenzell und Oberegg.</w:t>
            </w:r>
          </w:p>
          <w:p w14:paraId="7B23632C" w14:textId="77777777" w:rsidR="00775154" w:rsidRPr="00472DAF" w:rsidRDefault="00775154" w:rsidP="004401EF"/>
          <w:p w14:paraId="17A09615" w14:textId="77777777" w:rsidR="00775154" w:rsidRPr="00472DAF" w:rsidRDefault="00775154" w:rsidP="004401EF">
            <w:r w:rsidRPr="00472DAF">
              <w:rPr>
                <w:vertAlign w:val="superscript"/>
              </w:rPr>
              <w:t xml:space="preserve">2 </w:t>
            </w:r>
            <w:r w:rsidRPr="00472DAF">
              <w:t>Auf eine Aufnahme in das Landrecht und in das Gemeindebürgerrecht besteht kein Rechtsanspruch.</w:t>
            </w:r>
          </w:p>
          <w:p w14:paraId="06AA6A4A" w14:textId="77777777" w:rsidR="00775154" w:rsidRPr="00472DAF" w:rsidRDefault="00775154" w:rsidP="004401EF"/>
        </w:tc>
      </w:tr>
      <w:tr w:rsidR="00775154" w:rsidRPr="00472DAF" w14:paraId="616F6009" w14:textId="77777777" w:rsidTr="00775154">
        <w:tc>
          <w:tcPr>
            <w:tcW w:w="14172" w:type="dxa"/>
          </w:tcPr>
          <w:p w14:paraId="3BA71A50" w14:textId="279504EB" w:rsidR="00775154" w:rsidRPr="00472DAF" w:rsidRDefault="00775154" w:rsidP="006D5E03">
            <w:pPr>
              <w:rPr>
                <w:i/>
              </w:rPr>
            </w:pPr>
            <w:r w:rsidRPr="00472DAF">
              <w:t xml:space="preserve">Art. </w:t>
            </w:r>
            <w:r w:rsidRPr="00472DAF">
              <w:rPr>
                <w:i/>
              </w:rPr>
              <w:fldChar w:fldCharType="begin"/>
            </w:r>
            <w:r w:rsidRPr="00472DAF">
              <w:instrText xml:space="preserve"> AUTONUM  \* Arabic </w:instrText>
            </w:r>
            <w:r w:rsidRPr="00472DAF">
              <w:rPr>
                <w:i/>
              </w:rPr>
              <w:fldChar w:fldCharType="end"/>
            </w:r>
            <w:r w:rsidRPr="00472DAF">
              <w:t xml:space="preserve"> Voraussetzungen für Einbürgerung</w:t>
            </w:r>
          </w:p>
          <w:p w14:paraId="14A93C17" w14:textId="77777777" w:rsidR="00775154" w:rsidRPr="00472DAF" w:rsidRDefault="00775154" w:rsidP="006D5E03">
            <w:r w:rsidRPr="00472DAF">
              <w:rPr>
                <w:vertAlign w:val="superscript"/>
              </w:rPr>
              <w:t xml:space="preserve">1 </w:t>
            </w:r>
            <w:r w:rsidRPr="00472DAF">
              <w:t>Eingebürgert werden kann, wer mindestens fünf Jahre im Kanton gewohnt hat, davon mindestens zwei Jahre unmittelbar und ununterbrochen vor der Einbürgerung.</w:t>
            </w:r>
          </w:p>
          <w:p w14:paraId="3B730DB5" w14:textId="77777777" w:rsidR="00775154" w:rsidRPr="00472DAF" w:rsidRDefault="00775154" w:rsidP="006D5E03"/>
          <w:p w14:paraId="47E199F1" w14:textId="7D4A9E12" w:rsidR="00775154" w:rsidRPr="00472DAF" w:rsidRDefault="00775154" w:rsidP="006D5E03">
            <w:pPr>
              <w:rPr>
                <w:rFonts w:eastAsia="Times New Roman"/>
                <w:color w:val="333333"/>
                <w:lang w:eastAsia="de-CH"/>
              </w:rPr>
            </w:pPr>
            <w:r w:rsidRPr="00472DAF">
              <w:rPr>
                <w:rFonts w:ascii="Arial Unicode MS" w:eastAsia="Times New Roman" w:hAnsi="Arial Unicode MS" w:cs="Times New Roman"/>
                <w:color w:val="333333"/>
                <w:vertAlign w:val="superscript"/>
                <w:lang w:eastAsia="de-CH"/>
              </w:rPr>
              <w:t xml:space="preserve">2 </w:t>
            </w:r>
            <w:r w:rsidRPr="00472DAF">
              <w:rPr>
                <w:rFonts w:ascii="Arial Unicode MS" w:eastAsia="Times New Roman" w:hAnsi="Arial Unicode MS" w:cs="Times New Roman"/>
                <w:color w:val="333333"/>
                <w:lang w:eastAsia="de-CH"/>
              </w:rPr>
              <w:t xml:space="preserve">Das Landrecht und das Gemeindebürgerrecht werden nur an Personen verliehen, welche </w:t>
            </w:r>
            <w:r w:rsidRPr="00472DAF">
              <w:rPr>
                <w:rFonts w:eastAsia="Times New Roman"/>
                <w:color w:val="333333"/>
                <w:lang w:eastAsia="de-CH"/>
              </w:rPr>
              <w:t>die Voraussetzungen der Bundesgesetzgebung für die Erteilung der Einbürgerungsbewilligung des Bundes erfüllen und überdies</w:t>
            </w:r>
          </w:p>
          <w:p w14:paraId="3CD0411C" w14:textId="1E2EDAC2" w:rsidR="003A10BD" w:rsidRPr="00472DAF" w:rsidRDefault="003A10BD" w:rsidP="003A10BD">
            <w:pPr>
              <w:pStyle w:val="Listenabsatz"/>
              <w:numPr>
                <w:ilvl w:val="0"/>
                <w:numId w:val="41"/>
              </w:numPr>
              <w:rPr>
                <w:rFonts w:eastAsia="Times New Roman"/>
                <w:color w:val="333333"/>
                <w:lang w:eastAsia="de-CH"/>
              </w:rPr>
            </w:pPr>
            <w:r w:rsidRPr="00472DAF">
              <w:rPr>
                <w:rFonts w:eastAsia="Times New Roman"/>
                <w:color w:val="333333"/>
                <w:lang w:eastAsia="de-CH"/>
              </w:rPr>
              <w:t xml:space="preserve">die deutsche Sprache so beherrschen, dass sie sich mit den Menschen im </w:t>
            </w:r>
            <w:r w:rsidR="009B65E0" w:rsidRPr="00472DAF">
              <w:rPr>
                <w:rFonts w:eastAsia="Times New Roman"/>
                <w:color w:val="333333"/>
                <w:lang w:eastAsia="de-CH"/>
              </w:rPr>
              <w:t>Kanton</w:t>
            </w:r>
            <w:r w:rsidRPr="00472DAF">
              <w:rPr>
                <w:rFonts w:eastAsia="Times New Roman"/>
                <w:color w:val="333333"/>
                <w:lang w:eastAsia="de-CH"/>
              </w:rPr>
              <w:t xml:space="preserve">, mit den Behörden, im Wirtschaftsleben und im Rahmen einer Aus- </w:t>
            </w:r>
            <w:r w:rsidR="009B65E0" w:rsidRPr="00472DAF">
              <w:rPr>
                <w:rFonts w:eastAsia="Times New Roman"/>
                <w:color w:val="333333"/>
                <w:lang w:eastAsia="de-CH"/>
              </w:rPr>
              <w:t>oder</w:t>
            </w:r>
            <w:r w:rsidRPr="00472DAF">
              <w:rPr>
                <w:rFonts w:eastAsia="Times New Roman"/>
                <w:color w:val="333333"/>
                <w:lang w:eastAsia="de-CH"/>
              </w:rPr>
              <w:t xml:space="preserve"> Weiterbildung</w:t>
            </w:r>
            <w:r w:rsidR="009B65E0" w:rsidRPr="00472DAF">
              <w:rPr>
                <w:rFonts w:eastAsia="Times New Roman"/>
                <w:color w:val="333333"/>
                <w:lang w:eastAsia="de-CH"/>
              </w:rPr>
              <w:t xml:space="preserve"> mündlich und schriftlich </w:t>
            </w:r>
            <w:r w:rsidRPr="00472DAF">
              <w:rPr>
                <w:rFonts w:eastAsia="Times New Roman"/>
                <w:color w:val="333333"/>
                <w:lang w:eastAsia="de-CH"/>
              </w:rPr>
              <w:t>gut verständigen können;</w:t>
            </w:r>
          </w:p>
          <w:p w14:paraId="02DBA3ED" w14:textId="4356C7A4" w:rsidR="003A10BD" w:rsidRPr="00472DAF" w:rsidRDefault="003A10BD" w:rsidP="003A10BD">
            <w:pPr>
              <w:pStyle w:val="Listenabsatz"/>
              <w:numPr>
                <w:ilvl w:val="0"/>
                <w:numId w:val="41"/>
              </w:numPr>
              <w:rPr>
                <w:rFonts w:eastAsia="Times New Roman"/>
                <w:color w:val="333333"/>
                <w:lang w:eastAsia="de-CH"/>
              </w:rPr>
            </w:pPr>
            <w:r w:rsidRPr="00472DAF">
              <w:rPr>
                <w:rFonts w:eastAsia="Times New Roman"/>
                <w:color w:val="333333"/>
                <w:lang w:eastAsia="de-CH"/>
              </w:rPr>
              <w:t>in die kantonalen und kommunalen Verhältnisse integriert sind, insbesondere am sozialen Leben teilnehmen und Kontakt zur schweizerischen Bevölkerung pflegen;</w:t>
            </w:r>
          </w:p>
          <w:p w14:paraId="3026B28E" w14:textId="7D852A91" w:rsidR="003A10BD" w:rsidRPr="00472DAF" w:rsidRDefault="003A10BD" w:rsidP="003A10BD">
            <w:pPr>
              <w:pStyle w:val="Listenabsatz"/>
              <w:numPr>
                <w:ilvl w:val="0"/>
                <w:numId w:val="41"/>
              </w:numPr>
              <w:rPr>
                <w:rFonts w:eastAsia="Times New Roman"/>
                <w:color w:val="333333"/>
                <w:lang w:eastAsia="de-CH"/>
              </w:rPr>
            </w:pPr>
            <w:r w:rsidRPr="00472DAF">
              <w:rPr>
                <w:rFonts w:eastAsia="Times New Roman"/>
                <w:color w:val="333333"/>
                <w:lang w:eastAsia="de-CH"/>
              </w:rPr>
              <w:t>über Grundkenntnisse der geografischen, historischen, politischen und gesellschaftlichen Verhältnisse in der Schweiz, im Kanton und in den Bezirken verfügen und mit den Lebensgewohnheiten und -verhältnissen, Sitten und Gebräuchen vertraut sind;</w:t>
            </w:r>
          </w:p>
          <w:p w14:paraId="579CC3EE" w14:textId="3337F834" w:rsidR="003A10BD" w:rsidRPr="00472DAF" w:rsidRDefault="003A10BD" w:rsidP="003A10BD">
            <w:pPr>
              <w:pStyle w:val="Listenabsatz"/>
              <w:numPr>
                <w:ilvl w:val="0"/>
                <w:numId w:val="41"/>
              </w:numPr>
              <w:rPr>
                <w:rFonts w:eastAsia="Times New Roman"/>
                <w:color w:val="333333"/>
                <w:lang w:eastAsia="de-CH"/>
              </w:rPr>
            </w:pPr>
            <w:r w:rsidRPr="00472DAF">
              <w:rPr>
                <w:rFonts w:eastAsia="Times New Roman"/>
                <w:color w:val="333333"/>
                <w:lang w:eastAsia="de-CH"/>
              </w:rPr>
              <w:t>am Wirtschaftsleben teilnehmen;</w:t>
            </w:r>
          </w:p>
          <w:p w14:paraId="518025F1" w14:textId="77777777" w:rsidR="003A10BD" w:rsidRPr="00472DAF" w:rsidRDefault="003A10BD" w:rsidP="003A10BD">
            <w:pPr>
              <w:pStyle w:val="Listenabsatz"/>
              <w:numPr>
                <w:ilvl w:val="0"/>
                <w:numId w:val="41"/>
              </w:numPr>
              <w:rPr>
                <w:rFonts w:eastAsia="Times New Roman"/>
                <w:color w:val="333333"/>
                <w:lang w:eastAsia="de-CH"/>
              </w:rPr>
            </w:pPr>
            <w:r w:rsidRPr="00472DAF">
              <w:rPr>
                <w:rFonts w:eastAsia="Times New Roman"/>
                <w:color w:val="333333"/>
                <w:lang w:eastAsia="de-CH"/>
              </w:rPr>
              <w:t>die öffentliche Sicherheit und Ordnung beachten;</w:t>
            </w:r>
          </w:p>
          <w:p w14:paraId="54152C6E" w14:textId="6FFA0CDC" w:rsidR="00043788" w:rsidRPr="00472DAF" w:rsidRDefault="00043788" w:rsidP="003A10BD">
            <w:pPr>
              <w:pStyle w:val="Listenabsatz"/>
              <w:numPr>
                <w:ilvl w:val="0"/>
                <w:numId w:val="41"/>
              </w:numPr>
              <w:rPr>
                <w:rFonts w:eastAsia="Times New Roman"/>
                <w:color w:val="333333"/>
                <w:lang w:eastAsia="de-CH"/>
              </w:rPr>
            </w:pPr>
            <w:r w:rsidRPr="00472DAF">
              <w:rPr>
                <w:rFonts w:eastAsia="Times New Roman"/>
                <w:color w:val="333333"/>
                <w:lang w:eastAsia="de-CH"/>
              </w:rPr>
              <w:t>ihren finanziellen Verpflichtungen nachkommen;</w:t>
            </w:r>
          </w:p>
          <w:p w14:paraId="67ED5448" w14:textId="6D4A6513" w:rsidR="009B65E0" w:rsidRPr="00472DAF" w:rsidRDefault="009B65E0" w:rsidP="003A10BD">
            <w:pPr>
              <w:pStyle w:val="Listenabsatz"/>
              <w:numPr>
                <w:ilvl w:val="0"/>
                <w:numId w:val="41"/>
              </w:numPr>
              <w:rPr>
                <w:rFonts w:eastAsia="Times New Roman"/>
                <w:color w:val="333333"/>
                <w:lang w:eastAsia="de-CH"/>
              </w:rPr>
            </w:pPr>
            <w:r w:rsidRPr="00472DAF">
              <w:t>die gesetzlichen Pflichten und behördlichen Verfügungen befolgen;</w:t>
            </w:r>
          </w:p>
          <w:p w14:paraId="1ABCEDB0" w14:textId="27C647AE" w:rsidR="003A10BD" w:rsidRPr="00472DAF" w:rsidRDefault="003A10BD" w:rsidP="003A10BD">
            <w:pPr>
              <w:pStyle w:val="Listenabsatz"/>
              <w:numPr>
                <w:ilvl w:val="0"/>
                <w:numId w:val="41"/>
              </w:numPr>
              <w:rPr>
                <w:rFonts w:eastAsia="Times New Roman"/>
                <w:color w:val="333333"/>
                <w:lang w:eastAsia="de-CH"/>
              </w:rPr>
            </w:pPr>
            <w:r w:rsidRPr="00472DAF">
              <w:t xml:space="preserve">die Ehegattin oder den Ehegatten, die eingetragene Partnerin oder den eingetragenen Partner sowie ihre minderjährigen Kinder bei </w:t>
            </w:r>
            <w:r w:rsidR="00043788" w:rsidRPr="00472DAF">
              <w:t>d</w:t>
            </w:r>
            <w:r w:rsidRPr="00472DAF">
              <w:t>er Integration unterstütz</w:t>
            </w:r>
            <w:r w:rsidR="00043788" w:rsidRPr="00472DAF">
              <w:t>en</w:t>
            </w:r>
            <w:r w:rsidRPr="00472DAF">
              <w:t>.</w:t>
            </w:r>
          </w:p>
          <w:p w14:paraId="5E6BDA5B" w14:textId="77777777" w:rsidR="003A10BD" w:rsidRPr="00472DAF" w:rsidRDefault="003A10BD" w:rsidP="006D5E03"/>
          <w:p w14:paraId="1859EF82" w14:textId="106E9A29" w:rsidR="00775154" w:rsidRPr="00472DAF" w:rsidRDefault="00775154" w:rsidP="006D5E03">
            <w:r w:rsidRPr="00472DAF">
              <w:rPr>
                <w:vertAlign w:val="superscript"/>
              </w:rPr>
              <w:t xml:space="preserve">3 </w:t>
            </w:r>
            <w:r w:rsidRPr="00472DAF">
              <w:t>Für Schweizerinnen und Schweizer, die eine Einbürgerung wünschen, kann die Verordnung Verfahrenserleichterungen vorsehen.</w:t>
            </w:r>
          </w:p>
          <w:p w14:paraId="4D460659" w14:textId="77777777" w:rsidR="00775154" w:rsidRPr="00472DAF" w:rsidRDefault="00775154" w:rsidP="006D5E03"/>
          <w:p w14:paraId="126E600C" w14:textId="77777777" w:rsidR="00775154" w:rsidRPr="00472DAF" w:rsidRDefault="00775154" w:rsidP="006D5E03">
            <w:r w:rsidRPr="00472DAF">
              <w:rPr>
                <w:vertAlign w:val="superscript"/>
              </w:rPr>
              <w:t xml:space="preserve">4 </w:t>
            </w:r>
            <w:r w:rsidRPr="00472DAF">
              <w:t>Dem Umstand, dass jemand aufgrund einer Behinderung, einer Krankheit oder sonstiger persönlicher Umstände die Voraussetzungen nicht oder nur erschwert erfüllen kann, ist angemessen Rechnung zu tragen.</w:t>
            </w:r>
          </w:p>
          <w:p w14:paraId="2F676C6D" w14:textId="77777777" w:rsidR="00775154" w:rsidRPr="00472DAF" w:rsidRDefault="00775154" w:rsidP="006D5E03"/>
        </w:tc>
      </w:tr>
      <w:tr w:rsidR="00775154" w:rsidRPr="00472DAF" w14:paraId="751AED8E" w14:textId="77777777" w:rsidTr="00775154">
        <w:tc>
          <w:tcPr>
            <w:tcW w:w="14172" w:type="dxa"/>
          </w:tcPr>
          <w:p w14:paraId="08C424A5" w14:textId="77777777" w:rsidR="00775154" w:rsidRPr="00472DAF" w:rsidRDefault="00775154" w:rsidP="006D5E03">
            <w:pPr>
              <w:rPr>
                <w:rFonts w:eastAsia="Times New Roman"/>
                <w:color w:val="333333"/>
                <w:lang w:eastAsia="de-CH"/>
              </w:rPr>
            </w:pPr>
            <w:r w:rsidRPr="00472DAF">
              <w:t xml:space="preserve">Art. </w:t>
            </w:r>
            <w:r w:rsidRPr="00472DAF">
              <w:rPr>
                <w:i/>
              </w:rPr>
              <w:fldChar w:fldCharType="begin"/>
            </w:r>
            <w:r w:rsidRPr="00472DAF">
              <w:instrText xml:space="preserve"> AUTONUM  \* Arabic </w:instrText>
            </w:r>
            <w:r w:rsidRPr="00472DAF">
              <w:rPr>
                <w:i/>
              </w:rPr>
              <w:fldChar w:fldCharType="end"/>
            </w:r>
            <w:r w:rsidRPr="00472DAF">
              <w:rPr>
                <w:i/>
              </w:rPr>
              <w:t xml:space="preserve"> </w:t>
            </w:r>
            <w:r w:rsidRPr="00472DAF">
              <w:rPr>
                <w:rFonts w:eastAsia="Times New Roman"/>
                <w:color w:val="333333"/>
                <w:lang w:eastAsia="de-CH"/>
              </w:rPr>
              <w:t>Besondere Fälle</w:t>
            </w:r>
          </w:p>
          <w:p w14:paraId="67BE8C94" w14:textId="7888E162" w:rsidR="00775154" w:rsidRPr="00472DAF" w:rsidRDefault="00775154" w:rsidP="006D5E03">
            <w:pPr>
              <w:rPr>
                <w:rFonts w:eastAsia="Times New Roman"/>
                <w:color w:val="333333"/>
                <w:lang w:eastAsia="de-CH"/>
              </w:rPr>
            </w:pPr>
            <w:r w:rsidRPr="00472DAF">
              <w:rPr>
                <w:rFonts w:eastAsia="Times New Roman"/>
                <w:color w:val="333333"/>
                <w:vertAlign w:val="superscript"/>
                <w:lang w:eastAsia="de-CH"/>
              </w:rPr>
              <w:t xml:space="preserve">1 </w:t>
            </w:r>
            <w:r w:rsidRPr="00472DAF">
              <w:rPr>
                <w:rFonts w:eastAsia="Times New Roman"/>
                <w:color w:val="333333"/>
                <w:lang w:eastAsia="de-CH"/>
              </w:rPr>
              <w:t>Nicht volljährige Kinder werden in der Regel in die Einbürgerung der gesuchstellenden Eltern oder des gesuchstellenden Elternteils einbezogen, wenn diese die elterliche Sorge ausüben.</w:t>
            </w:r>
          </w:p>
          <w:p w14:paraId="14240447" w14:textId="77777777" w:rsidR="00775154" w:rsidRPr="00472DAF" w:rsidRDefault="00775154" w:rsidP="006D5E03">
            <w:pPr>
              <w:rPr>
                <w:rFonts w:eastAsia="Times New Roman"/>
                <w:color w:val="333333"/>
                <w:lang w:eastAsia="de-CH"/>
              </w:rPr>
            </w:pPr>
          </w:p>
          <w:p w14:paraId="44C4CA98" w14:textId="045A09A9" w:rsidR="00775154" w:rsidRPr="00472DAF" w:rsidRDefault="00775154" w:rsidP="006D5E03">
            <w:pPr>
              <w:rPr>
                <w:rFonts w:eastAsia="Times New Roman"/>
                <w:color w:val="333333"/>
                <w:lang w:eastAsia="de-CH"/>
              </w:rPr>
            </w:pPr>
            <w:r w:rsidRPr="00472DAF">
              <w:rPr>
                <w:rFonts w:eastAsia="Times New Roman"/>
                <w:color w:val="333333"/>
                <w:vertAlign w:val="superscript"/>
                <w:lang w:eastAsia="de-CH"/>
              </w:rPr>
              <w:t>2</w:t>
            </w:r>
            <w:r w:rsidR="00984023">
              <w:rPr>
                <w:rFonts w:eastAsia="Times New Roman"/>
                <w:color w:val="333333"/>
                <w:vertAlign w:val="superscript"/>
                <w:lang w:eastAsia="de-CH"/>
              </w:rPr>
              <w:t xml:space="preserve"> </w:t>
            </w:r>
            <w:r w:rsidR="00984023" w:rsidRPr="00F9116F">
              <w:rPr>
                <w:rFonts w:eastAsia="Times New Roman"/>
                <w:color w:val="333333"/>
                <w:highlight w:val="yellow"/>
                <w:lang w:eastAsia="de-CH"/>
              </w:rPr>
              <w:t>Gesuche um</w:t>
            </w:r>
            <w:r w:rsidR="00D86DD9" w:rsidRPr="00F9116F">
              <w:rPr>
                <w:rFonts w:eastAsia="Times New Roman"/>
                <w:color w:val="333333"/>
                <w:highlight w:val="yellow"/>
                <w:lang w:eastAsia="de-CH"/>
              </w:rPr>
              <w:t xml:space="preserve"> eine</w:t>
            </w:r>
            <w:r w:rsidR="00984023" w:rsidRPr="00F9116F">
              <w:rPr>
                <w:rFonts w:eastAsia="Times New Roman"/>
                <w:color w:val="333333"/>
                <w:highlight w:val="yellow"/>
                <w:lang w:eastAsia="de-CH"/>
              </w:rPr>
              <w:t xml:space="preserve"> selbständige Einbürgerung</w:t>
            </w:r>
            <w:r w:rsidR="007B5385" w:rsidRPr="00F9116F">
              <w:rPr>
                <w:rFonts w:eastAsia="Times New Roman"/>
                <w:color w:val="333333"/>
                <w:highlight w:val="yellow"/>
                <w:lang w:eastAsia="de-CH"/>
              </w:rPr>
              <w:t xml:space="preserve"> </w:t>
            </w:r>
            <w:r w:rsidR="00001B64">
              <w:rPr>
                <w:rFonts w:eastAsia="Times New Roman"/>
                <w:color w:val="333333"/>
                <w:highlight w:val="yellow"/>
                <w:lang w:eastAsia="de-CH"/>
              </w:rPr>
              <w:t>von nicht volljährigen</w:t>
            </w:r>
            <w:r w:rsidR="007B5385" w:rsidRPr="00F9116F">
              <w:rPr>
                <w:rFonts w:eastAsia="Times New Roman"/>
                <w:color w:val="333333"/>
                <w:highlight w:val="yellow"/>
                <w:lang w:eastAsia="de-CH"/>
              </w:rPr>
              <w:t xml:space="preserve"> Kindern sind durch die gesetzliche Vertretung zu stellen, </w:t>
            </w:r>
            <w:r w:rsidR="00F9116F" w:rsidRPr="00F9116F">
              <w:rPr>
                <w:rFonts w:eastAsia="Times New Roman"/>
                <w:color w:val="333333"/>
                <w:highlight w:val="yellow"/>
                <w:lang w:eastAsia="de-CH"/>
              </w:rPr>
              <w:t xml:space="preserve">im Falle </w:t>
            </w:r>
            <w:r w:rsidR="00984023" w:rsidRPr="00F9116F">
              <w:rPr>
                <w:rFonts w:eastAsia="Times New Roman"/>
                <w:color w:val="333333"/>
                <w:highlight w:val="yellow"/>
                <w:lang w:eastAsia="de-CH"/>
              </w:rPr>
              <w:t xml:space="preserve">von Jugendlichen </w:t>
            </w:r>
            <w:r w:rsidRPr="00F9116F">
              <w:rPr>
                <w:rFonts w:eastAsia="Times New Roman"/>
                <w:color w:val="333333"/>
                <w:highlight w:val="yellow"/>
                <w:lang w:eastAsia="de-CH"/>
              </w:rPr>
              <w:t>im Alter zwischen 16 und 18 Jahren unter Mitunterzeichnung der betroffenen Person.</w:t>
            </w:r>
          </w:p>
          <w:p w14:paraId="1822E366" w14:textId="77777777" w:rsidR="004E563C" w:rsidRPr="00472DAF" w:rsidRDefault="004E563C" w:rsidP="006D5E03">
            <w:pPr>
              <w:rPr>
                <w:rFonts w:eastAsia="Times New Roman"/>
                <w:color w:val="333333"/>
                <w:lang w:eastAsia="de-CH"/>
              </w:rPr>
            </w:pPr>
          </w:p>
          <w:p w14:paraId="4C9D08E7" w14:textId="444BB087" w:rsidR="00775154" w:rsidRPr="00472DAF" w:rsidRDefault="004E563C" w:rsidP="006D5E03">
            <w:pPr>
              <w:rPr>
                <w:rFonts w:eastAsia="Times New Roman"/>
                <w:color w:val="333333"/>
                <w:lang w:eastAsia="de-CH"/>
              </w:rPr>
            </w:pPr>
            <w:r w:rsidRPr="00472DAF">
              <w:rPr>
                <w:rFonts w:eastAsia="Times New Roman"/>
                <w:color w:val="333333"/>
                <w:vertAlign w:val="superscript"/>
                <w:lang w:eastAsia="de-CH"/>
              </w:rPr>
              <w:t xml:space="preserve">3 </w:t>
            </w:r>
            <w:r w:rsidRPr="00472DAF">
              <w:rPr>
                <w:rFonts w:eastAsia="Times New Roman"/>
                <w:color w:val="333333"/>
                <w:lang w:eastAsia="de-CH"/>
              </w:rPr>
              <w:t>Bei Personen unter umfassender Beistandschaft ist das Gesuch um</w:t>
            </w:r>
            <w:r w:rsidR="00A247E7">
              <w:rPr>
                <w:rFonts w:eastAsia="Times New Roman"/>
                <w:color w:val="333333"/>
                <w:lang w:eastAsia="de-CH"/>
              </w:rPr>
              <w:t xml:space="preserve"> eine</w:t>
            </w:r>
            <w:r w:rsidRPr="00472DAF">
              <w:rPr>
                <w:rFonts w:eastAsia="Times New Roman"/>
                <w:color w:val="333333"/>
                <w:lang w:eastAsia="de-CH"/>
              </w:rPr>
              <w:t xml:space="preserve"> selbständige Einbürgerung durch d</w:t>
            </w:r>
            <w:r w:rsidR="00663DD2" w:rsidRPr="00472DAF">
              <w:rPr>
                <w:rFonts w:eastAsia="Times New Roman"/>
                <w:color w:val="333333"/>
                <w:lang w:eastAsia="de-CH"/>
              </w:rPr>
              <w:t>ie</w:t>
            </w:r>
            <w:r w:rsidRPr="00472DAF">
              <w:rPr>
                <w:rFonts w:eastAsia="Times New Roman"/>
                <w:color w:val="333333"/>
                <w:lang w:eastAsia="de-CH"/>
              </w:rPr>
              <w:t xml:space="preserve"> gesetzliche Vertret</w:t>
            </w:r>
            <w:r w:rsidR="00663DD2" w:rsidRPr="00472DAF">
              <w:rPr>
                <w:rFonts w:eastAsia="Times New Roman"/>
                <w:color w:val="333333"/>
                <w:lang w:eastAsia="de-CH"/>
              </w:rPr>
              <w:t>ung</w:t>
            </w:r>
            <w:r w:rsidRPr="00472DAF">
              <w:rPr>
                <w:rFonts w:eastAsia="Times New Roman"/>
                <w:color w:val="333333"/>
                <w:lang w:eastAsia="de-CH"/>
              </w:rPr>
              <w:t xml:space="preserve"> zu stellen. </w:t>
            </w:r>
          </w:p>
          <w:p w14:paraId="17F7359D" w14:textId="77777777" w:rsidR="004E563C" w:rsidRPr="00472DAF" w:rsidRDefault="004E563C" w:rsidP="006D5E03">
            <w:pPr>
              <w:rPr>
                <w:rFonts w:eastAsia="Times New Roman"/>
                <w:color w:val="333333"/>
                <w:lang w:eastAsia="de-CH"/>
              </w:rPr>
            </w:pPr>
          </w:p>
          <w:p w14:paraId="3F6B5E09" w14:textId="2E21F4E8" w:rsidR="00775154" w:rsidRPr="00472DAF" w:rsidRDefault="004E563C" w:rsidP="006D5E03">
            <w:pPr>
              <w:rPr>
                <w:rFonts w:eastAsia="Times New Roman"/>
                <w:color w:val="333333"/>
                <w:lang w:eastAsia="de-CH"/>
              </w:rPr>
            </w:pPr>
            <w:r w:rsidRPr="00472DAF">
              <w:rPr>
                <w:rFonts w:eastAsia="Times New Roman"/>
                <w:color w:val="333333"/>
                <w:vertAlign w:val="superscript"/>
                <w:lang w:eastAsia="de-CH"/>
              </w:rPr>
              <w:t>4</w:t>
            </w:r>
            <w:r w:rsidR="00775154" w:rsidRPr="00472DAF">
              <w:rPr>
                <w:rFonts w:eastAsia="Times New Roman"/>
                <w:color w:val="333333"/>
                <w:vertAlign w:val="superscript"/>
                <w:lang w:eastAsia="de-CH"/>
              </w:rPr>
              <w:t xml:space="preserve"> </w:t>
            </w:r>
            <w:r w:rsidR="00775154" w:rsidRPr="00472DAF">
              <w:rPr>
                <w:rFonts w:eastAsia="Times New Roman"/>
                <w:color w:val="333333"/>
                <w:lang w:eastAsia="de-CH"/>
              </w:rPr>
              <w:t>Der Erwerb eines neuen Bürgerrechts darf generell nicht dazu führen, dass jemand mehr als zwei Bürgerrechte besitzt.</w:t>
            </w:r>
          </w:p>
          <w:p w14:paraId="15034A20" w14:textId="77777777" w:rsidR="00775154" w:rsidRPr="00472DAF" w:rsidRDefault="00775154" w:rsidP="006D5E03">
            <w:pPr>
              <w:rPr>
                <w:rFonts w:eastAsia="Times New Roman"/>
                <w:color w:val="333333"/>
                <w:lang w:eastAsia="de-CH"/>
              </w:rPr>
            </w:pPr>
          </w:p>
        </w:tc>
      </w:tr>
      <w:tr w:rsidR="00775154" w:rsidRPr="00472DAF" w14:paraId="58DBF29E" w14:textId="77777777" w:rsidTr="00775154">
        <w:tc>
          <w:tcPr>
            <w:tcW w:w="14172" w:type="dxa"/>
          </w:tcPr>
          <w:p w14:paraId="25184D29" w14:textId="56C95E57" w:rsidR="00775154" w:rsidRPr="00472DAF" w:rsidRDefault="00775154" w:rsidP="006D5E03">
            <w:pPr>
              <w:rPr>
                <w:i/>
              </w:rPr>
            </w:pPr>
            <w:r w:rsidRPr="00472DAF">
              <w:lastRenderedPageBreak/>
              <w:t xml:space="preserve">Art. </w:t>
            </w:r>
            <w:r w:rsidRPr="00472DAF">
              <w:rPr>
                <w:i/>
              </w:rPr>
              <w:fldChar w:fldCharType="begin"/>
            </w:r>
            <w:r w:rsidRPr="00472DAF">
              <w:instrText xml:space="preserve"> AUTONUM  \* Arabic </w:instrText>
            </w:r>
            <w:r w:rsidRPr="00472DAF">
              <w:rPr>
                <w:i/>
              </w:rPr>
              <w:fldChar w:fldCharType="end"/>
            </w:r>
            <w:r w:rsidRPr="00472DAF">
              <w:t xml:space="preserve"> Wirkung der Einbürgerung</w:t>
            </w:r>
          </w:p>
          <w:p w14:paraId="3054D904" w14:textId="77777777" w:rsidR="00775154" w:rsidRPr="00472DAF" w:rsidRDefault="00775154" w:rsidP="006D5E03">
            <w:r w:rsidRPr="00472DAF">
              <w:rPr>
                <w:vertAlign w:val="superscript"/>
              </w:rPr>
              <w:t xml:space="preserve">1 </w:t>
            </w:r>
            <w:r w:rsidRPr="00472DAF">
              <w:t>Die Einbürgerung verleiht alle Rechte und Pflichten des Kantons- und Gemeindebürgerrechts.</w:t>
            </w:r>
          </w:p>
          <w:p w14:paraId="42162DFE" w14:textId="77777777" w:rsidR="00775154" w:rsidRPr="00472DAF" w:rsidRDefault="00775154" w:rsidP="006D5E03"/>
          <w:p w14:paraId="67EF444F" w14:textId="7AF49A27" w:rsidR="00775154" w:rsidRPr="00472DAF" w:rsidRDefault="00775154" w:rsidP="006D5E03">
            <w:r w:rsidRPr="00472DAF">
              <w:rPr>
                <w:vertAlign w:val="superscript"/>
              </w:rPr>
              <w:t xml:space="preserve">2 </w:t>
            </w:r>
            <w:r w:rsidRPr="00472DAF">
              <w:t xml:space="preserve">Sie verleiht kein Recht auf ein Bürger- oder Nutzungsrecht an Rhoden und Korporationen, </w:t>
            </w:r>
            <w:r w:rsidRPr="0003181D">
              <w:rPr>
                <w:highlight w:val="yellow"/>
              </w:rPr>
              <w:t>es sei denn, dies ist nach dem Recht der betreffenden Körperschaft oder Organisation vorgesehen.</w:t>
            </w:r>
          </w:p>
          <w:p w14:paraId="611C7F23" w14:textId="77777777" w:rsidR="00775154" w:rsidRPr="00472DAF" w:rsidRDefault="00775154" w:rsidP="006D5E03"/>
          <w:p w14:paraId="1D4645E5" w14:textId="77777777" w:rsidR="00775154" w:rsidRPr="00472DAF" w:rsidRDefault="00775154" w:rsidP="006D5E03">
            <w:r w:rsidRPr="00472DAF">
              <w:rPr>
                <w:vertAlign w:val="superscript"/>
              </w:rPr>
              <w:t xml:space="preserve">3 </w:t>
            </w:r>
            <w:r w:rsidRPr="00472DAF">
              <w:t>Das Gemeindebürgerrecht und das Schweizer Bürgerrecht werden mit dem Erwerb des Landrechts wirksam.</w:t>
            </w:r>
          </w:p>
          <w:p w14:paraId="2BF4366A" w14:textId="77777777" w:rsidR="00775154" w:rsidRPr="00472DAF" w:rsidRDefault="00775154" w:rsidP="006D5E03">
            <w:pPr>
              <w:rPr>
                <w:i/>
              </w:rPr>
            </w:pPr>
          </w:p>
        </w:tc>
      </w:tr>
      <w:tr w:rsidR="00775154" w:rsidRPr="00472DAF" w14:paraId="22C2DB85" w14:textId="77777777" w:rsidTr="00775154">
        <w:tc>
          <w:tcPr>
            <w:tcW w:w="14172" w:type="dxa"/>
          </w:tcPr>
          <w:p w14:paraId="08F77CEE" w14:textId="77777777" w:rsidR="00775154" w:rsidRPr="00472DAF" w:rsidRDefault="00775154" w:rsidP="006D5E03">
            <w:pPr>
              <w:rPr>
                <w:i/>
              </w:rPr>
            </w:pPr>
            <w:r w:rsidRPr="00472DAF">
              <w:t xml:space="preserve">Art. </w:t>
            </w:r>
            <w:r w:rsidRPr="00472DAF">
              <w:rPr>
                <w:i/>
              </w:rPr>
              <w:fldChar w:fldCharType="begin"/>
            </w:r>
            <w:r w:rsidRPr="00472DAF">
              <w:instrText xml:space="preserve"> AUTONUM  \* Arabic </w:instrText>
            </w:r>
            <w:r w:rsidRPr="00472DAF">
              <w:rPr>
                <w:i/>
              </w:rPr>
              <w:fldChar w:fldCharType="end"/>
            </w:r>
            <w:r w:rsidRPr="00472DAF">
              <w:t xml:space="preserve"> Zuständigkeit</w:t>
            </w:r>
          </w:p>
          <w:p w14:paraId="19806EA9" w14:textId="77777777" w:rsidR="00775154" w:rsidRPr="00472DAF" w:rsidRDefault="00775154" w:rsidP="006D5E03">
            <w:r w:rsidRPr="00472DAF">
              <w:rPr>
                <w:vertAlign w:val="superscript"/>
              </w:rPr>
              <w:t xml:space="preserve">1 </w:t>
            </w:r>
            <w:r w:rsidRPr="00472DAF">
              <w:t xml:space="preserve">Zuständig für die Erteilung des Landrechts sowie des Gemeindebürgerrechts von Appenzell ist der Grosse Rat. </w:t>
            </w:r>
          </w:p>
          <w:p w14:paraId="6F2205B6" w14:textId="77777777" w:rsidR="00775154" w:rsidRPr="00472DAF" w:rsidRDefault="00775154" w:rsidP="006D5E03"/>
          <w:p w14:paraId="0741F96D" w14:textId="77777777" w:rsidR="00775154" w:rsidRPr="00472DAF" w:rsidRDefault="00775154" w:rsidP="006D5E03">
            <w:r w:rsidRPr="00472DAF">
              <w:rPr>
                <w:vertAlign w:val="superscript"/>
              </w:rPr>
              <w:t xml:space="preserve">2 </w:t>
            </w:r>
            <w:r w:rsidRPr="00472DAF">
              <w:t>Das Gemeindebürgerrecht von Oberegg wird durch den Bezirksrat Oberegg verliehen; das Bezirksreglement kann hierfür eine Kommission als zuständig bezeichnen.</w:t>
            </w:r>
          </w:p>
          <w:p w14:paraId="090A8A11" w14:textId="77777777" w:rsidR="00775154" w:rsidRPr="00472DAF" w:rsidRDefault="00775154" w:rsidP="006D5E03">
            <w:pPr>
              <w:rPr>
                <w:i/>
              </w:rPr>
            </w:pPr>
          </w:p>
        </w:tc>
      </w:tr>
      <w:tr w:rsidR="00775154" w:rsidRPr="00472DAF" w14:paraId="21F3B912" w14:textId="77777777" w:rsidTr="00775154">
        <w:tc>
          <w:tcPr>
            <w:tcW w:w="14172" w:type="dxa"/>
          </w:tcPr>
          <w:p w14:paraId="286C3118" w14:textId="77777777" w:rsidR="00775154" w:rsidRPr="00472DAF" w:rsidRDefault="00775154" w:rsidP="006D5E03">
            <w:pPr>
              <w:rPr>
                <w:rFonts w:eastAsia="Times New Roman"/>
                <w:color w:val="333333"/>
                <w:lang w:eastAsia="de-CH"/>
              </w:rPr>
            </w:pPr>
            <w:r w:rsidRPr="00472DAF">
              <w:t xml:space="preserve">Art. </w:t>
            </w:r>
            <w:r w:rsidRPr="00472DAF">
              <w:fldChar w:fldCharType="begin"/>
            </w:r>
            <w:r w:rsidRPr="00472DAF">
              <w:instrText xml:space="preserve"> AUTONUM  \* Arabic </w:instrText>
            </w:r>
            <w:r w:rsidRPr="00472DAF">
              <w:fldChar w:fldCharType="end"/>
            </w:r>
            <w:r w:rsidRPr="00472DAF">
              <w:t xml:space="preserve"> Erwerb des </w:t>
            </w:r>
            <w:r w:rsidRPr="00472DAF">
              <w:rPr>
                <w:rFonts w:eastAsia="Times New Roman"/>
                <w:color w:val="333333"/>
                <w:lang w:eastAsia="de-CH"/>
              </w:rPr>
              <w:t>Bürgerrechts von Gesetzes wegen</w:t>
            </w:r>
          </w:p>
          <w:p w14:paraId="59A42CE6" w14:textId="77777777" w:rsidR="00775154" w:rsidRPr="00472DAF" w:rsidRDefault="00775154" w:rsidP="006D5E03">
            <w:pPr>
              <w:rPr>
                <w:rFonts w:eastAsia="Times New Roman"/>
                <w:color w:val="333333"/>
                <w:lang w:eastAsia="de-CH"/>
              </w:rPr>
            </w:pPr>
            <w:r w:rsidRPr="00472DAF">
              <w:rPr>
                <w:rFonts w:eastAsia="Times New Roman"/>
                <w:color w:val="333333"/>
                <w:vertAlign w:val="superscript"/>
                <w:lang w:eastAsia="de-CH"/>
              </w:rPr>
              <w:t xml:space="preserve">1 </w:t>
            </w:r>
            <w:r w:rsidRPr="00472DAF">
              <w:rPr>
                <w:rFonts w:eastAsia="Times New Roman"/>
                <w:color w:val="333333"/>
                <w:lang w:eastAsia="de-CH"/>
              </w:rPr>
              <w:t>Findelkinder haben das Gemeindebürgerrecht, das für den Ort gilt, wo es gefunden wird. Dieses Bürgerrecht erlischt, wenn nachträglich die Abstammung festgestellt wird und das Kind dadurch ein anderes Bürgerrecht erwirbt.</w:t>
            </w:r>
          </w:p>
          <w:p w14:paraId="0A5B62D4" w14:textId="77777777" w:rsidR="00775154" w:rsidRPr="00472DAF" w:rsidRDefault="00775154" w:rsidP="006D5E03">
            <w:pPr>
              <w:rPr>
                <w:rFonts w:eastAsia="Times New Roman"/>
                <w:color w:val="333333"/>
                <w:lang w:eastAsia="de-CH"/>
              </w:rPr>
            </w:pPr>
          </w:p>
          <w:p w14:paraId="6EEB0860" w14:textId="3C6FEAAD" w:rsidR="00775154" w:rsidRPr="00472DAF" w:rsidRDefault="00775154" w:rsidP="006D5E03">
            <w:pPr>
              <w:rPr>
                <w:rFonts w:eastAsia="Times New Roman"/>
                <w:color w:val="333333"/>
                <w:lang w:eastAsia="de-CH"/>
              </w:rPr>
            </w:pPr>
            <w:r w:rsidRPr="00472DAF">
              <w:rPr>
                <w:rFonts w:eastAsia="Times New Roman"/>
                <w:color w:val="333333"/>
                <w:vertAlign w:val="superscript"/>
                <w:lang w:eastAsia="de-CH"/>
              </w:rPr>
              <w:t xml:space="preserve">2 </w:t>
            </w:r>
            <w:r w:rsidRPr="00472DAF">
              <w:rPr>
                <w:rFonts w:eastAsia="Times New Roman"/>
                <w:color w:val="333333"/>
                <w:lang w:eastAsia="de-CH"/>
              </w:rPr>
              <w:t>Wer wegen eines irrtümlich angenommenen Schweizer Bürgerrechts gestützt auf die Bundesgesetzgebung das Landrecht von Appenzell I.Rh. erwirbt, erhält gleichzeitig das Gemeindebürgerrecht, das für den Bezirk gilt, welcher die Person zuletzt als Bürgerin oder Bürger behandelt hat.</w:t>
            </w:r>
          </w:p>
          <w:p w14:paraId="49AD2EE7" w14:textId="77777777" w:rsidR="00775154" w:rsidRPr="00472DAF" w:rsidRDefault="00775154" w:rsidP="006D5E03"/>
        </w:tc>
      </w:tr>
      <w:tr w:rsidR="00775154" w:rsidRPr="00472DAF" w14:paraId="10EF86A2" w14:textId="77777777" w:rsidTr="00775154">
        <w:tc>
          <w:tcPr>
            <w:tcW w:w="14172" w:type="dxa"/>
          </w:tcPr>
          <w:p w14:paraId="1E0FA608" w14:textId="716BB6AE" w:rsidR="00775154" w:rsidRPr="00472DAF" w:rsidRDefault="00775154" w:rsidP="006D5E03">
            <w:pPr>
              <w:rPr>
                <w:i/>
              </w:rPr>
            </w:pPr>
            <w:r w:rsidRPr="00472DAF">
              <w:t xml:space="preserve">Art. </w:t>
            </w:r>
            <w:r w:rsidRPr="00472DAF">
              <w:rPr>
                <w:i/>
              </w:rPr>
              <w:fldChar w:fldCharType="begin"/>
            </w:r>
            <w:r w:rsidRPr="00472DAF">
              <w:instrText xml:space="preserve"> AUTONUM  \* Arabic </w:instrText>
            </w:r>
            <w:r w:rsidRPr="00472DAF">
              <w:rPr>
                <w:i/>
              </w:rPr>
              <w:fldChar w:fldCharType="end"/>
            </w:r>
            <w:r w:rsidRPr="00472DAF">
              <w:t xml:space="preserve"> Verlust des Bürgerrechts</w:t>
            </w:r>
          </w:p>
          <w:p w14:paraId="5961471D" w14:textId="77777777" w:rsidR="00775154" w:rsidRPr="00472DAF" w:rsidRDefault="00775154" w:rsidP="006D5E03">
            <w:pPr>
              <w:rPr>
                <w:i/>
              </w:rPr>
            </w:pPr>
            <w:r w:rsidRPr="00472DAF">
              <w:rPr>
                <w:vertAlign w:val="superscript"/>
              </w:rPr>
              <w:t xml:space="preserve">1 </w:t>
            </w:r>
            <w:r w:rsidRPr="00472DAF">
              <w:t>Zuständig für die Entlassung aus dem Landrecht und dem Gemeindebürgerrecht sowie dem Schweizer Bürgerrecht ist die Standeskommission.</w:t>
            </w:r>
          </w:p>
          <w:p w14:paraId="03F204F2" w14:textId="77777777" w:rsidR="00775154" w:rsidRPr="00472DAF" w:rsidRDefault="00775154" w:rsidP="006D5E03">
            <w:pPr>
              <w:rPr>
                <w:rFonts w:eastAsiaTheme="majorEastAsia"/>
                <w:iCs/>
                <w:color w:val="272727" w:themeColor="text1" w:themeTint="D8"/>
              </w:rPr>
            </w:pPr>
          </w:p>
          <w:p w14:paraId="68F51071" w14:textId="0FE65FAE" w:rsidR="00775154" w:rsidRPr="00472DAF" w:rsidRDefault="00775154" w:rsidP="006D5E03">
            <w:pPr>
              <w:rPr>
                <w:rFonts w:eastAsiaTheme="majorEastAsia"/>
                <w:iCs/>
                <w:color w:val="272727" w:themeColor="text1" w:themeTint="D8"/>
              </w:rPr>
            </w:pPr>
            <w:r w:rsidRPr="00472DAF">
              <w:rPr>
                <w:rFonts w:eastAsiaTheme="majorEastAsia"/>
                <w:iCs/>
                <w:color w:val="272727" w:themeColor="text1" w:themeTint="D8"/>
                <w:vertAlign w:val="superscript"/>
              </w:rPr>
              <w:t xml:space="preserve">2 </w:t>
            </w:r>
            <w:r w:rsidRPr="00472DAF">
              <w:rPr>
                <w:rFonts w:eastAsiaTheme="majorEastAsia"/>
                <w:iCs/>
                <w:color w:val="272727" w:themeColor="text1" w:themeTint="D8"/>
              </w:rPr>
              <w:t>Die Entlassung erstreckt sich auf die Kinder der entlassenen Person, wenn diese unter ihrer elterlichen Sorge stehen, auf Jugendliche von mehr als 16 Jahren jedoch nur, wenn sie der Entlassung schriftlich zustimmen.</w:t>
            </w:r>
          </w:p>
          <w:p w14:paraId="43091303" w14:textId="77777777" w:rsidR="00663DD2" w:rsidRPr="00472DAF" w:rsidRDefault="00663DD2" w:rsidP="006D5E03">
            <w:pPr>
              <w:rPr>
                <w:rFonts w:eastAsiaTheme="majorEastAsia"/>
                <w:iCs/>
                <w:color w:val="272727" w:themeColor="text1" w:themeTint="D8"/>
              </w:rPr>
            </w:pPr>
          </w:p>
          <w:p w14:paraId="6B73D79F" w14:textId="1756F37F" w:rsidR="00663DD2" w:rsidRPr="00472DAF" w:rsidRDefault="00663DD2" w:rsidP="00663DD2">
            <w:pPr>
              <w:jc w:val="both"/>
              <w:rPr>
                <w:rFonts w:eastAsiaTheme="majorEastAsia"/>
                <w:iCs/>
                <w:color w:val="272727" w:themeColor="text1" w:themeTint="D8"/>
              </w:rPr>
            </w:pPr>
            <w:r w:rsidRPr="00472DAF">
              <w:rPr>
                <w:rFonts w:eastAsiaTheme="majorEastAsia"/>
                <w:iCs/>
                <w:color w:val="272727" w:themeColor="text1" w:themeTint="D8"/>
                <w:vertAlign w:val="superscript"/>
              </w:rPr>
              <w:t xml:space="preserve">3 </w:t>
            </w:r>
            <w:r w:rsidRPr="00472DAF">
              <w:rPr>
                <w:rFonts w:eastAsia="Times New Roman"/>
                <w:color w:val="333333"/>
                <w:lang w:eastAsia="de-CH"/>
              </w:rPr>
              <w:t>Bei Personen unter umfassender Beistandschaft ist das Gesuch um Entlassung durch die gesetzliche Vertretung zu stellen.</w:t>
            </w:r>
          </w:p>
          <w:p w14:paraId="034C2436" w14:textId="77777777" w:rsidR="00775154" w:rsidRPr="00472DAF" w:rsidRDefault="00775154" w:rsidP="006D5E03">
            <w:pPr>
              <w:rPr>
                <w:rFonts w:eastAsiaTheme="majorEastAsia"/>
                <w:iCs/>
                <w:color w:val="272727" w:themeColor="text1" w:themeTint="D8"/>
              </w:rPr>
            </w:pPr>
          </w:p>
          <w:p w14:paraId="1B15D31B" w14:textId="375BE6CC" w:rsidR="00775154" w:rsidRPr="00472DAF" w:rsidRDefault="00663DD2" w:rsidP="006D5E03">
            <w:pPr>
              <w:rPr>
                <w:rFonts w:eastAsiaTheme="majorEastAsia"/>
                <w:iCs/>
                <w:color w:val="272727" w:themeColor="text1" w:themeTint="D8"/>
              </w:rPr>
            </w:pPr>
            <w:r w:rsidRPr="00472DAF">
              <w:rPr>
                <w:rFonts w:eastAsiaTheme="majorEastAsia"/>
                <w:iCs/>
                <w:color w:val="272727" w:themeColor="text1" w:themeTint="D8"/>
                <w:vertAlign w:val="superscript"/>
              </w:rPr>
              <w:t>4</w:t>
            </w:r>
            <w:r w:rsidR="00775154" w:rsidRPr="00472DAF">
              <w:rPr>
                <w:rFonts w:eastAsiaTheme="majorEastAsia"/>
                <w:iCs/>
                <w:color w:val="272727" w:themeColor="text1" w:themeTint="D8"/>
                <w:vertAlign w:val="superscript"/>
              </w:rPr>
              <w:t xml:space="preserve"> </w:t>
            </w:r>
            <w:r w:rsidR="00775154" w:rsidRPr="00472DAF">
              <w:rPr>
                <w:rFonts w:eastAsiaTheme="majorEastAsia"/>
                <w:iCs/>
                <w:color w:val="272727" w:themeColor="text1" w:themeTint="D8"/>
              </w:rPr>
              <w:t>Über die kantonale Nichtigkeit einer ordentlichen Einbürgerung von Ausländerinnen und Ausländern entscheidet die Standeskommission.</w:t>
            </w:r>
            <w:r w:rsidR="00775154" w:rsidRPr="00472DAF">
              <w:t xml:space="preserve"> Die kantonalen und örtlichen Behörden sind verpflichtet, Anhaltspunkte zu melden, die zu einer Nichtigkeit der Einbürgerung führen können.</w:t>
            </w:r>
          </w:p>
          <w:p w14:paraId="2F508216" w14:textId="77777777" w:rsidR="00775154" w:rsidRPr="00472DAF" w:rsidRDefault="00775154" w:rsidP="006D5E03"/>
        </w:tc>
      </w:tr>
      <w:tr w:rsidR="00775154" w:rsidRPr="00472DAF" w14:paraId="149F1C7C" w14:textId="77777777" w:rsidTr="00775154">
        <w:tc>
          <w:tcPr>
            <w:tcW w:w="14172" w:type="dxa"/>
          </w:tcPr>
          <w:p w14:paraId="500CBD02" w14:textId="77777777" w:rsidR="00775154" w:rsidRPr="00472DAF" w:rsidRDefault="00775154" w:rsidP="006D5E03">
            <w:pPr>
              <w:rPr>
                <w:i/>
              </w:rPr>
            </w:pPr>
            <w:r w:rsidRPr="00472DAF">
              <w:t xml:space="preserve">Art. </w:t>
            </w:r>
            <w:r w:rsidRPr="00472DAF">
              <w:rPr>
                <w:i/>
              </w:rPr>
              <w:fldChar w:fldCharType="begin"/>
            </w:r>
            <w:r w:rsidRPr="00472DAF">
              <w:instrText xml:space="preserve"> AUTONUM  \* Arabic </w:instrText>
            </w:r>
            <w:r w:rsidRPr="00472DAF">
              <w:rPr>
                <w:i/>
              </w:rPr>
              <w:fldChar w:fldCharType="end"/>
            </w:r>
            <w:r w:rsidRPr="00472DAF">
              <w:t xml:space="preserve"> Personendaten</w:t>
            </w:r>
          </w:p>
          <w:p w14:paraId="3A497707" w14:textId="16646308" w:rsidR="00775154" w:rsidRPr="00472DAF" w:rsidRDefault="00775154" w:rsidP="006D5E03">
            <w:r w:rsidRPr="00472DAF">
              <w:rPr>
                <w:vertAlign w:val="superscript"/>
              </w:rPr>
              <w:t xml:space="preserve">1 </w:t>
            </w:r>
            <w:r w:rsidRPr="00472DAF">
              <w:t>Die für die Einbürgerung und die Bürgerrechtsentlassung zuständigen Organe dürfen die für die Erfüllung ihrer Aufgaben erforderlichen Personendaten bearbeiten, einschliesslich besonders schützenswerter Daten wie Polizei- und Strafdaten, Steuerdaten, Daten der Sozialhilfe, der Schulen, der Arbeitslosen- und Invalidenversicherung sowie Daten über strafrechtliche oder administrative Massnahmen, über Arbeitsverhältnisse, über Betreibungen und Konkurse sowie über politische oder religiöse Tätigkeiten.</w:t>
            </w:r>
          </w:p>
          <w:p w14:paraId="26A0E4A7" w14:textId="77777777" w:rsidR="00775154" w:rsidRPr="00472DAF" w:rsidRDefault="00775154" w:rsidP="006D5E03"/>
          <w:p w14:paraId="05709D35" w14:textId="77777777" w:rsidR="00775154" w:rsidRPr="00472DAF" w:rsidRDefault="00775154" w:rsidP="006D5E03">
            <w:r w:rsidRPr="00472DAF">
              <w:rPr>
                <w:vertAlign w:val="superscript"/>
              </w:rPr>
              <w:t xml:space="preserve">2 </w:t>
            </w:r>
            <w:r w:rsidRPr="00472DAF">
              <w:t>Sie sind ermächtigt, sich gegenseitig und den Bundesstellen alle erforderlichen Daten bekannt zu geben.</w:t>
            </w:r>
          </w:p>
          <w:p w14:paraId="4C4BB91E" w14:textId="77777777" w:rsidR="00775154" w:rsidRPr="00472DAF" w:rsidRDefault="00775154" w:rsidP="006D5E03"/>
          <w:p w14:paraId="10099CF3" w14:textId="0D488E40" w:rsidR="00775154" w:rsidRPr="00472DAF" w:rsidRDefault="00775154" w:rsidP="006D5E03">
            <w:r w:rsidRPr="00472DAF">
              <w:rPr>
                <w:vertAlign w:val="superscript"/>
              </w:rPr>
              <w:t xml:space="preserve">3 </w:t>
            </w:r>
            <w:r w:rsidRPr="00472DAF">
              <w:t>Die Behörden</w:t>
            </w:r>
            <w:r w:rsidR="00CF626F" w:rsidRPr="00472DAF">
              <w:t xml:space="preserve"> und Verwaltungsstellen</w:t>
            </w:r>
            <w:r w:rsidRPr="00472DAF">
              <w:t xml:space="preserve"> des Kantons, der Bezirke und Gemeinden sind verpflichtet, ihnen die angeforderten Auskünfte zu erteilen. </w:t>
            </w:r>
          </w:p>
          <w:p w14:paraId="5BD6E314" w14:textId="77777777" w:rsidR="00775154" w:rsidRPr="00472DAF" w:rsidRDefault="00775154" w:rsidP="006D5E03"/>
        </w:tc>
      </w:tr>
      <w:tr w:rsidR="00775154" w:rsidRPr="00472DAF" w14:paraId="59662562" w14:textId="77777777" w:rsidTr="00775154">
        <w:tc>
          <w:tcPr>
            <w:tcW w:w="14172" w:type="dxa"/>
          </w:tcPr>
          <w:p w14:paraId="371482E9" w14:textId="77777777" w:rsidR="00775154" w:rsidRPr="00472DAF" w:rsidRDefault="00775154" w:rsidP="006D5E03">
            <w:pPr>
              <w:rPr>
                <w:rFonts w:eastAsia="Times New Roman"/>
                <w:color w:val="333333"/>
                <w:lang w:eastAsia="de-CH"/>
              </w:rPr>
            </w:pPr>
            <w:r w:rsidRPr="00472DAF">
              <w:rPr>
                <w:rFonts w:eastAsia="Times New Roman"/>
                <w:color w:val="333333"/>
                <w:lang w:eastAsia="de-CH"/>
              </w:rPr>
              <w:lastRenderedPageBreak/>
              <w:t xml:space="preserve">Art. </w:t>
            </w:r>
            <w:r w:rsidRPr="00472DAF">
              <w:rPr>
                <w:rFonts w:eastAsia="Times New Roman"/>
                <w:color w:val="333333"/>
                <w:lang w:eastAsia="de-CH"/>
              </w:rPr>
              <w:fldChar w:fldCharType="begin"/>
            </w:r>
            <w:r w:rsidRPr="00472DAF">
              <w:rPr>
                <w:rFonts w:eastAsia="Times New Roman"/>
                <w:color w:val="333333"/>
                <w:lang w:eastAsia="de-CH"/>
              </w:rPr>
              <w:instrText xml:space="preserve"> AUTONUM  \* Arabic </w:instrText>
            </w:r>
            <w:r w:rsidRPr="00472DAF">
              <w:rPr>
                <w:rFonts w:eastAsia="Times New Roman"/>
                <w:color w:val="333333"/>
                <w:lang w:eastAsia="de-CH"/>
              </w:rPr>
              <w:fldChar w:fldCharType="end"/>
            </w:r>
            <w:r w:rsidRPr="00472DAF">
              <w:rPr>
                <w:rFonts w:eastAsia="Times New Roman"/>
                <w:color w:val="333333"/>
                <w:lang w:eastAsia="de-CH"/>
              </w:rPr>
              <w:t xml:space="preserve"> Mitwirkung</w:t>
            </w:r>
          </w:p>
          <w:p w14:paraId="28EEF186" w14:textId="544688CF" w:rsidR="00775154" w:rsidRPr="00472DAF" w:rsidRDefault="00775154" w:rsidP="006D5E03">
            <w:pPr>
              <w:rPr>
                <w:rFonts w:eastAsia="Times New Roman"/>
                <w:color w:val="333333"/>
                <w:lang w:eastAsia="de-CH"/>
              </w:rPr>
            </w:pPr>
            <w:r w:rsidRPr="00472DAF">
              <w:rPr>
                <w:rFonts w:eastAsia="Times New Roman"/>
                <w:color w:val="333333"/>
                <w:vertAlign w:val="superscript"/>
                <w:lang w:eastAsia="de-CH"/>
              </w:rPr>
              <w:t xml:space="preserve">1 </w:t>
            </w:r>
            <w:r w:rsidRPr="00472DAF">
              <w:rPr>
                <w:rFonts w:eastAsia="Times New Roman"/>
                <w:color w:val="333333"/>
                <w:lang w:eastAsia="de-CH"/>
              </w:rPr>
              <w:t>Die Gesuchstellerinnen und Gesuchsteller sind verpflichtet, an der Feststellung der für die Anwendung dieses Gesetzes massgebenden Sachverhalte mitzuwirken.</w:t>
            </w:r>
          </w:p>
          <w:p w14:paraId="71B46317" w14:textId="77777777" w:rsidR="00775154" w:rsidRPr="00472DAF" w:rsidRDefault="00775154" w:rsidP="006D5E03">
            <w:pPr>
              <w:rPr>
                <w:rFonts w:eastAsia="Times New Roman"/>
                <w:i/>
                <w:iCs/>
                <w:color w:val="333333"/>
                <w:lang w:eastAsia="de-CH"/>
              </w:rPr>
            </w:pPr>
          </w:p>
          <w:p w14:paraId="304A5926" w14:textId="77777777" w:rsidR="00775154" w:rsidRPr="00472DAF" w:rsidRDefault="00775154" w:rsidP="006D5E03">
            <w:pPr>
              <w:rPr>
                <w:rFonts w:eastAsia="Times New Roman"/>
                <w:color w:val="333333"/>
                <w:lang w:eastAsia="de-CH"/>
              </w:rPr>
            </w:pPr>
            <w:r w:rsidRPr="00472DAF">
              <w:rPr>
                <w:rFonts w:eastAsia="Times New Roman"/>
                <w:color w:val="333333"/>
                <w:vertAlign w:val="superscript"/>
                <w:lang w:eastAsia="de-CH"/>
              </w:rPr>
              <w:t>2</w:t>
            </w:r>
            <w:r w:rsidRPr="00472DAF">
              <w:rPr>
                <w:rFonts w:eastAsia="Times New Roman"/>
                <w:color w:val="333333"/>
                <w:lang w:eastAsia="de-CH"/>
              </w:rPr>
              <w:t xml:space="preserve"> Sie geben vollständig und wahrheitsgetreu Auskunft und melden massgebliche Änderungen in den Verhältnissen. </w:t>
            </w:r>
          </w:p>
          <w:p w14:paraId="2F4AE0F2" w14:textId="77777777" w:rsidR="00775154" w:rsidRPr="00472DAF" w:rsidRDefault="00775154" w:rsidP="006D5E03">
            <w:pPr>
              <w:rPr>
                <w:rFonts w:eastAsia="Times New Roman"/>
                <w:color w:val="333333"/>
                <w:lang w:eastAsia="de-CH"/>
              </w:rPr>
            </w:pPr>
          </w:p>
        </w:tc>
      </w:tr>
      <w:tr w:rsidR="00775154" w:rsidRPr="00472DAF" w14:paraId="1A1F7F78" w14:textId="77777777" w:rsidTr="00775154">
        <w:tc>
          <w:tcPr>
            <w:tcW w:w="14172" w:type="dxa"/>
          </w:tcPr>
          <w:p w14:paraId="3EB508FA" w14:textId="77777777" w:rsidR="00775154" w:rsidRPr="00472DAF" w:rsidRDefault="00775154" w:rsidP="006D5E03">
            <w:pPr>
              <w:rPr>
                <w:i/>
              </w:rPr>
            </w:pPr>
            <w:r w:rsidRPr="00472DAF">
              <w:t xml:space="preserve">Art. </w:t>
            </w:r>
            <w:r w:rsidRPr="00472DAF">
              <w:rPr>
                <w:i/>
              </w:rPr>
              <w:fldChar w:fldCharType="begin"/>
            </w:r>
            <w:r w:rsidRPr="00472DAF">
              <w:instrText xml:space="preserve"> AUTONUM  \* Arabic </w:instrText>
            </w:r>
            <w:r w:rsidRPr="00472DAF">
              <w:rPr>
                <w:i/>
              </w:rPr>
              <w:fldChar w:fldCharType="end"/>
            </w:r>
            <w:r w:rsidRPr="00472DAF">
              <w:t xml:space="preserve"> Gebühren</w:t>
            </w:r>
          </w:p>
          <w:p w14:paraId="10F984E2" w14:textId="77777777" w:rsidR="00775154" w:rsidRPr="00472DAF" w:rsidRDefault="00775154" w:rsidP="006D5E03">
            <w:r w:rsidRPr="00472DAF">
              <w:rPr>
                <w:vertAlign w:val="superscript"/>
              </w:rPr>
              <w:t xml:space="preserve">1 </w:t>
            </w:r>
            <w:r w:rsidRPr="00472DAF">
              <w:t>Für den Erwerb des Landrechts und des Gemeindebürgerrechts sowie die Entlassungen werden Gebühren erhoben.</w:t>
            </w:r>
          </w:p>
          <w:p w14:paraId="4F7DDB62" w14:textId="30FB3F66" w:rsidR="00775154" w:rsidRPr="00472DAF" w:rsidRDefault="00775154" w:rsidP="006D5E03">
            <w:pPr>
              <w:rPr>
                <w:i/>
              </w:rPr>
            </w:pPr>
          </w:p>
        </w:tc>
      </w:tr>
      <w:tr w:rsidR="00775154" w:rsidRPr="00472DAF" w14:paraId="370C783C" w14:textId="77777777" w:rsidTr="00775154">
        <w:tc>
          <w:tcPr>
            <w:tcW w:w="14172" w:type="dxa"/>
          </w:tcPr>
          <w:p w14:paraId="4569EB3F" w14:textId="77777777" w:rsidR="00775154" w:rsidRPr="00472DAF" w:rsidRDefault="00775154" w:rsidP="006D5E03">
            <w:pPr>
              <w:rPr>
                <w:i/>
              </w:rPr>
            </w:pPr>
            <w:r w:rsidRPr="00472DAF">
              <w:t xml:space="preserve">Art. </w:t>
            </w:r>
            <w:r w:rsidRPr="00472DAF">
              <w:rPr>
                <w:i/>
              </w:rPr>
              <w:fldChar w:fldCharType="begin"/>
            </w:r>
            <w:r w:rsidRPr="00472DAF">
              <w:instrText xml:space="preserve"> AUTONUM  \* Arabic </w:instrText>
            </w:r>
            <w:r w:rsidRPr="00472DAF">
              <w:rPr>
                <w:i/>
              </w:rPr>
              <w:fldChar w:fldCharType="end"/>
            </w:r>
            <w:r w:rsidRPr="00472DAF">
              <w:t xml:space="preserve"> Ausführungsrecht</w:t>
            </w:r>
          </w:p>
          <w:p w14:paraId="0B72A2C3" w14:textId="77777777" w:rsidR="00775154" w:rsidRPr="00472DAF" w:rsidRDefault="00775154" w:rsidP="006D5E03">
            <w:r w:rsidRPr="00472DAF">
              <w:rPr>
                <w:vertAlign w:val="superscript"/>
              </w:rPr>
              <w:t xml:space="preserve">1 </w:t>
            </w:r>
            <w:r w:rsidRPr="00472DAF">
              <w:t>Der Grosse Rat erlässt das Ausführungsrecht.</w:t>
            </w:r>
          </w:p>
          <w:p w14:paraId="47DAC245" w14:textId="77777777" w:rsidR="00775154" w:rsidRPr="00472DAF" w:rsidRDefault="00775154" w:rsidP="006D5E03"/>
        </w:tc>
      </w:tr>
      <w:tr w:rsidR="00775154" w:rsidRPr="00472DAF" w14:paraId="53865C48" w14:textId="77777777" w:rsidTr="00775154">
        <w:tc>
          <w:tcPr>
            <w:tcW w:w="14172" w:type="dxa"/>
          </w:tcPr>
          <w:p w14:paraId="746D5FE6" w14:textId="77777777" w:rsidR="00775154" w:rsidRPr="00472DAF" w:rsidRDefault="00775154" w:rsidP="006D5E03">
            <w:pPr>
              <w:rPr>
                <w:i/>
              </w:rPr>
            </w:pPr>
            <w:r w:rsidRPr="00472DAF">
              <w:t xml:space="preserve">Art. </w:t>
            </w:r>
            <w:r w:rsidRPr="00472DAF">
              <w:rPr>
                <w:i/>
              </w:rPr>
              <w:fldChar w:fldCharType="begin"/>
            </w:r>
            <w:r w:rsidRPr="00472DAF">
              <w:instrText xml:space="preserve"> AUTONUM  \* Arabic </w:instrText>
            </w:r>
            <w:r w:rsidRPr="00472DAF">
              <w:rPr>
                <w:i/>
              </w:rPr>
              <w:fldChar w:fldCharType="end"/>
            </w:r>
            <w:r w:rsidRPr="00472DAF">
              <w:t xml:space="preserve"> Übergangsbestimmungen</w:t>
            </w:r>
          </w:p>
          <w:p w14:paraId="2304ED0C" w14:textId="77777777" w:rsidR="00775154" w:rsidRPr="00472DAF" w:rsidRDefault="00775154" w:rsidP="006D5E03">
            <w:r w:rsidRPr="00472DAF">
              <w:rPr>
                <w:vertAlign w:val="superscript"/>
              </w:rPr>
              <w:t xml:space="preserve">1 </w:t>
            </w:r>
            <w:r w:rsidRPr="00472DAF">
              <w:t>Hängige Gesuche werden nach bisherigem Verfahren abgewickelt.</w:t>
            </w:r>
          </w:p>
          <w:p w14:paraId="0F06ADD1" w14:textId="77777777" w:rsidR="00775154" w:rsidRPr="00472DAF" w:rsidRDefault="00775154" w:rsidP="006D5E03"/>
        </w:tc>
      </w:tr>
      <w:tr w:rsidR="00775154" w:rsidRPr="00472DAF" w14:paraId="68C9E36D" w14:textId="77777777" w:rsidTr="00775154">
        <w:tc>
          <w:tcPr>
            <w:tcW w:w="14172" w:type="dxa"/>
          </w:tcPr>
          <w:p w14:paraId="648F208D" w14:textId="77777777" w:rsidR="00775154" w:rsidRPr="00472DAF" w:rsidRDefault="00775154" w:rsidP="006D5E03">
            <w:pPr>
              <w:rPr>
                <w:i/>
              </w:rPr>
            </w:pPr>
            <w:r w:rsidRPr="00472DAF">
              <w:t xml:space="preserve">Art. </w:t>
            </w:r>
            <w:r w:rsidRPr="00472DAF">
              <w:rPr>
                <w:i/>
              </w:rPr>
              <w:fldChar w:fldCharType="begin"/>
            </w:r>
            <w:r w:rsidRPr="00472DAF">
              <w:instrText xml:space="preserve"> AUTONUM  \* Arabic </w:instrText>
            </w:r>
            <w:r w:rsidRPr="00472DAF">
              <w:rPr>
                <w:i/>
              </w:rPr>
              <w:fldChar w:fldCharType="end"/>
            </w:r>
            <w:r w:rsidRPr="00472DAF">
              <w:t xml:space="preserve"> Aufhebung bestehenden Rechts</w:t>
            </w:r>
          </w:p>
          <w:p w14:paraId="61E0BEBA" w14:textId="77777777" w:rsidR="00775154" w:rsidRPr="00472DAF" w:rsidRDefault="00775154" w:rsidP="006D5E03">
            <w:r w:rsidRPr="00472DAF">
              <w:rPr>
                <w:vertAlign w:val="superscript"/>
              </w:rPr>
              <w:t xml:space="preserve">1 </w:t>
            </w:r>
            <w:r w:rsidRPr="00472DAF">
              <w:t>Der Landsgemeindebeschluss über die Erteilung des Bürgerrechtes vom 30. April 1972 wird aufgehoben.</w:t>
            </w:r>
          </w:p>
          <w:p w14:paraId="0601C8EE" w14:textId="77777777" w:rsidR="00775154" w:rsidRPr="00472DAF" w:rsidRDefault="00775154" w:rsidP="006D5E03"/>
        </w:tc>
      </w:tr>
      <w:tr w:rsidR="00775154" w14:paraId="246FF120" w14:textId="77777777" w:rsidTr="00775154">
        <w:tc>
          <w:tcPr>
            <w:tcW w:w="14172" w:type="dxa"/>
          </w:tcPr>
          <w:p w14:paraId="2426CA67" w14:textId="77777777" w:rsidR="00775154" w:rsidRPr="00472DAF" w:rsidRDefault="00775154" w:rsidP="006D5E03">
            <w:pPr>
              <w:rPr>
                <w:i/>
              </w:rPr>
            </w:pPr>
            <w:r w:rsidRPr="00472DAF">
              <w:t xml:space="preserve">Art. </w:t>
            </w:r>
            <w:r w:rsidRPr="00472DAF">
              <w:rPr>
                <w:i/>
              </w:rPr>
              <w:fldChar w:fldCharType="begin"/>
            </w:r>
            <w:r w:rsidRPr="00472DAF">
              <w:instrText xml:space="preserve"> AUTONUM  \* Arabic </w:instrText>
            </w:r>
            <w:r w:rsidRPr="00472DAF">
              <w:rPr>
                <w:i/>
              </w:rPr>
              <w:fldChar w:fldCharType="end"/>
            </w:r>
            <w:r w:rsidRPr="00472DAF">
              <w:t xml:space="preserve"> Inkrafttreten</w:t>
            </w:r>
          </w:p>
          <w:p w14:paraId="7F2FAA48" w14:textId="77777777" w:rsidR="00775154" w:rsidRPr="00CC3FA2" w:rsidRDefault="00775154" w:rsidP="006D5E03">
            <w:r w:rsidRPr="00472DAF">
              <w:rPr>
                <w:vertAlign w:val="superscript"/>
              </w:rPr>
              <w:t xml:space="preserve">1 </w:t>
            </w:r>
            <w:r w:rsidRPr="00472DAF">
              <w:t>Der Grosse Rat legt den Zeitpunkt des Inkrafttretens dieses Beschlusses fest.</w:t>
            </w:r>
            <w:r w:rsidRPr="00CC3FA2">
              <w:t xml:space="preserve"> </w:t>
            </w:r>
          </w:p>
          <w:p w14:paraId="62A47654" w14:textId="77777777" w:rsidR="00775154" w:rsidRPr="00CC3FA2" w:rsidRDefault="00775154" w:rsidP="006D5E03"/>
        </w:tc>
      </w:tr>
    </w:tbl>
    <w:p w14:paraId="6D8C62CC" w14:textId="77777777" w:rsidR="00602DE8" w:rsidRPr="00763840" w:rsidRDefault="00602DE8" w:rsidP="00B42BD4"/>
    <w:sectPr w:rsidR="00602DE8" w:rsidRPr="00763840" w:rsidSect="00B91FA9">
      <w:headerReference w:type="even" r:id="rId10"/>
      <w:headerReference w:type="default" r:id="rId11"/>
      <w:footerReference w:type="even" r:id="rId12"/>
      <w:footerReference w:type="default" r:id="rId13"/>
      <w:headerReference w:type="first" r:id="rId14"/>
      <w:footerReference w:type="first" r:id="rId15"/>
      <w:type w:val="continuous"/>
      <w:pgSz w:w="16840" w:h="11907" w:orient="landscape" w:code="9"/>
      <w:pgMar w:top="2381" w:right="1134" w:bottom="1134" w:left="1418"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B1FAC" w14:textId="77777777" w:rsidR="00EA48EC" w:rsidRDefault="00EA48EC" w:rsidP="00232AD0">
      <w:r>
        <w:separator/>
      </w:r>
    </w:p>
  </w:endnote>
  <w:endnote w:type="continuationSeparator" w:id="0">
    <w:p w14:paraId="5F30AB6E" w14:textId="77777777" w:rsidR="00EA48EC" w:rsidRDefault="00EA48EC" w:rsidP="00232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8A796" w14:textId="2FDAD63E" w:rsidR="002B5E31" w:rsidRPr="00DE05CE" w:rsidRDefault="00000000" w:rsidP="00DE05CE">
    <w:pPr>
      <w:pStyle w:val="Fuzeile"/>
      <w:tabs>
        <w:tab w:val="clear" w:pos="4536"/>
        <w:tab w:val="clear" w:pos="9072"/>
        <w:tab w:val="center" w:pos="7002"/>
        <w:tab w:val="right" w:pos="14288"/>
      </w:tabs>
    </w:pPr>
    <w:fldSimple w:instr=" DOCPROPERTY Document.ReferenceNumber \* MERGEFORMAT ">
      <w:r w:rsidR="00CF626F">
        <w:t>AI 013.25-27.73.7.2-1337502</w:t>
      </w:r>
    </w:fldSimple>
    <w:r w:rsidR="002B5E31">
      <w:tab/>
    </w:r>
    <w:r w:rsidR="002B5E31">
      <w:tab/>
    </w:r>
    <w:r w:rsidR="002B5E31">
      <w:fldChar w:fldCharType="begin"/>
    </w:r>
    <w:r w:rsidR="002B5E31">
      <w:instrText xml:space="preserve"> PAGE  \* MERGEFORMAT </w:instrText>
    </w:r>
    <w:r w:rsidR="002B5E31">
      <w:fldChar w:fldCharType="separate"/>
    </w:r>
    <w:r w:rsidR="00E343D0">
      <w:rPr>
        <w:noProof/>
      </w:rPr>
      <w:t>16</w:t>
    </w:r>
    <w:r w:rsidR="002B5E31">
      <w:fldChar w:fldCharType="end"/>
    </w:r>
    <w:r w:rsidR="002B5E31">
      <w:t>-</w:t>
    </w:r>
    <w:fldSimple w:instr=" NUMPAGES  \* MERGEFORMAT ">
      <w:r w:rsidR="00E343D0">
        <w:rPr>
          <w:noProof/>
        </w:rPr>
        <w:t>16</w:t>
      </w:r>
    </w:fldSimple>
  </w:p>
  <w:p w14:paraId="472204E0" w14:textId="77777777" w:rsidR="002B5E31" w:rsidRDefault="002B5E3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D6385" w14:textId="08847901" w:rsidR="002B5E31" w:rsidRDefault="00000000" w:rsidP="00D81037">
    <w:pPr>
      <w:pStyle w:val="Fuzeile"/>
      <w:tabs>
        <w:tab w:val="clear" w:pos="4536"/>
        <w:tab w:val="clear" w:pos="9072"/>
        <w:tab w:val="center" w:pos="7002"/>
        <w:tab w:val="right" w:pos="14288"/>
      </w:tabs>
    </w:pPr>
    <w:fldSimple w:instr=" DOCPROPERTY Document.ReferenceNumber \* MERGEFORMAT ">
      <w:r w:rsidR="00CF626F">
        <w:t>AI 013.25-27.73.7.2-1337502</w:t>
      </w:r>
    </w:fldSimple>
    <w:r w:rsidR="002B5E31">
      <w:tab/>
    </w:r>
    <w:r w:rsidR="002B5E31">
      <w:tab/>
    </w:r>
    <w:r w:rsidR="002B5E31">
      <w:fldChar w:fldCharType="begin"/>
    </w:r>
    <w:r w:rsidR="002B5E31">
      <w:instrText xml:space="preserve"> PAGE  \* MERGEFORMAT </w:instrText>
    </w:r>
    <w:r w:rsidR="002B5E31">
      <w:fldChar w:fldCharType="separate"/>
    </w:r>
    <w:r w:rsidR="001E4947">
      <w:rPr>
        <w:noProof/>
      </w:rPr>
      <w:t>17</w:t>
    </w:r>
    <w:r w:rsidR="002B5E31">
      <w:fldChar w:fldCharType="end"/>
    </w:r>
    <w:r w:rsidR="002B5E31">
      <w:t>-</w:t>
    </w:r>
    <w:fldSimple w:instr=" NUMPAGES  \* MERGEFORMAT ">
      <w:r w:rsidR="001E4947">
        <w:rPr>
          <w:noProof/>
        </w:rPr>
        <w:t>17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21744" w14:textId="1B1B2324" w:rsidR="002B5E31" w:rsidRPr="00DE05CE" w:rsidRDefault="00000000" w:rsidP="00DE05CE">
    <w:pPr>
      <w:pStyle w:val="Fuzeile"/>
      <w:tabs>
        <w:tab w:val="clear" w:pos="4536"/>
        <w:tab w:val="clear" w:pos="9072"/>
        <w:tab w:val="center" w:pos="7002"/>
        <w:tab w:val="right" w:pos="14288"/>
      </w:tabs>
    </w:pPr>
    <w:fldSimple w:instr=" DOCPROPERTY Document.ReferenceNumber \* MERGEFORMAT ">
      <w:r w:rsidR="00CF626F">
        <w:t>AI 013.25-27.73.7.2-1337502</w:t>
      </w:r>
    </w:fldSimple>
    <w:r w:rsidR="002B5E31">
      <w:tab/>
    </w:r>
    <w:r w:rsidR="002B5E31">
      <w:tab/>
    </w:r>
    <w:r w:rsidR="002B5E31">
      <w:fldChar w:fldCharType="begin"/>
    </w:r>
    <w:r w:rsidR="002B5E31">
      <w:instrText xml:space="preserve"> PAGE  \* MERGEFORMAT </w:instrText>
    </w:r>
    <w:r w:rsidR="002B5E31">
      <w:fldChar w:fldCharType="separate"/>
    </w:r>
    <w:r w:rsidR="00E343D0">
      <w:rPr>
        <w:noProof/>
      </w:rPr>
      <w:t>16</w:t>
    </w:r>
    <w:r w:rsidR="002B5E31">
      <w:fldChar w:fldCharType="end"/>
    </w:r>
    <w:r w:rsidR="002B5E31">
      <w:t>-</w:t>
    </w:r>
    <w:fldSimple w:instr=" NUMPAGES  \* MERGEFORMAT ">
      <w:r w:rsidR="00E343D0">
        <w:rPr>
          <w:noProof/>
        </w:rPr>
        <w:t>16</w:t>
      </w:r>
    </w:fldSimple>
  </w:p>
  <w:p w14:paraId="2BF383AA" w14:textId="77777777" w:rsidR="002B5E31" w:rsidRDefault="002B5E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741A8" w14:textId="77777777" w:rsidR="00EA48EC" w:rsidRDefault="00EA48EC" w:rsidP="00232AD0">
      <w:r>
        <w:separator/>
      </w:r>
    </w:p>
  </w:footnote>
  <w:footnote w:type="continuationSeparator" w:id="0">
    <w:p w14:paraId="705D0E1F" w14:textId="77777777" w:rsidR="00EA48EC" w:rsidRDefault="00EA48EC" w:rsidP="00232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DDDD" w14:textId="115E0AC4" w:rsidR="00C61639" w:rsidRDefault="00C61639">
    <w:pPr>
      <w:pStyle w:val="Kopfzeile"/>
    </w:pPr>
    <w:r>
      <w:rPr>
        <w:noProof/>
      </w:rPr>
      <w:pict w14:anchorId="3C973F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42922" o:spid="_x0000_s1026" type="#_x0000_t136" style="position:absolute;margin-left:0;margin-top:0;width:525.8pt;height:65.7pt;rotation:315;z-index:-251655168;mso-position-horizontal:center;mso-position-horizontal-relative:margin;mso-position-vertical:center;mso-position-vertical-relative:margin" o:allowincell="f" fillcolor="silver" stroked="f">
          <v:fill opacity=".5"/>
          <v:textpath style="font-family:&quot;Arial&quot;;font-size:1pt" string="VERNEHMLASSUNG"/>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ED28E" w14:textId="7D439D84" w:rsidR="00C61639" w:rsidRDefault="00C61639">
    <w:pPr>
      <w:pStyle w:val="Kopfzeile"/>
    </w:pPr>
    <w:r>
      <w:rPr>
        <w:noProof/>
      </w:rPr>
      <w:pict w14:anchorId="1E6E01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42923" o:spid="_x0000_s1027" type="#_x0000_t136" style="position:absolute;margin-left:0;margin-top:0;width:525.8pt;height:65.7pt;rotation:315;z-index:-251653120;mso-position-horizontal:center;mso-position-horizontal-relative:margin;mso-position-vertical:center;mso-position-vertical-relative:margin" o:allowincell="f" fillcolor="silver" stroked="f">
          <v:fill opacity=".5"/>
          <v:textpath style="font-family:&quot;Arial&quot;;font-size:1pt" string="VERNEHMLASSUNG"/>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1C49D" w14:textId="0209234B" w:rsidR="00B91FA9" w:rsidRDefault="00C61639">
    <w:pPr>
      <w:pStyle w:val="Kopfzeile"/>
      <w:rPr>
        <w:b/>
        <w:sz w:val="22"/>
      </w:rPr>
    </w:pPr>
    <w:r>
      <w:rPr>
        <w:noProof/>
      </w:rPr>
      <w:pict w14:anchorId="46CEAE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42921" o:spid="_x0000_s1025" type="#_x0000_t136" style="position:absolute;margin-left:0;margin-top:0;width:525.8pt;height:65.7pt;rotation:315;z-index:-251657216;mso-position-horizontal:center;mso-position-horizontal-relative:margin;mso-position-vertical:center;mso-position-vertical-relative:margin" o:allowincell="f" fillcolor="silver" stroked="f">
          <v:fill opacity=".5"/>
          <v:textpath style="font-family:&quot;Arial&quot;;font-size:1pt" string="VERNEHMLASSUNG"/>
        </v:shape>
      </w:pict>
    </w:r>
  </w:p>
  <w:p w14:paraId="7D76C320" w14:textId="61FE7405" w:rsidR="00B275F6" w:rsidRPr="00B91FA9" w:rsidRDefault="00304198">
    <w:pPr>
      <w:pStyle w:val="Kopfzeile"/>
      <w:rPr>
        <w:sz w:val="22"/>
      </w:rPr>
    </w:pPr>
    <w:r>
      <w:rPr>
        <w:b/>
        <w:sz w:val="22"/>
      </w:rPr>
      <w:t>...</w:t>
    </w:r>
    <w:r w:rsidR="00B91FA9" w:rsidRPr="00B91FA9">
      <w:rPr>
        <w:b/>
        <w:sz w:val="22"/>
      </w:rPr>
      <w:t>/</w:t>
    </w:r>
    <w:r w:rsidR="00C61639">
      <w:rPr>
        <w:b/>
        <w:sz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140D"/>
    <w:multiLevelType w:val="hybridMultilevel"/>
    <w:tmpl w:val="D06EC696"/>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01350979"/>
    <w:multiLevelType w:val="hybridMultilevel"/>
    <w:tmpl w:val="061CCE7E"/>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 w15:restartNumberingAfterBreak="0">
    <w:nsid w:val="013F0248"/>
    <w:multiLevelType w:val="hybridMultilevel"/>
    <w:tmpl w:val="997244CE"/>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 w15:restartNumberingAfterBreak="0">
    <w:nsid w:val="022F63F5"/>
    <w:multiLevelType w:val="hybridMultilevel"/>
    <w:tmpl w:val="1700B178"/>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 w15:restartNumberingAfterBreak="0">
    <w:nsid w:val="05A069F5"/>
    <w:multiLevelType w:val="hybridMultilevel"/>
    <w:tmpl w:val="F372E162"/>
    <w:lvl w:ilvl="0" w:tplc="7696C152">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07D40181"/>
    <w:multiLevelType w:val="hybridMultilevel"/>
    <w:tmpl w:val="CD581F44"/>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6" w15:restartNumberingAfterBreak="0">
    <w:nsid w:val="07F86738"/>
    <w:multiLevelType w:val="multilevel"/>
    <w:tmpl w:val="E51031D6"/>
    <w:lvl w:ilvl="0">
      <w:start w:val="1"/>
      <w:numFmt w:val="decimal"/>
      <w:lvlText w:val="%1."/>
      <w:lvlJc w:val="left"/>
      <w:pPr>
        <w:ind w:left="360" w:hanging="360"/>
      </w:pPr>
      <w:rPr>
        <w:rFonts w:hint="default"/>
        <w:b/>
        <w:bCs/>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08C9325F"/>
    <w:multiLevelType w:val="hybridMultilevel"/>
    <w:tmpl w:val="982EB088"/>
    <w:lvl w:ilvl="0" w:tplc="9668BAFA">
      <w:start w:val="23"/>
      <w:numFmt w:val="bullet"/>
      <w:lvlText w:val="-"/>
      <w:lvlJc w:val="left"/>
      <w:pPr>
        <w:ind w:left="720" w:hanging="360"/>
      </w:pPr>
      <w:rPr>
        <w:rFonts w:ascii="Arial" w:eastAsia="Calibri"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8" w15:restartNumberingAfterBreak="0">
    <w:nsid w:val="08CC3299"/>
    <w:multiLevelType w:val="hybridMultilevel"/>
    <w:tmpl w:val="C1348CC2"/>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9" w15:restartNumberingAfterBreak="0">
    <w:nsid w:val="097E58BC"/>
    <w:multiLevelType w:val="hybridMultilevel"/>
    <w:tmpl w:val="F75C28AE"/>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0" w15:restartNumberingAfterBreak="0">
    <w:nsid w:val="09D71BC0"/>
    <w:multiLevelType w:val="hybridMultilevel"/>
    <w:tmpl w:val="448076D0"/>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1" w15:restartNumberingAfterBreak="0">
    <w:nsid w:val="0CB7680D"/>
    <w:multiLevelType w:val="hybridMultilevel"/>
    <w:tmpl w:val="E56861A8"/>
    <w:lvl w:ilvl="0" w:tplc="B6FEE502">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2FB4A4E"/>
    <w:multiLevelType w:val="hybridMultilevel"/>
    <w:tmpl w:val="3A16EBE6"/>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3" w15:restartNumberingAfterBreak="0">
    <w:nsid w:val="133D2ECA"/>
    <w:multiLevelType w:val="hybridMultilevel"/>
    <w:tmpl w:val="830E3D82"/>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4" w15:restartNumberingAfterBreak="0">
    <w:nsid w:val="22A136EE"/>
    <w:multiLevelType w:val="hybridMultilevel"/>
    <w:tmpl w:val="0F882B04"/>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5" w15:restartNumberingAfterBreak="0">
    <w:nsid w:val="2FFC0CF8"/>
    <w:multiLevelType w:val="multilevel"/>
    <w:tmpl w:val="7ED67610"/>
    <w:lvl w:ilvl="0">
      <w:start w:val="1"/>
      <w:numFmt w:val="decimal"/>
      <w:pStyle w:val="StandardNum"/>
      <w:lvlText w:val="%1. "/>
      <w:lvlJc w:val="left"/>
      <w:pPr>
        <w:tabs>
          <w:tab w:val="num" w:pos="454"/>
        </w:tabs>
        <w:ind w:left="454" w:hanging="454"/>
      </w:pPr>
    </w:lvl>
    <w:lvl w:ilvl="1">
      <w:start w:val="1"/>
      <w:numFmt w:val="none"/>
      <w:lvlText w:val=""/>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311D514E"/>
    <w:multiLevelType w:val="hybridMultilevel"/>
    <w:tmpl w:val="84FADA7C"/>
    <w:lvl w:ilvl="0" w:tplc="08070017">
      <w:start w:val="1"/>
      <w:numFmt w:val="lowerLetter"/>
      <w:lvlText w:val="%1)"/>
      <w:lvlJc w:val="left"/>
      <w:pPr>
        <w:ind w:left="361" w:hanging="360"/>
      </w:pPr>
    </w:lvl>
    <w:lvl w:ilvl="1" w:tplc="08070019">
      <w:start w:val="1"/>
      <w:numFmt w:val="lowerLetter"/>
      <w:lvlText w:val="%2."/>
      <w:lvlJc w:val="left"/>
      <w:pPr>
        <w:ind w:left="1081" w:hanging="360"/>
      </w:pPr>
    </w:lvl>
    <w:lvl w:ilvl="2" w:tplc="0807001B">
      <w:start w:val="1"/>
      <w:numFmt w:val="lowerRoman"/>
      <w:lvlText w:val="%3."/>
      <w:lvlJc w:val="right"/>
      <w:pPr>
        <w:ind w:left="1801" w:hanging="180"/>
      </w:pPr>
    </w:lvl>
    <w:lvl w:ilvl="3" w:tplc="0807000F">
      <w:start w:val="1"/>
      <w:numFmt w:val="decimal"/>
      <w:lvlText w:val="%4."/>
      <w:lvlJc w:val="left"/>
      <w:pPr>
        <w:ind w:left="2521" w:hanging="360"/>
      </w:pPr>
    </w:lvl>
    <w:lvl w:ilvl="4" w:tplc="08070019">
      <w:start w:val="1"/>
      <w:numFmt w:val="lowerLetter"/>
      <w:lvlText w:val="%5."/>
      <w:lvlJc w:val="left"/>
      <w:pPr>
        <w:ind w:left="3241" w:hanging="360"/>
      </w:pPr>
    </w:lvl>
    <w:lvl w:ilvl="5" w:tplc="0807001B">
      <w:start w:val="1"/>
      <w:numFmt w:val="lowerRoman"/>
      <w:lvlText w:val="%6."/>
      <w:lvlJc w:val="right"/>
      <w:pPr>
        <w:ind w:left="3961" w:hanging="180"/>
      </w:pPr>
    </w:lvl>
    <w:lvl w:ilvl="6" w:tplc="0807000F">
      <w:start w:val="1"/>
      <w:numFmt w:val="decimal"/>
      <w:lvlText w:val="%7."/>
      <w:lvlJc w:val="left"/>
      <w:pPr>
        <w:ind w:left="4681" w:hanging="360"/>
      </w:pPr>
    </w:lvl>
    <w:lvl w:ilvl="7" w:tplc="08070019">
      <w:start w:val="1"/>
      <w:numFmt w:val="lowerLetter"/>
      <w:lvlText w:val="%8."/>
      <w:lvlJc w:val="left"/>
      <w:pPr>
        <w:ind w:left="5401" w:hanging="360"/>
      </w:pPr>
    </w:lvl>
    <w:lvl w:ilvl="8" w:tplc="0807001B">
      <w:start w:val="1"/>
      <w:numFmt w:val="lowerRoman"/>
      <w:lvlText w:val="%9."/>
      <w:lvlJc w:val="right"/>
      <w:pPr>
        <w:ind w:left="6121" w:hanging="180"/>
      </w:pPr>
    </w:lvl>
  </w:abstractNum>
  <w:abstractNum w:abstractNumId="17" w15:restartNumberingAfterBreak="0">
    <w:nsid w:val="3B5F6F08"/>
    <w:multiLevelType w:val="hybridMultilevel"/>
    <w:tmpl w:val="AD2282CA"/>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8" w15:restartNumberingAfterBreak="0">
    <w:nsid w:val="3CAF52CB"/>
    <w:multiLevelType w:val="hybridMultilevel"/>
    <w:tmpl w:val="104EDDFC"/>
    <w:lvl w:ilvl="0" w:tplc="08070017">
      <w:start w:val="1"/>
      <w:numFmt w:val="lowerLetter"/>
      <w:lvlText w:val="%1)"/>
      <w:lvlJc w:val="left"/>
      <w:pPr>
        <w:ind w:left="360" w:hanging="360"/>
      </w:pPr>
      <w:rPr>
        <w:rFont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9" w15:restartNumberingAfterBreak="0">
    <w:nsid w:val="3F26435B"/>
    <w:multiLevelType w:val="hybridMultilevel"/>
    <w:tmpl w:val="60F403CA"/>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0" w15:restartNumberingAfterBreak="0">
    <w:nsid w:val="44C32749"/>
    <w:multiLevelType w:val="hybridMultilevel"/>
    <w:tmpl w:val="B4107834"/>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1" w15:restartNumberingAfterBreak="0">
    <w:nsid w:val="48FC2EC6"/>
    <w:multiLevelType w:val="hybridMultilevel"/>
    <w:tmpl w:val="3AB2247A"/>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4C3553C0"/>
    <w:multiLevelType w:val="hybridMultilevel"/>
    <w:tmpl w:val="47D29AF4"/>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3" w15:restartNumberingAfterBreak="0">
    <w:nsid w:val="4FF0687E"/>
    <w:multiLevelType w:val="hybridMultilevel"/>
    <w:tmpl w:val="CF381CE0"/>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4" w15:restartNumberingAfterBreak="0">
    <w:nsid w:val="51C00BA5"/>
    <w:multiLevelType w:val="hybridMultilevel"/>
    <w:tmpl w:val="CB643CE0"/>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5" w15:restartNumberingAfterBreak="0">
    <w:nsid w:val="541F65F1"/>
    <w:multiLevelType w:val="hybridMultilevel"/>
    <w:tmpl w:val="531843DA"/>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6" w15:restartNumberingAfterBreak="0">
    <w:nsid w:val="573E2C3B"/>
    <w:multiLevelType w:val="hybridMultilevel"/>
    <w:tmpl w:val="FF7A9D26"/>
    <w:lvl w:ilvl="0" w:tplc="CF0CB374">
      <w:start w:val="1"/>
      <w:numFmt w:val="lowerLetter"/>
      <w:lvlText w:val="%1)"/>
      <w:lvlJc w:val="left"/>
      <w:pPr>
        <w:ind w:left="360" w:hanging="360"/>
      </w:pPr>
      <w:rPr>
        <w:rFonts w:ascii="Arial Unicode MS" w:eastAsia="Times New Roman" w:hAnsi="Arial Unicode MS" w:cs="Times New Roman" w:hint="default"/>
        <w:color w:val="333333"/>
        <w:sz w:val="2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7" w15:restartNumberingAfterBreak="0">
    <w:nsid w:val="5C0A3FE7"/>
    <w:multiLevelType w:val="hybridMultilevel"/>
    <w:tmpl w:val="84FADA7C"/>
    <w:lvl w:ilvl="0" w:tplc="08070017">
      <w:start w:val="1"/>
      <w:numFmt w:val="lowerLetter"/>
      <w:lvlText w:val="%1)"/>
      <w:lvlJc w:val="left"/>
      <w:pPr>
        <w:ind w:left="720" w:hanging="360"/>
      </w:p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start w:val="1"/>
      <w:numFmt w:val="decimal"/>
      <w:lvlText w:val="%4."/>
      <w:lvlJc w:val="left"/>
      <w:pPr>
        <w:ind w:left="2880" w:hanging="360"/>
      </w:pPr>
    </w:lvl>
    <w:lvl w:ilvl="4" w:tplc="08070019">
      <w:start w:val="1"/>
      <w:numFmt w:val="lowerLetter"/>
      <w:lvlText w:val="%5."/>
      <w:lvlJc w:val="left"/>
      <w:pPr>
        <w:ind w:left="3600" w:hanging="360"/>
      </w:pPr>
    </w:lvl>
    <w:lvl w:ilvl="5" w:tplc="0807001B">
      <w:start w:val="1"/>
      <w:numFmt w:val="lowerRoman"/>
      <w:lvlText w:val="%6."/>
      <w:lvlJc w:val="right"/>
      <w:pPr>
        <w:ind w:left="4320" w:hanging="180"/>
      </w:pPr>
    </w:lvl>
    <w:lvl w:ilvl="6" w:tplc="0807000F">
      <w:start w:val="1"/>
      <w:numFmt w:val="decimal"/>
      <w:lvlText w:val="%7."/>
      <w:lvlJc w:val="left"/>
      <w:pPr>
        <w:ind w:left="5040" w:hanging="360"/>
      </w:pPr>
    </w:lvl>
    <w:lvl w:ilvl="7" w:tplc="08070019">
      <w:start w:val="1"/>
      <w:numFmt w:val="lowerLetter"/>
      <w:lvlText w:val="%8."/>
      <w:lvlJc w:val="left"/>
      <w:pPr>
        <w:ind w:left="5760" w:hanging="360"/>
      </w:pPr>
    </w:lvl>
    <w:lvl w:ilvl="8" w:tplc="0807001B">
      <w:start w:val="1"/>
      <w:numFmt w:val="lowerRoman"/>
      <w:lvlText w:val="%9."/>
      <w:lvlJc w:val="right"/>
      <w:pPr>
        <w:ind w:left="6480" w:hanging="180"/>
      </w:pPr>
    </w:lvl>
  </w:abstractNum>
  <w:abstractNum w:abstractNumId="28" w15:restartNumberingAfterBreak="0">
    <w:nsid w:val="5DCE65C3"/>
    <w:multiLevelType w:val="hybridMultilevel"/>
    <w:tmpl w:val="60DC3B80"/>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9" w15:restartNumberingAfterBreak="0">
    <w:nsid w:val="5E4D6DD1"/>
    <w:multiLevelType w:val="hybridMultilevel"/>
    <w:tmpl w:val="327642B6"/>
    <w:lvl w:ilvl="0" w:tplc="0807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5EFD6756"/>
    <w:multiLevelType w:val="hybridMultilevel"/>
    <w:tmpl w:val="3F38C534"/>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1" w15:restartNumberingAfterBreak="0">
    <w:nsid w:val="5F592FE5"/>
    <w:multiLevelType w:val="hybridMultilevel"/>
    <w:tmpl w:val="5456FE9A"/>
    <w:lvl w:ilvl="0" w:tplc="EEEA31B2">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2" w15:restartNumberingAfterBreak="0">
    <w:nsid w:val="60672A75"/>
    <w:multiLevelType w:val="hybridMultilevel"/>
    <w:tmpl w:val="D8C0C2C4"/>
    <w:lvl w:ilvl="0" w:tplc="2DF80756">
      <w:start w:val="2"/>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3" w15:restartNumberingAfterBreak="0">
    <w:nsid w:val="64AE3B7B"/>
    <w:multiLevelType w:val="hybridMultilevel"/>
    <w:tmpl w:val="83E44EA2"/>
    <w:lvl w:ilvl="0" w:tplc="0DE0B582">
      <w:start w:val="1"/>
      <w:numFmt w:val="bullet"/>
      <w:pStyle w:val="Aufzhlung"/>
      <w:lvlText w:val=""/>
      <w:lvlJc w:val="left"/>
      <w:pPr>
        <w:ind w:left="360" w:hanging="360"/>
      </w:pPr>
      <w:rPr>
        <w:rFonts w:ascii="Wingdings" w:hAnsi="Wingdings" w:hint="default"/>
        <w:color w:val="808080" w:themeColor="background1" w:themeShade="8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A5E6393"/>
    <w:multiLevelType w:val="hybridMultilevel"/>
    <w:tmpl w:val="5600D956"/>
    <w:lvl w:ilvl="0" w:tplc="B478D09A">
      <w:start w:val="2"/>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5" w15:restartNumberingAfterBreak="0">
    <w:nsid w:val="6C1120B5"/>
    <w:multiLevelType w:val="hybridMultilevel"/>
    <w:tmpl w:val="C1205D4C"/>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6" w15:restartNumberingAfterBreak="0">
    <w:nsid w:val="6CB76D08"/>
    <w:multiLevelType w:val="hybridMultilevel"/>
    <w:tmpl w:val="6930D0FC"/>
    <w:lvl w:ilvl="0" w:tplc="8FC6314A">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D57654C"/>
    <w:multiLevelType w:val="hybridMultilevel"/>
    <w:tmpl w:val="C0AE8898"/>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8" w15:restartNumberingAfterBreak="0">
    <w:nsid w:val="6E7C6042"/>
    <w:multiLevelType w:val="hybridMultilevel"/>
    <w:tmpl w:val="1D06D080"/>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9" w15:restartNumberingAfterBreak="0">
    <w:nsid w:val="6F9D38D5"/>
    <w:multiLevelType w:val="hybridMultilevel"/>
    <w:tmpl w:val="245A1B0C"/>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0" w15:restartNumberingAfterBreak="0">
    <w:nsid w:val="7C3D7E24"/>
    <w:multiLevelType w:val="hybridMultilevel"/>
    <w:tmpl w:val="03540C80"/>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1" w15:restartNumberingAfterBreak="0">
    <w:nsid w:val="7D6A134C"/>
    <w:multiLevelType w:val="hybridMultilevel"/>
    <w:tmpl w:val="2EB2AF2A"/>
    <w:lvl w:ilvl="0" w:tplc="3A762DBE">
      <w:start w:val="5"/>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557085231">
    <w:abstractNumId w:val="33"/>
  </w:num>
  <w:num w:numId="2" w16cid:durableId="1460299959">
    <w:abstractNumId w:val="15"/>
  </w:num>
  <w:num w:numId="3" w16cid:durableId="15498015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3092070">
    <w:abstractNumId w:val="18"/>
  </w:num>
  <w:num w:numId="5" w16cid:durableId="480268156">
    <w:abstractNumId w:val="37"/>
  </w:num>
  <w:num w:numId="6" w16cid:durableId="427968234">
    <w:abstractNumId w:val="23"/>
  </w:num>
  <w:num w:numId="7" w16cid:durableId="1528174646">
    <w:abstractNumId w:val="31"/>
  </w:num>
  <w:num w:numId="8" w16cid:durableId="444077859">
    <w:abstractNumId w:val="9"/>
  </w:num>
  <w:num w:numId="9" w16cid:durableId="1030761655">
    <w:abstractNumId w:val="25"/>
  </w:num>
  <w:num w:numId="10" w16cid:durableId="210070040">
    <w:abstractNumId w:val="24"/>
  </w:num>
  <w:num w:numId="11" w16cid:durableId="1827435756">
    <w:abstractNumId w:val="26"/>
  </w:num>
  <w:num w:numId="12" w16cid:durableId="5251713">
    <w:abstractNumId w:val="10"/>
  </w:num>
  <w:num w:numId="13" w16cid:durableId="2117404046">
    <w:abstractNumId w:val="12"/>
  </w:num>
  <w:num w:numId="14" w16cid:durableId="1257667938">
    <w:abstractNumId w:val="22"/>
  </w:num>
  <w:num w:numId="15" w16cid:durableId="1746225046">
    <w:abstractNumId w:val="7"/>
  </w:num>
  <w:num w:numId="16" w16cid:durableId="1774980743">
    <w:abstractNumId w:val="16"/>
  </w:num>
  <w:num w:numId="17" w16cid:durableId="97913454">
    <w:abstractNumId w:val="21"/>
  </w:num>
  <w:num w:numId="18" w16cid:durableId="1928727967">
    <w:abstractNumId w:val="41"/>
  </w:num>
  <w:num w:numId="19" w16cid:durableId="540097263">
    <w:abstractNumId w:val="6"/>
  </w:num>
  <w:num w:numId="20" w16cid:durableId="1469123413">
    <w:abstractNumId w:val="20"/>
  </w:num>
  <w:num w:numId="21" w16cid:durableId="855770224">
    <w:abstractNumId w:val="0"/>
  </w:num>
  <w:num w:numId="22" w16cid:durableId="106002999">
    <w:abstractNumId w:val="3"/>
  </w:num>
  <w:num w:numId="23" w16cid:durableId="1189176166">
    <w:abstractNumId w:val="40"/>
  </w:num>
  <w:num w:numId="24" w16cid:durableId="1608073171">
    <w:abstractNumId w:val="13"/>
  </w:num>
  <w:num w:numId="25" w16cid:durableId="1743721817">
    <w:abstractNumId w:val="30"/>
  </w:num>
  <w:num w:numId="26" w16cid:durableId="376051555">
    <w:abstractNumId w:val="14"/>
  </w:num>
  <w:num w:numId="27" w16cid:durableId="1817067670">
    <w:abstractNumId w:val="5"/>
  </w:num>
  <w:num w:numId="28" w16cid:durableId="1718502869">
    <w:abstractNumId w:val="39"/>
  </w:num>
  <w:num w:numId="29" w16cid:durableId="489979342">
    <w:abstractNumId w:val="8"/>
  </w:num>
  <w:num w:numId="30" w16cid:durableId="1957713048">
    <w:abstractNumId w:val="36"/>
  </w:num>
  <w:num w:numId="31" w16cid:durableId="218829366">
    <w:abstractNumId w:val="17"/>
  </w:num>
  <w:num w:numId="32" w16cid:durableId="783185675">
    <w:abstractNumId w:val="19"/>
  </w:num>
  <w:num w:numId="33" w16cid:durableId="421686345">
    <w:abstractNumId w:val="35"/>
  </w:num>
  <w:num w:numId="34" w16cid:durableId="2126848811">
    <w:abstractNumId w:val="28"/>
  </w:num>
  <w:num w:numId="35" w16cid:durableId="1488939775">
    <w:abstractNumId w:val="1"/>
  </w:num>
  <w:num w:numId="36" w16cid:durableId="808404730">
    <w:abstractNumId w:val="29"/>
  </w:num>
  <w:num w:numId="37" w16cid:durableId="234631542">
    <w:abstractNumId w:val="4"/>
  </w:num>
  <w:num w:numId="38" w16cid:durableId="91123097">
    <w:abstractNumId w:val="34"/>
  </w:num>
  <w:num w:numId="39" w16cid:durableId="346294300">
    <w:abstractNumId w:val="2"/>
  </w:num>
  <w:num w:numId="40" w16cid:durableId="144665901">
    <w:abstractNumId w:val="32"/>
  </w:num>
  <w:num w:numId="41" w16cid:durableId="40833528">
    <w:abstractNumId w:val="38"/>
  </w:num>
  <w:num w:numId="42" w16cid:durableId="2140493185">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autoHyphenation/>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E01"/>
    <w:rsid w:val="00001602"/>
    <w:rsid w:val="00001B64"/>
    <w:rsid w:val="00003B09"/>
    <w:rsid w:val="000043ED"/>
    <w:rsid w:val="00006EE6"/>
    <w:rsid w:val="000217D8"/>
    <w:rsid w:val="0003181D"/>
    <w:rsid w:val="00032250"/>
    <w:rsid w:val="00035C38"/>
    <w:rsid w:val="000364F3"/>
    <w:rsid w:val="00036DAB"/>
    <w:rsid w:val="00043788"/>
    <w:rsid w:val="00046331"/>
    <w:rsid w:val="00052DDE"/>
    <w:rsid w:val="00054305"/>
    <w:rsid w:val="00055E4B"/>
    <w:rsid w:val="00060CF0"/>
    <w:rsid w:val="00062279"/>
    <w:rsid w:val="00065154"/>
    <w:rsid w:val="00072482"/>
    <w:rsid w:val="00072E77"/>
    <w:rsid w:val="00073237"/>
    <w:rsid w:val="00074740"/>
    <w:rsid w:val="00074A69"/>
    <w:rsid w:val="00080A17"/>
    <w:rsid w:val="00082F91"/>
    <w:rsid w:val="00083CF4"/>
    <w:rsid w:val="00083F5B"/>
    <w:rsid w:val="00084E6A"/>
    <w:rsid w:val="00086C28"/>
    <w:rsid w:val="00097CBB"/>
    <w:rsid w:val="00097FEA"/>
    <w:rsid w:val="000A4692"/>
    <w:rsid w:val="000A5463"/>
    <w:rsid w:val="000A656C"/>
    <w:rsid w:val="000B160E"/>
    <w:rsid w:val="000B30E6"/>
    <w:rsid w:val="000B3E55"/>
    <w:rsid w:val="000B5331"/>
    <w:rsid w:val="000C044C"/>
    <w:rsid w:val="000C0F0C"/>
    <w:rsid w:val="000C26E4"/>
    <w:rsid w:val="000C2B1B"/>
    <w:rsid w:val="000D4C9A"/>
    <w:rsid w:val="000D6EA9"/>
    <w:rsid w:val="000E02A6"/>
    <w:rsid w:val="000E4699"/>
    <w:rsid w:val="000E4D4E"/>
    <w:rsid w:val="000E736A"/>
    <w:rsid w:val="000E7FB0"/>
    <w:rsid w:val="000F2661"/>
    <w:rsid w:val="000F7E57"/>
    <w:rsid w:val="001037B8"/>
    <w:rsid w:val="001057C7"/>
    <w:rsid w:val="00105C03"/>
    <w:rsid w:val="001070EA"/>
    <w:rsid w:val="00110000"/>
    <w:rsid w:val="00112ABD"/>
    <w:rsid w:val="001150EA"/>
    <w:rsid w:val="001170C8"/>
    <w:rsid w:val="00126891"/>
    <w:rsid w:val="00130217"/>
    <w:rsid w:val="0013065E"/>
    <w:rsid w:val="00131625"/>
    <w:rsid w:val="00132E77"/>
    <w:rsid w:val="0013713F"/>
    <w:rsid w:val="001421FB"/>
    <w:rsid w:val="0014273E"/>
    <w:rsid w:val="00144DA1"/>
    <w:rsid w:val="00146699"/>
    <w:rsid w:val="00146C0A"/>
    <w:rsid w:val="00147D60"/>
    <w:rsid w:val="0015359E"/>
    <w:rsid w:val="00172A06"/>
    <w:rsid w:val="001755C2"/>
    <w:rsid w:val="00175AC8"/>
    <w:rsid w:val="00176D56"/>
    <w:rsid w:val="00176E89"/>
    <w:rsid w:val="001826FA"/>
    <w:rsid w:val="00184860"/>
    <w:rsid w:val="00187909"/>
    <w:rsid w:val="00191880"/>
    <w:rsid w:val="00197DDF"/>
    <w:rsid w:val="001A37D9"/>
    <w:rsid w:val="001A5958"/>
    <w:rsid w:val="001A7B95"/>
    <w:rsid w:val="001A7EB4"/>
    <w:rsid w:val="001B469D"/>
    <w:rsid w:val="001B627F"/>
    <w:rsid w:val="001B63B7"/>
    <w:rsid w:val="001B69CF"/>
    <w:rsid w:val="001C27FA"/>
    <w:rsid w:val="001C5502"/>
    <w:rsid w:val="001C596B"/>
    <w:rsid w:val="001D1F17"/>
    <w:rsid w:val="001E3FE5"/>
    <w:rsid w:val="001E4947"/>
    <w:rsid w:val="001F48DF"/>
    <w:rsid w:val="00204CFC"/>
    <w:rsid w:val="00206FB7"/>
    <w:rsid w:val="00207500"/>
    <w:rsid w:val="00211DC2"/>
    <w:rsid w:val="002127CA"/>
    <w:rsid w:val="0021291E"/>
    <w:rsid w:val="0021438C"/>
    <w:rsid w:val="00214975"/>
    <w:rsid w:val="00220549"/>
    <w:rsid w:val="00232AD0"/>
    <w:rsid w:val="002331CD"/>
    <w:rsid w:val="00233288"/>
    <w:rsid w:val="00234202"/>
    <w:rsid w:val="0024329F"/>
    <w:rsid w:val="0024611C"/>
    <w:rsid w:val="00246198"/>
    <w:rsid w:val="00246E27"/>
    <w:rsid w:val="00254A27"/>
    <w:rsid w:val="0025666D"/>
    <w:rsid w:val="00257194"/>
    <w:rsid w:val="0026168B"/>
    <w:rsid w:val="00263847"/>
    <w:rsid w:val="00265DAE"/>
    <w:rsid w:val="002668DE"/>
    <w:rsid w:val="00267DFC"/>
    <w:rsid w:val="00275861"/>
    <w:rsid w:val="0028109D"/>
    <w:rsid w:val="00281582"/>
    <w:rsid w:val="00293602"/>
    <w:rsid w:val="0029495E"/>
    <w:rsid w:val="00297682"/>
    <w:rsid w:val="00297CEE"/>
    <w:rsid w:val="002A2FE7"/>
    <w:rsid w:val="002A72CD"/>
    <w:rsid w:val="002B0C19"/>
    <w:rsid w:val="002B5E31"/>
    <w:rsid w:val="002B77B6"/>
    <w:rsid w:val="002C09FA"/>
    <w:rsid w:val="002C1FFE"/>
    <w:rsid w:val="002C3DC3"/>
    <w:rsid w:val="002C4574"/>
    <w:rsid w:val="002C7325"/>
    <w:rsid w:val="002E1E1D"/>
    <w:rsid w:val="002E259B"/>
    <w:rsid w:val="002E2889"/>
    <w:rsid w:val="002E2A3F"/>
    <w:rsid w:val="002E3DC2"/>
    <w:rsid w:val="002F5DFF"/>
    <w:rsid w:val="002F5F4F"/>
    <w:rsid w:val="002F6C3B"/>
    <w:rsid w:val="002F6DE0"/>
    <w:rsid w:val="002F779F"/>
    <w:rsid w:val="00304198"/>
    <w:rsid w:val="0031031C"/>
    <w:rsid w:val="0031092F"/>
    <w:rsid w:val="00315F8D"/>
    <w:rsid w:val="003215DD"/>
    <w:rsid w:val="0032417B"/>
    <w:rsid w:val="00325E76"/>
    <w:rsid w:val="00327CEB"/>
    <w:rsid w:val="0033022D"/>
    <w:rsid w:val="00333C33"/>
    <w:rsid w:val="00336014"/>
    <w:rsid w:val="003366E7"/>
    <w:rsid w:val="00351AE1"/>
    <w:rsid w:val="003535EB"/>
    <w:rsid w:val="00356F8E"/>
    <w:rsid w:val="00362799"/>
    <w:rsid w:val="003632D2"/>
    <w:rsid w:val="00364871"/>
    <w:rsid w:val="0036644B"/>
    <w:rsid w:val="0037272D"/>
    <w:rsid w:val="003732C9"/>
    <w:rsid w:val="00373600"/>
    <w:rsid w:val="00373E95"/>
    <w:rsid w:val="003759CC"/>
    <w:rsid w:val="00377B1E"/>
    <w:rsid w:val="00380B3E"/>
    <w:rsid w:val="0038549A"/>
    <w:rsid w:val="00387DFF"/>
    <w:rsid w:val="00397596"/>
    <w:rsid w:val="00397D69"/>
    <w:rsid w:val="003A10BD"/>
    <w:rsid w:val="003A2D00"/>
    <w:rsid w:val="003B1AE1"/>
    <w:rsid w:val="003B2712"/>
    <w:rsid w:val="003C2B62"/>
    <w:rsid w:val="003C77FB"/>
    <w:rsid w:val="003D1AD4"/>
    <w:rsid w:val="003D3053"/>
    <w:rsid w:val="003E52CB"/>
    <w:rsid w:val="003E6E3C"/>
    <w:rsid w:val="003F29B6"/>
    <w:rsid w:val="003F403A"/>
    <w:rsid w:val="00404129"/>
    <w:rsid w:val="00407FD0"/>
    <w:rsid w:val="00421AAC"/>
    <w:rsid w:val="00426AB5"/>
    <w:rsid w:val="00426DF5"/>
    <w:rsid w:val="004310C3"/>
    <w:rsid w:val="00432B29"/>
    <w:rsid w:val="00437769"/>
    <w:rsid w:val="0044007A"/>
    <w:rsid w:val="004424BC"/>
    <w:rsid w:val="00445692"/>
    <w:rsid w:val="004538D8"/>
    <w:rsid w:val="00453B4B"/>
    <w:rsid w:val="004601A2"/>
    <w:rsid w:val="0046635E"/>
    <w:rsid w:val="004722DA"/>
    <w:rsid w:val="0047249A"/>
    <w:rsid w:val="0047266E"/>
    <w:rsid w:val="00472DAF"/>
    <w:rsid w:val="0048043C"/>
    <w:rsid w:val="00481D41"/>
    <w:rsid w:val="00494303"/>
    <w:rsid w:val="004979CF"/>
    <w:rsid w:val="004A0E02"/>
    <w:rsid w:val="004A14BC"/>
    <w:rsid w:val="004A1BC6"/>
    <w:rsid w:val="004A5671"/>
    <w:rsid w:val="004B351F"/>
    <w:rsid w:val="004B3BC0"/>
    <w:rsid w:val="004B4361"/>
    <w:rsid w:val="004B6C1B"/>
    <w:rsid w:val="004B6D82"/>
    <w:rsid w:val="004C2D78"/>
    <w:rsid w:val="004C785D"/>
    <w:rsid w:val="004D16FD"/>
    <w:rsid w:val="004E1616"/>
    <w:rsid w:val="004E563C"/>
    <w:rsid w:val="004F374B"/>
    <w:rsid w:val="004F467F"/>
    <w:rsid w:val="005025E3"/>
    <w:rsid w:val="00505536"/>
    <w:rsid w:val="00506D6F"/>
    <w:rsid w:val="005106AF"/>
    <w:rsid w:val="005134BE"/>
    <w:rsid w:val="00513B1B"/>
    <w:rsid w:val="00513FCE"/>
    <w:rsid w:val="00515F67"/>
    <w:rsid w:val="00516AB4"/>
    <w:rsid w:val="00517FDA"/>
    <w:rsid w:val="0052130F"/>
    <w:rsid w:val="00522901"/>
    <w:rsid w:val="0052617C"/>
    <w:rsid w:val="00533D99"/>
    <w:rsid w:val="00534859"/>
    <w:rsid w:val="00536A4F"/>
    <w:rsid w:val="00536ACE"/>
    <w:rsid w:val="0054025F"/>
    <w:rsid w:val="005426F5"/>
    <w:rsid w:val="00544611"/>
    <w:rsid w:val="00547F34"/>
    <w:rsid w:val="00552E05"/>
    <w:rsid w:val="00553825"/>
    <w:rsid w:val="005544EB"/>
    <w:rsid w:val="0055783C"/>
    <w:rsid w:val="00560C9B"/>
    <w:rsid w:val="00563943"/>
    <w:rsid w:val="00566E7C"/>
    <w:rsid w:val="00567002"/>
    <w:rsid w:val="00567622"/>
    <w:rsid w:val="00574C77"/>
    <w:rsid w:val="0057682A"/>
    <w:rsid w:val="00577C4A"/>
    <w:rsid w:val="00580B0A"/>
    <w:rsid w:val="0058292D"/>
    <w:rsid w:val="00587109"/>
    <w:rsid w:val="005908E6"/>
    <w:rsid w:val="00590E45"/>
    <w:rsid w:val="00592139"/>
    <w:rsid w:val="005932A6"/>
    <w:rsid w:val="0059605A"/>
    <w:rsid w:val="00597116"/>
    <w:rsid w:val="005A6E8D"/>
    <w:rsid w:val="005B1F4B"/>
    <w:rsid w:val="005B7AE5"/>
    <w:rsid w:val="005C4CF5"/>
    <w:rsid w:val="005C4E3C"/>
    <w:rsid w:val="005D0C42"/>
    <w:rsid w:val="005D1396"/>
    <w:rsid w:val="005D2A5F"/>
    <w:rsid w:val="005D2C67"/>
    <w:rsid w:val="005E2365"/>
    <w:rsid w:val="005E2C5F"/>
    <w:rsid w:val="005E318A"/>
    <w:rsid w:val="005E6451"/>
    <w:rsid w:val="005F4A35"/>
    <w:rsid w:val="005F59CE"/>
    <w:rsid w:val="00602DE8"/>
    <w:rsid w:val="00603527"/>
    <w:rsid w:val="00605D31"/>
    <w:rsid w:val="0061344C"/>
    <w:rsid w:val="00621849"/>
    <w:rsid w:val="00622AB7"/>
    <w:rsid w:val="0063050D"/>
    <w:rsid w:val="00634768"/>
    <w:rsid w:val="00636E04"/>
    <w:rsid w:val="00640DAA"/>
    <w:rsid w:val="00642192"/>
    <w:rsid w:val="00642D87"/>
    <w:rsid w:val="0064790E"/>
    <w:rsid w:val="006531BA"/>
    <w:rsid w:val="00653E43"/>
    <w:rsid w:val="00657F7D"/>
    <w:rsid w:val="00660A28"/>
    <w:rsid w:val="00663CE3"/>
    <w:rsid w:val="00663DD2"/>
    <w:rsid w:val="0066511F"/>
    <w:rsid w:val="00665C25"/>
    <w:rsid w:val="006718A5"/>
    <w:rsid w:val="00676B8E"/>
    <w:rsid w:val="006776DB"/>
    <w:rsid w:val="00681F41"/>
    <w:rsid w:val="00685384"/>
    <w:rsid w:val="006A06D5"/>
    <w:rsid w:val="006A428E"/>
    <w:rsid w:val="006A4DB8"/>
    <w:rsid w:val="006B1A71"/>
    <w:rsid w:val="006B25C0"/>
    <w:rsid w:val="006C3662"/>
    <w:rsid w:val="006C407F"/>
    <w:rsid w:val="006C73CE"/>
    <w:rsid w:val="006D2DD3"/>
    <w:rsid w:val="006D6E0E"/>
    <w:rsid w:val="006F0F05"/>
    <w:rsid w:val="007002BB"/>
    <w:rsid w:val="00701DF0"/>
    <w:rsid w:val="007042E0"/>
    <w:rsid w:val="007121B6"/>
    <w:rsid w:val="00714C2F"/>
    <w:rsid w:val="00717758"/>
    <w:rsid w:val="0072766C"/>
    <w:rsid w:val="00727DAC"/>
    <w:rsid w:val="007307E0"/>
    <w:rsid w:val="00733437"/>
    <w:rsid w:val="0073345D"/>
    <w:rsid w:val="00736823"/>
    <w:rsid w:val="00740E87"/>
    <w:rsid w:val="00741FA6"/>
    <w:rsid w:val="00746CF8"/>
    <w:rsid w:val="0075222D"/>
    <w:rsid w:val="00756E8B"/>
    <w:rsid w:val="007571A4"/>
    <w:rsid w:val="00757287"/>
    <w:rsid w:val="007600F3"/>
    <w:rsid w:val="00763840"/>
    <w:rsid w:val="0076554E"/>
    <w:rsid w:val="007667CD"/>
    <w:rsid w:val="00775154"/>
    <w:rsid w:val="0079024F"/>
    <w:rsid w:val="0079409A"/>
    <w:rsid w:val="00795571"/>
    <w:rsid w:val="007A4662"/>
    <w:rsid w:val="007A55E4"/>
    <w:rsid w:val="007A7464"/>
    <w:rsid w:val="007B0A22"/>
    <w:rsid w:val="007B0EB7"/>
    <w:rsid w:val="007B5385"/>
    <w:rsid w:val="007B7BA1"/>
    <w:rsid w:val="007C2E25"/>
    <w:rsid w:val="007C46DB"/>
    <w:rsid w:val="007C5D82"/>
    <w:rsid w:val="007D38B4"/>
    <w:rsid w:val="007D56D8"/>
    <w:rsid w:val="007D5843"/>
    <w:rsid w:val="007D6CA5"/>
    <w:rsid w:val="007D7392"/>
    <w:rsid w:val="007E15E9"/>
    <w:rsid w:val="007F21AD"/>
    <w:rsid w:val="007F319D"/>
    <w:rsid w:val="007F384F"/>
    <w:rsid w:val="007F5509"/>
    <w:rsid w:val="0080231E"/>
    <w:rsid w:val="00804000"/>
    <w:rsid w:val="00804642"/>
    <w:rsid w:val="008046E6"/>
    <w:rsid w:val="00810062"/>
    <w:rsid w:val="00811EE9"/>
    <w:rsid w:val="008174A5"/>
    <w:rsid w:val="00817BDA"/>
    <w:rsid w:val="00823007"/>
    <w:rsid w:val="00827FF4"/>
    <w:rsid w:val="00832E0E"/>
    <w:rsid w:val="0083359D"/>
    <w:rsid w:val="00833E68"/>
    <w:rsid w:val="00834730"/>
    <w:rsid w:val="00836438"/>
    <w:rsid w:val="00840528"/>
    <w:rsid w:val="0084208F"/>
    <w:rsid w:val="00846C60"/>
    <w:rsid w:val="00866757"/>
    <w:rsid w:val="0086724B"/>
    <w:rsid w:val="00871598"/>
    <w:rsid w:val="00895879"/>
    <w:rsid w:val="008A16B0"/>
    <w:rsid w:val="008A1CE8"/>
    <w:rsid w:val="008A6C1F"/>
    <w:rsid w:val="008B2647"/>
    <w:rsid w:val="008B370D"/>
    <w:rsid w:val="008B64E9"/>
    <w:rsid w:val="008C0336"/>
    <w:rsid w:val="008C0407"/>
    <w:rsid w:val="008D0D4B"/>
    <w:rsid w:val="008D47AB"/>
    <w:rsid w:val="008D6492"/>
    <w:rsid w:val="008D68EE"/>
    <w:rsid w:val="008E0815"/>
    <w:rsid w:val="008E36BF"/>
    <w:rsid w:val="008E4951"/>
    <w:rsid w:val="008E7AC8"/>
    <w:rsid w:val="008E7FF7"/>
    <w:rsid w:val="008F10BE"/>
    <w:rsid w:val="00901492"/>
    <w:rsid w:val="0090328D"/>
    <w:rsid w:val="00906C35"/>
    <w:rsid w:val="00910C3F"/>
    <w:rsid w:val="0091170A"/>
    <w:rsid w:val="00915259"/>
    <w:rsid w:val="00916C74"/>
    <w:rsid w:val="0092156F"/>
    <w:rsid w:val="00922E3E"/>
    <w:rsid w:val="0092398D"/>
    <w:rsid w:val="009244A2"/>
    <w:rsid w:val="00931B08"/>
    <w:rsid w:val="0093329B"/>
    <w:rsid w:val="0094076B"/>
    <w:rsid w:val="0094455B"/>
    <w:rsid w:val="009533E0"/>
    <w:rsid w:val="00955724"/>
    <w:rsid w:val="00957FC2"/>
    <w:rsid w:val="00961A00"/>
    <w:rsid w:val="009661C5"/>
    <w:rsid w:val="00971FE5"/>
    <w:rsid w:val="00981EDA"/>
    <w:rsid w:val="00984023"/>
    <w:rsid w:val="00985564"/>
    <w:rsid w:val="00985E15"/>
    <w:rsid w:val="009948BD"/>
    <w:rsid w:val="00997EFF"/>
    <w:rsid w:val="009A3609"/>
    <w:rsid w:val="009A5C89"/>
    <w:rsid w:val="009A6BBC"/>
    <w:rsid w:val="009B34BB"/>
    <w:rsid w:val="009B54C0"/>
    <w:rsid w:val="009B65E0"/>
    <w:rsid w:val="009C0C16"/>
    <w:rsid w:val="009C39AA"/>
    <w:rsid w:val="009D0391"/>
    <w:rsid w:val="009D6E72"/>
    <w:rsid w:val="009E53A9"/>
    <w:rsid w:val="009F1A02"/>
    <w:rsid w:val="009F3F6D"/>
    <w:rsid w:val="009F635E"/>
    <w:rsid w:val="00A017EB"/>
    <w:rsid w:val="00A02724"/>
    <w:rsid w:val="00A0503E"/>
    <w:rsid w:val="00A10D63"/>
    <w:rsid w:val="00A11CB4"/>
    <w:rsid w:val="00A247E7"/>
    <w:rsid w:val="00A32F3B"/>
    <w:rsid w:val="00A354E1"/>
    <w:rsid w:val="00A35AE6"/>
    <w:rsid w:val="00A414F2"/>
    <w:rsid w:val="00A42590"/>
    <w:rsid w:val="00A526CF"/>
    <w:rsid w:val="00A57AA0"/>
    <w:rsid w:val="00A63327"/>
    <w:rsid w:val="00A65C67"/>
    <w:rsid w:val="00A6712E"/>
    <w:rsid w:val="00A701A9"/>
    <w:rsid w:val="00A762E1"/>
    <w:rsid w:val="00A76909"/>
    <w:rsid w:val="00A779C2"/>
    <w:rsid w:val="00A819BA"/>
    <w:rsid w:val="00A8353F"/>
    <w:rsid w:val="00AA00AA"/>
    <w:rsid w:val="00AA2E0B"/>
    <w:rsid w:val="00AA4A65"/>
    <w:rsid w:val="00AA65F5"/>
    <w:rsid w:val="00AB33FA"/>
    <w:rsid w:val="00AB3634"/>
    <w:rsid w:val="00AB64A6"/>
    <w:rsid w:val="00AB659D"/>
    <w:rsid w:val="00AB668E"/>
    <w:rsid w:val="00AB7266"/>
    <w:rsid w:val="00AB79CA"/>
    <w:rsid w:val="00AB7F53"/>
    <w:rsid w:val="00AC27BB"/>
    <w:rsid w:val="00AD3093"/>
    <w:rsid w:val="00AD49F6"/>
    <w:rsid w:val="00AE0F06"/>
    <w:rsid w:val="00AE3E19"/>
    <w:rsid w:val="00AE59AA"/>
    <w:rsid w:val="00AE5F4B"/>
    <w:rsid w:val="00B01DF1"/>
    <w:rsid w:val="00B064F0"/>
    <w:rsid w:val="00B079FE"/>
    <w:rsid w:val="00B12988"/>
    <w:rsid w:val="00B26930"/>
    <w:rsid w:val="00B272EA"/>
    <w:rsid w:val="00B275F6"/>
    <w:rsid w:val="00B33227"/>
    <w:rsid w:val="00B42BD4"/>
    <w:rsid w:val="00B44D38"/>
    <w:rsid w:val="00B47BD9"/>
    <w:rsid w:val="00B51F16"/>
    <w:rsid w:val="00B53670"/>
    <w:rsid w:val="00B54022"/>
    <w:rsid w:val="00B551F7"/>
    <w:rsid w:val="00B55931"/>
    <w:rsid w:val="00B72662"/>
    <w:rsid w:val="00B72AF3"/>
    <w:rsid w:val="00B72BD5"/>
    <w:rsid w:val="00B734A8"/>
    <w:rsid w:val="00B759C8"/>
    <w:rsid w:val="00B825E1"/>
    <w:rsid w:val="00B902AD"/>
    <w:rsid w:val="00B91FA9"/>
    <w:rsid w:val="00B96C32"/>
    <w:rsid w:val="00B97BFF"/>
    <w:rsid w:val="00BA0B5A"/>
    <w:rsid w:val="00BA4205"/>
    <w:rsid w:val="00BA50AA"/>
    <w:rsid w:val="00BA670D"/>
    <w:rsid w:val="00BB65DB"/>
    <w:rsid w:val="00BC1F63"/>
    <w:rsid w:val="00BC27EB"/>
    <w:rsid w:val="00BC4930"/>
    <w:rsid w:val="00BC4B5D"/>
    <w:rsid w:val="00BC7119"/>
    <w:rsid w:val="00BD4022"/>
    <w:rsid w:val="00BE5377"/>
    <w:rsid w:val="00BE6744"/>
    <w:rsid w:val="00BF2E9E"/>
    <w:rsid w:val="00BF5BB5"/>
    <w:rsid w:val="00C019B2"/>
    <w:rsid w:val="00C05FC1"/>
    <w:rsid w:val="00C1144B"/>
    <w:rsid w:val="00C1624F"/>
    <w:rsid w:val="00C169BA"/>
    <w:rsid w:val="00C16EF8"/>
    <w:rsid w:val="00C305B7"/>
    <w:rsid w:val="00C46C73"/>
    <w:rsid w:val="00C50219"/>
    <w:rsid w:val="00C50D79"/>
    <w:rsid w:val="00C5275E"/>
    <w:rsid w:val="00C61639"/>
    <w:rsid w:val="00C629CA"/>
    <w:rsid w:val="00C62E06"/>
    <w:rsid w:val="00C70E88"/>
    <w:rsid w:val="00C727D9"/>
    <w:rsid w:val="00C73245"/>
    <w:rsid w:val="00C7543A"/>
    <w:rsid w:val="00C80917"/>
    <w:rsid w:val="00C82EAA"/>
    <w:rsid w:val="00C94F8F"/>
    <w:rsid w:val="00C95D95"/>
    <w:rsid w:val="00C963E0"/>
    <w:rsid w:val="00C979E7"/>
    <w:rsid w:val="00CA62EC"/>
    <w:rsid w:val="00CA69FB"/>
    <w:rsid w:val="00CB3088"/>
    <w:rsid w:val="00CB5014"/>
    <w:rsid w:val="00CB53DE"/>
    <w:rsid w:val="00CC29A5"/>
    <w:rsid w:val="00CC62B9"/>
    <w:rsid w:val="00CC732E"/>
    <w:rsid w:val="00CC7711"/>
    <w:rsid w:val="00CD39E1"/>
    <w:rsid w:val="00CD7711"/>
    <w:rsid w:val="00CF2667"/>
    <w:rsid w:val="00CF61A9"/>
    <w:rsid w:val="00CF626F"/>
    <w:rsid w:val="00D055AC"/>
    <w:rsid w:val="00D07933"/>
    <w:rsid w:val="00D10136"/>
    <w:rsid w:val="00D15A48"/>
    <w:rsid w:val="00D26017"/>
    <w:rsid w:val="00D26DF3"/>
    <w:rsid w:val="00D339D4"/>
    <w:rsid w:val="00D35D24"/>
    <w:rsid w:val="00D46A88"/>
    <w:rsid w:val="00D46AB9"/>
    <w:rsid w:val="00D54478"/>
    <w:rsid w:val="00D57D4D"/>
    <w:rsid w:val="00D60AFE"/>
    <w:rsid w:val="00D60C75"/>
    <w:rsid w:val="00D61ABC"/>
    <w:rsid w:val="00D61B73"/>
    <w:rsid w:val="00D6265B"/>
    <w:rsid w:val="00D81037"/>
    <w:rsid w:val="00D86DD9"/>
    <w:rsid w:val="00D95AFD"/>
    <w:rsid w:val="00DB5ED9"/>
    <w:rsid w:val="00DB60F0"/>
    <w:rsid w:val="00DB6B4A"/>
    <w:rsid w:val="00DC1C5E"/>
    <w:rsid w:val="00DC6E3D"/>
    <w:rsid w:val="00DD53AC"/>
    <w:rsid w:val="00DE05CE"/>
    <w:rsid w:val="00DE23FE"/>
    <w:rsid w:val="00DE2580"/>
    <w:rsid w:val="00DE32A4"/>
    <w:rsid w:val="00DE4749"/>
    <w:rsid w:val="00DE49B8"/>
    <w:rsid w:val="00DE54CC"/>
    <w:rsid w:val="00DE6021"/>
    <w:rsid w:val="00DE62BE"/>
    <w:rsid w:val="00E01E01"/>
    <w:rsid w:val="00E060BF"/>
    <w:rsid w:val="00E062D7"/>
    <w:rsid w:val="00E1060F"/>
    <w:rsid w:val="00E1484D"/>
    <w:rsid w:val="00E16C91"/>
    <w:rsid w:val="00E24C81"/>
    <w:rsid w:val="00E329AD"/>
    <w:rsid w:val="00E33407"/>
    <w:rsid w:val="00E343D0"/>
    <w:rsid w:val="00E36651"/>
    <w:rsid w:val="00E4781F"/>
    <w:rsid w:val="00E52C74"/>
    <w:rsid w:val="00E53C6D"/>
    <w:rsid w:val="00E55C63"/>
    <w:rsid w:val="00E56A1D"/>
    <w:rsid w:val="00E56DFA"/>
    <w:rsid w:val="00E5711E"/>
    <w:rsid w:val="00E5730B"/>
    <w:rsid w:val="00E600AA"/>
    <w:rsid w:val="00E63409"/>
    <w:rsid w:val="00E666CF"/>
    <w:rsid w:val="00E66C35"/>
    <w:rsid w:val="00E73C30"/>
    <w:rsid w:val="00E74751"/>
    <w:rsid w:val="00E77E43"/>
    <w:rsid w:val="00E901BA"/>
    <w:rsid w:val="00E91000"/>
    <w:rsid w:val="00EA0F69"/>
    <w:rsid w:val="00EA48EC"/>
    <w:rsid w:val="00EA7F49"/>
    <w:rsid w:val="00EB5799"/>
    <w:rsid w:val="00EC0A2D"/>
    <w:rsid w:val="00EC0ECF"/>
    <w:rsid w:val="00EC2721"/>
    <w:rsid w:val="00EC3819"/>
    <w:rsid w:val="00ED1DE9"/>
    <w:rsid w:val="00ED4FF7"/>
    <w:rsid w:val="00EE1EFC"/>
    <w:rsid w:val="00EE43EF"/>
    <w:rsid w:val="00EF16DE"/>
    <w:rsid w:val="00F02C9F"/>
    <w:rsid w:val="00F06CEA"/>
    <w:rsid w:val="00F079AE"/>
    <w:rsid w:val="00F1211D"/>
    <w:rsid w:val="00F21EAE"/>
    <w:rsid w:val="00F3137A"/>
    <w:rsid w:val="00F31594"/>
    <w:rsid w:val="00F32CF5"/>
    <w:rsid w:val="00F3788B"/>
    <w:rsid w:val="00F43630"/>
    <w:rsid w:val="00F51C9F"/>
    <w:rsid w:val="00F526A7"/>
    <w:rsid w:val="00F53416"/>
    <w:rsid w:val="00F53E01"/>
    <w:rsid w:val="00F544EA"/>
    <w:rsid w:val="00F665E8"/>
    <w:rsid w:val="00F70A53"/>
    <w:rsid w:val="00F71507"/>
    <w:rsid w:val="00F80822"/>
    <w:rsid w:val="00F82979"/>
    <w:rsid w:val="00F9116F"/>
    <w:rsid w:val="00F9450A"/>
    <w:rsid w:val="00FA0071"/>
    <w:rsid w:val="00FA30D6"/>
    <w:rsid w:val="00FA5148"/>
    <w:rsid w:val="00FB10D7"/>
    <w:rsid w:val="00FC1836"/>
    <w:rsid w:val="00FD2914"/>
    <w:rsid w:val="00FE1EB2"/>
    <w:rsid w:val="00FE3CA3"/>
    <w:rsid w:val="00FE5C9B"/>
    <w:rsid w:val="00FE7354"/>
    <w:rsid w:val="00FF43E1"/>
    <w:rsid w:val="00FF7B9B"/>
  </w:rsids>
  <m:mathPr>
    <m:mathFont m:val="Cambria Math"/>
    <m:brkBin m:val="before"/>
    <m:brkBinSub m:val="--"/>
    <m:smallFrac m:val="0"/>
    <m:dispDef/>
    <m:lMargin m:val="0"/>
    <m:rMargin m:val="0"/>
    <m:defJc m:val="centerGroup"/>
    <m:wrapIndent m:val="1440"/>
    <m:intLim m:val="subSup"/>
    <m:naryLim m:val="undOvr"/>
  </m:mathPr>
  <w:themeFontLang w:val="de-CH"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575483"/>
  <w15:docId w15:val="{EB7DDCFA-11E2-4D8E-A17E-C86683F86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imes New Roman"/>
        <w:sz w:val="22"/>
        <w:szCs w:val="22"/>
        <w:lang w:val="de-CH"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35"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B668E"/>
    <w:rPr>
      <w:rFonts w:eastAsiaTheme="minorHAnsi" w:cs="Arial"/>
      <w:sz w:val="18"/>
      <w:lang w:eastAsia="en-US"/>
    </w:rPr>
  </w:style>
  <w:style w:type="paragraph" w:styleId="berschrift1">
    <w:name w:val="heading 1"/>
    <w:aliases w:val="1. Überschrift"/>
    <w:basedOn w:val="Standard"/>
    <w:next w:val="TextAI"/>
    <w:link w:val="berschrift1Zchn"/>
    <w:uiPriority w:val="9"/>
    <w:qFormat/>
    <w:rsid w:val="002C4574"/>
    <w:pPr>
      <w:spacing w:before="120" w:after="240" w:line="280" w:lineRule="exact"/>
      <w:outlineLvl w:val="0"/>
    </w:pPr>
    <w:rPr>
      <w:rFonts w:cstheme="majorBidi"/>
      <w:b/>
      <w:bCs/>
      <w:sz w:val="28"/>
      <w:szCs w:val="28"/>
    </w:rPr>
  </w:style>
  <w:style w:type="paragraph" w:styleId="berschrift2">
    <w:name w:val="heading 2"/>
    <w:aliases w:val="2. Überschrift"/>
    <w:basedOn w:val="Standard"/>
    <w:next w:val="TextAI"/>
    <w:link w:val="berschrift2Zchn"/>
    <w:unhideWhenUsed/>
    <w:qFormat/>
    <w:rsid w:val="002C4574"/>
    <w:pPr>
      <w:spacing w:after="120" w:line="280" w:lineRule="exact"/>
      <w:outlineLvl w:val="1"/>
    </w:pPr>
    <w:rPr>
      <w:rFonts w:eastAsiaTheme="majorEastAsia" w:cstheme="majorBidi"/>
      <w:b/>
      <w:bCs/>
      <w:sz w:val="24"/>
      <w:szCs w:val="26"/>
    </w:rPr>
  </w:style>
  <w:style w:type="paragraph" w:styleId="berschrift3">
    <w:name w:val="heading 3"/>
    <w:aliases w:val="3. Überschrift"/>
    <w:basedOn w:val="Standard"/>
    <w:next w:val="Standard"/>
    <w:link w:val="berschrift3Zchn"/>
    <w:uiPriority w:val="9"/>
    <w:unhideWhenUsed/>
    <w:qFormat/>
    <w:rsid w:val="002C4574"/>
    <w:pPr>
      <w:keepNext/>
      <w:keepLines/>
      <w:spacing w:after="120" w:line="220" w:lineRule="exact"/>
      <w:outlineLvl w:val="2"/>
    </w:pPr>
    <w:rPr>
      <w:rFonts w:eastAsiaTheme="majorEastAsia" w:cstheme="majorBidi"/>
      <w:b/>
      <w:bCs/>
    </w:rPr>
  </w:style>
  <w:style w:type="paragraph" w:styleId="berschrift9">
    <w:name w:val="heading 9"/>
    <w:basedOn w:val="Standard"/>
    <w:next w:val="Standard"/>
    <w:link w:val="berschrift9Zchn"/>
    <w:uiPriority w:val="9"/>
    <w:unhideWhenUsed/>
    <w:qFormat/>
    <w:rsid w:val="00D810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32AD0"/>
    <w:pPr>
      <w:tabs>
        <w:tab w:val="center" w:pos="4536"/>
        <w:tab w:val="right" w:pos="9072"/>
      </w:tabs>
    </w:pPr>
  </w:style>
  <w:style w:type="character" w:customStyle="1" w:styleId="KopfzeileZchn">
    <w:name w:val="Kopfzeile Zchn"/>
    <w:basedOn w:val="Absatz-Standardschriftart"/>
    <w:link w:val="Kopfzeile"/>
    <w:uiPriority w:val="99"/>
    <w:rsid w:val="00232AD0"/>
    <w:rPr>
      <w:sz w:val="24"/>
      <w:szCs w:val="24"/>
    </w:rPr>
  </w:style>
  <w:style w:type="paragraph" w:customStyle="1" w:styleId="Absender">
    <w:name w:val="Absender"/>
    <w:basedOn w:val="Standard"/>
    <w:qFormat/>
    <w:rsid w:val="00232AD0"/>
    <w:pPr>
      <w:spacing w:after="60" w:line="220" w:lineRule="exact"/>
    </w:pPr>
    <w:rPr>
      <w:rFonts w:cstheme="minorBidi"/>
    </w:rPr>
  </w:style>
  <w:style w:type="paragraph" w:customStyle="1" w:styleId="AbsDepartement">
    <w:name w:val="AbsDepartement"/>
    <w:basedOn w:val="Standard"/>
    <w:next w:val="TextAI"/>
    <w:qFormat/>
    <w:rsid w:val="00232AD0"/>
    <w:rPr>
      <w:rFonts w:cstheme="minorBidi"/>
      <w:b/>
    </w:rPr>
  </w:style>
  <w:style w:type="paragraph" w:customStyle="1" w:styleId="AbsKurz">
    <w:name w:val="AbsKurz"/>
    <w:basedOn w:val="Standard"/>
    <w:next w:val="TextAI"/>
    <w:qFormat/>
    <w:rsid w:val="00536ACE"/>
    <w:pPr>
      <w:pBdr>
        <w:bottom w:val="single" w:sz="4" w:space="1" w:color="auto"/>
      </w:pBdr>
    </w:pPr>
    <w:rPr>
      <w:rFonts w:cstheme="minorBidi"/>
      <w:sz w:val="16"/>
    </w:rPr>
  </w:style>
  <w:style w:type="paragraph" w:customStyle="1" w:styleId="Abteilung">
    <w:name w:val="Abteilung"/>
    <w:basedOn w:val="Standard"/>
    <w:next w:val="Standard"/>
    <w:rsid w:val="00232AD0"/>
    <w:pPr>
      <w:spacing w:line="280" w:lineRule="exact"/>
    </w:pPr>
    <w:rPr>
      <w:rFonts w:cstheme="minorBidi"/>
    </w:rPr>
  </w:style>
  <w:style w:type="paragraph" w:customStyle="1" w:styleId="Aufzhlung">
    <w:name w:val="Aufzählung"/>
    <w:basedOn w:val="Standard"/>
    <w:qFormat/>
    <w:rsid w:val="000D4C9A"/>
    <w:pPr>
      <w:numPr>
        <w:numId w:val="1"/>
      </w:numPr>
      <w:spacing w:after="60" w:line="280" w:lineRule="exact"/>
    </w:pPr>
    <w:rPr>
      <w:rFonts w:cstheme="minorBidi"/>
    </w:rPr>
  </w:style>
  <w:style w:type="paragraph" w:customStyle="1" w:styleId="Departement">
    <w:name w:val="Departement"/>
    <w:basedOn w:val="Standard"/>
    <w:next w:val="TextAI"/>
    <w:qFormat/>
    <w:rsid w:val="00110000"/>
    <w:pPr>
      <w:spacing w:line="280" w:lineRule="exact"/>
    </w:pPr>
    <w:rPr>
      <w:rFonts w:cstheme="minorBidi"/>
      <w:b/>
    </w:rPr>
  </w:style>
  <w:style w:type="paragraph" w:customStyle="1" w:styleId="EmpfngerBriefart">
    <w:name w:val="EmpfängerBriefart"/>
    <w:basedOn w:val="Standard"/>
    <w:next w:val="TextAI"/>
    <w:qFormat/>
    <w:rsid w:val="00536ACE"/>
    <w:pPr>
      <w:spacing w:before="60" w:after="60" w:line="280" w:lineRule="exact"/>
    </w:pPr>
    <w:rPr>
      <w:rFonts w:cstheme="minorBidi"/>
      <w:b/>
    </w:rPr>
  </w:style>
  <w:style w:type="paragraph" w:customStyle="1" w:styleId="Fusszeile">
    <w:name w:val="Fusszeile"/>
    <w:basedOn w:val="Standard"/>
    <w:next w:val="Standard"/>
    <w:qFormat/>
    <w:rsid w:val="00110000"/>
    <w:pPr>
      <w:pBdr>
        <w:top w:val="single" w:sz="4" w:space="1" w:color="auto"/>
      </w:pBdr>
    </w:pPr>
    <w:rPr>
      <w:rFonts w:cstheme="minorBidi"/>
      <w:sz w:val="16"/>
    </w:rPr>
  </w:style>
  <w:style w:type="paragraph" w:customStyle="1" w:styleId="Gruss">
    <w:name w:val="Gruss"/>
    <w:basedOn w:val="Standard"/>
    <w:next w:val="Standard"/>
    <w:qFormat/>
    <w:rsid w:val="00110000"/>
    <w:pPr>
      <w:spacing w:line="280" w:lineRule="exact"/>
    </w:pPr>
    <w:rPr>
      <w:rFonts w:cstheme="minorBidi"/>
    </w:rPr>
  </w:style>
  <w:style w:type="paragraph" w:customStyle="1" w:styleId="HauptTitel">
    <w:name w:val="HauptTitel"/>
    <w:basedOn w:val="Standard"/>
    <w:next w:val="Standard"/>
    <w:qFormat/>
    <w:rsid w:val="00110000"/>
    <w:pPr>
      <w:spacing w:before="240" w:after="360"/>
    </w:pPr>
    <w:rPr>
      <w:rFonts w:cstheme="minorBidi"/>
      <w:b/>
      <w:color w:val="A6A6A6"/>
      <w:sz w:val="40"/>
    </w:rPr>
  </w:style>
  <w:style w:type="paragraph" w:customStyle="1" w:styleId="TextAI">
    <w:name w:val="TextAI"/>
    <w:basedOn w:val="Standard"/>
    <w:qFormat/>
    <w:rsid w:val="00110000"/>
    <w:pPr>
      <w:spacing w:after="60" w:line="280" w:lineRule="exact"/>
    </w:pPr>
    <w:rPr>
      <w:rFonts w:cstheme="minorBidi"/>
    </w:rPr>
  </w:style>
  <w:style w:type="paragraph" w:customStyle="1" w:styleId="TitelAI">
    <w:name w:val="TitelAI"/>
    <w:basedOn w:val="Standard"/>
    <w:next w:val="TextAI"/>
    <w:qFormat/>
    <w:rsid w:val="00110000"/>
    <w:pPr>
      <w:spacing w:line="280" w:lineRule="exact"/>
    </w:pPr>
    <w:rPr>
      <w:rFonts w:cstheme="minorBidi"/>
      <w:b/>
    </w:rPr>
  </w:style>
  <w:style w:type="character" w:customStyle="1" w:styleId="berschrift3Zchn">
    <w:name w:val="Überschrift 3 Zchn"/>
    <w:aliases w:val="3. Überschrift Zchn"/>
    <w:basedOn w:val="Absatz-Standardschriftart"/>
    <w:link w:val="berschrift3"/>
    <w:uiPriority w:val="9"/>
    <w:rsid w:val="002C4574"/>
    <w:rPr>
      <w:rFonts w:ascii="Arial" w:eastAsiaTheme="majorEastAsia" w:hAnsi="Arial" w:cstheme="majorBidi"/>
      <w:b/>
      <w:bCs/>
      <w:sz w:val="22"/>
      <w:szCs w:val="24"/>
    </w:rPr>
  </w:style>
  <w:style w:type="paragraph" w:customStyle="1" w:styleId="UntertitelAI">
    <w:name w:val="UntertitelAI"/>
    <w:basedOn w:val="Standard"/>
    <w:next w:val="TextAI"/>
    <w:qFormat/>
    <w:rsid w:val="00110000"/>
    <w:pPr>
      <w:jc w:val="center"/>
    </w:pPr>
    <w:rPr>
      <w:rFonts w:cstheme="minorBidi"/>
      <w:sz w:val="36"/>
    </w:rPr>
  </w:style>
  <w:style w:type="character" w:customStyle="1" w:styleId="berschrift1Zchn">
    <w:name w:val="Überschrift 1 Zchn"/>
    <w:aliases w:val="1. Überschrift Zchn"/>
    <w:basedOn w:val="Absatz-Standardschriftart"/>
    <w:link w:val="berschrift1"/>
    <w:uiPriority w:val="9"/>
    <w:rsid w:val="002C4574"/>
    <w:rPr>
      <w:rFonts w:ascii="Arial" w:hAnsi="Arial" w:cstheme="majorBidi"/>
      <w:b/>
      <w:bCs/>
      <w:sz w:val="28"/>
      <w:szCs w:val="28"/>
    </w:rPr>
  </w:style>
  <w:style w:type="paragraph" w:styleId="Sprechblasentext">
    <w:name w:val="Balloon Text"/>
    <w:basedOn w:val="Standard"/>
    <w:link w:val="SprechblasentextZchn"/>
    <w:uiPriority w:val="99"/>
    <w:semiHidden/>
    <w:unhideWhenUsed/>
    <w:rsid w:val="003759C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759CC"/>
    <w:rPr>
      <w:rFonts w:ascii="Tahoma" w:hAnsi="Tahoma" w:cs="Tahoma"/>
      <w:sz w:val="16"/>
      <w:szCs w:val="16"/>
    </w:rPr>
  </w:style>
  <w:style w:type="table" w:styleId="Tabellenraster">
    <w:name w:val="Table Grid"/>
    <w:basedOn w:val="NormaleTabelle"/>
    <w:uiPriority w:val="39"/>
    <w:rsid w:val="00C305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aliases w:val="2. Überschrift Zchn"/>
    <w:basedOn w:val="Absatz-Standardschriftart"/>
    <w:link w:val="berschrift2"/>
    <w:rsid w:val="002C4574"/>
    <w:rPr>
      <w:rFonts w:ascii="Arial" w:eastAsiaTheme="majorEastAsia" w:hAnsi="Arial" w:cstheme="majorBidi"/>
      <w:b/>
      <w:bCs/>
      <w:sz w:val="24"/>
      <w:szCs w:val="26"/>
    </w:rPr>
  </w:style>
  <w:style w:type="character" w:styleId="Platzhaltertext">
    <w:name w:val="Placeholder Text"/>
    <w:basedOn w:val="Absatz-Standardschriftart"/>
    <w:uiPriority w:val="35"/>
    <w:qFormat/>
    <w:rsid w:val="006A4DB8"/>
    <w:rPr>
      <w:color w:val="A6A6A6" w:themeColor="background1" w:themeShade="A6"/>
      <w:bdr w:val="none" w:sz="0" w:space="0" w:color="auto"/>
      <w:shd w:val="clear" w:color="auto" w:fill="FFFF99"/>
    </w:rPr>
  </w:style>
  <w:style w:type="paragraph" w:styleId="Fuzeile">
    <w:name w:val="footer"/>
    <w:basedOn w:val="Standard"/>
    <w:link w:val="FuzeileZchn"/>
    <w:uiPriority w:val="99"/>
    <w:unhideWhenUsed/>
    <w:rsid w:val="00DE05CE"/>
    <w:pPr>
      <w:tabs>
        <w:tab w:val="center" w:pos="4536"/>
        <w:tab w:val="right" w:pos="9072"/>
      </w:tabs>
    </w:pPr>
  </w:style>
  <w:style w:type="character" w:customStyle="1" w:styleId="FuzeileZchn">
    <w:name w:val="Fußzeile Zchn"/>
    <w:basedOn w:val="Absatz-Standardschriftart"/>
    <w:link w:val="Fuzeile"/>
    <w:uiPriority w:val="99"/>
    <w:rsid w:val="00DE05CE"/>
  </w:style>
  <w:style w:type="paragraph" w:customStyle="1" w:styleId="AbsenderDepartement">
    <w:name w:val="AbsenderDepartement"/>
    <w:basedOn w:val="Standard"/>
    <w:next w:val="TextAI"/>
    <w:rsid w:val="00083CF4"/>
    <w:rPr>
      <w:rFonts w:cstheme="minorBidi"/>
      <w:b/>
    </w:rPr>
  </w:style>
  <w:style w:type="character" w:customStyle="1" w:styleId="berschrift9Zchn">
    <w:name w:val="Überschrift 9 Zchn"/>
    <w:basedOn w:val="Absatz-Standardschriftart"/>
    <w:link w:val="berschrift9"/>
    <w:uiPriority w:val="9"/>
    <w:rsid w:val="00D81037"/>
    <w:rPr>
      <w:rFonts w:asciiTheme="majorHAnsi" w:eastAsiaTheme="majorEastAsia" w:hAnsiTheme="majorHAnsi" w:cstheme="majorBidi"/>
      <w:i/>
      <w:iCs/>
      <w:color w:val="272727" w:themeColor="text1" w:themeTint="D8"/>
      <w:sz w:val="21"/>
      <w:szCs w:val="21"/>
      <w:lang w:eastAsia="en-US"/>
    </w:rPr>
  </w:style>
  <w:style w:type="paragraph" w:customStyle="1" w:styleId="msonormal0">
    <w:name w:val="msonormal"/>
    <w:basedOn w:val="Standard"/>
    <w:rsid w:val="00D81037"/>
    <w:pPr>
      <w:spacing w:before="100" w:beforeAutospacing="1" w:after="100" w:afterAutospacing="1"/>
    </w:pPr>
    <w:rPr>
      <w:rFonts w:ascii="Times New Roman" w:eastAsia="Times New Roman" w:hAnsi="Times New Roman" w:cs="Times New Roman"/>
      <w:sz w:val="24"/>
      <w:szCs w:val="24"/>
      <w:lang w:eastAsia="de-CH"/>
    </w:rPr>
  </w:style>
  <w:style w:type="paragraph" w:styleId="Listenabsatz">
    <w:name w:val="List Paragraph"/>
    <w:basedOn w:val="Standard"/>
    <w:uiPriority w:val="34"/>
    <w:qFormat/>
    <w:rsid w:val="00D81037"/>
    <w:pPr>
      <w:ind w:left="720"/>
      <w:contextualSpacing/>
    </w:pPr>
  </w:style>
  <w:style w:type="paragraph" w:customStyle="1" w:styleId="StandardUnten">
    <w:name w:val="StandardUnten"/>
    <w:basedOn w:val="Standard"/>
    <w:autoRedefine/>
    <w:rsid w:val="00D81037"/>
    <w:pPr>
      <w:spacing w:after="120" w:line="280" w:lineRule="exact"/>
      <w:jc w:val="both"/>
    </w:pPr>
    <w:rPr>
      <w:rFonts w:ascii="Helvetica" w:eastAsia="Times New Roman" w:hAnsi="Helvetica" w:cs="Times New Roman"/>
      <w:szCs w:val="20"/>
      <w:lang w:eastAsia="de-CH"/>
    </w:rPr>
  </w:style>
  <w:style w:type="paragraph" w:customStyle="1" w:styleId="Marginale">
    <w:name w:val="Marginale"/>
    <w:basedOn w:val="Standard"/>
    <w:rsid w:val="00D81037"/>
    <w:pPr>
      <w:keepNext/>
      <w:keepLines/>
      <w:framePr w:w="1701" w:hSpace="284" w:wrap="auto" w:vAnchor="text" w:hAnchor="page" w:xAlign="outside" w:y="1"/>
      <w:spacing w:line="280" w:lineRule="exact"/>
    </w:pPr>
    <w:rPr>
      <w:rFonts w:ascii="Helvetica" w:eastAsia="Times New Roman" w:hAnsi="Helvetica" w:cs="Helvetica"/>
      <w:szCs w:val="20"/>
      <w:lang w:eastAsia="de-CH"/>
    </w:rPr>
  </w:style>
  <w:style w:type="character" w:customStyle="1" w:styleId="MarginalieChar">
    <w:name w:val="Marginalie Char"/>
    <w:link w:val="Marginalie"/>
    <w:locked/>
    <w:rsid w:val="00D81037"/>
    <w:rPr>
      <w:rFonts w:ascii="Helvetica" w:eastAsia="Times New Roman" w:hAnsi="Helvetica"/>
      <w:sz w:val="18"/>
      <w:szCs w:val="20"/>
      <w:lang w:eastAsia="de-CH"/>
    </w:rPr>
  </w:style>
  <w:style w:type="paragraph" w:customStyle="1" w:styleId="Marginalie">
    <w:name w:val="Marginalie"/>
    <w:basedOn w:val="Standard"/>
    <w:link w:val="MarginalieChar"/>
    <w:rsid w:val="00D81037"/>
    <w:pPr>
      <w:keepNext/>
      <w:keepLines/>
      <w:framePr w:w="1701" w:hSpace="284" w:wrap="around" w:vAnchor="text" w:hAnchor="page" w:xAlign="outside" w:y="1"/>
      <w:spacing w:line="280" w:lineRule="exact"/>
    </w:pPr>
    <w:rPr>
      <w:rFonts w:ascii="Helvetica" w:eastAsia="Times New Roman" w:hAnsi="Helvetica" w:cs="Times New Roman"/>
      <w:szCs w:val="20"/>
      <w:lang w:eastAsia="de-CH"/>
    </w:rPr>
  </w:style>
  <w:style w:type="paragraph" w:customStyle="1" w:styleId="StandardNum">
    <w:name w:val="StandardNum"/>
    <w:basedOn w:val="Standard"/>
    <w:autoRedefine/>
    <w:rsid w:val="00D81037"/>
    <w:pPr>
      <w:numPr>
        <w:numId w:val="2"/>
      </w:numPr>
      <w:spacing w:line="280" w:lineRule="exact"/>
      <w:jc w:val="both"/>
    </w:pPr>
    <w:rPr>
      <w:rFonts w:ascii="Helvetica" w:eastAsia="Times New Roman" w:hAnsi="Helvetica" w:cs="Times New Roman"/>
      <w:szCs w:val="20"/>
      <w:lang w:eastAsia="de-CH"/>
    </w:rPr>
  </w:style>
  <w:style w:type="paragraph" w:customStyle="1" w:styleId="Default">
    <w:name w:val="Default"/>
    <w:rsid w:val="00D81037"/>
    <w:pPr>
      <w:autoSpaceDE w:val="0"/>
      <w:autoSpaceDN w:val="0"/>
      <w:adjustRightInd w:val="0"/>
    </w:pPr>
    <w:rPr>
      <w:rFonts w:eastAsia="Times New Roman" w:cs="Arial"/>
      <w:color w:val="000000"/>
      <w:sz w:val="24"/>
      <w:szCs w:val="24"/>
      <w:lang w:eastAsia="de-CH"/>
    </w:rPr>
  </w:style>
  <w:style w:type="paragraph" w:customStyle="1" w:styleId="Botschafttext">
    <w:name w:val="Botschafttext"/>
    <w:basedOn w:val="Standard"/>
    <w:rsid w:val="00D81037"/>
    <w:pPr>
      <w:spacing w:before="240" w:line="360" w:lineRule="auto"/>
      <w:jc w:val="both"/>
    </w:pPr>
    <w:rPr>
      <w:rFonts w:eastAsia="Times New Roman" w:cs="Times New Roman"/>
      <w:szCs w:val="20"/>
      <w:lang w:eastAsia="de-CH"/>
    </w:rPr>
  </w:style>
  <w:style w:type="character" w:customStyle="1" w:styleId="textcontent">
    <w:name w:val="text_content"/>
    <w:rsid w:val="00D81037"/>
  </w:style>
  <w:style w:type="paragraph" w:styleId="StandardWeb">
    <w:name w:val="Normal (Web)"/>
    <w:basedOn w:val="Standard"/>
    <w:uiPriority w:val="99"/>
    <w:semiHidden/>
    <w:unhideWhenUsed/>
    <w:rsid w:val="00F53E01"/>
    <w:pPr>
      <w:spacing w:before="100" w:beforeAutospacing="1" w:after="100" w:afterAutospacing="1"/>
    </w:pPr>
    <w:rPr>
      <w:rFonts w:ascii="Times New Roman" w:eastAsia="Times New Roman" w:hAnsi="Times New Roman" w:cs="Times New Roman"/>
      <w:sz w:val="24"/>
      <w:szCs w:val="24"/>
      <w:lang w:eastAsia="de-CH"/>
    </w:rPr>
  </w:style>
  <w:style w:type="character" w:styleId="Fett">
    <w:name w:val="Strong"/>
    <w:basedOn w:val="Absatz-Standardschriftart"/>
    <w:uiPriority w:val="22"/>
    <w:qFormat/>
    <w:rsid w:val="00F53E01"/>
    <w:rPr>
      <w:b/>
      <w:bCs/>
    </w:rPr>
  </w:style>
  <w:style w:type="character" w:customStyle="1" w:styleId="number">
    <w:name w:val="number"/>
    <w:basedOn w:val="Absatz-Standardschriftart"/>
    <w:rsid w:val="00F53E01"/>
  </w:style>
  <w:style w:type="character" w:customStyle="1" w:styleId="abrogationellip">
    <w:name w:val="abrogation_ellip"/>
    <w:basedOn w:val="Absatz-Standardschriftart"/>
    <w:rsid w:val="00736823"/>
  </w:style>
  <w:style w:type="character" w:customStyle="1" w:styleId="articlesymbol">
    <w:name w:val="article_symbol"/>
    <w:basedOn w:val="Absatz-Standardschriftart"/>
    <w:rsid w:val="00074A69"/>
  </w:style>
  <w:style w:type="character" w:customStyle="1" w:styleId="titletext">
    <w:name w:val="title_text"/>
    <w:basedOn w:val="Absatz-Standardschriftart"/>
    <w:rsid w:val="00074A69"/>
  </w:style>
  <w:style w:type="character" w:styleId="Kommentarzeichen">
    <w:name w:val="annotation reference"/>
    <w:basedOn w:val="Absatz-Standardschriftart"/>
    <w:uiPriority w:val="99"/>
    <w:semiHidden/>
    <w:unhideWhenUsed/>
    <w:rsid w:val="00055E4B"/>
    <w:rPr>
      <w:sz w:val="16"/>
      <w:szCs w:val="16"/>
    </w:rPr>
  </w:style>
  <w:style w:type="paragraph" w:styleId="Kommentartext">
    <w:name w:val="annotation text"/>
    <w:basedOn w:val="Standard"/>
    <w:link w:val="KommentartextZchn"/>
    <w:uiPriority w:val="99"/>
    <w:unhideWhenUsed/>
    <w:rsid w:val="00055E4B"/>
    <w:rPr>
      <w:sz w:val="20"/>
      <w:szCs w:val="20"/>
    </w:rPr>
  </w:style>
  <w:style w:type="character" w:customStyle="1" w:styleId="KommentartextZchn">
    <w:name w:val="Kommentartext Zchn"/>
    <w:basedOn w:val="Absatz-Standardschriftart"/>
    <w:link w:val="Kommentartext"/>
    <w:uiPriority w:val="99"/>
    <w:rsid w:val="00055E4B"/>
    <w:rPr>
      <w:rFonts w:eastAsiaTheme="minorHAnsi" w:cs="Arial"/>
      <w:sz w:val="20"/>
      <w:szCs w:val="20"/>
      <w:lang w:eastAsia="en-US"/>
    </w:rPr>
  </w:style>
  <w:style w:type="paragraph" w:styleId="Kommentarthema">
    <w:name w:val="annotation subject"/>
    <w:basedOn w:val="Kommentartext"/>
    <w:next w:val="Kommentartext"/>
    <w:link w:val="KommentarthemaZchn"/>
    <w:uiPriority w:val="99"/>
    <w:semiHidden/>
    <w:unhideWhenUsed/>
    <w:rsid w:val="00055E4B"/>
    <w:rPr>
      <w:b/>
      <w:bCs/>
    </w:rPr>
  </w:style>
  <w:style w:type="character" w:customStyle="1" w:styleId="KommentarthemaZchn">
    <w:name w:val="Kommentarthema Zchn"/>
    <w:basedOn w:val="KommentartextZchn"/>
    <w:link w:val="Kommentarthema"/>
    <w:uiPriority w:val="99"/>
    <w:semiHidden/>
    <w:rsid w:val="00055E4B"/>
    <w:rPr>
      <w:rFonts w:eastAsiaTheme="minorHAnsi" w:cs="Arial"/>
      <w:b/>
      <w:bCs/>
      <w:sz w:val="20"/>
      <w:szCs w:val="20"/>
      <w:lang w:eastAsia="en-US"/>
    </w:rPr>
  </w:style>
  <w:style w:type="paragraph" w:styleId="Textkrper">
    <w:name w:val="Body Text"/>
    <w:basedOn w:val="Standard"/>
    <w:link w:val="TextkrperZchn"/>
    <w:rsid w:val="00763840"/>
    <w:pPr>
      <w:spacing w:before="240" w:line="283" w:lineRule="auto"/>
      <w:jc w:val="both"/>
    </w:pPr>
    <w:rPr>
      <w:rFonts w:eastAsia="Times New Roman" w:cs="Times New Roman"/>
      <w:b/>
      <w:sz w:val="22"/>
      <w:szCs w:val="20"/>
      <w:lang w:eastAsia="de-CH"/>
    </w:rPr>
  </w:style>
  <w:style w:type="character" w:customStyle="1" w:styleId="TextkrperZchn">
    <w:name w:val="Textkörper Zchn"/>
    <w:basedOn w:val="Absatz-Standardschriftart"/>
    <w:link w:val="Textkrper"/>
    <w:rsid w:val="00763840"/>
    <w:rPr>
      <w:rFonts w:eastAsia="Times New Roman"/>
      <w:b/>
      <w:szCs w:val="20"/>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65776">
      <w:bodyDiv w:val="1"/>
      <w:marLeft w:val="0"/>
      <w:marRight w:val="0"/>
      <w:marTop w:val="0"/>
      <w:marBottom w:val="0"/>
      <w:divBdr>
        <w:top w:val="none" w:sz="0" w:space="0" w:color="auto"/>
        <w:left w:val="none" w:sz="0" w:space="0" w:color="auto"/>
        <w:bottom w:val="none" w:sz="0" w:space="0" w:color="auto"/>
        <w:right w:val="none" w:sz="0" w:space="0" w:color="auto"/>
      </w:divBdr>
      <w:divsChild>
        <w:div w:id="543173362">
          <w:marLeft w:val="0"/>
          <w:marRight w:val="0"/>
          <w:marTop w:val="79"/>
          <w:marBottom w:val="0"/>
          <w:divBdr>
            <w:top w:val="none" w:sz="0" w:space="0" w:color="auto"/>
            <w:left w:val="none" w:sz="0" w:space="0" w:color="auto"/>
            <w:bottom w:val="none" w:sz="0" w:space="0" w:color="auto"/>
            <w:right w:val="none" w:sz="0" w:space="0" w:color="auto"/>
          </w:divBdr>
        </w:div>
        <w:div w:id="649022803">
          <w:marLeft w:val="0"/>
          <w:marRight w:val="0"/>
          <w:marTop w:val="79"/>
          <w:marBottom w:val="0"/>
          <w:divBdr>
            <w:top w:val="none" w:sz="0" w:space="0" w:color="auto"/>
            <w:left w:val="none" w:sz="0" w:space="0" w:color="auto"/>
            <w:bottom w:val="none" w:sz="0" w:space="0" w:color="auto"/>
            <w:right w:val="none" w:sz="0" w:space="0" w:color="auto"/>
          </w:divBdr>
        </w:div>
      </w:divsChild>
    </w:div>
    <w:div w:id="270167988">
      <w:bodyDiv w:val="1"/>
      <w:marLeft w:val="0"/>
      <w:marRight w:val="0"/>
      <w:marTop w:val="0"/>
      <w:marBottom w:val="0"/>
      <w:divBdr>
        <w:top w:val="none" w:sz="0" w:space="0" w:color="auto"/>
        <w:left w:val="none" w:sz="0" w:space="0" w:color="auto"/>
        <w:bottom w:val="none" w:sz="0" w:space="0" w:color="auto"/>
        <w:right w:val="none" w:sz="0" w:space="0" w:color="auto"/>
      </w:divBdr>
      <w:divsChild>
        <w:div w:id="795021943">
          <w:marLeft w:val="0"/>
          <w:marRight w:val="0"/>
          <w:marTop w:val="0"/>
          <w:marBottom w:val="0"/>
          <w:divBdr>
            <w:top w:val="none" w:sz="0" w:space="0" w:color="auto"/>
            <w:left w:val="none" w:sz="0" w:space="0" w:color="auto"/>
            <w:bottom w:val="none" w:sz="0" w:space="0" w:color="auto"/>
            <w:right w:val="none" w:sz="0" w:space="0" w:color="auto"/>
          </w:divBdr>
          <w:divsChild>
            <w:div w:id="1764255679">
              <w:marLeft w:val="0"/>
              <w:marRight w:val="0"/>
              <w:marTop w:val="0"/>
              <w:marBottom w:val="0"/>
              <w:divBdr>
                <w:top w:val="none" w:sz="0" w:space="0" w:color="auto"/>
                <w:left w:val="none" w:sz="0" w:space="0" w:color="auto"/>
                <w:bottom w:val="none" w:sz="0" w:space="0" w:color="auto"/>
                <w:right w:val="none" w:sz="0" w:space="0" w:color="auto"/>
              </w:divBdr>
              <w:divsChild>
                <w:div w:id="1021860307">
                  <w:marLeft w:val="0"/>
                  <w:marRight w:val="0"/>
                  <w:marTop w:val="0"/>
                  <w:marBottom w:val="0"/>
                  <w:divBdr>
                    <w:top w:val="none" w:sz="0" w:space="0" w:color="auto"/>
                    <w:left w:val="none" w:sz="0" w:space="0" w:color="auto"/>
                    <w:bottom w:val="none" w:sz="0" w:space="0" w:color="auto"/>
                    <w:right w:val="none" w:sz="0" w:space="0" w:color="auto"/>
                  </w:divBdr>
                </w:div>
                <w:div w:id="451480459">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202644966">
          <w:marLeft w:val="0"/>
          <w:marRight w:val="0"/>
          <w:marTop w:val="0"/>
          <w:marBottom w:val="0"/>
          <w:divBdr>
            <w:top w:val="none" w:sz="0" w:space="0" w:color="auto"/>
            <w:left w:val="none" w:sz="0" w:space="0" w:color="auto"/>
            <w:bottom w:val="none" w:sz="0" w:space="0" w:color="auto"/>
            <w:right w:val="none" w:sz="0" w:space="0" w:color="auto"/>
          </w:divBdr>
          <w:divsChild>
            <w:div w:id="1554536965">
              <w:marLeft w:val="0"/>
              <w:marRight w:val="0"/>
              <w:marTop w:val="79"/>
              <w:marBottom w:val="0"/>
              <w:divBdr>
                <w:top w:val="none" w:sz="0" w:space="0" w:color="auto"/>
                <w:left w:val="none" w:sz="0" w:space="0" w:color="auto"/>
                <w:bottom w:val="none" w:sz="0" w:space="0" w:color="auto"/>
                <w:right w:val="none" w:sz="0" w:space="0" w:color="auto"/>
              </w:divBdr>
            </w:div>
          </w:divsChild>
        </w:div>
        <w:div w:id="1632781785">
          <w:marLeft w:val="0"/>
          <w:marRight w:val="0"/>
          <w:marTop w:val="0"/>
          <w:marBottom w:val="0"/>
          <w:divBdr>
            <w:top w:val="none" w:sz="0" w:space="0" w:color="auto"/>
            <w:left w:val="none" w:sz="0" w:space="0" w:color="auto"/>
            <w:bottom w:val="none" w:sz="0" w:space="0" w:color="auto"/>
            <w:right w:val="none" w:sz="0" w:space="0" w:color="auto"/>
          </w:divBdr>
          <w:divsChild>
            <w:div w:id="50077864">
              <w:marLeft w:val="0"/>
              <w:marRight w:val="0"/>
              <w:marTop w:val="79"/>
              <w:marBottom w:val="0"/>
              <w:divBdr>
                <w:top w:val="none" w:sz="0" w:space="0" w:color="auto"/>
                <w:left w:val="none" w:sz="0" w:space="0" w:color="auto"/>
                <w:bottom w:val="none" w:sz="0" w:space="0" w:color="auto"/>
                <w:right w:val="none" w:sz="0" w:space="0" w:color="auto"/>
              </w:divBdr>
            </w:div>
          </w:divsChild>
        </w:div>
        <w:div w:id="851919890">
          <w:marLeft w:val="0"/>
          <w:marRight w:val="0"/>
          <w:marTop w:val="0"/>
          <w:marBottom w:val="0"/>
          <w:divBdr>
            <w:top w:val="none" w:sz="0" w:space="0" w:color="auto"/>
            <w:left w:val="none" w:sz="0" w:space="0" w:color="auto"/>
            <w:bottom w:val="none" w:sz="0" w:space="0" w:color="auto"/>
            <w:right w:val="none" w:sz="0" w:space="0" w:color="auto"/>
          </w:divBdr>
          <w:divsChild>
            <w:div w:id="920219040">
              <w:marLeft w:val="0"/>
              <w:marRight w:val="0"/>
              <w:marTop w:val="79"/>
              <w:marBottom w:val="0"/>
              <w:divBdr>
                <w:top w:val="none" w:sz="0" w:space="0" w:color="auto"/>
                <w:left w:val="none" w:sz="0" w:space="0" w:color="auto"/>
                <w:bottom w:val="none" w:sz="0" w:space="0" w:color="auto"/>
                <w:right w:val="none" w:sz="0" w:space="0" w:color="auto"/>
              </w:divBdr>
            </w:div>
          </w:divsChild>
        </w:div>
      </w:divsChild>
    </w:div>
    <w:div w:id="294606219">
      <w:bodyDiv w:val="1"/>
      <w:marLeft w:val="0"/>
      <w:marRight w:val="0"/>
      <w:marTop w:val="0"/>
      <w:marBottom w:val="0"/>
      <w:divBdr>
        <w:top w:val="none" w:sz="0" w:space="0" w:color="auto"/>
        <w:left w:val="none" w:sz="0" w:space="0" w:color="auto"/>
        <w:bottom w:val="none" w:sz="0" w:space="0" w:color="auto"/>
        <w:right w:val="none" w:sz="0" w:space="0" w:color="auto"/>
      </w:divBdr>
    </w:div>
    <w:div w:id="456994134">
      <w:bodyDiv w:val="1"/>
      <w:marLeft w:val="0"/>
      <w:marRight w:val="0"/>
      <w:marTop w:val="0"/>
      <w:marBottom w:val="0"/>
      <w:divBdr>
        <w:top w:val="none" w:sz="0" w:space="0" w:color="auto"/>
        <w:left w:val="none" w:sz="0" w:space="0" w:color="auto"/>
        <w:bottom w:val="none" w:sz="0" w:space="0" w:color="auto"/>
        <w:right w:val="none" w:sz="0" w:space="0" w:color="auto"/>
      </w:divBdr>
      <w:divsChild>
        <w:div w:id="218978476">
          <w:marLeft w:val="0"/>
          <w:marRight w:val="0"/>
          <w:marTop w:val="79"/>
          <w:marBottom w:val="0"/>
          <w:divBdr>
            <w:top w:val="none" w:sz="0" w:space="0" w:color="auto"/>
            <w:left w:val="none" w:sz="0" w:space="0" w:color="auto"/>
            <w:bottom w:val="none" w:sz="0" w:space="0" w:color="auto"/>
            <w:right w:val="none" w:sz="0" w:space="0" w:color="auto"/>
          </w:divBdr>
        </w:div>
        <w:div w:id="1705709543">
          <w:marLeft w:val="0"/>
          <w:marRight w:val="0"/>
          <w:marTop w:val="79"/>
          <w:marBottom w:val="0"/>
          <w:divBdr>
            <w:top w:val="none" w:sz="0" w:space="0" w:color="auto"/>
            <w:left w:val="none" w:sz="0" w:space="0" w:color="auto"/>
            <w:bottom w:val="none" w:sz="0" w:space="0" w:color="auto"/>
            <w:right w:val="none" w:sz="0" w:space="0" w:color="auto"/>
          </w:divBdr>
        </w:div>
      </w:divsChild>
    </w:div>
    <w:div w:id="553200202">
      <w:bodyDiv w:val="1"/>
      <w:marLeft w:val="0"/>
      <w:marRight w:val="0"/>
      <w:marTop w:val="0"/>
      <w:marBottom w:val="0"/>
      <w:divBdr>
        <w:top w:val="none" w:sz="0" w:space="0" w:color="auto"/>
        <w:left w:val="none" w:sz="0" w:space="0" w:color="auto"/>
        <w:bottom w:val="none" w:sz="0" w:space="0" w:color="auto"/>
        <w:right w:val="none" w:sz="0" w:space="0" w:color="auto"/>
      </w:divBdr>
      <w:divsChild>
        <w:div w:id="1829706340">
          <w:marLeft w:val="0"/>
          <w:marRight w:val="0"/>
          <w:marTop w:val="79"/>
          <w:marBottom w:val="0"/>
          <w:divBdr>
            <w:top w:val="none" w:sz="0" w:space="0" w:color="auto"/>
            <w:left w:val="none" w:sz="0" w:space="0" w:color="auto"/>
            <w:bottom w:val="none" w:sz="0" w:space="0" w:color="auto"/>
            <w:right w:val="none" w:sz="0" w:space="0" w:color="auto"/>
          </w:divBdr>
        </w:div>
        <w:div w:id="1322155232">
          <w:marLeft w:val="0"/>
          <w:marRight w:val="0"/>
          <w:marTop w:val="0"/>
          <w:marBottom w:val="0"/>
          <w:divBdr>
            <w:top w:val="none" w:sz="0" w:space="0" w:color="auto"/>
            <w:left w:val="none" w:sz="0" w:space="0" w:color="auto"/>
            <w:bottom w:val="none" w:sz="0" w:space="0" w:color="auto"/>
            <w:right w:val="none" w:sz="0" w:space="0" w:color="auto"/>
          </w:divBdr>
        </w:div>
        <w:div w:id="464352753">
          <w:marLeft w:val="0"/>
          <w:marRight w:val="0"/>
          <w:marTop w:val="0"/>
          <w:marBottom w:val="0"/>
          <w:divBdr>
            <w:top w:val="none" w:sz="0" w:space="0" w:color="auto"/>
            <w:left w:val="none" w:sz="0" w:space="0" w:color="auto"/>
            <w:bottom w:val="none" w:sz="0" w:space="0" w:color="auto"/>
            <w:right w:val="none" w:sz="0" w:space="0" w:color="auto"/>
          </w:divBdr>
        </w:div>
        <w:div w:id="1729184373">
          <w:marLeft w:val="0"/>
          <w:marRight w:val="0"/>
          <w:marTop w:val="0"/>
          <w:marBottom w:val="0"/>
          <w:divBdr>
            <w:top w:val="none" w:sz="0" w:space="0" w:color="auto"/>
            <w:left w:val="none" w:sz="0" w:space="0" w:color="auto"/>
            <w:bottom w:val="none" w:sz="0" w:space="0" w:color="auto"/>
            <w:right w:val="none" w:sz="0" w:space="0" w:color="auto"/>
          </w:divBdr>
        </w:div>
        <w:div w:id="610747020">
          <w:marLeft w:val="0"/>
          <w:marRight w:val="0"/>
          <w:marTop w:val="79"/>
          <w:marBottom w:val="0"/>
          <w:divBdr>
            <w:top w:val="none" w:sz="0" w:space="0" w:color="auto"/>
            <w:left w:val="none" w:sz="0" w:space="0" w:color="auto"/>
            <w:bottom w:val="none" w:sz="0" w:space="0" w:color="auto"/>
            <w:right w:val="none" w:sz="0" w:space="0" w:color="auto"/>
          </w:divBdr>
        </w:div>
      </w:divsChild>
    </w:div>
    <w:div w:id="1028868716">
      <w:bodyDiv w:val="1"/>
      <w:marLeft w:val="0"/>
      <w:marRight w:val="0"/>
      <w:marTop w:val="0"/>
      <w:marBottom w:val="0"/>
      <w:divBdr>
        <w:top w:val="none" w:sz="0" w:space="0" w:color="auto"/>
        <w:left w:val="none" w:sz="0" w:space="0" w:color="auto"/>
        <w:bottom w:val="none" w:sz="0" w:space="0" w:color="auto"/>
        <w:right w:val="none" w:sz="0" w:space="0" w:color="auto"/>
      </w:divBdr>
      <w:divsChild>
        <w:div w:id="1093356190">
          <w:marLeft w:val="0"/>
          <w:marRight w:val="0"/>
          <w:marTop w:val="0"/>
          <w:marBottom w:val="0"/>
          <w:divBdr>
            <w:top w:val="none" w:sz="0" w:space="0" w:color="auto"/>
            <w:left w:val="none" w:sz="0" w:space="0" w:color="auto"/>
            <w:bottom w:val="none" w:sz="0" w:space="0" w:color="auto"/>
            <w:right w:val="none" w:sz="0" w:space="0" w:color="auto"/>
          </w:divBdr>
          <w:divsChild>
            <w:div w:id="568074995">
              <w:marLeft w:val="0"/>
              <w:marRight w:val="0"/>
              <w:marTop w:val="0"/>
              <w:marBottom w:val="0"/>
              <w:divBdr>
                <w:top w:val="none" w:sz="0" w:space="0" w:color="auto"/>
                <w:left w:val="none" w:sz="0" w:space="0" w:color="auto"/>
                <w:bottom w:val="none" w:sz="0" w:space="0" w:color="auto"/>
                <w:right w:val="none" w:sz="0" w:space="0" w:color="auto"/>
              </w:divBdr>
            </w:div>
            <w:div w:id="1631130463">
              <w:marLeft w:val="900"/>
              <w:marRight w:val="0"/>
              <w:marTop w:val="0"/>
              <w:marBottom w:val="0"/>
              <w:divBdr>
                <w:top w:val="none" w:sz="0" w:space="0" w:color="auto"/>
                <w:left w:val="none" w:sz="0" w:space="0" w:color="auto"/>
                <w:bottom w:val="none" w:sz="0" w:space="0" w:color="auto"/>
                <w:right w:val="none" w:sz="0" w:space="0" w:color="auto"/>
              </w:divBdr>
            </w:div>
          </w:divsChild>
        </w:div>
        <w:div w:id="964237577">
          <w:marLeft w:val="0"/>
          <w:marRight w:val="0"/>
          <w:marTop w:val="79"/>
          <w:marBottom w:val="0"/>
          <w:divBdr>
            <w:top w:val="none" w:sz="0" w:space="0" w:color="auto"/>
            <w:left w:val="none" w:sz="0" w:space="0" w:color="auto"/>
            <w:bottom w:val="none" w:sz="0" w:space="0" w:color="auto"/>
            <w:right w:val="none" w:sz="0" w:space="0" w:color="auto"/>
          </w:divBdr>
        </w:div>
        <w:div w:id="854920353">
          <w:marLeft w:val="0"/>
          <w:marRight w:val="0"/>
          <w:marTop w:val="0"/>
          <w:marBottom w:val="0"/>
          <w:divBdr>
            <w:top w:val="none" w:sz="0" w:space="0" w:color="auto"/>
            <w:left w:val="none" w:sz="0" w:space="0" w:color="auto"/>
            <w:bottom w:val="none" w:sz="0" w:space="0" w:color="auto"/>
            <w:right w:val="none" w:sz="0" w:space="0" w:color="auto"/>
          </w:divBdr>
          <w:divsChild>
            <w:div w:id="1642223783">
              <w:marLeft w:val="0"/>
              <w:marRight w:val="0"/>
              <w:marTop w:val="0"/>
              <w:marBottom w:val="0"/>
              <w:divBdr>
                <w:top w:val="none" w:sz="0" w:space="0" w:color="auto"/>
                <w:left w:val="none" w:sz="0" w:space="0" w:color="auto"/>
                <w:bottom w:val="none" w:sz="0" w:space="0" w:color="auto"/>
                <w:right w:val="none" w:sz="0" w:space="0" w:color="auto"/>
              </w:divBdr>
            </w:div>
            <w:div w:id="700742909">
              <w:marLeft w:val="900"/>
              <w:marRight w:val="0"/>
              <w:marTop w:val="0"/>
              <w:marBottom w:val="0"/>
              <w:divBdr>
                <w:top w:val="none" w:sz="0" w:space="0" w:color="auto"/>
                <w:left w:val="none" w:sz="0" w:space="0" w:color="auto"/>
                <w:bottom w:val="none" w:sz="0" w:space="0" w:color="auto"/>
                <w:right w:val="none" w:sz="0" w:space="0" w:color="auto"/>
              </w:divBdr>
            </w:div>
          </w:divsChild>
        </w:div>
        <w:div w:id="2079133601">
          <w:marLeft w:val="0"/>
          <w:marRight w:val="0"/>
          <w:marTop w:val="79"/>
          <w:marBottom w:val="0"/>
          <w:divBdr>
            <w:top w:val="none" w:sz="0" w:space="0" w:color="auto"/>
            <w:left w:val="none" w:sz="0" w:space="0" w:color="auto"/>
            <w:bottom w:val="none" w:sz="0" w:space="0" w:color="auto"/>
            <w:right w:val="none" w:sz="0" w:space="0" w:color="auto"/>
          </w:divBdr>
        </w:div>
        <w:div w:id="525170911">
          <w:marLeft w:val="0"/>
          <w:marRight w:val="0"/>
          <w:marTop w:val="79"/>
          <w:marBottom w:val="0"/>
          <w:divBdr>
            <w:top w:val="none" w:sz="0" w:space="0" w:color="auto"/>
            <w:left w:val="none" w:sz="0" w:space="0" w:color="auto"/>
            <w:bottom w:val="none" w:sz="0" w:space="0" w:color="auto"/>
            <w:right w:val="none" w:sz="0" w:space="0" w:color="auto"/>
          </w:divBdr>
        </w:div>
        <w:div w:id="505099079">
          <w:marLeft w:val="0"/>
          <w:marRight w:val="0"/>
          <w:marTop w:val="0"/>
          <w:marBottom w:val="0"/>
          <w:divBdr>
            <w:top w:val="none" w:sz="0" w:space="0" w:color="auto"/>
            <w:left w:val="none" w:sz="0" w:space="0" w:color="auto"/>
            <w:bottom w:val="none" w:sz="0" w:space="0" w:color="auto"/>
            <w:right w:val="none" w:sz="0" w:space="0" w:color="auto"/>
          </w:divBdr>
          <w:divsChild>
            <w:div w:id="802039955">
              <w:marLeft w:val="0"/>
              <w:marRight w:val="0"/>
              <w:marTop w:val="0"/>
              <w:marBottom w:val="0"/>
              <w:divBdr>
                <w:top w:val="none" w:sz="0" w:space="0" w:color="auto"/>
                <w:left w:val="none" w:sz="0" w:space="0" w:color="auto"/>
                <w:bottom w:val="none" w:sz="0" w:space="0" w:color="auto"/>
                <w:right w:val="none" w:sz="0" w:space="0" w:color="auto"/>
              </w:divBdr>
            </w:div>
            <w:div w:id="806632052">
              <w:marLeft w:val="900"/>
              <w:marRight w:val="0"/>
              <w:marTop w:val="0"/>
              <w:marBottom w:val="0"/>
              <w:divBdr>
                <w:top w:val="none" w:sz="0" w:space="0" w:color="auto"/>
                <w:left w:val="none" w:sz="0" w:space="0" w:color="auto"/>
                <w:bottom w:val="none" w:sz="0" w:space="0" w:color="auto"/>
                <w:right w:val="none" w:sz="0" w:space="0" w:color="auto"/>
              </w:divBdr>
            </w:div>
          </w:divsChild>
        </w:div>
        <w:div w:id="1274247925">
          <w:marLeft w:val="0"/>
          <w:marRight w:val="0"/>
          <w:marTop w:val="79"/>
          <w:marBottom w:val="0"/>
          <w:divBdr>
            <w:top w:val="none" w:sz="0" w:space="0" w:color="auto"/>
            <w:left w:val="none" w:sz="0" w:space="0" w:color="auto"/>
            <w:bottom w:val="none" w:sz="0" w:space="0" w:color="auto"/>
            <w:right w:val="none" w:sz="0" w:space="0" w:color="auto"/>
          </w:divBdr>
        </w:div>
        <w:div w:id="797531690">
          <w:marLeft w:val="0"/>
          <w:marRight w:val="0"/>
          <w:marTop w:val="79"/>
          <w:marBottom w:val="0"/>
          <w:divBdr>
            <w:top w:val="none" w:sz="0" w:space="0" w:color="auto"/>
            <w:left w:val="none" w:sz="0" w:space="0" w:color="auto"/>
            <w:bottom w:val="none" w:sz="0" w:space="0" w:color="auto"/>
            <w:right w:val="none" w:sz="0" w:space="0" w:color="auto"/>
          </w:divBdr>
        </w:div>
        <w:div w:id="671835949">
          <w:marLeft w:val="0"/>
          <w:marRight w:val="0"/>
          <w:marTop w:val="79"/>
          <w:marBottom w:val="0"/>
          <w:divBdr>
            <w:top w:val="none" w:sz="0" w:space="0" w:color="auto"/>
            <w:left w:val="none" w:sz="0" w:space="0" w:color="auto"/>
            <w:bottom w:val="none" w:sz="0" w:space="0" w:color="auto"/>
            <w:right w:val="none" w:sz="0" w:space="0" w:color="auto"/>
          </w:divBdr>
        </w:div>
      </w:divsChild>
    </w:div>
    <w:div w:id="1164276466">
      <w:bodyDiv w:val="1"/>
      <w:marLeft w:val="0"/>
      <w:marRight w:val="0"/>
      <w:marTop w:val="0"/>
      <w:marBottom w:val="0"/>
      <w:divBdr>
        <w:top w:val="none" w:sz="0" w:space="0" w:color="auto"/>
        <w:left w:val="none" w:sz="0" w:space="0" w:color="auto"/>
        <w:bottom w:val="none" w:sz="0" w:space="0" w:color="auto"/>
        <w:right w:val="none" w:sz="0" w:space="0" w:color="auto"/>
      </w:divBdr>
      <w:divsChild>
        <w:div w:id="1650935241">
          <w:marLeft w:val="0"/>
          <w:marRight w:val="0"/>
          <w:marTop w:val="79"/>
          <w:marBottom w:val="0"/>
          <w:divBdr>
            <w:top w:val="none" w:sz="0" w:space="0" w:color="auto"/>
            <w:left w:val="none" w:sz="0" w:space="0" w:color="auto"/>
            <w:bottom w:val="none" w:sz="0" w:space="0" w:color="auto"/>
            <w:right w:val="none" w:sz="0" w:space="0" w:color="auto"/>
          </w:divBdr>
        </w:div>
        <w:div w:id="1173953607">
          <w:marLeft w:val="0"/>
          <w:marRight w:val="0"/>
          <w:marTop w:val="79"/>
          <w:marBottom w:val="0"/>
          <w:divBdr>
            <w:top w:val="none" w:sz="0" w:space="0" w:color="auto"/>
            <w:left w:val="none" w:sz="0" w:space="0" w:color="auto"/>
            <w:bottom w:val="none" w:sz="0" w:space="0" w:color="auto"/>
            <w:right w:val="none" w:sz="0" w:space="0" w:color="auto"/>
          </w:divBdr>
        </w:div>
        <w:div w:id="1298532838">
          <w:marLeft w:val="0"/>
          <w:marRight w:val="0"/>
          <w:marTop w:val="79"/>
          <w:marBottom w:val="0"/>
          <w:divBdr>
            <w:top w:val="none" w:sz="0" w:space="0" w:color="auto"/>
            <w:left w:val="none" w:sz="0" w:space="0" w:color="auto"/>
            <w:bottom w:val="none" w:sz="0" w:space="0" w:color="auto"/>
            <w:right w:val="none" w:sz="0" w:space="0" w:color="auto"/>
          </w:divBdr>
        </w:div>
      </w:divsChild>
    </w:div>
    <w:div w:id="1166242909">
      <w:bodyDiv w:val="1"/>
      <w:marLeft w:val="0"/>
      <w:marRight w:val="0"/>
      <w:marTop w:val="0"/>
      <w:marBottom w:val="0"/>
      <w:divBdr>
        <w:top w:val="none" w:sz="0" w:space="0" w:color="auto"/>
        <w:left w:val="none" w:sz="0" w:space="0" w:color="auto"/>
        <w:bottom w:val="none" w:sz="0" w:space="0" w:color="auto"/>
        <w:right w:val="none" w:sz="0" w:space="0" w:color="auto"/>
      </w:divBdr>
    </w:div>
    <w:div w:id="1422214158">
      <w:bodyDiv w:val="1"/>
      <w:marLeft w:val="0"/>
      <w:marRight w:val="0"/>
      <w:marTop w:val="0"/>
      <w:marBottom w:val="0"/>
      <w:divBdr>
        <w:top w:val="none" w:sz="0" w:space="0" w:color="auto"/>
        <w:left w:val="none" w:sz="0" w:space="0" w:color="auto"/>
        <w:bottom w:val="none" w:sz="0" w:space="0" w:color="auto"/>
        <w:right w:val="none" w:sz="0" w:space="0" w:color="auto"/>
      </w:divBdr>
    </w:div>
    <w:div w:id="1602374216">
      <w:bodyDiv w:val="1"/>
      <w:marLeft w:val="0"/>
      <w:marRight w:val="0"/>
      <w:marTop w:val="0"/>
      <w:marBottom w:val="0"/>
      <w:divBdr>
        <w:top w:val="none" w:sz="0" w:space="0" w:color="auto"/>
        <w:left w:val="none" w:sz="0" w:space="0" w:color="auto"/>
        <w:bottom w:val="none" w:sz="0" w:space="0" w:color="auto"/>
        <w:right w:val="none" w:sz="0" w:space="0" w:color="auto"/>
      </w:divBdr>
      <w:divsChild>
        <w:div w:id="562912864">
          <w:marLeft w:val="0"/>
          <w:marRight w:val="0"/>
          <w:marTop w:val="79"/>
          <w:marBottom w:val="0"/>
          <w:divBdr>
            <w:top w:val="none" w:sz="0" w:space="0" w:color="auto"/>
            <w:left w:val="none" w:sz="0" w:space="0" w:color="auto"/>
            <w:bottom w:val="none" w:sz="0" w:space="0" w:color="auto"/>
            <w:right w:val="none" w:sz="0" w:space="0" w:color="auto"/>
          </w:divBdr>
        </w:div>
        <w:div w:id="644625649">
          <w:marLeft w:val="0"/>
          <w:marRight w:val="0"/>
          <w:marTop w:val="79"/>
          <w:marBottom w:val="0"/>
          <w:divBdr>
            <w:top w:val="none" w:sz="0" w:space="0" w:color="auto"/>
            <w:left w:val="none" w:sz="0" w:space="0" w:color="auto"/>
            <w:bottom w:val="none" w:sz="0" w:space="0" w:color="auto"/>
            <w:right w:val="none" w:sz="0" w:space="0" w:color="auto"/>
          </w:divBdr>
        </w:div>
        <w:div w:id="343168859">
          <w:marLeft w:val="0"/>
          <w:marRight w:val="0"/>
          <w:marTop w:val="79"/>
          <w:marBottom w:val="0"/>
          <w:divBdr>
            <w:top w:val="none" w:sz="0" w:space="0" w:color="auto"/>
            <w:left w:val="none" w:sz="0" w:space="0" w:color="auto"/>
            <w:bottom w:val="none" w:sz="0" w:space="0" w:color="auto"/>
            <w:right w:val="none" w:sz="0" w:space="0" w:color="auto"/>
          </w:divBdr>
        </w:div>
      </w:divsChild>
    </w:div>
    <w:div w:id="1607690809">
      <w:bodyDiv w:val="1"/>
      <w:marLeft w:val="0"/>
      <w:marRight w:val="0"/>
      <w:marTop w:val="0"/>
      <w:marBottom w:val="0"/>
      <w:divBdr>
        <w:top w:val="none" w:sz="0" w:space="0" w:color="auto"/>
        <w:left w:val="none" w:sz="0" w:space="0" w:color="auto"/>
        <w:bottom w:val="none" w:sz="0" w:space="0" w:color="auto"/>
        <w:right w:val="none" w:sz="0" w:space="0" w:color="auto"/>
      </w:divBdr>
      <w:divsChild>
        <w:div w:id="1894194289">
          <w:marLeft w:val="0"/>
          <w:marRight w:val="0"/>
          <w:marTop w:val="0"/>
          <w:marBottom w:val="0"/>
          <w:divBdr>
            <w:top w:val="none" w:sz="0" w:space="0" w:color="auto"/>
            <w:left w:val="none" w:sz="0" w:space="0" w:color="auto"/>
            <w:bottom w:val="none" w:sz="0" w:space="0" w:color="auto"/>
            <w:right w:val="none" w:sz="0" w:space="0" w:color="auto"/>
          </w:divBdr>
          <w:divsChild>
            <w:div w:id="301811153">
              <w:marLeft w:val="0"/>
              <w:marRight w:val="0"/>
              <w:marTop w:val="0"/>
              <w:marBottom w:val="0"/>
              <w:divBdr>
                <w:top w:val="none" w:sz="0" w:space="0" w:color="auto"/>
                <w:left w:val="none" w:sz="0" w:space="0" w:color="auto"/>
                <w:bottom w:val="none" w:sz="0" w:space="0" w:color="auto"/>
                <w:right w:val="none" w:sz="0" w:space="0" w:color="auto"/>
              </w:divBdr>
              <w:divsChild>
                <w:div w:id="251201208">
                  <w:marLeft w:val="0"/>
                  <w:marRight w:val="0"/>
                  <w:marTop w:val="0"/>
                  <w:marBottom w:val="0"/>
                  <w:divBdr>
                    <w:top w:val="none" w:sz="0" w:space="0" w:color="auto"/>
                    <w:left w:val="none" w:sz="0" w:space="0" w:color="auto"/>
                    <w:bottom w:val="none" w:sz="0" w:space="0" w:color="auto"/>
                    <w:right w:val="none" w:sz="0" w:space="0" w:color="auto"/>
                  </w:divBdr>
                </w:div>
                <w:div w:id="1150366304">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443427501">
          <w:marLeft w:val="0"/>
          <w:marRight w:val="0"/>
          <w:marTop w:val="0"/>
          <w:marBottom w:val="0"/>
          <w:divBdr>
            <w:top w:val="none" w:sz="0" w:space="0" w:color="auto"/>
            <w:left w:val="none" w:sz="0" w:space="0" w:color="auto"/>
            <w:bottom w:val="none" w:sz="0" w:space="0" w:color="auto"/>
            <w:right w:val="none" w:sz="0" w:space="0" w:color="auto"/>
          </w:divBdr>
          <w:divsChild>
            <w:div w:id="716780885">
              <w:marLeft w:val="0"/>
              <w:marRight w:val="0"/>
              <w:marTop w:val="79"/>
              <w:marBottom w:val="0"/>
              <w:divBdr>
                <w:top w:val="none" w:sz="0" w:space="0" w:color="auto"/>
                <w:left w:val="none" w:sz="0" w:space="0" w:color="auto"/>
                <w:bottom w:val="none" w:sz="0" w:space="0" w:color="auto"/>
                <w:right w:val="none" w:sz="0" w:space="0" w:color="auto"/>
              </w:divBdr>
            </w:div>
          </w:divsChild>
        </w:div>
        <w:div w:id="449789188">
          <w:marLeft w:val="0"/>
          <w:marRight w:val="0"/>
          <w:marTop w:val="0"/>
          <w:marBottom w:val="0"/>
          <w:divBdr>
            <w:top w:val="none" w:sz="0" w:space="0" w:color="auto"/>
            <w:left w:val="none" w:sz="0" w:space="0" w:color="auto"/>
            <w:bottom w:val="none" w:sz="0" w:space="0" w:color="auto"/>
            <w:right w:val="none" w:sz="0" w:space="0" w:color="auto"/>
          </w:divBdr>
          <w:divsChild>
            <w:div w:id="1282302673">
              <w:marLeft w:val="0"/>
              <w:marRight w:val="0"/>
              <w:marTop w:val="79"/>
              <w:marBottom w:val="0"/>
              <w:divBdr>
                <w:top w:val="none" w:sz="0" w:space="0" w:color="auto"/>
                <w:left w:val="none" w:sz="0" w:space="0" w:color="auto"/>
                <w:bottom w:val="none" w:sz="0" w:space="0" w:color="auto"/>
                <w:right w:val="none" w:sz="0" w:space="0" w:color="auto"/>
              </w:divBdr>
            </w:div>
          </w:divsChild>
        </w:div>
      </w:divsChild>
    </w:div>
    <w:div w:id="1677489162">
      <w:bodyDiv w:val="1"/>
      <w:marLeft w:val="0"/>
      <w:marRight w:val="0"/>
      <w:marTop w:val="0"/>
      <w:marBottom w:val="0"/>
      <w:divBdr>
        <w:top w:val="none" w:sz="0" w:space="0" w:color="auto"/>
        <w:left w:val="none" w:sz="0" w:space="0" w:color="auto"/>
        <w:bottom w:val="none" w:sz="0" w:space="0" w:color="auto"/>
        <w:right w:val="none" w:sz="0" w:space="0" w:color="auto"/>
      </w:divBdr>
      <w:divsChild>
        <w:div w:id="1288009951">
          <w:marLeft w:val="0"/>
          <w:marRight w:val="0"/>
          <w:marTop w:val="79"/>
          <w:marBottom w:val="0"/>
          <w:divBdr>
            <w:top w:val="none" w:sz="0" w:space="0" w:color="auto"/>
            <w:left w:val="none" w:sz="0" w:space="0" w:color="auto"/>
            <w:bottom w:val="none" w:sz="0" w:space="0" w:color="auto"/>
            <w:right w:val="none" w:sz="0" w:space="0" w:color="auto"/>
          </w:divBdr>
        </w:div>
        <w:div w:id="2003313553">
          <w:marLeft w:val="0"/>
          <w:marRight w:val="0"/>
          <w:marTop w:val="0"/>
          <w:marBottom w:val="0"/>
          <w:divBdr>
            <w:top w:val="none" w:sz="0" w:space="0" w:color="auto"/>
            <w:left w:val="none" w:sz="0" w:space="0" w:color="auto"/>
            <w:bottom w:val="none" w:sz="0" w:space="0" w:color="auto"/>
            <w:right w:val="none" w:sz="0" w:space="0" w:color="auto"/>
          </w:divBdr>
        </w:div>
        <w:div w:id="1181354927">
          <w:marLeft w:val="0"/>
          <w:marRight w:val="0"/>
          <w:marTop w:val="0"/>
          <w:marBottom w:val="0"/>
          <w:divBdr>
            <w:top w:val="none" w:sz="0" w:space="0" w:color="auto"/>
            <w:left w:val="none" w:sz="0" w:space="0" w:color="auto"/>
            <w:bottom w:val="none" w:sz="0" w:space="0" w:color="auto"/>
            <w:right w:val="none" w:sz="0" w:space="0" w:color="auto"/>
          </w:divBdr>
        </w:div>
        <w:div w:id="346298548">
          <w:marLeft w:val="0"/>
          <w:marRight w:val="0"/>
          <w:marTop w:val="0"/>
          <w:marBottom w:val="0"/>
          <w:divBdr>
            <w:top w:val="none" w:sz="0" w:space="0" w:color="auto"/>
            <w:left w:val="none" w:sz="0" w:space="0" w:color="auto"/>
            <w:bottom w:val="none" w:sz="0" w:space="0" w:color="auto"/>
            <w:right w:val="none" w:sz="0" w:space="0" w:color="auto"/>
          </w:divBdr>
        </w:div>
        <w:div w:id="1089349193">
          <w:marLeft w:val="0"/>
          <w:marRight w:val="0"/>
          <w:marTop w:val="79"/>
          <w:marBottom w:val="0"/>
          <w:divBdr>
            <w:top w:val="none" w:sz="0" w:space="0" w:color="auto"/>
            <w:left w:val="none" w:sz="0" w:space="0" w:color="auto"/>
            <w:bottom w:val="none" w:sz="0" w:space="0" w:color="auto"/>
            <w:right w:val="none" w:sz="0" w:space="0" w:color="auto"/>
          </w:divBdr>
        </w:div>
      </w:divsChild>
    </w:div>
    <w:div w:id="1690596137">
      <w:bodyDiv w:val="1"/>
      <w:marLeft w:val="0"/>
      <w:marRight w:val="0"/>
      <w:marTop w:val="0"/>
      <w:marBottom w:val="0"/>
      <w:divBdr>
        <w:top w:val="none" w:sz="0" w:space="0" w:color="auto"/>
        <w:left w:val="none" w:sz="0" w:space="0" w:color="auto"/>
        <w:bottom w:val="none" w:sz="0" w:space="0" w:color="auto"/>
        <w:right w:val="none" w:sz="0" w:space="0" w:color="auto"/>
      </w:divBdr>
    </w:div>
    <w:div w:id="1877767677">
      <w:bodyDiv w:val="1"/>
      <w:marLeft w:val="0"/>
      <w:marRight w:val="0"/>
      <w:marTop w:val="0"/>
      <w:marBottom w:val="0"/>
      <w:divBdr>
        <w:top w:val="none" w:sz="0" w:space="0" w:color="auto"/>
        <w:left w:val="none" w:sz="0" w:space="0" w:color="auto"/>
        <w:bottom w:val="none" w:sz="0" w:space="0" w:color="auto"/>
        <w:right w:val="none" w:sz="0" w:space="0" w:color="auto"/>
      </w:divBdr>
      <w:divsChild>
        <w:div w:id="257450681">
          <w:marLeft w:val="0"/>
          <w:marRight w:val="0"/>
          <w:marTop w:val="79"/>
          <w:marBottom w:val="0"/>
          <w:divBdr>
            <w:top w:val="none" w:sz="0" w:space="0" w:color="auto"/>
            <w:left w:val="none" w:sz="0" w:space="0" w:color="auto"/>
            <w:bottom w:val="none" w:sz="0" w:space="0" w:color="auto"/>
            <w:right w:val="none" w:sz="0" w:space="0" w:color="auto"/>
          </w:divBdr>
        </w:div>
        <w:div w:id="1873421591">
          <w:marLeft w:val="0"/>
          <w:marRight w:val="0"/>
          <w:marTop w:val="79"/>
          <w:marBottom w:val="0"/>
          <w:divBdr>
            <w:top w:val="none" w:sz="0" w:space="0" w:color="auto"/>
            <w:left w:val="none" w:sz="0" w:space="0" w:color="auto"/>
            <w:bottom w:val="none" w:sz="0" w:space="0" w:color="auto"/>
            <w:right w:val="none" w:sz="0" w:space="0" w:color="auto"/>
          </w:divBdr>
        </w:div>
      </w:divsChild>
    </w:div>
    <w:div w:id="204814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footnotes" Target="footnotes.xml"/><Relationship Id="rId17" Type="http://schemas.openxmlformats.org/officeDocument/2006/relationships/theme" Target="theme/theme1.xml"/><Relationship Id="rId16" Type="http://schemas.openxmlformats.org/officeDocument/2006/relationships/fontTable" Target="fontTable.xml"/><Relationship Id="rId7" Type="http://schemas.openxmlformats.org/officeDocument/2006/relationships/endnotes" Target="endnotes.xml"/><Relationship Id="rId15" Type="http://schemas.openxmlformats.org/officeDocument/2006/relationships/footer" Target="footer3.xml"/><Relationship Id="rId9" Type="http://schemas.openxmlformats.org/officeDocument/2006/relationships/image" Target="file:///\\daten.ai.ch\cd$\KTAI\Logo\Logo-Kanton-AI_100mm.jpg" TargetMode="External"/><Relationship Id="rId8" Type="http://schemas.openxmlformats.org/officeDocument/2006/relationships/image" Target="media/image1.jpeg"/><Relationship Id="rId13" Type="http://schemas.openxmlformats.org/officeDocument/2006/relationships/footer" Target="footer2.xml"/><Relationship Id="rId12" Type="http://schemas.openxmlformats.org/officeDocument/2006/relationships/footer" Target="footer1.xml"/><Relationship Id="rId11" Type="http://schemas.openxmlformats.org/officeDocument/2006/relationships/header" Target="header2.xml"/><Relationship Id="rId10" Type="http://schemas.openxmlformats.org/officeDocument/2006/relationships/header" Target="header1.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14" Type="http://schemas.openxmlformats.org/officeDocument/2006/relationships/header" Target="header3.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D240B4-4A84-413A-9F8C-9FB4008DB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5810</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Kantonale Verwaltung Appenzell I.Rh.</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Wagner Jérôme FD-AFI</dc:creator>
  <cp:lastModifiedBy>Dörig Markus RK</cp:lastModifiedBy>
  <cp:revision>267</cp:revision>
  <cp:lastPrinted>2025-07-29T10:07:00Z</cp:lastPrinted>
  <dcterms:created xsi:type="dcterms:W3CDTF">2018-04-12T12:31:00Z</dcterms:created>
  <dcterms:modified xsi:type="dcterms:W3CDTF">2025-09-19T09:14:00Z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ssier.ReferenceNumber">
    <vt:lpwstr>AI 013.25-27.73.7.2</vt:lpwstr>
  </property>
  <property fmtid="{D5CDD505-2E9C-101B-9397-08002B2CF9AE}" pid="3" name="User.ID">
    <vt:lpwstr>rkdm</vt:lpwstr>
  </property>
  <property fmtid="{D5CDD505-2E9C-101B-9397-08002B2CF9AE}" pid="4" name="User.FullName">
    <vt:lpwstr>Dörig Markus</vt:lpwstr>
  </property>
  <property fmtid="{D5CDD505-2E9C-101B-9397-08002B2CF9AE}" pid="5" name="Dossier.Title">
    <vt:lpwstr>Vernehmlassungsunterlagen</vt:lpwstr>
  </property>
  <property fmtid="{D5CDD505-2E9C-101B-9397-08002B2CF9AE}" pid="6" name="Document.ReferenceNumber">
    <vt:lpwstr>AI 013.25-27.73.7.2-1337502</vt:lpwstr>
  </property>
  <property fmtid="{D5CDD505-2E9C-101B-9397-08002B2CF9AE}" pid="7" name="Document.SequenceNumber">
    <vt:lpwstr>1337502</vt:lpwstr>
  </property>
  <property fmtid="{D5CDD505-2E9C-101B-9397-08002B2CF9AE}" pid="8" name="ogg.document.sequence_number">
    <vt:lpwstr>1337502</vt:lpwstr>
  </property>
  <property fmtid="{D5CDD505-2E9C-101B-9397-08002B2CF9AE}" pid="9" name="ogg.dossier.reference_number">
    <vt:lpwstr>AI 013.25-27.73.7.2</vt:lpwstr>
  </property>
  <property fmtid="{D5CDD505-2E9C-101B-9397-08002B2CF9AE}" pid="10" name="ogg.user.email">
    <vt:lpwstr>markus.doerig@rk.ai.ch</vt:lpwstr>
  </property>
  <property fmtid="{D5CDD505-2E9C-101B-9397-08002B2CF9AE}" pid="11" name="ogg.document.document_date">
    <vt:filetime>2025-09-17T00:00:00Z</vt:filetime>
  </property>
  <property fmtid="{D5CDD505-2E9C-101B-9397-08002B2CF9AE}" pid="12" name="ogg.user.userid">
    <vt:lpwstr>rkdm</vt:lpwstr>
  </property>
  <property fmtid="{D5CDD505-2E9C-101B-9397-08002B2CF9AE}" pid="13" name="ogg.dossier.sequence_number">
    <vt:lpwstr>147925</vt:lpwstr>
  </property>
  <property fmtid="{D5CDD505-2E9C-101B-9397-08002B2CF9AE}" pid="14" name="ogg.user.department">
    <vt:lpwstr/>
  </property>
  <property fmtid="{D5CDD505-2E9C-101B-9397-08002B2CF9AE}" pid="15" name="ogg.document.title">
    <vt:lpwstr>BRG, Vernehmlassung</vt:lpwstr>
  </property>
  <property fmtid="{D5CDD505-2E9C-101B-9397-08002B2CF9AE}" pid="16" name="ogg.user.directorate">
    <vt:lpwstr>Ratskanzlei</vt:lpwstr>
  </property>
  <property fmtid="{D5CDD505-2E9C-101B-9397-08002B2CF9AE}" pid="17" name="ogg.dossier.title">
    <vt:lpwstr>Vernehmlassungsunterlagen</vt:lpwstr>
  </property>
  <property fmtid="{D5CDD505-2E9C-101B-9397-08002B2CF9AE}" pid="18" name="ogg.user.description">
    <vt:lpwstr>20% Anstellung bis Ende 2025</vt:lpwstr>
  </property>
  <property fmtid="{D5CDD505-2E9C-101B-9397-08002B2CF9AE}" pid="19" name="ogg.user.lastname">
    <vt:lpwstr>Dörig</vt:lpwstr>
  </property>
  <property fmtid="{D5CDD505-2E9C-101B-9397-08002B2CF9AE}" pid="20" name="ogg.user.phone_office">
    <vt:lpwstr>+41 71 788 93 20</vt:lpwstr>
  </property>
  <property fmtid="{D5CDD505-2E9C-101B-9397-08002B2CF9AE}" pid="21" name="ogg.document.reference_number">
    <vt:lpwstr>AI 013.25-27.73.7.2-1337502</vt:lpwstr>
  </property>
  <property fmtid="{D5CDD505-2E9C-101B-9397-08002B2CF9AE}" pid="22" name="ogg.user.firstname">
    <vt:lpwstr>Markus</vt:lpwstr>
  </property>
  <property fmtid="{D5CDD505-2E9C-101B-9397-08002B2CF9AE}" pid="23" name="ogg.user.title">
    <vt:lpwstr>Dörig Markus</vt:lpwstr>
  </property>
  <property fmtid="{D5CDD505-2E9C-101B-9397-08002B2CF9AE}" pid="24" name="ogg.document.version_number">
    <vt:i4>0</vt:i4>
  </property>
  <property fmtid="{D5CDD505-2E9C-101B-9397-08002B2CF9AE}" pid="25" name="ogg.document.creator.user.phone_office">
    <vt:lpwstr>+41 71 788 93 20</vt:lpwstr>
  </property>
  <property fmtid="{D5CDD505-2E9C-101B-9397-08002B2CF9AE}" pid="26" name="ogg.document.creator.user.email">
    <vt:lpwstr>markus.doerig@rk.ai.ch</vt:lpwstr>
  </property>
  <property fmtid="{D5CDD505-2E9C-101B-9397-08002B2CF9AE}" pid="27" name="ogg.document.creator.user.userid">
    <vt:lpwstr>rkdm</vt:lpwstr>
  </property>
  <property fmtid="{D5CDD505-2E9C-101B-9397-08002B2CF9AE}" pid="28" name="ogg.document.creator.user.title">
    <vt:lpwstr>Dörig Markus</vt:lpwstr>
  </property>
  <property fmtid="{D5CDD505-2E9C-101B-9397-08002B2CF9AE}" pid="29" name="ogg.document.creator.user.firstname">
    <vt:lpwstr>Markus</vt:lpwstr>
  </property>
  <property fmtid="{D5CDD505-2E9C-101B-9397-08002B2CF9AE}" pid="30" name="ogg.document.creator.user.lastname">
    <vt:lpwstr>Dörig</vt:lpwstr>
  </property>
  <property fmtid="{D5CDD505-2E9C-101B-9397-08002B2CF9AE}" pid="31" name="ogg.document.creator.user.directorate">
    <vt:lpwstr>Ratskanzlei</vt:lpwstr>
  </property>
  <property fmtid="{D5CDD505-2E9C-101B-9397-08002B2CF9AE}" pid="32" name="ogg.document.creator.user.department">
    <vt:lpwstr/>
  </property>
  <property fmtid="{D5CDD505-2E9C-101B-9397-08002B2CF9AE}" pid="33" name="ogg.document.creator.user.description">
    <vt:lpwstr>20% Anstellung bis Ende 2025</vt:lpwstr>
  </property>
</Properties>
</file>