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27035" cy="963930"/>
                <wp:effectExtent b="0" l="0" r="0" t="0"/>
                <wp:wrapNone/>
                <wp:docPr id="2059213078" name=""/>
                <a:graphic>
                  <a:graphicData uri="http://schemas.microsoft.com/office/word/2010/wordprocessingShape">
                    <wps:wsp>
                      <wps:cNvSpPr/>
                      <wps:cNvPr id="52" name="Shape 52"/>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27035" cy="963930"/>
                <wp:effectExtent b="0" l="0" r="0" t="0"/>
                <wp:wrapNone/>
                <wp:docPr id="205921307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8027035" cy="96393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442279</wp:posOffset>
                </wp:positionH>
                <wp:positionV relativeFrom="page">
                  <wp:posOffset>-314625</wp:posOffset>
                </wp:positionV>
                <wp:extent cx="195580" cy="11308715"/>
                <wp:effectExtent b="0" l="0" r="0" t="0"/>
                <wp:wrapNone/>
                <wp:docPr id="2059213077" name=""/>
                <a:graphic>
                  <a:graphicData uri="http://schemas.microsoft.com/office/word/2010/wordprocessingShape">
                    <wps:wsp>
                      <wps:cNvSpPr/>
                      <wps:cNvPr id="51" name="Shape 5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442279</wp:posOffset>
                </wp:positionH>
                <wp:positionV relativeFrom="page">
                  <wp:posOffset>-314625</wp:posOffset>
                </wp:positionV>
                <wp:extent cx="195580" cy="11308715"/>
                <wp:effectExtent b="0" l="0" r="0" t="0"/>
                <wp:wrapNone/>
                <wp:docPr id="205921307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95580" cy="1130871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6922453</wp:posOffset>
                </wp:positionH>
                <wp:positionV relativeFrom="page">
                  <wp:posOffset>-314625</wp:posOffset>
                </wp:positionV>
                <wp:extent cx="195580" cy="11308715"/>
                <wp:effectExtent b="0" l="0" r="0" t="0"/>
                <wp:wrapNone/>
                <wp:docPr id="2059213080" name=""/>
                <a:graphic>
                  <a:graphicData uri="http://schemas.microsoft.com/office/word/2010/wordprocessingShape">
                    <wps:wsp>
                      <wps:cNvSpPr/>
                      <wps:cNvPr id="54" name="Shape 5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6922453</wp:posOffset>
                </wp:positionH>
                <wp:positionV relativeFrom="page">
                  <wp:posOffset>-314625</wp:posOffset>
                </wp:positionV>
                <wp:extent cx="195580" cy="11308715"/>
                <wp:effectExtent b="0" l="0" r="0" t="0"/>
                <wp:wrapNone/>
                <wp:docPr id="205921308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95580" cy="1130871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-235885</wp:posOffset>
                </wp:positionH>
                <wp:positionV relativeFrom="page">
                  <wp:posOffset>-47290</wp:posOffset>
                </wp:positionV>
                <wp:extent cx="8027035" cy="963930"/>
                <wp:effectExtent b="0" l="0" r="0" t="0"/>
                <wp:wrapNone/>
                <wp:docPr id="2059213079" name=""/>
                <a:graphic>
                  <a:graphicData uri="http://schemas.microsoft.com/office/word/2010/wordprocessingShape">
                    <wps:wsp>
                      <wps:cNvSpPr/>
                      <wps:cNvPr id="53" name="Shape 53"/>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-235885</wp:posOffset>
                </wp:positionH>
                <wp:positionV relativeFrom="page">
                  <wp:posOffset>-47290</wp:posOffset>
                </wp:positionV>
                <wp:extent cx="8027035" cy="963930"/>
                <wp:effectExtent b="0" l="0" r="0" t="0"/>
                <wp:wrapNone/>
                <wp:docPr id="205921307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8027035" cy="9639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w:t>
      </w:r>
      <w:r w:rsidDel="00000000" w:rsidR="00000000" w:rsidRPr="00000000">
        <w:rPr>
          <w:rFonts w:ascii="Cambria" w:cs="Cambria" w:eastAsia="Cambria" w:hAnsi="Cambria"/>
          <w:sz w:val="72"/>
          <w:szCs w:val="72"/>
          <w:rtl w:val="0"/>
        </w:rPr>
        <w:t xml:space="preserve">Iteraciones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56"/>
          <w:szCs w:val="56"/>
          <w:rtl w:val="0"/>
        </w:rPr>
        <w:t xml:space="preserve">Finalización del Proyecto</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8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08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7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6" name="Shape 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8" name="Shape 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0" name="Shape 1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2" name="Shape 1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4" name="Shape 1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6" name="Shape 1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18" name="Shape 1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0" name="Shape 2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2" name="Shape 2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24" name="Shape 24"/>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26" name="Shape 26"/>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7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Tabla de contenido</w:t>
      </w:r>
    </w:p>
    <w:sdt>
      <w:sdtPr>
        <w:id w:val="-624093358"/>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Recursos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bCs w:val="1"/>
                <w:sz w:val="20"/>
                <w:szCs w:val="20"/>
                <w:rtl w:val="0"/>
              </w:rPr>
              <w:t xml:space="preserve">24</w:t>
            </w:r>
          </w:hyperlink>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bCs w:val="1"/>
                <w:sz w:val="20"/>
                <w:szCs w:val="20"/>
                <w:rtl w:val="0"/>
              </w:rPr>
              <w:t xml:space="preserve">11</w:t>
            </w:r>
          </w:hyperlink>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bCs w:val="1"/>
                <w:sz w:val="20"/>
                <w:szCs w:val="20"/>
                <w:rtl w:val="0"/>
              </w:rPr>
              <w:t xml:space="preserve">02</w:t>
            </w:r>
          </w:hyperlink>
          <w:hyperlink w:anchor="_heading=h.czxbraxaebs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Objetivos Alcanzados y No Alcanzados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1D">
          <w:pPr>
            <w:tabs>
              <w:tab w:val="right" w:leader="none" w:pos="8505"/>
            </w:tabs>
            <w:spacing w:after="120" w:before="240" w:lineRule="auto"/>
            <w:rPr/>
          </w:pPr>
          <w:hyperlink w:anchor="_heading=h.nif894l85p4l">
            <w:r w:rsidDel="00000000" w:rsidR="00000000" w:rsidRPr="00000000">
              <w:rPr>
                <w:b w:val="1"/>
                <w:bCs w:val="1"/>
                <w:sz w:val="20"/>
                <w:szCs w:val="20"/>
                <w:rtl w:val="0"/>
              </w:rPr>
              <w:t xml:space="preserve">Estado del repositorio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7">
      <w:pPr>
        <w:numPr>
          <w:ilvl w:val="0"/>
          <w:numId w:val="2"/>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8">
      <w:pPr>
        <w:numPr>
          <w:ilvl w:val="0"/>
          <w:numId w:val="2"/>
        </w:numPr>
        <w:spacing w:after="240" w:before="240" w:lineRule="auto"/>
        <w:ind w:left="720" w:hanging="360"/>
        <w:rPr/>
      </w:pPr>
      <w:r w:rsidDel="00000000" w:rsidR="00000000" w:rsidRPr="00000000">
        <w:rPr>
          <w:rtl w:val="0"/>
        </w:rPr>
        <w:t xml:space="preserve">Plan de Gestión de Riesgos.</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B">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C">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p>
    <w:p w:rsidR="00000000" w:rsidDel="00000000" w:rsidP="00000000" w:rsidRDefault="00000000" w:rsidRPr="00000000" w14:paraId="0000002D">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Corregir posibles modificaciones en la integración del sistema.</w:t>
      </w:r>
      <w:r w:rsidDel="00000000" w:rsidR="00000000" w:rsidRPr="00000000">
        <w:rPr>
          <w:rtl w:val="0"/>
        </w:rPr>
      </w:r>
    </w:p>
    <w:p w:rsidR="00000000" w:rsidDel="00000000" w:rsidP="00000000" w:rsidRDefault="00000000" w:rsidRPr="00000000" w14:paraId="0000002E">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Terminar el manual de usuario.</w:t>
      </w:r>
    </w:p>
    <w:p w:rsidR="00000000" w:rsidDel="00000000" w:rsidP="00000000" w:rsidRDefault="00000000" w:rsidRPr="00000000" w14:paraId="0000002F">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Terminar el manual de instalación.</w:t>
      </w:r>
    </w:p>
    <w:p w:rsidR="00000000" w:rsidDel="00000000" w:rsidP="00000000" w:rsidRDefault="00000000" w:rsidRPr="00000000" w14:paraId="00000030">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Comenzar la memoria descriptiva del proyecto.</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2">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3">
      <w:pPr>
        <w:numPr>
          <w:ilvl w:val="0"/>
          <w:numId w:val="2"/>
        </w:numPr>
        <w:spacing w:before="0" w:lineRule="auto"/>
        <w:ind w:left="720" w:hanging="360"/>
        <w:rPr/>
      </w:pPr>
      <w:r w:rsidDel="00000000" w:rsidR="00000000" w:rsidRPr="00000000">
        <w:rPr>
          <w:rtl w:val="0"/>
        </w:rPr>
        <w:t xml:space="preserve">Manual de Usuario.</w:t>
      </w:r>
    </w:p>
    <w:p w:rsidR="00000000" w:rsidDel="00000000" w:rsidP="00000000" w:rsidRDefault="00000000" w:rsidRPr="00000000" w14:paraId="00000034">
      <w:pPr>
        <w:numPr>
          <w:ilvl w:val="0"/>
          <w:numId w:val="2"/>
        </w:numPr>
        <w:spacing w:before="0" w:lineRule="auto"/>
        <w:ind w:left="720" w:hanging="360"/>
        <w:rPr>
          <w:u w:val="none"/>
        </w:rPr>
      </w:pPr>
      <w:r w:rsidDel="00000000" w:rsidR="00000000" w:rsidRPr="00000000">
        <w:rPr>
          <w:rtl w:val="0"/>
        </w:rPr>
        <w:t xml:space="preserve">Manual de Instalación.</w:t>
      </w:r>
    </w:p>
    <w:p w:rsidR="00000000" w:rsidDel="00000000" w:rsidP="00000000" w:rsidRDefault="00000000" w:rsidRPr="00000000" w14:paraId="00000035">
      <w:pPr>
        <w:numPr>
          <w:ilvl w:val="0"/>
          <w:numId w:val="2"/>
        </w:numPr>
        <w:spacing w:before="0" w:lineRule="auto"/>
        <w:ind w:left="720" w:hanging="360"/>
        <w:rPr>
          <w:u w:val="none"/>
        </w:rPr>
      </w:pPr>
      <w:r w:rsidDel="00000000" w:rsidR="00000000" w:rsidRPr="00000000">
        <w:rPr>
          <w:rtl w:val="0"/>
        </w:rPr>
        <w:t xml:space="preserve">Inicio de Memoria Descriptiva.</w:t>
      </w:r>
      <w:r w:rsidDel="00000000" w:rsidR="00000000" w:rsidRPr="00000000">
        <w:rPr>
          <w:rtl w:val="0"/>
        </w:rPr>
      </w:r>
    </w:p>
    <w:p w:rsidR="00000000" w:rsidDel="00000000" w:rsidP="00000000" w:rsidRDefault="00000000" w:rsidRPr="00000000" w14:paraId="00000036">
      <w:pPr>
        <w:keepNext w:val="1"/>
        <w:widowControl w:val="0"/>
        <w:tabs>
          <w:tab w:val="left" w:leader="none" w:pos="0"/>
        </w:tabs>
        <w:spacing w:after="200" w:before="120" w:lineRule="auto"/>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Planificación</w:t>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95"/>
        <w:gridCol w:w="825"/>
        <w:gridCol w:w="1335"/>
        <w:gridCol w:w="1350"/>
        <w:gridCol w:w="1335"/>
        <w:gridCol w:w="1560"/>
        <w:tblGridChange w:id="0">
          <w:tblGrid>
            <w:gridCol w:w="2775"/>
            <w:gridCol w:w="795"/>
            <w:gridCol w:w="825"/>
            <w:gridCol w:w="1335"/>
            <w:gridCol w:w="1350"/>
            <w:gridCol w:w="1335"/>
            <w:gridCol w:w="1560"/>
          </w:tblGrid>
        </w:tblGridChange>
      </w:tblGrid>
      <w:tr>
        <w:trPr>
          <w:cantSplit w:val="0"/>
          <w:tblHeader w:val="0"/>
        </w:trPr>
        <w:tc>
          <w:tcPr>
            <w:shd w:fill="e6e6e6" w:val="clear"/>
            <w:vAlign w:val="center"/>
          </w:tcPr>
          <w:p w:rsidR="00000000" w:rsidDel="00000000" w:rsidP="00000000" w:rsidRDefault="00000000" w:rsidRPr="00000000" w14:paraId="00000037">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8">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39">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3A">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3B">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3C">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3D">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Terminar Manual de Instalación</w:t>
            </w:r>
          </w:p>
        </w:tc>
        <w:tc>
          <w:tcPr>
            <w:shd w:fill="b6d7a8" w:val="clear"/>
            <w:vAlign w:val="center"/>
          </w:tcPr>
          <w:p w:rsidR="00000000" w:rsidDel="00000000" w:rsidP="00000000" w:rsidRDefault="00000000" w:rsidRPr="00000000" w14:paraId="0000003F">
            <w:pPr>
              <w:jc w:val="center"/>
              <w:rPr/>
            </w:pPr>
            <w:r w:rsidDel="00000000" w:rsidR="00000000" w:rsidRPr="00000000">
              <w:rPr>
                <w:rtl w:val="0"/>
              </w:rPr>
              <w:t xml:space="preserve">16/11/2025</w:t>
            </w:r>
          </w:p>
        </w:tc>
        <w:tc>
          <w:tcPr>
            <w:shd w:fill="b6d7a8" w:val="clear"/>
            <w:vAlign w:val="center"/>
          </w:tcPr>
          <w:p w:rsidR="00000000" w:rsidDel="00000000" w:rsidP="00000000" w:rsidRDefault="00000000" w:rsidRPr="00000000" w14:paraId="00000040">
            <w:pPr>
              <w:jc w:val="center"/>
              <w:rPr/>
            </w:pPr>
            <w:r w:rsidDel="00000000" w:rsidR="00000000" w:rsidRPr="00000000">
              <w:rPr>
                <w:rtl w:val="0"/>
              </w:rPr>
              <w:t xml:space="preserve">19/11/2025</w:t>
            </w:r>
          </w:p>
        </w:tc>
        <w:tc>
          <w:tcPr>
            <w:shd w:fill="b6d7a8" w:val="clear"/>
            <w:vAlign w:val="cente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42">
            <w:pPr>
              <w:jc w:val="center"/>
              <w:rPr>
                <w:b w:val="1"/>
                <w:bCs w:val="1"/>
                <w:color w:val="ed0000"/>
              </w:rPr>
            </w:pPr>
            <w:r w:rsidDel="00000000" w:rsidR="00000000" w:rsidRPr="00000000">
              <w:rPr>
                <w:b w:val="1"/>
                <w:bCs w:val="1"/>
                <w:color w:val="ed0000"/>
                <w:rtl w:val="0"/>
              </w:rPr>
              <w:t xml:space="preserve">-</w:t>
            </w:r>
          </w:p>
        </w:tc>
        <w:tc>
          <w:tcPr>
            <w:shd w:fill="b6d7a8" w:val="clear"/>
            <w:vAlign w:val="center"/>
          </w:tcPr>
          <w:p w:rsidR="00000000" w:rsidDel="00000000" w:rsidP="00000000" w:rsidRDefault="00000000" w:rsidRPr="00000000" w14:paraId="00000043">
            <w:pPr>
              <w:jc w:val="center"/>
              <w:rPr>
                <w:b w:val="1"/>
                <w:bCs w:val="1"/>
              </w:rPr>
            </w:pPr>
            <w:r w:rsidDel="00000000" w:rsidR="00000000" w:rsidRPr="00000000">
              <w:rPr>
                <w:highlight w:val="green"/>
                <w:rtl w:val="0"/>
              </w:rPr>
              <w:t xml:space="preserve">MS</w:t>
            </w:r>
            <w:r w:rsidDel="00000000" w:rsidR="00000000" w:rsidRPr="00000000">
              <w:rPr>
                <w:rtl w:val="0"/>
              </w:rPr>
            </w:r>
          </w:p>
        </w:tc>
        <w:tc>
          <w:tcPr>
            <w:shd w:fill="b6d7a8" w:val="clear"/>
            <w:vAlign w:val="center"/>
          </w:tcPr>
          <w:p w:rsidR="00000000" w:rsidDel="00000000" w:rsidP="00000000" w:rsidRDefault="00000000" w:rsidRPr="00000000" w14:paraId="00000044">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left"/>
              <w:rPr/>
            </w:pPr>
            <w:r w:rsidDel="00000000" w:rsidR="00000000" w:rsidRPr="00000000">
              <w:rPr>
                <w:rtl w:val="0"/>
              </w:rPr>
              <w:t xml:space="preserve">Revisar documento de Manual de Instalación</w:t>
            </w:r>
          </w:p>
        </w:tc>
        <w:tc>
          <w:tcPr>
            <w:vAlign w:val="center"/>
          </w:tcPr>
          <w:p w:rsidR="00000000" w:rsidDel="00000000" w:rsidP="00000000" w:rsidRDefault="00000000" w:rsidRPr="00000000" w14:paraId="00000046">
            <w:pPr>
              <w:jc w:val="center"/>
              <w:rPr/>
            </w:pPr>
            <w:r w:rsidDel="00000000" w:rsidR="00000000" w:rsidRPr="00000000">
              <w:rPr>
                <w:rtl w:val="0"/>
              </w:rPr>
              <w:t xml:space="preserve">19/11/2025</w:t>
            </w:r>
          </w:p>
        </w:tc>
        <w:tc>
          <w:tcPr>
            <w:vAlign w:val="center"/>
          </w:tcPr>
          <w:p w:rsidR="00000000" w:rsidDel="00000000" w:rsidP="00000000" w:rsidRDefault="00000000" w:rsidRPr="00000000" w14:paraId="00000047">
            <w:pPr>
              <w:jc w:val="center"/>
              <w:rPr/>
            </w:pPr>
            <w:r w:rsidDel="00000000" w:rsidR="00000000" w:rsidRPr="00000000">
              <w:rPr>
                <w:rtl w:val="0"/>
              </w:rPr>
              <w:t xml:space="preserve">19/11/2025</w:t>
            </w:r>
          </w:p>
        </w:tc>
        <w:tc>
          <w:tcPr>
            <w:vAlign w:val="cente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4A">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4B">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Terminal Manual de Usuario</w:t>
            </w:r>
          </w:p>
        </w:tc>
        <w:tc>
          <w:tcPr>
            <w:shd w:fill="b6d7a8" w:val="clear"/>
            <w:vAlign w:val="center"/>
          </w:tcPr>
          <w:p w:rsidR="00000000" w:rsidDel="00000000" w:rsidP="00000000" w:rsidRDefault="00000000" w:rsidRPr="00000000" w14:paraId="0000004D">
            <w:pPr>
              <w:jc w:val="center"/>
              <w:rPr/>
            </w:pPr>
            <w:r w:rsidDel="00000000" w:rsidR="00000000" w:rsidRPr="00000000">
              <w:rPr>
                <w:rtl w:val="0"/>
              </w:rPr>
              <w:t xml:space="preserve">16/11/2025</w:t>
            </w:r>
          </w:p>
        </w:tc>
        <w:tc>
          <w:tcPr>
            <w:shd w:fill="b6d7a8" w:val="clear"/>
            <w:vAlign w:val="center"/>
          </w:tcPr>
          <w:p w:rsidR="00000000" w:rsidDel="00000000" w:rsidP="00000000" w:rsidRDefault="00000000" w:rsidRPr="00000000" w14:paraId="0000004E">
            <w:pPr>
              <w:jc w:val="center"/>
              <w:rPr/>
            </w:pPr>
            <w:r w:rsidDel="00000000" w:rsidR="00000000" w:rsidRPr="00000000">
              <w:rPr>
                <w:rtl w:val="0"/>
              </w:rPr>
              <w:t xml:space="preserve">20/11/2025</w:t>
            </w:r>
          </w:p>
        </w:tc>
        <w:tc>
          <w:tcPr>
            <w:shd w:fill="b6d7a8" w:val="clear"/>
            <w:vAlign w:val="cente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w:t>
            </w:r>
            <w:r w:rsidDel="00000000" w:rsidR="00000000" w:rsidRPr="00000000">
              <w:rPr>
                <w:rtl w:val="0"/>
              </w:rPr>
            </w:r>
          </w:p>
        </w:tc>
        <w:tc>
          <w:tcPr>
            <w:shd w:fill="b6d7a8" w:val="clear"/>
            <w:vAlign w:val="center"/>
          </w:tcPr>
          <w:p w:rsidR="00000000" w:rsidDel="00000000" w:rsidP="00000000" w:rsidRDefault="00000000" w:rsidRPr="00000000" w14:paraId="00000050">
            <w:pPr>
              <w:jc w:val="center"/>
              <w:rPr>
                <w:b w:val="1"/>
                <w:bCs w:val="1"/>
              </w:rPr>
            </w:pPr>
            <w:r w:rsidDel="00000000" w:rsidR="00000000" w:rsidRPr="00000000">
              <w:rPr>
                <w:b w:val="1"/>
                <w:bCs w:val="1"/>
                <w:color w:val="ed0000"/>
                <w:rtl w:val="0"/>
              </w:rPr>
              <w:t xml:space="preserve">20/11/2025</w:t>
            </w:r>
            <w:r w:rsidDel="00000000" w:rsidR="00000000" w:rsidRPr="00000000">
              <w:rPr>
                <w:rtl w:val="0"/>
              </w:rPr>
            </w:r>
          </w:p>
        </w:tc>
        <w:tc>
          <w:tcPr>
            <w:shd w:fill="b6d7a8" w:val="clear"/>
            <w:vAlign w:val="center"/>
          </w:tcPr>
          <w:p w:rsidR="00000000" w:rsidDel="00000000" w:rsidP="00000000" w:rsidRDefault="00000000" w:rsidRPr="00000000" w14:paraId="00000051">
            <w:pPr>
              <w:jc w:val="center"/>
              <w:rPr>
                <w:b w:val="1"/>
                <w:bCs w:val="1"/>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52">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jc w:val="left"/>
              <w:rPr/>
            </w:pPr>
            <w:r w:rsidDel="00000000" w:rsidR="00000000" w:rsidRPr="00000000">
              <w:rPr>
                <w:rtl w:val="0"/>
              </w:rPr>
              <w:t xml:space="preserve">Revisar documento de Manual de Usuario</w:t>
            </w:r>
          </w:p>
        </w:tc>
        <w:tc>
          <w:tcPr>
            <w:vAlign w:val="center"/>
          </w:tcPr>
          <w:p w:rsidR="00000000" w:rsidDel="00000000" w:rsidP="00000000" w:rsidRDefault="00000000" w:rsidRPr="00000000" w14:paraId="00000054">
            <w:pPr>
              <w:jc w:val="center"/>
              <w:rPr/>
            </w:pPr>
            <w:r w:rsidDel="00000000" w:rsidR="00000000" w:rsidRPr="00000000">
              <w:rPr>
                <w:rtl w:val="0"/>
              </w:rPr>
              <w:t xml:space="preserve">20/11/2025</w:t>
            </w:r>
          </w:p>
        </w:tc>
        <w:tc>
          <w:tcPr>
            <w:vAlign w:val="center"/>
          </w:tcPr>
          <w:p w:rsidR="00000000" w:rsidDel="00000000" w:rsidP="00000000" w:rsidRDefault="00000000" w:rsidRPr="00000000" w14:paraId="00000055">
            <w:pPr>
              <w:jc w:val="center"/>
              <w:rPr/>
            </w:pPr>
            <w:r w:rsidDel="00000000" w:rsidR="00000000" w:rsidRPr="00000000">
              <w:rPr>
                <w:rtl w:val="0"/>
              </w:rPr>
              <w:t xml:space="preserve">20/11/2025</w:t>
            </w:r>
          </w:p>
        </w:tc>
        <w:tc>
          <w:tcPr>
            <w:vAlign w:val="center"/>
          </w:tcPr>
          <w:p w:rsidR="00000000" w:rsidDel="00000000" w:rsidP="00000000" w:rsidRDefault="00000000" w:rsidRPr="00000000" w14:paraId="00000056">
            <w:pPr>
              <w:jc w:val="center"/>
              <w:rPr>
                <w:b w:val="1"/>
                <w:bCs w:val="1"/>
                <w:color w:val="ed0000"/>
              </w:rPr>
            </w:pPr>
            <w:r w:rsidDel="00000000" w:rsidR="00000000" w:rsidRPr="00000000">
              <w:rPr>
                <w:b w:val="1"/>
                <w:bCs w:val="1"/>
                <w:color w:val="ed0000"/>
                <w:rtl w:val="0"/>
              </w:rPr>
              <w:t xml:space="preserve">21/11/2025</w:t>
            </w:r>
          </w:p>
        </w:tc>
        <w:tc>
          <w:tcPr>
            <w:vAlign w:val="center"/>
          </w:tcPr>
          <w:p w:rsidR="00000000" w:rsidDel="00000000" w:rsidP="00000000" w:rsidRDefault="00000000" w:rsidRPr="00000000" w14:paraId="00000057">
            <w:pPr>
              <w:jc w:val="center"/>
              <w:rPr>
                <w:b w:val="1"/>
                <w:bCs w:val="1"/>
                <w:color w:val="ed0000"/>
              </w:rPr>
            </w:pPr>
            <w:r w:rsidDel="00000000" w:rsidR="00000000" w:rsidRPr="00000000">
              <w:rPr>
                <w:b w:val="1"/>
                <w:bCs w:val="1"/>
                <w:color w:val="ed0000"/>
                <w:rtl w:val="0"/>
              </w:rPr>
              <w:t xml:space="preserve">21/11/2025</w:t>
            </w:r>
          </w:p>
        </w:tc>
        <w:tc>
          <w:tcPr>
            <w:vAlign w:val="center"/>
          </w:tcPr>
          <w:p w:rsidR="00000000" w:rsidDel="00000000" w:rsidP="00000000" w:rsidRDefault="00000000" w:rsidRPr="00000000" w14:paraId="00000058">
            <w:pPr>
              <w:jc w:val="center"/>
              <w:rPr>
                <w:shd w:fill="9900ff" w:val="clear"/>
              </w:rPr>
            </w:pPr>
            <w:r w:rsidDel="00000000" w:rsidR="00000000" w:rsidRPr="00000000">
              <w:rPr>
                <w:highlight w:val="red"/>
                <w:rtl w:val="0"/>
              </w:rPr>
              <w:t xml:space="preserve">FN</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59">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Iniciar Memoria del Proyecto</w:t>
            </w:r>
          </w:p>
        </w:tc>
        <w:tc>
          <w:tcPr>
            <w:shd w:fill="b6d7a8" w:val="clear"/>
            <w:vAlign w:val="center"/>
          </w:tcPr>
          <w:p w:rsidR="00000000" w:rsidDel="00000000" w:rsidP="00000000" w:rsidRDefault="00000000" w:rsidRPr="00000000" w14:paraId="0000005B">
            <w:pPr>
              <w:jc w:val="center"/>
              <w:rPr/>
            </w:pPr>
            <w:r w:rsidDel="00000000" w:rsidR="00000000" w:rsidRPr="00000000">
              <w:rPr>
                <w:rtl w:val="0"/>
              </w:rPr>
              <w:t xml:space="preserve">19/11/2025</w:t>
            </w:r>
          </w:p>
        </w:tc>
        <w:tc>
          <w:tcPr>
            <w:shd w:fill="b6d7a8" w:val="clear"/>
            <w:vAlign w:val="center"/>
          </w:tcPr>
          <w:p w:rsidR="00000000" w:rsidDel="00000000" w:rsidP="00000000" w:rsidRDefault="00000000" w:rsidRPr="00000000" w14:paraId="0000005C">
            <w:pPr>
              <w:jc w:val="center"/>
              <w:rPr/>
            </w:pPr>
            <w:r w:rsidDel="00000000" w:rsidR="00000000" w:rsidRPr="00000000">
              <w:rPr>
                <w:rtl w:val="0"/>
              </w:rPr>
              <w:t xml:space="preserve">23/11/2025</w:t>
            </w:r>
          </w:p>
        </w:tc>
        <w:tc>
          <w:tcPr>
            <w:shd w:fill="b6d7a8" w:val="clear"/>
            <w:vAlign w:val="center"/>
          </w:tcPr>
          <w:p w:rsidR="00000000" w:rsidDel="00000000" w:rsidP="00000000" w:rsidRDefault="00000000" w:rsidRPr="00000000" w14:paraId="0000005D">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5F">
            <w:pPr>
              <w:jc w:val="center"/>
              <w:rPr>
                <w:b w:val="1"/>
                <w:bCs w:val="1"/>
              </w:rPr>
            </w:pPr>
            <w:r w:rsidDel="00000000" w:rsidR="00000000" w:rsidRPr="00000000">
              <w:rPr>
                <w:rtl w:val="0"/>
              </w:rPr>
              <w:t xml:space="preserve">Todos los integrantes</w:t>
            </w:r>
            <w:r w:rsidDel="00000000" w:rsidR="00000000" w:rsidRPr="00000000">
              <w:rPr>
                <w:rtl w:val="0"/>
              </w:rPr>
            </w:r>
          </w:p>
        </w:tc>
        <w:tc>
          <w:tcPr>
            <w:shd w:fill="b6d7a8" w:val="clear"/>
            <w:vAlign w:val="center"/>
          </w:tcPr>
          <w:p w:rsidR="00000000" w:rsidDel="00000000" w:rsidP="00000000" w:rsidRDefault="00000000" w:rsidRPr="00000000" w14:paraId="00000060">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jc w:val="left"/>
              <w:rPr/>
            </w:pPr>
            <w:r w:rsidDel="00000000" w:rsidR="00000000" w:rsidRPr="00000000">
              <w:rPr>
                <w:rtl w:val="0"/>
              </w:rPr>
              <w:t xml:space="preserve">Revisar Memoria del Proyecto</w:t>
            </w:r>
          </w:p>
        </w:tc>
        <w:tc>
          <w:tcPr>
            <w:vAlign w:val="center"/>
          </w:tcPr>
          <w:p w:rsidR="00000000" w:rsidDel="00000000" w:rsidP="00000000" w:rsidRDefault="00000000" w:rsidRPr="00000000" w14:paraId="00000062">
            <w:pPr>
              <w:jc w:val="center"/>
              <w:rPr/>
            </w:pPr>
            <w:r w:rsidDel="00000000" w:rsidR="00000000" w:rsidRPr="00000000">
              <w:rPr>
                <w:rtl w:val="0"/>
              </w:rPr>
              <w:t xml:space="preserve">23/11/2025</w:t>
            </w:r>
          </w:p>
        </w:tc>
        <w:tc>
          <w:tcPr>
            <w:vAlign w:val="center"/>
          </w:tcPr>
          <w:p w:rsidR="00000000" w:rsidDel="00000000" w:rsidP="00000000" w:rsidRDefault="00000000" w:rsidRPr="00000000" w14:paraId="00000063">
            <w:pPr>
              <w:jc w:val="center"/>
              <w:rPr/>
            </w:pPr>
            <w:r w:rsidDel="00000000" w:rsidR="00000000" w:rsidRPr="00000000">
              <w:rPr>
                <w:rtl w:val="0"/>
              </w:rPr>
              <w:t xml:space="preserve">23/11/2025</w:t>
            </w:r>
          </w:p>
        </w:tc>
        <w:tc>
          <w:tcPr>
            <w:vAlign w:val="cente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66">
            <w:pPr>
              <w:jc w:val="center"/>
              <w:rPr>
                <w:shd w:fill="9900ff" w:val="clear"/>
              </w:rPr>
            </w:pPr>
            <w:r w:rsidDel="00000000" w:rsidR="00000000" w:rsidRPr="00000000">
              <w:rPr>
                <w:rtl w:val="0"/>
              </w:rPr>
              <w:t xml:space="preserve">Todos los integrantes </w:t>
            </w:r>
            <w:r w:rsidDel="00000000" w:rsidR="00000000" w:rsidRPr="00000000">
              <w:rPr>
                <w:rtl w:val="0"/>
              </w:rPr>
            </w:r>
          </w:p>
        </w:tc>
        <w:tc>
          <w:tcPr>
            <w:vAlign w:val="center"/>
          </w:tcPr>
          <w:p w:rsidR="00000000" w:rsidDel="00000000" w:rsidP="00000000" w:rsidRDefault="00000000" w:rsidRPr="00000000" w14:paraId="00000067">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Realizar revisión general de toda la documentación e implementación del proyecto</w:t>
            </w:r>
          </w:p>
        </w:tc>
        <w:tc>
          <w:tcPr>
            <w:shd w:fill="b6d7a8" w:val="clear"/>
            <w:vAlign w:val="center"/>
          </w:tcPr>
          <w:p w:rsidR="00000000" w:rsidDel="00000000" w:rsidP="00000000" w:rsidRDefault="00000000" w:rsidRPr="00000000" w14:paraId="00000069">
            <w:pPr>
              <w:jc w:val="center"/>
              <w:rPr/>
            </w:pPr>
            <w:r w:rsidDel="00000000" w:rsidR="00000000" w:rsidRPr="00000000">
              <w:rPr>
                <w:rtl w:val="0"/>
              </w:rPr>
              <w:t xml:space="preserve">23/11/2025</w:t>
            </w:r>
          </w:p>
        </w:tc>
        <w:tc>
          <w:tcPr>
            <w:shd w:fill="b6d7a8" w:val="clear"/>
            <w:vAlign w:val="center"/>
          </w:tcPr>
          <w:p w:rsidR="00000000" w:rsidDel="00000000" w:rsidP="00000000" w:rsidRDefault="00000000" w:rsidRPr="00000000" w14:paraId="0000006A">
            <w:pPr>
              <w:jc w:val="center"/>
              <w:rPr/>
            </w:pPr>
            <w:r w:rsidDel="00000000" w:rsidR="00000000" w:rsidRPr="00000000">
              <w:rPr>
                <w:rtl w:val="0"/>
              </w:rPr>
              <w:t xml:space="preserve">24/11/2025</w:t>
            </w:r>
          </w:p>
        </w:tc>
        <w:tc>
          <w:tcPr>
            <w:shd w:fill="b6d7a8" w:val="clear"/>
            <w:vAlign w:val="cente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w:t>
            </w:r>
            <w:r w:rsidDel="00000000" w:rsidR="00000000" w:rsidRPr="00000000">
              <w:rPr>
                <w:rtl w:val="0"/>
              </w:rPr>
            </w:r>
          </w:p>
        </w:tc>
        <w:tc>
          <w:tcPr>
            <w:shd w:fill="b6d7a8" w:val="clear"/>
            <w:vAlign w:val="center"/>
          </w:tcPr>
          <w:p w:rsidR="00000000" w:rsidDel="00000000" w:rsidP="00000000" w:rsidRDefault="00000000" w:rsidRPr="00000000" w14:paraId="0000006D">
            <w:pPr>
              <w:jc w:val="center"/>
              <w:rPr/>
            </w:pPr>
            <w:r w:rsidDel="00000000" w:rsidR="00000000" w:rsidRPr="00000000">
              <w:rPr>
                <w:rtl w:val="0"/>
              </w:rPr>
              <w:t xml:space="preserve">Todos los integrantes </w:t>
            </w:r>
          </w:p>
        </w:tc>
        <w:tc>
          <w:tcPr>
            <w:shd w:fill="b6d7a8" w:val="clear"/>
            <w:vAlign w:val="center"/>
          </w:tcPr>
          <w:p w:rsidR="00000000" w:rsidDel="00000000" w:rsidP="00000000" w:rsidRDefault="00000000" w:rsidRPr="00000000" w14:paraId="0000006E">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left"/>
              <w:rPr/>
            </w:pPr>
            <w:r w:rsidDel="00000000" w:rsidR="00000000" w:rsidRPr="00000000">
              <w:rPr>
                <w:rtl w:val="0"/>
              </w:rPr>
              <w:t xml:space="preserve">Revisar documentación</w:t>
            </w:r>
          </w:p>
        </w:tc>
        <w:tc>
          <w:tcPr>
            <w:vAlign w:val="center"/>
          </w:tcPr>
          <w:p w:rsidR="00000000" w:rsidDel="00000000" w:rsidP="00000000" w:rsidRDefault="00000000" w:rsidRPr="00000000" w14:paraId="00000070">
            <w:pPr>
              <w:jc w:val="center"/>
              <w:rPr/>
            </w:pPr>
            <w:r w:rsidDel="00000000" w:rsidR="00000000" w:rsidRPr="00000000">
              <w:rPr>
                <w:rtl w:val="0"/>
              </w:rPr>
              <w:t xml:space="preserve">23/11/2025</w:t>
            </w:r>
          </w:p>
        </w:tc>
        <w:tc>
          <w:tcPr>
            <w:vAlign w:val="center"/>
          </w:tcPr>
          <w:p w:rsidR="00000000" w:rsidDel="00000000" w:rsidP="00000000" w:rsidRDefault="00000000" w:rsidRPr="00000000" w14:paraId="00000071">
            <w:pPr>
              <w:jc w:val="center"/>
              <w:rPr/>
            </w:pPr>
            <w:r w:rsidDel="00000000" w:rsidR="00000000" w:rsidRPr="00000000">
              <w:rPr>
                <w:rtl w:val="0"/>
              </w:rPr>
              <w:t xml:space="preserve">23/11/2025</w:t>
            </w:r>
          </w:p>
        </w:tc>
        <w:tc>
          <w:tcPr>
            <w:vAlign w:val="cente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jc w:val="left"/>
              <w:rPr/>
            </w:pPr>
            <w:r w:rsidDel="00000000" w:rsidR="00000000" w:rsidRPr="00000000">
              <w:rPr>
                <w:rtl w:val="0"/>
              </w:rPr>
              <w:t xml:space="preserve">Revisar implementación</w:t>
            </w:r>
          </w:p>
        </w:tc>
        <w:tc>
          <w:tcPr>
            <w:vAlign w:val="center"/>
          </w:tcPr>
          <w:p w:rsidR="00000000" w:rsidDel="00000000" w:rsidP="00000000" w:rsidRDefault="00000000" w:rsidRPr="00000000" w14:paraId="00000077">
            <w:pPr>
              <w:jc w:val="center"/>
              <w:rPr/>
            </w:pPr>
            <w:r w:rsidDel="00000000" w:rsidR="00000000" w:rsidRPr="00000000">
              <w:rPr>
                <w:rtl w:val="0"/>
              </w:rPr>
              <w:t xml:space="preserve">23/11/2025</w:t>
            </w:r>
          </w:p>
        </w:tc>
        <w:tc>
          <w:tcPr>
            <w:vAlign w:val="center"/>
          </w:tcPr>
          <w:p w:rsidR="00000000" w:rsidDel="00000000" w:rsidP="00000000" w:rsidRDefault="00000000" w:rsidRPr="00000000" w14:paraId="00000078">
            <w:pPr>
              <w:jc w:val="center"/>
              <w:rPr/>
            </w:pPr>
            <w:r w:rsidDel="00000000" w:rsidR="00000000" w:rsidRPr="00000000">
              <w:rPr>
                <w:rtl w:val="0"/>
              </w:rPr>
              <w:t xml:space="preserve">24/11/2025</w:t>
            </w:r>
          </w:p>
        </w:tc>
        <w:tc>
          <w:tcPr>
            <w:vAlign w:val="center"/>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w:t>
            </w:r>
            <w:r w:rsidDel="00000000" w:rsidR="00000000" w:rsidRPr="00000000">
              <w:rPr>
                <w:rtl w:val="0"/>
              </w:rPr>
            </w:r>
          </w:p>
        </w:tc>
        <w:tc>
          <w:tcPr>
            <w:vAlign w:val="center"/>
          </w:tcPr>
          <w:p w:rsidR="00000000" w:rsidDel="00000000" w:rsidP="00000000" w:rsidRDefault="00000000" w:rsidRPr="00000000" w14:paraId="0000007B">
            <w:pPr>
              <w:jc w:val="center"/>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Realizar Planificación hasta defensa del proyecto</w:t>
            </w:r>
          </w:p>
        </w:tc>
        <w:tc>
          <w:tcPr>
            <w:shd w:fill="b6d7a8" w:val="clear"/>
            <w:vAlign w:val="center"/>
          </w:tcPr>
          <w:p w:rsidR="00000000" w:rsidDel="00000000" w:rsidP="00000000" w:rsidRDefault="00000000" w:rsidRPr="00000000" w14:paraId="0000007E">
            <w:pPr>
              <w:jc w:val="center"/>
              <w:rPr/>
            </w:pPr>
            <w:r w:rsidDel="00000000" w:rsidR="00000000" w:rsidRPr="00000000">
              <w:rPr>
                <w:rtl w:val="0"/>
              </w:rPr>
              <w:t xml:space="preserve">23/11/2025</w:t>
            </w:r>
          </w:p>
        </w:tc>
        <w:tc>
          <w:tcPr>
            <w:shd w:fill="b6d7a8" w:val="clear"/>
            <w:vAlign w:val="center"/>
          </w:tcPr>
          <w:p w:rsidR="00000000" w:rsidDel="00000000" w:rsidP="00000000" w:rsidRDefault="00000000" w:rsidRPr="00000000" w14:paraId="0000007F">
            <w:pPr>
              <w:jc w:val="center"/>
              <w:rPr/>
            </w:pPr>
            <w:r w:rsidDel="00000000" w:rsidR="00000000" w:rsidRPr="00000000">
              <w:rPr>
                <w:rtl w:val="0"/>
              </w:rPr>
              <w:t xml:space="preserve">24/11/2025</w:t>
            </w:r>
          </w:p>
        </w:tc>
        <w:tc>
          <w:tcPr>
            <w:shd w:fill="b6d7a8" w:val="clear"/>
            <w:vAlign w:val="center"/>
          </w:tcPr>
          <w:p w:rsidR="00000000" w:rsidDel="00000000" w:rsidP="00000000" w:rsidRDefault="00000000" w:rsidRPr="00000000" w14:paraId="00000080">
            <w:pPr>
              <w:jc w:val="center"/>
              <w:rPr>
                <w:b w:val="1"/>
                <w:bCs w:val="1"/>
                <w:color w:val="ed0000"/>
              </w:rPr>
            </w:pPr>
            <w:r w:rsidDel="00000000" w:rsidR="00000000" w:rsidRPr="00000000">
              <w:rPr>
                <w:b w:val="1"/>
                <w:bCs w:val="1"/>
                <w:color w:val="ed0000"/>
                <w:rtl w:val="0"/>
              </w:rPr>
              <w:t xml:space="preserve">24/11/2025</w:t>
            </w:r>
          </w:p>
        </w:tc>
        <w:tc>
          <w:tcPr>
            <w:shd w:fill="b6d7a8" w:val="clear"/>
            <w:vAlign w:val="center"/>
          </w:tcPr>
          <w:p w:rsidR="00000000" w:rsidDel="00000000" w:rsidP="00000000" w:rsidRDefault="00000000" w:rsidRPr="00000000" w14:paraId="00000081">
            <w:pPr>
              <w:jc w:val="center"/>
              <w:rPr>
                <w:b w:val="1"/>
                <w:bCs w:val="1"/>
              </w:rPr>
            </w:pPr>
            <w:r w:rsidDel="00000000" w:rsidR="00000000" w:rsidRPr="00000000">
              <w:rPr>
                <w:b w:val="1"/>
                <w:bCs w:val="1"/>
                <w:rtl w:val="0"/>
              </w:rPr>
              <w:t xml:space="preserve">-</w:t>
            </w:r>
          </w:p>
        </w:tc>
        <w:tc>
          <w:tcPr>
            <w:shd w:fill="b6d7a8" w:val="clear"/>
            <w:vAlign w:val="center"/>
          </w:tcPr>
          <w:p w:rsidR="00000000" w:rsidDel="00000000" w:rsidP="00000000" w:rsidRDefault="00000000" w:rsidRPr="00000000" w14:paraId="00000082">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83">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left"/>
              <w:rPr/>
            </w:pPr>
            <w:r w:rsidDel="00000000" w:rsidR="00000000" w:rsidRPr="00000000">
              <w:rPr>
                <w:rtl w:val="0"/>
              </w:rPr>
              <w:t xml:space="preserve">Revisar Planificación </w:t>
            </w:r>
          </w:p>
        </w:tc>
        <w:tc>
          <w:tcPr>
            <w:vAlign w:val="center"/>
          </w:tcPr>
          <w:p w:rsidR="00000000" w:rsidDel="00000000" w:rsidP="00000000" w:rsidRDefault="00000000" w:rsidRPr="00000000" w14:paraId="00000085">
            <w:pPr>
              <w:jc w:val="center"/>
              <w:rPr/>
            </w:pPr>
            <w:r w:rsidDel="00000000" w:rsidR="00000000" w:rsidRPr="00000000">
              <w:rPr>
                <w:rtl w:val="0"/>
              </w:rPr>
              <w:t xml:space="preserve">24/11/2025</w:t>
            </w:r>
          </w:p>
        </w:tc>
        <w:tc>
          <w:tcPr>
            <w:vAlign w:val="center"/>
          </w:tcPr>
          <w:p w:rsidR="00000000" w:rsidDel="00000000" w:rsidP="00000000" w:rsidRDefault="00000000" w:rsidRPr="00000000" w14:paraId="00000086">
            <w:pPr>
              <w:jc w:val="center"/>
              <w:rPr/>
            </w:pPr>
            <w:r w:rsidDel="00000000" w:rsidR="00000000" w:rsidRPr="00000000">
              <w:rPr>
                <w:rtl w:val="0"/>
              </w:rPr>
              <w:t xml:space="preserve">24/11/2025</w:t>
            </w:r>
          </w:p>
        </w:tc>
        <w:tc>
          <w:tcPr>
            <w:vAlign w:val="cente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089">
            <w:pPr>
              <w:jc w:val="center"/>
              <w:rPr/>
            </w:pPr>
            <w:r w:rsidDel="00000000" w:rsidR="00000000" w:rsidRPr="00000000">
              <w:rPr>
                <w:highlight w:val="red"/>
                <w:rtl w:val="0"/>
              </w:rPr>
              <w:t xml:space="preserve">FN</w:t>
            </w:r>
            <w:r w:rsidDel="00000000" w:rsidR="00000000" w:rsidRPr="00000000">
              <w:rPr>
                <w:rtl w:val="0"/>
              </w:rPr>
            </w:r>
          </w:p>
        </w:tc>
        <w:tc>
          <w:tcPr>
            <w:vAlign w:val="center"/>
          </w:tcPr>
          <w:p w:rsidR="00000000" w:rsidDel="00000000" w:rsidP="00000000" w:rsidRDefault="00000000" w:rsidRPr="00000000" w14:paraId="0000008A">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Elaborar presentación</w:t>
            </w:r>
          </w:p>
        </w:tc>
        <w:tc>
          <w:tcPr>
            <w:shd w:fill="6aa84f" w:val="clear"/>
            <w:vAlign w:val="center"/>
          </w:tcPr>
          <w:p w:rsidR="00000000" w:rsidDel="00000000" w:rsidP="00000000" w:rsidRDefault="00000000" w:rsidRPr="00000000" w14:paraId="0000008C">
            <w:pPr>
              <w:jc w:val="center"/>
              <w:rPr/>
            </w:pPr>
            <w:r w:rsidDel="00000000" w:rsidR="00000000" w:rsidRPr="00000000">
              <w:rPr>
                <w:rtl w:val="0"/>
              </w:rPr>
              <w:t xml:space="preserve">24/11/2025</w:t>
            </w:r>
          </w:p>
        </w:tc>
        <w:tc>
          <w:tcPr>
            <w:shd w:fill="6aa84f" w:val="clear"/>
            <w:vAlign w:val="center"/>
          </w:tcPr>
          <w:p w:rsidR="00000000" w:rsidDel="00000000" w:rsidP="00000000" w:rsidRDefault="00000000" w:rsidRPr="00000000" w14:paraId="0000008D">
            <w:pPr>
              <w:jc w:val="center"/>
              <w:rPr/>
            </w:pPr>
            <w:r w:rsidDel="00000000" w:rsidR="00000000" w:rsidRPr="00000000">
              <w:rPr>
                <w:rtl w:val="0"/>
              </w:rPr>
              <w:t xml:space="preserve">24/11/2025</w:t>
            </w:r>
          </w:p>
        </w:tc>
        <w:tc>
          <w:tcPr>
            <w:shd w:fill="6aa84f" w:val="clear"/>
            <w:vAlign w:val="center"/>
          </w:tcPr>
          <w:p w:rsidR="00000000" w:rsidDel="00000000" w:rsidP="00000000" w:rsidRDefault="00000000" w:rsidRPr="00000000" w14:paraId="0000008E">
            <w:pPr>
              <w:jc w:val="center"/>
              <w:rPr>
                <w:b w:val="1"/>
                <w:bCs w:val="1"/>
                <w:color w:val="00ff00"/>
              </w:rPr>
            </w:pPr>
            <w:r w:rsidDel="00000000" w:rsidR="00000000" w:rsidRPr="00000000">
              <w:rPr>
                <w:b w:val="1"/>
                <w:bCs w:val="1"/>
                <w:color w:val="00ff00"/>
                <w:rtl w:val="0"/>
              </w:rPr>
              <w:t xml:space="preserve">19/11/2025</w:t>
            </w:r>
          </w:p>
        </w:tc>
        <w:tc>
          <w:tcPr>
            <w:shd w:fill="6aa84f" w:val="clear"/>
            <w:vAlign w:val="center"/>
          </w:tcPr>
          <w:p w:rsidR="00000000" w:rsidDel="00000000" w:rsidP="00000000" w:rsidRDefault="00000000" w:rsidRPr="00000000" w14:paraId="0000008F">
            <w:pPr>
              <w:jc w:val="center"/>
              <w:rPr>
                <w:b w:val="1"/>
                <w:bCs w:val="1"/>
              </w:rPr>
            </w:pPr>
            <w:r w:rsidDel="00000000" w:rsidR="00000000" w:rsidRPr="00000000">
              <w:rPr>
                <w:b w:val="1"/>
                <w:bCs w:val="1"/>
                <w:rtl w:val="0"/>
              </w:rPr>
              <w:t xml:space="preserve">-</w:t>
            </w:r>
            <w:r w:rsidDel="00000000" w:rsidR="00000000" w:rsidRPr="00000000">
              <w:rPr>
                <w:rtl w:val="0"/>
              </w:rPr>
            </w:r>
          </w:p>
        </w:tc>
        <w:tc>
          <w:tcPr>
            <w:shd w:fill="6aa84f" w:val="clear"/>
            <w:vAlign w:val="center"/>
          </w:tcPr>
          <w:p w:rsidR="00000000" w:rsidDel="00000000" w:rsidP="00000000" w:rsidRDefault="00000000" w:rsidRPr="00000000" w14:paraId="00000090">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91">
            <w:pPr>
              <w:jc w:val="center"/>
              <w:rPr>
                <w:shd w:fill="9900ff" w:val="clear"/>
              </w:rPr>
            </w:pPr>
            <w:r w:rsidDel="00000000" w:rsidR="00000000" w:rsidRPr="00000000">
              <w:rPr>
                <w:rtl w:val="0"/>
              </w:rPr>
            </w:r>
          </w:p>
        </w:tc>
      </w:tr>
      <w:tr>
        <w:trPr>
          <w:cantSplit w:val="0"/>
          <w:trHeight w:val="220" w:hRule="atLeast"/>
          <w:tblHeader w:val="0"/>
        </w:trPr>
        <w:tc>
          <w:tcPr>
            <w:gridSpan w:val="7"/>
            <w:shd w:fill="e6e6e6" w:val="clear"/>
            <w:vAlign w:val="cente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099">
            <w:pPr>
              <w:spacing w:before="0" w:lineRule="auto"/>
              <w:jc w:val="left"/>
              <w:rPr/>
            </w:pPr>
            <w:r w:rsidDel="00000000" w:rsidR="00000000" w:rsidRPr="00000000">
              <w:rPr>
                <w:vertAlign w:val="superscript"/>
                <w:rtl w:val="0"/>
              </w:rPr>
              <w:t xml:space="preserve">1</w:t>
            </w:r>
            <w:r w:rsidDel="00000000" w:rsidR="00000000" w:rsidRPr="00000000">
              <w:rPr>
                <w:b w:val="1"/>
                <w:bCs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9A">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9B">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9C">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9D">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09E">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09F">
            <w:pPr>
              <w:widowControl w:val="0"/>
              <w:spacing w:before="0" w:lineRule="auto"/>
              <w:jc w:val="left"/>
              <w:rPr>
                <w:vertAlign w:val="superscript"/>
              </w:rPr>
            </w:pPr>
            <w:r w:rsidDel="00000000" w:rsidR="00000000" w:rsidRPr="00000000">
              <w:rPr>
                <w:b w:val="1"/>
                <w:bCs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0A0">
            <w:pPr>
              <w:widowControl w:val="0"/>
              <w:spacing w:before="0" w:lineRule="auto"/>
              <w:jc w:val="left"/>
              <w:rPr/>
            </w:pPr>
            <w:r w:rsidDel="00000000" w:rsidR="00000000" w:rsidRPr="00000000">
              <w:rPr>
                <w:b w:val="1"/>
                <w:bCs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0A1">
            <w:pPr>
              <w:widowControl w:val="0"/>
              <w:spacing w:before="0" w:lineRule="auto"/>
              <w:jc w:val="left"/>
              <w:rPr/>
            </w:pP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0AA">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0AB">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0B2">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0B4">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bCs w:val="1"/>
          <w:i w:val="0"/>
          <w:iCs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0B7">
      <w:pPr>
        <w:keepNext w:val="1"/>
        <w:widowControl w:val="0"/>
        <w:tabs>
          <w:tab w:val="left" w:leader="none" w:pos="0"/>
        </w:tabs>
        <w:spacing w:after="60" w:before="120" w:lineRule="auto"/>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Evaluación 25/11/25 </w:t>
      </w:r>
    </w:p>
    <w:p w:rsidR="00000000" w:rsidDel="00000000" w:rsidP="00000000" w:rsidRDefault="00000000" w:rsidRPr="00000000" w14:paraId="000000B8">
      <w:pPr>
        <w:keepNext w:val="1"/>
        <w:keepLines w:val="1"/>
        <w:rPr>
          <w:rFonts w:ascii="Cambria" w:cs="Cambria" w:eastAsia="Cambria" w:hAnsi="Cambria"/>
          <w:b w:val="1"/>
          <w:bCs w:val="1"/>
          <w:color w:val="4f81bd"/>
          <w:sz w:val="26"/>
          <w:szCs w:val="26"/>
        </w:rPr>
      </w:pPr>
      <w:bookmarkStart w:colFirst="0" w:colLast="0" w:name="_heading=h.2tbpf6z8fykh" w:id="8"/>
      <w:bookmarkEnd w:id="8"/>
      <w:r w:rsidDel="00000000" w:rsidR="00000000" w:rsidRPr="00000000">
        <w:rPr>
          <w:rFonts w:ascii="Cambria" w:cs="Cambria" w:eastAsia="Cambria" w:hAnsi="Cambria"/>
          <w:b w:val="1"/>
          <w:bCs w:val="1"/>
          <w:color w:val="4f81bd"/>
          <w:sz w:val="26"/>
          <w:szCs w:val="26"/>
          <w:rtl w:val="0"/>
        </w:rPr>
        <w:t xml:space="preserve">Objetivos Alcanzados y No Alcanzados</w:t>
      </w:r>
    </w:p>
    <w:p w:rsidR="00000000" w:rsidDel="00000000" w:rsidP="00000000" w:rsidRDefault="00000000" w:rsidRPr="00000000" w14:paraId="000000B9">
      <w:pPr>
        <w:tabs>
          <w:tab w:val="left" w:leader="none" w:pos="7032"/>
        </w:tabs>
        <w:spacing w:after="240" w:before="240" w:lineRule="auto"/>
        <w:ind w:left="0" w:firstLine="0"/>
        <w:rPr>
          <w:rFonts w:ascii="Cambria" w:cs="Cambria" w:eastAsia="Cambria" w:hAnsi="Cambria"/>
          <w:b w:val="1"/>
          <w:bCs w:val="1"/>
          <w:color w:val="365f91"/>
          <w:sz w:val="28"/>
          <w:szCs w:val="28"/>
        </w:rPr>
      </w:pPr>
      <w:r w:rsidDel="00000000" w:rsidR="00000000" w:rsidRPr="00000000">
        <w:rPr>
          <w:rtl w:val="0"/>
        </w:rPr>
        <w:t xml:space="preserve">Tanto los objetivos alcanzados, como los no alcanzados, se van a evaluar el día 25/11/2025 antes de la finalización de la cursada.</w:t>
      </w:r>
      <w:r w:rsidDel="00000000" w:rsidR="00000000" w:rsidRPr="00000000">
        <w:rPr>
          <w:rtl w:val="0"/>
        </w:rPr>
      </w:r>
    </w:p>
    <w:p w:rsidR="00000000" w:rsidDel="00000000" w:rsidP="00000000" w:rsidRDefault="00000000" w:rsidRPr="00000000" w14:paraId="000000BA">
      <w:pPr>
        <w:tabs>
          <w:tab w:val="left" w:leader="none" w:pos="7032"/>
        </w:tabs>
        <w:spacing w:after="240" w:before="240" w:lineRule="auto"/>
        <w:ind w:left="0" w:firstLine="0"/>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Conclusión</w:t>
      </w:r>
    </w:p>
    <w:p w:rsidR="00000000" w:rsidDel="00000000" w:rsidP="00000000" w:rsidRDefault="00000000" w:rsidRPr="00000000" w14:paraId="000000BB">
      <w:pPr>
        <w:keepNext w:val="1"/>
        <w:widowControl w:val="0"/>
        <w:tabs>
          <w:tab w:val="left" w:leader="none" w:pos="0"/>
        </w:tabs>
        <w:spacing w:after="60" w:before="120" w:lineRule="auto"/>
        <w:rPr/>
      </w:pPr>
      <w:bookmarkStart w:colFirst="0" w:colLast="0" w:name="_heading=h.1ujk7jcwtjm4" w:id="9"/>
      <w:bookmarkEnd w:id="9"/>
      <w:r w:rsidDel="00000000" w:rsidR="00000000" w:rsidRPr="00000000">
        <w:rPr>
          <w:rtl w:val="0"/>
        </w:rPr>
        <w:t xml:space="preserve">La conclusión del plan de iteración será evaluada en el documento correspondiente a la Memoria Descriptiva, ya que luego de esta planificación no se programaron nuevas iteraciones. </w:t>
      </w:r>
    </w:p>
    <w:p w:rsidR="00000000" w:rsidDel="00000000" w:rsidP="00000000" w:rsidRDefault="00000000" w:rsidRPr="00000000" w14:paraId="000000BC">
      <w:pPr>
        <w:keepNext w:val="1"/>
        <w:keepLines w:val="1"/>
        <w:jc w:val="left"/>
        <w:rPr/>
      </w:pPr>
      <w:bookmarkStart w:colFirst="0" w:colLast="0" w:name="_heading=h.xpk2eod10yu0" w:id="10"/>
      <w:bookmarkEnd w:id="10"/>
      <w:r w:rsidDel="00000000" w:rsidR="00000000" w:rsidRPr="00000000">
        <w:rPr>
          <w:rFonts w:ascii="Cambria" w:cs="Cambria" w:eastAsia="Cambria" w:hAnsi="Cambria"/>
          <w:b w:val="1"/>
          <w:bCs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0BD">
      <w:pPr>
        <w:numPr>
          <w:ilvl w:val="0"/>
          <w:numId w:val="4"/>
        </w:numPr>
        <w:ind w:left="720" w:hanging="360"/>
        <w:jc w:val="left"/>
      </w:pPr>
      <w:r w:rsidDel="00000000" w:rsidR="00000000" w:rsidRPr="00000000">
        <w:rPr>
          <w:rtl w:val="0"/>
        </w:rPr>
        <w:t xml:space="preserve">Documentos hasta la fecha: </w:t>
      </w:r>
      <w:r w:rsidDel="00000000" w:rsidR="00000000" w:rsidRPr="00000000">
        <w:rPr>
          <w:b w:val="1"/>
          <w:bCs w:val="1"/>
          <w:rtl w:val="0"/>
        </w:rPr>
        <w:t xml:space="preserve">61</w:t>
      </w:r>
      <w:r w:rsidDel="00000000" w:rsidR="00000000" w:rsidRPr="00000000">
        <w:rPr>
          <w:rtl w:val="0"/>
        </w:rPr>
        <w:t xml:space="preserve">.</w:t>
      </w:r>
    </w:p>
    <w:p w:rsidR="00000000" w:rsidDel="00000000" w:rsidP="00000000" w:rsidRDefault="00000000" w:rsidRPr="00000000" w14:paraId="000000BE">
      <w:pPr>
        <w:numPr>
          <w:ilvl w:val="0"/>
          <w:numId w:val="4"/>
        </w:numPr>
        <w:spacing w:before="0" w:lineRule="auto"/>
        <w:ind w:left="720" w:hanging="360"/>
        <w:jc w:val="left"/>
      </w:pPr>
      <w:r w:rsidDel="00000000" w:rsidR="00000000" w:rsidRPr="00000000">
        <w:rPr>
          <w:rtl w:val="0"/>
        </w:rPr>
        <w:t xml:space="preserve">Directorios hasta la fecha: </w:t>
      </w:r>
      <w:r w:rsidDel="00000000" w:rsidR="00000000" w:rsidRPr="00000000">
        <w:rPr>
          <w:b w:val="1"/>
          <w:bCs w:val="1"/>
          <w:rtl w:val="0"/>
        </w:rPr>
        <w:t xml:space="preserve">81</w:t>
      </w:r>
      <w:r w:rsidDel="00000000" w:rsidR="00000000" w:rsidRPr="00000000">
        <w:rPr>
          <w:rtl w:val="0"/>
        </w:rPr>
        <w:t xml:space="preserve">.</w:t>
      </w:r>
    </w:p>
    <w:p w:rsidR="00000000" w:rsidDel="00000000" w:rsidP="00000000" w:rsidRDefault="00000000" w:rsidRPr="00000000" w14:paraId="000000BF">
      <w:pPr>
        <w:numPr>
          <w:ilvl w:val="0"/>
          <w:numId w:val="4"/>
        </w:numPr>
        <w:spacing w:before="0" w:lineRule="auto"/>
        <w:ind w:left="720" w:hanging="360"/>
        <w:jc w:val="left"/>
      </w:pPr>
      <w:r w:rsidDel="00000000" w:rsidR="00000000" w:rsidRPr="00000000">
        <w:rPr>
          <w:rtl w:val="0"/>
        </w:rPr>
        <w:t xml:space="preserve">Archivos hasta la fecha: </w:t>
      </w:r>
      <w:r w:rsidDel="00000000" w:rsidR="00000000" w:rsidRPr="00000000">
        <w:rPr>
          <w:b w:val="1"/>
          <w:bCs w:val="1"/>
          <w:rtl w:val="0"/>
        </w:rPr>
        <w:t xml:space="preserve">3277</w:t>
      </w:r>
      <w:r w:rsidDel="00000000" w:rsidR="00000000" w:rsidRPr="00000000">
        <w:rPr>
          <w:rtl w:val="0"/>
        </w:rPr>
        <w:t xml:space="preserve">.</w:t>
      </w:r>
    </w:p>
    <w:p w:rsidR="00000000" w:rsidDel="00000000" w:rsidP="00000000" w:rsidRDefault="00000000" w:rsidRPr="00000000" w14:paraId="000000C0">
      <w:pPr>
        <w:numPr>
          <w:ilvl w:val="0"/>
          <w:numId w:val="4"/>
        </w:numPr>
        <w:spacing w:before="0" w:lineRule="auto"/>
        <w:ind w:left="720" w:hanging="360"/>
        <w:jc w:val="left"/>
      </w:pPr>
      <w:r w:rsidDel="00000000" w:rsidR="00000000" w:rsidRPr="00000000">
        <w:rPr>
          <w:rtl w:val="0"/>
        </w:rPr>
        <w:t xml:space="preserve">Commits hasta la fecha: </w:t>
      </w:r>
      <w:r w:rsidDel="00000000" w:rsidR="00000000" w:rsidRPr="00000000">
        <w:rPr>
          <w:b w:val="1"/>
          <w:bCs w:val="1"/>
          <w:rtl w:val="0"/>
        </w:rPr>
        <w:t xml:space="preserve">301</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-1080122</wp:posOffset>
              </wp:positionH>
              <wp:positionV relativeFrom="paragraph">
                <wp:posOffset>0</wp:posOffset>
              </wp:positionV>
              <wp:extent cx="7539990" cy="809625"/>
              <wp:effectExtent b="0" l="0" r="0" t="0"/>
              <wp:wrapNone/>
              <wp:docPr id="2059213081"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57" name="Shape 5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59" name="Shape 59"/>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1" name="Shape 61"/>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3" name="Shape 6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5" name="Shape 6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7" name="Shape 67"/>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9" name="Shape 69"/>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71" name="Shape 71"/>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73" name="Shape 73"/>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75" name="Shape 75"/>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-1080122</wp:posOffset>
              </wp:positionH>
              <wp:positionV relativeFrom="paragraph">
                <wp:posOffset>0</wp:posOffset>
              </wp:positionV>
              <wp:extent cx="7539990" cy="809625"/>
              <wp:effectExtent b="0" l="0" r="0" t="0"/>
              <wp:wrapNone/>
              <wp:docPr id="205921308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5842318</wp:posOffset>
              </wp:positionH>
              <wp:positionV relativeFrom="paragraph">
                <wp:posOffset>9835199</wp:posOffset>
              </wp:positionV>
              <wp:extent cx="195580" cy="894715"/>
              <wp:effectExtent b="0" l="0" r="0" t="0"/>
              <wp:wrapNone/>
              <wp:docPr id="2059213072" name=""/>
              <a:graphic>
                <a:graphicData uri="http://schemas.microsoft.com/office/word/2010/wordprocessingShape">
                  <wps:wsp>
                    <wps:cNvSpPr/>
                    <wps:cNvPr id="3" name="Shape 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5842318</wp:posOffset>
              </wp:positionH>
              <wp:positionV relativeFrom="paragraph">
                <wp:posOffset>9835199</wp:posOffset>
              </wp:positionV>
              <wp:extent cx="195580" cy="894715"/>
              <wp:effectExtent b="0" l="0" r="0" t="0"/>
              <wp:wrapNone/>
              <wp:docPr id="205921307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5580" cy="894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-637839</wp:posOffset>
              </wp:positionH>
              <wp:positionV relativeFrom="paragraph">
                <wp:posOffset>9835199</wp:posOffset>
              </wp:positionV>
              <wp:extent cx="195580" cy="894715"/>
              <wp:effectExtent b="0" l="0" r="0" t="0"/>
              <wp:wrapNone/>
              <wp:docPr id="2059213071"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-637839</wp:posOffset>
              </wp:positionH>
              <wp:positionV relativeFrom="paragraph">
                <wp:posOffset>9835199</wp:posOffset>
              </wp:positionV>
              <wp:extent cx="195580" cy="894715"/>
              <wp:effectExtent b="0" l="0" r="0" t="0"/>
              <wp:wrapNone/>
              <wp:docPr id="205921307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5580" cy="894715"/>
                      </a:xfrm>
                      <a:prstGeom prst="rect"/>
                      <a:ln/>
                    </pic:spPr>
                  </pic:pic>
                </a:graphicData>
              </a:graphic>
            </wp:anchor>
          </w:drawing>
        </mc:Fallback>
      </mc:AlternateContent>
    </w:r>
  </w:p>
  <w:p w:rsidR="00000000" w:rsidDel="00000000" w:rsidP="00000000" w:rsidRDefault="00000000" w:rsidRPr="00000000" w14:paraId="000000C4">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Iterac</w:t>
    </w:r>
    <w:r w:rsidDel="00000000" w:rsidR="00000000" w:rsidRPr="00000000">
      <w:rPr>
        <w:rtl w:val="0"/>
      </w:rPr>
      <w:t xml:space="preserve">iones hasta Finalización del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-336220</wp:posOffset>
          </wp:positionV>
          <wp:extent cx="580390" cy="769620"/>
          <wp:effectExtent b="0" l="0" r="0" t="0"/>
          <wp:wrapNone/>
          <wp:docPr id="205921308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-470519</wp:posOffset>
          </wp:positionH>
          <wp:positionV relativeFrom="margin">
            <wp:posOffset>-860412</wp:posOffset>
          </wp:positionV>
          <wp:extent cx="425450" cy="666750"/>
          <wp:effectExtent b="0" l="0" r="0" t="0"/>
          <wp:wrapSquare wrapText="bothSides" distB="0" distT="0" distL="114300" distR="114300"/>
          <wp:docPr descr="UNPA.JPG" id="205921308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446722</wp:posOffset>
              </wp:positionH>
              <wp:positionV relativeFrom="page">
                <wp:posOffset>-47290</wp:posOffset>
              </wp:positionV>
              <wp:extent cx="195580" cy="904240"/>
              <wp:effectExtent b="0" l="0" r="0" t="0"/>
              <wp:wrapNone/>
              <wp:docPr id="2059213073" name=""/>
              <a:graphic>
                <a:graphicData uri="http://schemas.microsoft.com/office/word/2010/wordprocessingShape">
                  <wps:wsp>
                    <wps:cNvSpPr/>
                    <wps:cNvPr id="4" name="Shape 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446722</wp:posOffset>
              </wp:positionH>
              <wp:positionV relativeFrom="page">
                <wp:posOffset>-47290</wp:posOffset>
              </wp:positionV>
              <wp:extent cx="195580" cy="904240"/>
              <wp:effectExtent b="0" l="0" r="0" t="0"/>
              <wp:wrapNone/>
              <wp:docPr id="205921307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95580" cy="9042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6927533</wp:posOffset>
              </wp:positionH>
              <wp:positionV relativeFrom="page">
                <wp:posOffset>-47290</wp:posOffset>
              </wp:positionV>
              <wp:extent cx="195580" cy="904240"/>
              <wp:effectExtent b="0" l="0" r="0" t="0"/>
              <wp:wrapNone/>
              <wp:docPr id="2059213076" name=""/>
              <a:graphic>
                <a:graphicData uri="http://schemas.microsoft.com/office/word/2010/wordprocessingShape">
                  <wps:wsp>
                    <wps:cNvSpPr/>
                    <wps:cNvPr id="50" name="Shape 50"/>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6927533</wp:posOffset>
              </wp:positionH>
              <wp:positionV relativeFrom="page">
                <wp:posOffset>-47290</wp:posOffset>
              </wp:positionV>
              <wp:extent cx="195580" cy="904240"/>
              <wp:effectExtent b="0" l="0" r="0" t="0"/>
              <wp:wrapNone/>
              <wp:docPr id="2059213076"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95580" cy="9042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7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6" name="Shape 6"/>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29" name="Shape 2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1" name="Shape 3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3" name="Shape 3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5" name="Shape 3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7" name="Shape 3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39" name="Shape 3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1" name="Shape 4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3" name="Shape 4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5" name="Shape 4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47" name="Shape 4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7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dYiHOST5kHJI1TbVj0ifMGxww==">CgMxLjAyDmguZzczb3BnZHJ4aThoMg5oLnZnYWhrY3dzaXh3cDIOaC4yOXRibXE0NWlva2QyDmgueWs4b2N2bzc4dW1rMg5oLm85MnYyYnlkYjgxNDIOaC5oM2NscmRzbjUweXEyDmgubnQ0eWw5dXB4cGlzMg5oLmN6eGJyYXhhZWJzajIOaC4ydGJwZjZ6OGZ5a2gyDmguMXVqazdqY3d0am00Mg5oLnhwazJlb2QxMHl1MDgAciExZkNPZGh6b0N1RVFLdUtDNEIwZnp6bC16eG81LVFIU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