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17510" cy="954405"/>
                <wp:effectExtent b="0" l="0" r="0" t="0"/>
                <wp:wrapNone/>
                <wp:docPr id="2059213063" name=""/>
                <a:graphic>
                  <a:graphicData uri="http://schemas.microsoft.com/office/word/2010/wordprocessingShape">
                    <wps:wsp>
                      <wps:cNvSpPr/>
                      <wps:cNvPr id="68" name="Shape 68"/>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17510" cy="954405"/>
                <wp:effectExtent b="0" l="0" r="0" t="0"/>
                <wp:wrapNone/>
                <wp:docPr id="205921306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8017510" cy="95440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447041</wp:posOffset>
                </wp:positionH>
                <wp:positionV relativeFrom="page">
                  <wp:posOffset>-309864</wp:posOffset>
                </wp:positionV>
                <wp:extent cx="186055" cy="11299190"/>
                <wp:effectExtent b="0" l="0" r="0" t="0"/>
                <wp:wrapNone/>
                <wp:docPr id="2059213062" name=""/>
                <a:graphic>
                  <a:graphicData uri="http://schemas.microsoft.com/office/word/2010/wordprocessingShape">
                    <wps:wsp>
                      <wps:cNvSpPr/>
                      <wps:cNvPr id="67" name="Shape 67"/>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447041</wp:posOffset>
                </wp:positionH>
                <wp:positionV relativeFrom="page">
                  <wp:posOffset>-309864</wp:posOffset>
                </wp:positionV>
                <wp:extent cx="186055" cy="11299190"/>
                <wp:effectExtent b="0" l="0" r="0" t="0"/>
                <wp:wrapNone/>
                <wp:docPr id="205921306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86055" cy="1129919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6927216</wp:posOffset>
                </wp:positionH>
                <wp:positionV relativeFrom="page">
                  <wp:posOffset>-309864</wp:posOffset>
                </wp:positionV>
                <wp:extent cx="186055" cy="11299190"/>
                <wp:effectExtent b="0" l="0" r="0" t="0"/>
                <wp:wrapNone/>
                <wp:docPr id="2059213065" name=""/>
                <a:graphic>
                  <a:graphicData uri="http://schemas.microsoft.com/office/word/2010/wordprocessingShape">
                    <wps:wsp>
                      <wps:cNvSpPr/>
                      <wps:cNvPr id="70" name="Shape 70"/>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6927216</wp:posOffset>
                </wp:positionH>
                <wp:positionV relativeFrom="page">
                  <wp:posOffset>-309864</wp:posOffset>
                </wp:positionV>
                <wp:extent cx="186055" cy="11299190"/>
                <wp:effectExtent b="0" l="0" r="0" t="0"/>
                <wp:wrapNone/>
                <wp:docPr id="205921306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6055" cy="1129919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-231124</wp:posOffset>
                </wp:positionH>
                <wp:positionV relativeFrom="page">
                  <wp:posOffset>-42529</wp:posOffset>
                </wp:positionV>
                <wp:extent cx="8017510" cy="954405"/>
                <wp:effectExtent b="0" l="0" r="0" t="0"/>
                <wp:wrapNone/>
                <wp:docPr id="2059213064" name=""/>
                <a:graphic>
                  <a:graphicData uri="http://schemas.microsoft.com/office/word/2010/wordprocessingShape">
                    <wps:wsp>
                      <wps:cNvSpPr/>
                      <wps:cNvPr id="69" name="Shape 69"/>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-231124</wp:posOffset>
                </wp:positionH>
                <wp:positionV relativeFrom="page">
                  <wp:posOffset>-42529</wp:posOffset>
                </wp:positionV>
                <wp:extent cx="8017510" cy="954405"/>
                <wp:effectExtent b="0" l="0" r="0" t="0"/>
                <wp:wrapNone/>
                <wp:docPr id="205921306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8017510" cy="954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Cierre </w:t>
      </w: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306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307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59"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3" name="Shape 3"/>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8" name="Shape 2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0" name="Shape 3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2" name="Shape 3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4" name="Shape 3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6" name="Shape 3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8" name="Shape 3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40" name="Shape 4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42" name="Shape 42"/>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44" name="Shape 44"/>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5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Tabla de contenido</w:t>
      </w:r>
    </w:p>
    <w:sdt>
      <w:sdtPr>
        <w:id w:val="1465851223"/>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Recursos</w:t>
              <w:tab/>
            </w:r>
          </w:hyperlink>
          <w:r w:rsidDel="00000000" w:rsidR="00000000" w:rsidRPr="00000000">
            <w:fldChar w:fldCharType="begin"/>
            <w:instrText xml:space="preserve"> PAGEREF _heading=h.nt4yl9upxpis \h </w:instrText>
            <w:fldChar w:fldCharType="separate"/>
          </w:r>
          <w:r w:rsidDel="00000000" w:rsidR="00000000" w:rsidRPr="00000000">
            <w:rPr>
              <w:b w:val="1"/>
              <w:bCs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bCs w:val="1"/>
                <w:sz w:val="20"/>
                <w:szCs w:val="20"/>
                <w:rtl w:val="0"/>
              </w:rPr>
              <w:t xml:space="preserve">17</w:t>
            </w:r>
          </w:hyperlink>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bCs w:val="1"/>
                <w:sz w:val="20"/>
                <w:szCs w:val="20"/>
                <w:rtl w:val="0"/>
              </w:rPr>
              <w:t xml:space="preserve">11</w:t>
            </w:r>
          </w:hyperlink>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bCs w:val="1"/>
                <w:sz w:val="20"/>
                <w:szCs w:val="20"/>
                <w:rtl w:val="0"/>
              </w:rPr>
              <w:t xml:space="preserve">02</w:t>
            </w:r>
          </w:hyperlink>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Objetivos Alcanzados y No Alcanzados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Conclusión</w:t>
              <w:tab/>
              <w:t xml:space="preserve">7</w:t>
            </w:r>
          </w:hyperlink>
          <w:r w:rsidDel="00000000" w:rsidR="00000000" w:rsidRPr="00000000">
            <w:rPr>
              <w:rtl w:val="0"/>
            </w:rPr>
          </w:r>
        </w:p>
        <w:p w:rsidR="00000000" w:rsidDel="00000000" w:rsidP="00000000" w:rsidRDefault="00000000" w:rsidRPr="00000000" w14:paraId="0000001D">
          <w:pPr>
            <w:tabs>
              <w:tab w:val="right" w:leader="none" w:pos="8505"/>
            </w:tabs>
            <w:spacing w:after="120" w:before="240" w:lineRule="auto"/>
            <w:rPr/>
          </w:pPr>
          <w:hyperlink w:anchor="_heading=h.nif894l85p4l">
            <w:r w:rsidDel="00000000" w:rsidR="00000000" w:rsidRPr="00000000">
              <w:rPr>
                <w:b w:val="1"/>
                <w:bCs w:val="1"/>
                <w:sz w:val="20"/>
                <w:szCs w:val="20"/>
                <w:rtl w:val="0"/>
              </w:rPr>
              <w:t xml:space="preserve">Estado del repositorio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1">
      <w:pPr>
        <w:keepNext w:val="1"/>
        <w:widowControl w:val="0"/>
        <w:tabs>
          <w:tab w:val="left" w:leader="none" w:pos="0"/>
        </w:tabs>
        <w:spacing w:after="60" w:before="120" w:lineRule="auto"/>
        <w:rPr>
          <w:rFonts w:ascii="Cambria" w:cs="Cambria" w:eastAsia="Cambria" w:hAnsi="Cambria"/>
          <w:b w:val="1"/>
          <w:bCs w:val="1"/>
          <w:color w:val="365f91"/>
          <w:sz w:val="28"/>
          <w:szCs w:val="28"/>
        </w:rPr>
      </w:pPr>
      <w:bookmarkStart w:colFirst="0" w:colLast="0" w:name="_heading=h.g73opgdrxi8h" w:id="0"/>
      <w:bookmarkEnd w:id="0"/>
      <w:r w:rsidDel="00000000" w:rsidR="00000000" w:rsidRPr="00000000">
        <w:rPr>
          <w:rFonts w:ascii="Cambria" w:cs="Cambria" w:eastAsia="Cambria" w:hAnsi="Cambria"/>
          <w:b w:val="1"/>
          <w:bCs w:val="1"/>
          <w:color w:val="365f91"/>
          <w:sz w:val="28"/>
          <w:szCs w:val="28"/>
          <w:rtl w:val="0"/>
        </w:rPr>
        <w:t xml:space="preserve">Introducción</w:t>
      </w:r>
    </w:p>
    <w:p w:rsidR="00000000" w:rsidDel="00000000" w:rsidP="00000000" w:rsidRDefault="00000000" w:rsidRPr="00000000" w14:paraId="00000022">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3">
      <w:pPr>
        <w:keepNext w:val="1"/>
        <w:keepLines w:val="1"/>
        <w:rPr>
          <w:rFonts w:ascii="Cambria" w:cs="Cambria" w:eastAsia="Cambria" w:hAnsi="Cambria"/>
          <w:b w:val="1"/>
          <w:bCs w:val="1"/>
          <w:color w:val="4f81bd"/>
          <w:sz w:val="26"/>
          <w:szCs w:val="26"/>
        </w:rPr>
      </w:pPr>
      <w:bookmarkStart w:colFirst="0" w:colLast="0" w:name="_heading=h.vgahkcwsixwp" w:id="1"/>
      <w:bookmarkEnd w:id="1"/>
      <w:r w:rsidDel="00000000" w:rsidR="00000000" w:rsidRPr="00000000">
        <w:rPr>
          <w:rFonts w:ascii="Cambria" w:cs="Cambria" w:eastAsia="Cambria" w:hAnsi="Cambria"/>
          <w:b w:val="1"/>
          <w:bCs w:val="1"/>
          <w:color w:val="4f81bd"/>
          <w:sz w:val="26"/>
          <w:szCs w:val="26"/>
          <w:rtl w:val="0"/>
        </w:rPr>
        <w:t xml:space="preserve">Propósito</w:t>
      </w:r>
    </w:p>
    <w:p w:rsidR="00000000" w:rsidDel="00000000" w:rsidP="00000000" w:rsidRDefault="00000000" w:rsidRPr="00000000" w14:paraId="00000024">
      <w:pPr>
        <w:rPr/>
      </w:pPr>
      <w:r w:rsidDel="00000000" w:rsidR="00000000" w:rsidRPr="00000000">
        <w:rPr>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5">
      <w:pPr>
        <w:keepNext w:val="1"/>
        <w:keepLines w:val="1"/>
        <w:rPr>
          <w:rFonts w:ascii="Cambria" w:cs="Cambria" w:eastAsia="Cambria" w:hAnsi="Cambria"/>
          <w:b w:val="1"/>
          <w:bCs w:val="1"/>
          <w:color w:val="4f81bd"/>
          <w:sz w:val="26"/>
          <w:szCs w:val="26"/>
        </w:rPr>
      </w:pPr>
      <w:bookmarkStart w:colFirst="0" w:colLast="0" w:name="_heading=h.29tbmq45iokd" w:id="2"/>
      <w:bookmarkEnd w:id="2"/>
      <w:r w:rsidDel="00000000" w:rsidR="00000000" w:rsidRPr="00000000">
        <w:rPr>
          <w:rFonts w:ascii="Cambria" w:cs="Cambria" w:eastAsia="Cambria" w:hAnsi="Cambria"/>
          <w:b w:val="1"/>
          <w:bCs w:val="1"/>
          <w:color w:val="4f81bd"/>
          <w:sz w:val="26"/>
          <w:szCs w:val="26"/>
          <w:rtl w:val="0"/>
        </w:rPr>
        <w:t xml:space="preserve">Referencias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Plan de Proyecto.</w:t>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rtl w:val="0"/>
        </w:rPr>
        <w:t xml:space="preserve">Plan de Calidad.</w:t>
      </w:r>
    </w:p>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rtl w:val="0"/>
        </w:rPr>
        <w:t xml:space="preserve">Plan de Gestión de Riesgos.</w:t>
      </w:r>
    </w:p>
    <w:p w:rsidR="00000000" w:rsidDel="00000000" w:rsidP="00000000" w:rsidRDefault="00000000" w:rsidRPr="00000000" w14:paraId="00000029">
      <w:pPr>
        <w:keepNext w:val="1"/>
        <w:widowControl w:val="0"/>
        <w:tabs>
          <w:tab w:val="left" w:leader="none" w:pos="0"/>
        </w:tabs>
        <w:spacing w:after="60" w:before="120" w:lineRule="auto"/>
        <w:rPr>
          <w:rFonts w:ascii="Cambria" w:cs="Cambria" w:eastAsia="Cambria" w:hAnsi="Cambria"/>
          <w:b w:val="1"/>
          <w:bCs w:val="1"/>
          <w:color w:val="365f91"/>
          <w:sz w:val="28"/>
          <w:szCs w:val="28"/>
        </w:rPr>
      </w:pPr>
      <w:bookmarkStart w:colFirst="0" w:colLast="0" w:name="_heading=h.yk8ocvo78umk" w:id="3"/>
      <w:bookmarkEnd w:id="3"/>
      <w:r w:rsidDel="00000000" w:rsidR="00000000" w:rsidRPr="00000000">
        <w:rPr>
          <w:rFonts w:ascii="Cambria" w:cs="Cambria" w:eastAsia="Cambria" w:hAnsi="Cambria"/>
          <w:b w:val="1"/>
          <w:bCs w:val="1"/>
          <w:color w:val="365f91"/>
          <w:sz w:val="28"/>
          <w:szCs w:val="28"/>
          <w:rtl w:val="0"/>
        </w:rPr>
        <w:t xml:space="preserve">Objetivos</w:t>
      </w:r>
    </w:p>
    <w:p w:rsidR="00000000" w:rsidDel="00000000" w:rsidP="00000000" w:rsidRDefault="00000000" w:rsidRPr="00000000" w14:paraId="0000002A">
      <w:pPr>
        <w:keepNext w:val="1"/>
        <w:keepLines w:val="1"/>
        <w:rPr>
          <w:rFonts w:ascii="Cambria" w:cs="Cambria" w:eastAsia="Cambria" w:hAnsi="Cambria"/>
          <w:b w:val="1"/>
          <w:bCs w:val="1"/>
          <w:color w:val="4f81bd"/>
          <w:sz w:val="26"/>
          <w:szCs w:val="26"/>
        </w:rPr>
      </w:pPr>
      <w:bookmarkStart w:colFirst="0" w:colLast="0" w:name="_heading=h.o92v2bydb814" w:id="4"/>
      <w:bookmarkEnd w:id="4"/>
      <w:r w:rsidDel="00000000" w:rsidR="00000000" w:rsidRPr="00000000">
        <w:rPr>
          <w:rFonts w:ascii="Cambria" w:cs="Cambria" w:eastAsia="Cambria" w:hAnsi="Cambria"/>
          <w:b w:val="1"/>
          <w:bCs w:val="1"/>
          <w:color w:val="4f81bd"/>
          <w:sz w:val="26"/>
          <w:szCs w:val="26"/>
          <w:rtl w:val="0"/>
        </w:rPr>
        <w:t xml:space="preserve">Criterios de Evaluación</w:t>
      </w:r>
    </w:p>
    <w:p w:rsidR="00000000" w:rsidDel="00000000" w:rsidP="00000000" w:rsidRDefault="00000000" w:rsidRPr="00000000" w14:paraId="0000002B">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C">
      <w:pPr>
        <w:numPr>
          <w:ilvl w:val="0"/>
          <w:numId w:val="6"/>
        </w:numPr>
        <w:pBdr>
          <w:top w:color="000000" w:space="0" w:sz="0" w:val="none"/>
          <w:bottom w:color="000000" w:space="0" w:sz="0" w:val="none"/>
          <w:between w:color="000000" w:space="0" w:sz="0" w:val="none"/>
        </w:pBdr>
        <w:spacing w:after="240" w:before="240" w:lineRule="auto"/>
        <w:ind w:left="720" w:hanging="360"/>
      </w:pPr>
      <w:r w:rsidDel="00000000" w:rsidR="00000000" w:rsidRPr="00000000">
        <w:rPr>
          <w:rtl w:val="0"/>
        </w:rPr>
        <w:t xml:space="preserve">Cumplir con los plazos establecidos en la planificación.</w:t>
      </w:r>
    </w:p>
    <w:p w:rsidR="00000000" w:rsidDel="00000000" w:rsidP="00000000" w:rsidRDefault="00000000" w:rsidRPr="00000000" w14:paraId="0000002D">
      <w:pPr>
        <w:numPr>
          <w:ilvl w:val="0"/>
          <w:numId w:val="6"/>
        </w:numPr>
        <w:pBdr>
          <w:top w:color="000000" w:space="0" w:sz="0" w:val="none"/>
          <w:bottom w:color="000000" w:space="0" w:sz="0" w:val="none"/>
          <w:between w:color="000000" w:space="0" w:sz="0" w:val="none"/>
        </w:pBdr>
        <w:spacing w:after="240" w:before="240" w:lineRule="auto"/>
        <w:ind w:left="720" w:hanging="360"/>
      </w:pPr>
      <w:r w:rsidDel="00000000" w:rsidR="00000000" w:rsidRPr="00000000">
        <w:rPr>
          <w:rtl w:val="0"/>
        </w:rPr>
        <w:t xml:space="preserve">Implementar correctamente la tercera tanda de casos de uso.</w:t>
      </w:r>
    </w:p>
    <w:p w:rsidR="00000000" w:rsidDel="00000000" w:rsidP="00000000" w:rsidRDefault="00000000" w:rsidRPr="00000000" w14:paraId="0000002E">
      <w:pPr>
        <w:numPr>
          <w:ilvl w:val="0"/>
          <w:numId w:val="6"/>
        </w:numPr>
        <w:pBdr>
          <w:top w:color="000000" w:space="0" w:sz="0" w:val="none"/>
          <w:bottom w:color="000000" w:space="0" w:sz="0" w:val="none"/>
          <w:between w:color="000000" w:space="0" w:sz="0" w:val="none"/>
        </w:pBdr>
        <w:spacing w:after="240" w:before="240" w:lineRule="auto"/>
        <w:ind w:left="720" w:hanging="360"/>
        <w:rPr>
          <w:rFonts w:ascii="Roboto" w:cs="Roboto" w:eastAsia="Roboto" w:hAnsi="Roboto"/>
          <w:sz w:val="24"/>
          <w:szCs w:val="24"/>
        </w:rPr>
      </w:pPr>
      <w:r w:rsidDel="00000000" w:rsidR="00000000" w:rsidRPr="00000000">
        <w:rPr>
          <w:rtl w:val="0"/>
        </w:rPr>
        <w:t xml:space="preserve">Ejecutar los casos de prueba de la tercera tanda de casos de uso.</w:t>
      </w:r>
    </w:p>
    <w:p w:rsidR="00000000" w:rsidDel="00000000" w:rsidP="00000000" w:rsidRDefault="00000000" w:rsidRPr="00000000" w14:paraId="0000002F">
      <w:pPr>
        <w:numPr>
          <w:ilvl w:val="0"/>
          <w:numId w:val="6"/>
        </w:numPr>
        <w:pBdr>
          <w:top w:color="000000" w:space="0" w:sz="0" w:val="none"/>
          <w:bottom w:color="000000" w:space="0" w:sz="0" w:val="none"/>
          <w:between w:color="000000" w:space="0" w:sz="0" w:val="none"/>
        </w:pBdr>
        <w:spacing w:after="240" w:before="240" w:lineRule="auto"/>
        <w:ind w:left="720" w:hanging="360"/>
      </w:pPr>
      <w:r w:rsidDel="00000000" w:rsidR="00000000" w:rsidRPr="00000000">
        <w:rPr>
          <w:rtl w:val="0"/>
        </w:rPr>
        <w:t xml:space="preserve">Cumplir con las tareas de seguimiento de riesgo.</w:t>
      </w:r>
    </w:p>
    <w:p w:rsidR="00000000" w:rsidDel="00000000" w:rsidP="00000000" w:rsidRDefault="00000000" w:rsidRPr="00000000" w14:paraId="00000030">
      <w:pPr>
        <w:numPr>
          <w:ilvl w:val="0"/>
          <w:numId w:val="6"/>
        </w:numPr>
        <w:pBdr>
          <w:top w:color="000000" w:space="0" w:sz="0" w:val="none"/>
          <w:bottom w:color="000000" w:space="0" w:sz="0" w:val="none"/>
          <w:between w:color="000000" w:space="0" w:sz="0" w:val="none"/>
        </w:pBdr>
        <w:spacing w:after="240" w:before="240" w:lineRule="auto"/>
        <w:ind w:left="720" w:hanging="360"/>
        <w:rPr>
          <w:rFonts w:ascii="Roboto" w:cs="Roboto" w:eastAsia="Roboto" w:hAnsi="Roboto"/>
          <w:sz w:val="24"/>
          <w:szCs w:val="24"/>
        </w:rPr>
      </w:pPr>
      <w:r w:rsidDel="00000000" w:rsidR="00000000" w:rsidRPr="00000000">
        <w:rPr>
          <w:rtl w:val="0"/>
        </w:rPr>
        <w:t xml:space="preserve">Cumplir con la integración del software.</w:t>
      </w:r>
    </w:p>
    <w:p w:rsidR="00000000" w:rsidDel="00000000" w:rsidP="00000000" w:rsidRDefault="00000000" w:rsidRPr="00000000" w14:paraId="00000031">
      <w:pPr>
        <w:keepNext w:val="1"/>
        <w:keepLines w:val="1"/>
        <w:rPr>
          <w:rFonts w:ascii="Cambria" w:cs="Cambria" w:eastAsia="Cambria" w:hAnsi="Cambria"/>
          <w:b w:val="1"/>
          <w:bCs w:val="1"/>
          <w:color w:val="4f81bd"/>
          <w:sz w:val="26"/>
          <w:szCs w:val="26"/>
        </w:rPr>
      </w:pPr>
      <w:bookmarkStart w:colFirst="0" w:colLast="0" w:name="_heading=h.h3clrdsn50yq" w:id="5"/>
      <w:bookmarkEnd w:id="5"/>
      <w:r w:rsidDel="00000000" w:rsidR="00000000" w:rsidRPr="00000000">
        <w:rPr>
          <w:rFonts w:ascii="Cambria" w:cs="Cambria" w:eastAsia="Cambria" w:hAnsi="Cambria"/>
          <w:b w:val="1"/>
          <w:bCs w:val="1"/>
          <w:color w:val="4f81bd"/>
          <w:sz w:val="26"/>
          <w:szCs w:val="26"/>
          <w:rtl w:val="0"/>
        </w:rPr>
        <w:t xml:space="preserve">Elementos de la Línea Base</w:t>
      </w:r>
    </w:p>
    <w:p w:rsidR="00000000" w:rsidDel="00000000" w:rsidP="00000000" w:rsidRDefault="00000000" w:rsidRPr="00000000" w14:paraId="00000032">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Nueva estimación.</w:t>
      </w:r>
    </w:p>
    <w:p w:rsidR="00000000" w:rsidDel="00000000" w:rsidP="00000000" w:rsidRDefault="00000000" w:rsidRPr="00000000" w14:paraId="00000034">
      <w:pPr>
        <w:numPr>
          <w:ilvl w:val="0"/>
          <w:numId w:val="1"/>
        </w:numPr>
        <w:spacing w:before="0" w:lineRule="auto"/>
        <w:ind w:left="720" w:hanging="360"/>
      </w:pPr>
      <w:r w:rsidDel="00000000" w:rsidR="00000000" w:rsidRPr="00000000">
        <w:rPr>
          <w:rtl w:val="0"/>
        </w:rPr>
        <w:t xml:space="preserve">Gestión de riesgos.</w:t>
      </w:r>
    </w:p>
    <w:p w:rsidR="00000000" w:rsidDel="00000000" w:rsidP="00000000" w:rsidRDefault="00000000" w:rsidRPr="00000000" w14:paraId="00000035">
      <w:pPr>
        <w:numPr>
          <w:ilvl w:val="0"/>
          <w:numId w:val="1"/>
        </w:numPr>
        <w:spacing w:before="0" w:lineRule="auto"/>
        <w:ind w:left="720" w:hanging="360"/>
      </w:pPr>
      <w:r w:rsidDel="00000000" w:rsidR="00000000" w:rsidRPr="00000000">
        <w:rPr>
          <w:rtl w:val="0"/>
        </w:rPr>
        <w:t xml:space="preserve">Plan de Implementación de Casos de Uso 3° tanda</w:t>
      </w:r>
    </w:p>
    <w:p w:rsidR="00000000" w:rsidDel="00000000" w:rsidP="00000000" w:rsidRDefault="00000000" w:rsidRPr="00000000" w14:paraId="00000036">
      <w:pPr>
        <w:numPr>
          <w:ilvl w:val="0"/>
          <w:numId w:val="1"/>
        </w:numPr>
        <w:spacing w:before="0" w:lineRule="auto"/>
        <w:ind w:left="720" w:hanging="360"/>
      </w:pPr>
      <w:r w:rsidDel="00000000" w:rsidR="00000000" w:rsidRPr="00000000">
        <w:rPr>
          <w:rtl w:val="0"/>
        </w:rPr>
        <w:t xml:space="preserve">Especificación de Casos de Uso III. </w:t>
      </w:r>
    </w:p>
    <w:p w:rsidR="00000000" w:rsidDel="00000000" w:rsidP="00000000" w:rsidRDefault="00000000" w:rsidRPr="00000000" w14:paraId="00000037">
      <w:pPr>
        <w:numPr>
          <w:ilvl w:val="0"/>
          <w:numId w:val="1"/>
        </w:numPr>
        <w:spacing w:before="0" w:lineRule="auto"/>
        <w:ind w:left="720" w:hanging="360"/>
      </w:pPr>
      <w:r w:rsidDel="00000000" w:rsidR="00000000" w:rsidRPr="00000000">
        <w:rPr>
          <w:rtl w:val="0"/>
        </w:rPr>
        <w:t xml:space="preserve">Diseño de Casos de Uso III.</w:t>
      </w:r>
    </w:p>
    <w:p w:rsidR="00000000" w:rsidDel="00000000" w:rsidP="00000000" w:rsidRDefault="00000000" w:rsidRPr="00000000" w14:paraId="00000038">
      <w:pPr>
        <w:numPr>
          <w:ilvl w:val="0"/>
          <w:numId w:val="1"/>
        </w:numPr>
        <w:spacing w:before="0" w:lineRule="auto"/>
        <w:ind w:left="720" w:hanging="360"/>
      </w:pPr>
      <w:r w:rsidDel="00000000" w:rsidR="00000000" w:rsidRPr="00000000">
        <w:rPr>
          <w:rtl w:val="0"/>
        </w:rPr>
        <w:t xml:space="preserve">Implementación de 3° tanda de Casos de Uso.</w:t>
      </w:r>
    </w:p>
    <w:p w:rsidR="00000000" w:rsidDel="00000000" w:rsidP="00000000" w:rsidRDefault="00000000" w:rsidRPr="00000000" w14:paraId="00000039">
      <w:pPr>
        <w:numPr>
          <w:ilvl w:val="0"/>
          <w:numId w:val="5"/>
        </w:numPr>
        <w:spacing w:before="0" w:lineRule="auto"/>
        <w:ind w:left="720" w:hanging="360"/>
      </w:pPr>
      <w:r w:rsidDel="00000000" w:rsidR="00000000" w:rsidRPr="00000000">
        <w:rPr>
          <w:rtl w:val="0"/>
        </w:rPr>
        <w:t xml:space="preserve">Implementación de Casos de Prueba III.</w:t>
      </w:r>
    </w:p>
    <w:p w:rsidR="00000000" w:rsidDel="00000000" w:rsidP="00000000" w:rsidRDefault="00000000" w:rsidRPr="00000000" w14:paraId="0000003A">
      <w:pPr>
        <w:numPr>
          <w:ilvl w:val="0"/>
          <w:numId w:val="1"/>
        </w:numPr>
        <w:spacing w:before="0" w:lineRule="auto"/>
        <w:ind w:left="720" w:hanging="360"/>
      </w:pPr>
      <w:r w:rsidDel="00000000" w:rsidR="00000000" w:rsidRPr="00000000">
        <w:rPr>
          <w:rtl w:val="0"/>
        </w:rPr>
        <w:t xml:space="preserve">Cierre Fase de Construcción Iteración 3.</w:t>
      </w:r>
    </w:p>
    <w:p w:rsidR="00000000" w:rsidDel="00000000" w:rsidP="00000000" w:rsidRDefault="00000000" w:rsidRPr="00000000" w14:paraId="0000003B">
      <w:pPr>
        <w:numPr>
          <w:ilvl w:val="0"/>
          <w:numId w:val="1"/>
        </w:numPr>
        <w:spacing w:before="0" w:lineRule="auto"/>
        <w:ind w:left="720" w:hanging="360"/>
      </w:pPr>
      <w:r w:rsidDel="00000000" w:rsidR="00000000" w:rsidRPr="00000000">
        <w:rPr>
          <w:rtl w:val="0"/>
        </w:rPr>
        <w:t xml:space="preserve">Plan de iteración Fase de Cierre/Transición Iteración I.</w:t>
      </w:r>
    </w:p>
    <w:p w:rsidR="00000000" w:rsidDel="00000000" w:rsidP="00000000" w:rsidRDefault="00000000" w:rsidRPr="00000000" w14:paraId="0000003C">
      <w:pPr>
        <w:keepNext w:val="1"/>
        <w:widowControl w:val="0"/>
        <w:tabs>
          <w:tab w:val="left" w:leader="none" w:pos="0"/>
        </w:tabs>
        <w:spacing w:after="200" w:before="120" w:lineRule="auto"/>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Planificación</w:t>
      </w:r>
    </w:p>
    <w:tbl>
      <w:tblPr>
        <w:tblStyle w:val="Table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95"/>
        <w:gridCol w:w="825"/>
        <w:gridCol w:w="1335"/>
        <w:gridCol w:w="1350"/>
        <w:gridCol w:w="1335"/>
        <w:gridCol w:w="1560"/>
        <w:tblGridChange w:id="0">
          <w:tblGrid>
            <w:gridCol w:w="2775"/>
            <w:gridCol w:w="795"/>
            <w:gridCol w:w="825"/>
            <w:gridCol w:w="1335"/>
            <w:gridCol w:w="1350"/>
            <w:gridCol w:w="1335"/>
            <w:gridCol w:w="1560"/>
          </w:tblGrid>
        </w:tblGridChange>
      </w:tblGrid>
      <w:tr>
        <w:trPr>
          <w:cantSplit w:val="0"/>
          <w:tblHeader w:val="0"/>
        </w:trPr>
        <w:tc>
          <w:tcPr>
            <w:shd w:fill="e6e6e6" w:val="clear"/>
            <w:vAlign w:val="center"/>
          </w:tcPr>
          <w:p w:rsidR="00000000" w:rsidDel="00000000" w:rsidP="00000000" w:rsidRDefault="00000000" w:rsidRPr="00000000" w14:paraId="0000003D">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E">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3F">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2">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43">
            <w:pPr>
              <w:jc w:val="center"/>
              <w:rPr/>
            </w:pPr>
            <w:r w:rsidDel="00000000" w:rsidR="00000000" w:rsidRPr="00000000">
              <w:rPr>
                <w:rtl w:val="0"/>
              </w:rPr>
              <w:t xml:space="preserve">Observaciones</w:t>
            </w:r>
          </w:p>
        </w:tc>
      </w:tr>
      <w:tr>
        <w:trPr>
          <w:cantSplit w:val="0"/>
          <w:tblHeader w:val="0"/>
        </w:trPr>
        <w:tc>
          <w:tcPr>
            <w:shd w:fill="b6d7a8" w:val="clear"/>
            <w:vAlign w:val="cente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Especificación Casos de Uso a implementar</w:t>
            </w:r>
          </w:p>
        </w:tc>
        <w:tc>
          <w:tcPr>
            <w:shd w:fill="b6d7a8" w:val="clear"/>
            <w:vAlign w:val="center"/>
          </w:tcPr>
          <w:p w:rsidR="00000000" w:rsidDel="00000000" w:rsidP="00000000" w:rsidRDefault="00000000" w:rsidRPr="00000000" w14:paraId="00000045">
            <w:pPr>
              <w:jc w:val="center"/>
              <w:rPr/>
            </w:pPr>
            <w:r w:rsidDel="00000000" w:rsidR="00000000" w:rsidRPr="00000000">
              <w:rPr>
                <w:rtl w:val="0"/>
              </w:rPr>
              <w:t xml:space="preserve">08/11/2025</w:t>
            </w:r>
          </w:p>
        </w:tc>
        <w:tc>
          <w:tcPr>
            <w:shd w:fill="b6d7a8" w:val="clear"/>
            <w:vAlign w:val="center"/>
          </w:tcPr>
          <w:p w:rsidR="00000000" w:rsidDel="00000000" w:rsidP="00000000" w:rsidRDefault="00000000" w:rsidRPr="00000000" w14:paraId="00000046">
            <w:pPr>
              <w:jc w:val="center"/>
              <w:rPr/>
            </w:pPr>
            <w:r w:rsidDel="00000000" w:rsidR="00000000" w:rsidRPr="00000000">
              <w:rPr>
                <w:rtl w:val="0"/>
              </w:rPr>
              <w:t xml:space="preserve">08/11/2025</w:t>
            </w:r>
          </w:p>
        </w:tc>
        <w:tc>
          <w:tcPr>
            <w:shd w:fill="b6d7a8" w:val="clear"/>
            <w:vAlign w:val="center"/>
          </w:tcPr>
          <w:p w:rsidR="00000000" w:rsidDel="00000000" w:rsidP="00000000" w:rsidRDefault="00000000" w:rsidRPr="00000000" w14:paraId="00000047">
            <w:pPr>
              <w:jc w:val="center"/>
              <w:rPr>
                <w:b w:val="1"/>
                <w:bCs w:val="1"/>
                <w:color w:val="388600"/>
              </w:rPr>
            </w:pPr>
            <w:r w:rsidDel="00000000" w:rsidR="00000000" w:rsidRPr="00000000">
              <w:rPr>
                <w:b w:val="1"/>
                <w:bCs w:val="1"/>
                <w:color w:val="388600"/>
                <w:rtl w:val="0"/>
              </w:rPr>
              <w:t xml:space="preserve">-</w:t>
            </w:r>
          </w:p>
        </w:tc>
        <w:tc>
          <w:tcPr>
            <w:shd w:fill="b6d7a8" w:val="clear"/>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49">
            <w:pPr>
              <w:jc w:val="center"/>
              <w:rPr>
                <w:b w:val="1"/>
                <w:bCs w:val="1"/>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4A">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left"/>
              <w:rPr/>
            </w:pPr>
            <w:r w:rsidDel="00000000" w:rsidR="00000000" w:rsidRPr="00000000">
              <w:rPr>
                <w:rtl w:val="0"/>
              </w:rPr>
              <w:t xml:space="preserve">Revisar Especificación Casos de Uso a implementar</w:t>
            </w:r>
          </w:p>
        </w:tc>
        <w:tc>
          <w:tcPr>
            <w:vAlign w:val="center"/>
          </w:tcPr>
          <w:p w:rsidR="00000000" w:rsidDel="00000000" w:rsidP="00000000" w:rsidRDefault="00000000" w:rsidRPr="00000000" w14:paraId="0000004C">
            <w:pPr>
              <w:jc w:val="center"/>
              <w:rPr/>
            </w:pPr>
            <w:r w:rsidDel="00000000" w:rsidR="00000000" w:rsidRPr="00000000">
              <w:rPr>
                <w:rtl w:val="0"/>
              </w:rPr>
              <w:t xml:space="preserve">09/11/2025</w:t>
            </w:r>
          </w:p>
        </w:tc>
        <w:tc>
          <w:tcPr>
            <w:vAlign w:val="center"/>
          </w:tcPr>
          <w:p w:rsidR="00000000" w:rsidDel="00000000" w:rsidP="00000000" w:rsidRDefault="00000000" w:rsidRPr="00000000" w14:paraId="0000004D">
            <w:pPr>
              <w:jc w:val="center"/>
              <w:rPr/>
            </w:pPr>
            <w:r w:rsidDel="00000000" w:rsidR="00000000" w:rsidRPr="00000000">
              <w:rPr>
                <w:rtl w:val="0"/>
              </w:rPr>
              <w:t xml:space="preserve">09/11/2025</w:t>
            </w:r>
          </w:p>
        </w:tc>
        <w:tc>
          <w:tcPr>
            <w:vAlign w:val="center"/>
          </w:tcPr>
          <w:p w:rsidR="00000000" w:rsidDel="00000000" w:rsidP="00000000" w:rsidRDefault="00000000" w:rsidRPr="00000000" w14:paraId="0000004E">
            <w:pPr>
              <w:jc w:val="center"/>
              <w:rPr>
                <w:b w:val="1"/>
                <w:bCs w:val="1"/>
                <w:color w:val="ff0000"/>
              </w:rPr>
            </w:pPr>
            <w:r w:rsidDel="00000000" w:rsidR="00000000" w:rsidRPr="00000000">
              <w:rPr>
                <w:b w:val="1"/>
                <w:bCs w:val="1"/>
                <w:color w:val="ff0000"/>
                <w:rtl w:val="0"/>
              </w:rPr>
              <w:t xml:space="preserve">10/11/2025</w:t>
            </w:r>
          </w:p>
        </w:tc>
        <w:tc>
          <w:tcPr>
            <w:vAlign w:val="center"/>
          </w:tcPr>
          <w:p w:rsidR="00000000" w:rsidDel="00000000" w:rsidP="00000000" w:rsidRDefault="00000000" w:rsidRPr="00000000" w14:paraId="0000004F">
            <w:pPr>
              <w:jc w:val="center"/>
              <w:rPr>
                <w:b w:val="1"/>
                <w:bCs w:val="1"/>
                <w:color w:val="ff0000"/>
              </w:rPr>
            </w:pPr>
            <w:r w:rsidDel="00000000" w:rsidR="00000000" w:rsidRPr="00000000">
              <w:rPr>
                <w:b w:val="1"/>
                <w:bCs w:val="1"/>
                <w:color w:val="ff0000"/>
                <w:rtl w:val="0"/>
              </w:rPr>
              <w:t xml:space="preserve">10/11/2025</w:t>
            </w:r>
          </w:p>
        </w:tc>
        <w:tc>
          <w:tcPr>
            <w:vAlign w:val="center"/>
          </w:tcPr>
          <w:p w:rsidR="00000000" w:rsidDel="00000000" w:rsidP="00000000" w:rsidRDefault="00000000" w:rsidRPr="00000000" w14:paraId="00000050">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51">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Inicio de elaboración de Manual de Usuario</w:t>
            </w:r>
          </w:p>
        </w:tc>
        <w:tc>
          <w:tcPr>
            <w:shd w:fill="b6d7a8" w:val="clear"/>
            <w:vAlign w:val="center"/>
          </w:tcPr>
          <w:p w:rsidR="00000000" w:rsidDel="00000000" w:rsidP="00000000" w:rsidRDefault="00000000" w:rsidRPr="00000000" w14:paraId="00000053">
            <w:pPr>
              <w:jc w:val="center"/>
              <w:rPr/>
            </w:pPr>
            <w:r w:rsidDel="00000000" w:rsidR="00000000" w:rsidRPr="00000000">
              <w:rPr>
                <w:rtl w:val="0"/>
              </w:rPr>
              <w:t xml:space="preserve">09/11/2025</w:t>
            </w:r>
          </w:p>
        </w:tc>
        <w:tc>
          <w:tcPr>
            <w:shd w:fill="b6d7a8" w:val="clear"/>
            <w:vAlign w:val="center"/>
          </w:tcPr>
          <w:p w:rsidR="00000000" w:rsidDel="00000000" w:rsidP="00000000" w:rsidRDefault="00000000" w:rsidRPr="00000000" w14:paraId="00000054">
            <w:pPr>
              <w:jc w:val="center"/>
              <w:rPr/>
            </w:pPr>
            <w:r w:rsidDel="00000000" w:rsidR="00000000" w:rsidRPr="00000000">
              <w:rPr>
                <w:rtl w:val="0"/>
              </w:rPr>
              <w:t xml:space="preserve">10/11/2025</w:t>
            </w:r>
          </w:p>
        </w:tc>
        <w:tc>
          <w:tcPr>
            <w:shd w:fill="b6d7a8" w:val="clear"/>
            <w:vAlign w:val="center"/>
          </w:tcPr>
          <w:p w:rsidR="00000000" w:rsidDel="00000000" w:rsidP="00000000" w:rsidRDefault="00000000" w:rsidRPr="00000000" w14:paraId="00000055">
            <w:pPr>
              <w:jc w:val="center"/>
              <w:rPr>
                <w:b w:val="1"/>
                <w:bCs w:val="1"/>
                <w:color w:val="388600"/>
              </w:rPr>
            </w:pPr>
            <w:r w:rsidDel="00000000" w:rsidR="00000000" w:rsidRPr="00000000">
              <w:rPr>
                <w:b w:val="1"/>
                <w:bCs w:val="1"/>
                <w:color w:val="388600"/>
                <w:rtl w:val="0"/>
              </w:rPr>
              <w:t xml:space="preserve">-</w:t>
            </w:r>
          </w:p>
        </w:tc>
        <w:tc>
          <w:tcPr>
            <w:shd w:fill="b6d7a8" w:val="clear"/>
            <w:vAlign w:val="center"/>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57">
            <w:pPr>
              <w:jc w:val="center"/>
              <w:rPr>
                <w:b w:val="1"/>
                <w:bCs w:val="1"/>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58">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jc w:val="left"/>
              <w:rPr/>
            </w:pPr>
            <w:r w:rsidDel="00000000" w:rsidR="00000000" w:rsidRPr="00000000">
              <w:rPr>
                <w:rtl w:val="0"/>
              </w:rPr>
              <w:t xml:space="preserve">Revisar documento de Manual de Usuario</w:t>
            </w:r>
          </w:p>
        </w:tc>
        <w:tc>
          <w:tcPr>
            <w:vAlign w:val="center"/>
          </w:tcPr>
          <w:p w:rsidR="00000000" w:rsidDel="00000000" w:rsidP="00000000" w:rsidRDefault="00000000" w:rsidRPr="00000000" w14:paraId="0000005A">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5B">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5E">
            <w:pPr>
              <w:jc w:val="center"/>
              <w:rPr>
                <w:shd w:fill="9900ff" w:val="clea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5F">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Inicio de elaboración de Manual de Instalación</w:t>
            </w:r>
          </w:p>
        </w:tc>
        <w:tc>
          <w:tcPr>
            <w:shd w:fill="b6d7a8" w:val="clear"/>
            <w:vAlign w:val="center"/>
          </w:tcPr>
          <w:p w:rsidR="00000000" w:rsidDel="00000000" w:rsidP="00000000" w:rsidRDefault="00000000" w:rsidRPr="00000000" w14:paraId="00000061">
            <w:pPr>
              <w:jc w:val="center"/>
              <w:rPr/>
            </w:pPr>
            <w:r w:rsidDel="00000000" w:rsidR="00000000" w:rsidRPr="00000000">
              <w:rPr>
                <w:rtl w:val="0"/>
              </w:rPr>
              <w:t xml:space="preserve">09/11/2025</w:t>
            </w:r>
          </w:p>
        </w:tc>
        <w:tc>
          <w:tcPr>
            <w:shd w:fill="b6d7a8" w:val="clear"/>
            <w:vAlign w:val="center"/>
          </w:tcPr>
          <w:p w:rsidR="00000000" w:rsidDel="00000000" w:rsidP="00000000" w:rsidRDefault="00000000" w:rsidRPr="00000000" w14:paraId="00000062">
            <w:pPr>
              <w:jc w:val="center"/>
              <w:rPr/>
            </w:pPr>
            <w:r w:rsidDel="00000000" w:rsidR="00000000" w:rsidRPr="00000000">
              <w:rPr>
                <w:rtl w:val="0"/>
              </w:rPr>
              <w:t xml:space="preserve">10/11/2025</w:t>
            </w:r>
          </w:p>
        </w:tc>
        <w:tc>
          <w:tcPr>
            <w:shd w:fill="b6d7a8" w:val="clear"/>
            <w:vAlign w:val="center"/>
          </w:tcPr>
          <w:p w:rsidR="00000000" w:rsidDel="00000000" w:rsidP="00000000" w:rsidRDefault="00000000" w:rsidRPr="00000000" w14:paraId="00000063">
            <w:pPr>
              <w:jc w:val="center"/>
              <w:rPr>
                <w:b w:val="1"/>
                <w:bCs w:val="1"/>
                <w:color w:val="388600"/>
              </w:rPr>
            </w:pPr>
            <w:r w:rsidDel="00000000" w:rsidR="00000000" w:rsidRPr="00000000">
              <w:rPr>
                <w:b w:val="1"/>
                <w:bCs w:val="1"/>
                <w:color w:val="388600"/>
                <w:rtl w:val="0"/>
              </w:rPr>
              <w:t xml:space="preserve">-</w:t>
            </w:r>
          </w:p>
        </w:tc>
        <w:tc>
          <w:tcPr>
            <w:shd w:fill="b6d7a8" w:val="clear"/>
            <w:vAlign w:val="cente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65">
            <w:pPr>
              <w:jc w:val="center"/>
              <w:rPr>
                <w:b w:val="1"/>
                <w:bCs w:val="1"/>
              </w:rPr>
            </w:pPr>
            <w:r w:rsidDel="00000000" w:rsidR="00000000" w:rsidRPr="00000000">
              <w:rPr>
                <w:highlight w:val="cyan"/>
                <w:rtl w:val="0"/>
              </w:rPr>
              <w:t xml:space="preserve">EM</w:t>
            </w:r>
            <w:r w:rsidDel="00000000" w:rsidR="00000000" w:rsidRPr="00000000">
              <w:rPr>
                <w:rtl w:val="0"/>
              </w:rPr>
            </w:r>
          </w:p>
        </w:tc>
        <w:tc>
          <w:tcPr>
            <w:shd w:fill="b6d7a8" w:val="clear"/>
            <w:vAlign w:val="center"/>
          </w:tcPr>
          <w:p w:rsidR="00000000" w:rsidDel="00000000" w:rsidP="00000000" w:rsidRDefault="00000000" w:rsidRPr="00000000" w14:paraId="00000066">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jc w:val="left"/>
              <w:rPr/>
            </w:pPr>
            <w:r w:rsidDel="00000000" w:rsidR="00000000" w:rsidRPr="00000000">
              <w:rPr>
                <w:rtl w:val="0"/>
              </w:rPr>
              <w:t xml:space="preserve">Revisar documento de Manual de Instalación</w:t>
            </w:r>
          </w:p>
        </w:tc>
        <w:tc>
          <w:tcPr>
            <w:vAlign w:val="center"/>
          </w:tcPr>
          <w:p w:rsidR="00000000" w:rsidDel="00000000" w:rsidP="00000000" w:rsidRDefault="00000000" w:rsidRPr="00000000" w14:paraId="00000068">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69">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6A">
            <w:pPr>
              <w:jc w:val="center"/>
              <w:rPr>
                <w:b w:val="1"/>
                <w:bCs w:val="1"/>
                <w:color w:val="ff0000"/>
              </w:rPr>
            </w:pPr>
            <w:r w:rsidDel="00000000" w:rsidR="00000000" w:rsidRPr="00000000">
              <w:rPr>
                <w:b w:val="1"/>
                <w:bCs w:val="1"/>
                <w:color w:val="ff0000"/>
                <w:rtl w:val="0"/>
              </w:rPr>
              <w:t xml:space="preserve">11/11/2025</w:t>
            </w:r>
          </w:p>
        </w:tc>
        <w:tc>
          <w:tcPr>
            <w:vAlign w:val="center"/>
          </w:tcPr>
          <w:p w:rsidR="00000000" w:rsidDel="00000000" w:rsidP="00000000" w:rsidRDefault="00000000" w:rsidRPr="00000000" w14:paraId="0000006B">
            <w:pPr>
              <w:jc w:val="center"/>
              <w:rPr>
                <w:b w:val="1"/>
                <w:bCs w:val="1"/>
                <w:color w:val="ff0000"/>
              </w:rPr>
            </w:pPr>
            <w:r w:rsidDel="00000000" w:rsidR="00000000" w:rsidRPr="00000000">
              <w:rPr>
                <w:b w:val="1"/>
                <w:bCs w:val="1"/>
                <w:color w:val="ff0000"/>
                <w:rtl w:val="0"/>
              </w:rPr>
              <w:t xml:space="preserve">11/11/2025</w:t>
            </w:r>
          </w:p>
        </w:tc>
        <w:tc>
          <w:tcPr>
            <w:vAlign w:val="center"/>
          </w:tcPr>
          <w:p w:rsidR="00000000" w:rsidDel="00000000" w:rsidP="00000000" w:rsidRDefault="00000000" w:rsidRPr="00000000" w14:paraId="0000006C">
            <w:pPr>
              <w:jc w:val="center"/>
              <w:rPr>
                <w:shd w:fill="9900ff" w:val="clear"/>
              </w:rPr>
            </w:pPr>
            <w:r w:rsidDel="00000000" w:rsidR="00000000" w:rsidRPr="00000000">
              <w:rPr>
                <w:shd w:fill="9900ff" w:val="clear"/>
                <w:rtl w:val="0"/>
              </w:rPr>
              <w:t xml:space="preserve">SP</w:t>
            </w:r>
          </w:p>
        </w:tc>
        <w:tc>
          <w:tcPr>
            <w:vAlign w:val="center"/>
          </w:tcPr>
          <w:p w:rsidR="00000000" w:rsidDel="00000000" w:rsidP="00000000" w:rsidRDefault="00000000" w:rsidRPr="00000000" w14:paraId="0000006D">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Elaborar presentación</w:t>
            </w:r>
          </w:p>
        </w:tc>
        <w:tc>
          <w:tcPr>
            <w:shd w:fill="6aa84f" w:val="clear"/>
            <w:vAlign w:val="center"/>
          </w:tcPr>
          <w:p w:rsidR="00000000" w:rsidDel="00000000" w:rsidP="00000000" w:rsidRDefault="00000000" w:rsidRPr="00000000" w14:paraId="0000006F">
            <w:pPr>
              <w:jc w:val="center"/>
              <w:rPr/>
            </w:pPr>
            <w:r w:rsidDel="00000000" w:rsidR="00000000" w:rsidRPr="00000000">
              <w:rPr>
                <w:rtl w:val="0"/>
              </w:rPr>
              <w:t xml:space="preserve">10/11/2025</w:t>
            </w:r>
          </w:p>
        </w:tc>
        <w:tc>
          <w:tcPr>
            <w:shd w:fill="6aa84f" w:val="clear"/>
            <w:vAlign w:val="center"/>
          </w:tcPr>
          <w:p w:rsidR="00000000" w:rsidDel="00000000" w:rsidP="00000000" w:rsidRDefault="00000000" w:rsidRPr="00000000" w14:paraId="00000070">
            <w:pPr>
              <w:jc w:val="center"/>
              <w:rPr/>
            </w:pPr>
            <w:r w:rsidDel="00000000" w:rsidR="00000000" w:rsidRPr="00000000">
              <w:rPr>
                <w:rtl w:val="0"/>
              </w:rPr>
              <w:t xml:space="preserve">10/11/2025</w:t>
            </w:r>
          </w:p>
        </w:tc>
        <w:tc>
          <w:tcPr>
            <w:shd w:fill="6aa84f" w:val="clear"/>
            <w:vAlign w:val="cente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w:t>
            </w:r>
          </w:p>
        </w:tc>
        <w:tc>
          <w:tcPr>
            <w:shd w:fill="6aa84f" w:val="clea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w:t>
            </w:r>
          </w:p>
        </w:tc>
        <w:tc>
          <w:tcPr>
            <w:shd w:fill="6aa84f" w:val="clear"/>
            <w:vAlign w:val="center"/>
          </w:tcPr>
          <w:p w:rsidR="00000000" w:rsidDel="00000000" w:rsidP="00000000" w:rsidRDefault="00000000" w:rsidRPr="00000000" w14:paraId="00000073">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74">
            <w:pPr>
              <w:jc w:val="center"/>
              <w:rPr>
                <w:shd w:fill="9900ff" w:val="clea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REUNIÓN</w:t>
            </w:r>
          </w:p>
        </w:tc>
        <w:tc>
          <w:tcPr>
            <w:shd w:fill="bf9000" w:val="clear"/>
            <w:vAlign w:val="center"/>
          </w:tcPr>
          <w:p w:rsidR="00000000" w:rsidDel="00000000" w:rsidP="00000000" w:rsidRDefault="00000000" w:rsidRPr="00000000" w14:paraId="00000076">
            <w:pPr>
              <w:jc w:val="center"/>
              <w:rPr/>
            </w:pPr>
            <w:r w:rsidDel="00000000" w:rsidR="00000000" w:rsidRPr="00000000">
              <w:rPr>
                <w:rtl w:val="0"/>
              </w:rPr>
              <w:t xml:space="preserve">11/11/2025</w:t>
            </w:r>
          </w:p>
        </w:tc>
        <w:tc>
          <w:tcPr>
            <w:shd w:fill="bf9000" w:val="clear"/>
            <w:vAlign w:val="center"/>
          </w:tcPr>
          <w:p w:rsidR="00000000" w:rsidDel="00000000" w:rsidP="00000000" w:rsidRDefault="00000000" w:rsidRPr="00000000" w14:paraId="00000077">
            <w:pPr>
              <w:jc w:val="center"/>
              <w:rPr/>
            </w:pPr>
            <w:r w:rsidDel="00000000" w:rsidR="00000000" w:rsidRPr="00000000">
              <w:rPr>
                <w:rtl w:val="0"/>
              </w:rPr>
              <w:t xml:space="preserve">11/11/2025</w:t>
            </w:r>
          </w:p>
        </w:tc>
        <w:tc>
          <w:tcPr>
            <w:shd w:fill="bf9000" w:val="clear"/>
            <w:vAlign w:val="center"/>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w:t>
            </w:r>
          </w:p>
        </w:tc>
        <w:tc>
          <w:tcPr>
            <w:shd w:fill="bf9000" w:val="clear"/>
            <w:vAlign w:val="center"/>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w:t>
            </w:r>
          </w:p>
        </w:tc>
        <w:tc>
          <w:tcPr>
            <w:shd w:fill="bf9000"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Todos los integrantes</w:t>
            </w:r>
          </w:p>
        </w:tc>
        <w:tc>
          <w:tcPr>
            <w:shd w:fill="bf9000" w:val="clear"/>
            <w:vAlign w:val="center"/>
          </w:tcPr>
          <w:p w:rsidR="00000000" w:rsidDel="00000000" w:rsidP="00000000" w:rsidRDefault="00000000" w:rsidRPr="00000000" w14:paraId="0000007B">
            <w:pPr>
              <w:jc w:val="center"/>
              <w:rPr>
                <w:b w:val="1"/>
                <w:bCs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Implementación 3ra tanda de casos de uso</w:t>
            </w:r>
          </w:p>
        </w:tc>
        <w:tc>
          <w:tcPr>
            <w:shd w:fill="b6d7a8" w:val="clear"/>
            <w:vAlign w:val="center"/>
          </w:tcPr>
          <w:p w:rsidR="00000000" w:rsidDel="00000000" w:rsidP="00000000" w:rsidRDefault="00000000" w:rsidRPr="00000000" w14:paraId="0000007D">
            <w:pPr>
              <w:jc w:val="center"/>
              <w:rPr/>
            </w:pPr>
            <w:r w:rsidDel="00000000" w:rsidR="00000000" w:rsidRPr="00000000">
              <w:rPr>
                <w:rtl w:val="0"/>
              </w:rPr>
              <w:t xml:space="preserve">09/11/2025</w:t>
            </w:r>
          </w:p>
        </w:tc>
        <w:tc>
          <w:tcPr>
            <w:shd w:fill="b6d7a8" w:val="clear"/>
            <w:vAlign w:val="center"/>
          </w:tcPr>
          <w:p w:rsidR="00000000" w:rsidDel="00000000" w:rsidP="00000000" w:rsidRDefault="00000000" w:rsidRPr="00000000" w14:paraId="0000007E">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80">
            <w:pPr>
              <w:jc w:val="center"/>
              <w:rPr>
                <w:b w:val="1"/>
                <w:bCs w:val="1"/>
                <w:color w:val="388600"/>
              </w:rPr>
            </w:pPr>
            <w:r w:rsidDel="00000000" w:rsidR="00000000" w:rsidRPr="00000000">
              <w:rPr>
                <w:b w:val="1"/>
                <w:bCs w:val="1"/>
                <w:color w:val="388600"/>
                <w:rtl w:val="0"/>
              </w:rPr>
              <w:t xml:space="preserve">11/11/2025</w:t>
            </w:r>
          </w:p>
        </w:tc>
        <w:tc>
          <w:tcPr>
            <w:shd w:fill="b6d7a8" w:val="clear"/>
            <w:vAlign w:val="center"/>
          </w:tcPr>
          <w:p w:rsidR="00000000" w:rsidDel="00000000" w:rsidP="00000000" w:rsidRDefault="00000000" w:rsidRPr="00000000" w14:paraId="00000081">
            <w:pPr>
              <w:jc w:val="center"/>
              <w:rPr>
                <w:highlight w:val="cyan"/>
              </w:rPr>
            </w:pPr>
            <w:r w:rsidDel="00000000" w:rsidR="00000000" w:rsidRPr="00000000">
              <w:rPr>
                <w:highlight w:val="green"/>
                <w:rtl w:val="0"/>
              </w:rPr>
              <w:t xml:space="preserve">MS</w:t>
            </w:r>
            <w:r w:rsidDel="00000000" w:rsidR="00000000" w:rsidRPr="00000000">
              <w:rPr>
                <w:rtl w:val="0"/>
              </w:rPr>
            </w:r>
          </w:p>
        </w:tc>
        <w:tc>
          <w:tcPr>
            <w:shd w:fill="b6d7a8" w:val="clear"/>
            <w:vAlign w:val="center"/>
          </w:tcPr>
          <w:p w:rsidR="00000000" w:rsidDel="00000000" w:rsidP="00000000" w:rsidRDefault="00000000" w:rsidRPr="00000000" w14:paraId="00000082">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left"/>
              <w:rPr>
                <w:b w:val="1"/>
                <w:bCs w:val="1"/>
              </w:rPr>
            </w:pPr>
            <w:r w:rsidDel="00000000" w:rsidR="00000000" w:rsidRPr="00000000">
              <w:rPr>
                <w:rtl w:val="0"/>
              </w:rPr>
              <w:t xml:space="preserve">Implementación CU04</w:t>
            </w:r>
            <w:r w:rsidDel="00000000" w:rsidR="00000000" w:rsidRPr="00000000">
              <w:rPr>
                <w:rtl w:val="0"/>
              </w:rPr>
            </w:r>
          </w:p>
        </w:tc>
        <w:tc>
          <w:tcPr>
            <w:vAlign w:val="center"/>
          </w:tcPr>
          <w:p w:rsidR="00000000" w:rsidDel="00000000" w:rsidP="00000000" w:rsidRDefault="00000000" w:rsidRPr="00000000" w14:paraId="00000084">
            <w:pPr>
              <w:jc w:val="center"/>
              <w:rPr/>
            </w:pPr>
            <w:r w:rsidDel="00000000" w:rsidR="00000000" w:rsidRPr="00000000">
              <w:rPr>
                <w:rtl w:val="0"/>
              </w:rPr>
              <w:t xml:space="preserve">09/11/2025</w:t>
            </w:r>
          </w:p>
        </w:tc>
        <w:tc>
          <w:tcPr>
            <w:vAlign w:val="center"/>
          </w:tcPr>
          <w:p w:rsidR="00000000" w:rsidDel="00000000" w:rsidP="00000000" w:rsidRDefault="00000000" w:rsidRPr="00000000" w14:paraId="00000085">
            <w:pPr>
              <w:jc w:val="center"/>
              <w:rPr/>
            </w:pPr>
            <w:r w:rsidDel="00000000" w:rsidR="00000000" w:rsidRPr="00000000">
              <w:rPr>
                <w:rtl w:val="0"/>
              </w:rPr>
              <w:t xml:space="preserve">11/11/2025</w:t>
            </w:r>
          </w:p>
        </w:tc>
        <w:tc>
          <w:tcPr>
            <w:vAlign w:val="cente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88">
            <w:pPr>
              <w:jc w:val="center"/>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89">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jc w:val="left"/>
              <w:rPr/>
            </w:pPr>
            <w:r w:rsidDel="00000000" w:rsidR="00000000" w:rsidRPr="00000000">
              <w:rPr>
                <w:rtl w:val="0"/>
              </w:rPr>
              <w:t xml:space="preserve">Implementación CU05</w:t>
            </w:r>
          </w:p>
        </w:tc>
        <w:tc>
          <w:tcPr>
            <w:vAlign w:val="center"/>
          </w:tcPr>
          <w:p w:rsidR="00000000" w:rsidDel="00000000" w:rsidP="00000000" w:rsidRDefault="00000000" w:rsidRPr="00000000" w14:paraId="0000008B">
            <w:pPr>
              <w:jc w:val="center"/>
              <w:rPr/>
            </w:pPr>
            <w:r w:rsidDel="00000000" w:rsidR="00000000" w:rsidRPr="00000000">
              <w:rPr>
                <w:rtl w:val="0"/>
              </w:rPr>
              <w:t xml:space="preserve">11/11/2025</w:t>
            </w:r>
          </w:p>
        </w:tc>
        <w:tc>
          <w:tcPr>
            <w:vAlign w:val="center"/>
          </w:tcPr>
          <w:p w:rsidR="00000000" w:rsidDel="00000000" w:rsidP="00000000" w:rsidRDefault="00000000" w:rsidRPr="00000000" w14:paraId="0000008C">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8E">
            <w:pPr>
              <w:jc w:val="center"/>
              <w:rPr>
                <w:b w:val="1"/>
                <w:bCs w:val="1"/>
                <w:color w:val="388600"/>
              </w:rPr>
            </w:pPr>
            <w:r w:rsidDel="00000000" w:rsidR="00000000" w:rsidRPr="00000000">
              <w:rPr>
                <w:b w:val="1"/>
                <w:bCs w:val="1"/>
                <w:color w:val="388600"/>
                <w:rtl w:val="0"/>
              </w:rPr>
              <w:t xml:space="preserve">11/11/2025</w:t>
            </w:r>
          </w:p>
        </w:tc>
        <w:tc>
          <w:tcPr>
            <w:vAlign w:val="center"/>
          </w:tcPr>
          <w:p w:rsidR="00000000" w:rsidDel="00000000" w:rsidP="00000000" w:rsidRDefault="00000000" w:rsidRPr="00000000" w14:paraId="0000008F">
            <w:pPr>
              <w:jc w:val="center"/>
              <w:rPr>
                <w:highlight w:val="cyan"/>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90">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Generar casos de prueba para 3ra tanda</w:t>
            </w:r>
          </w:p>
        </w:tc>
        <w:tc>
          <w:tcPr>
            <w:shd w:fill="b6d7a8" w:val="clear"/>
            <w:vAlign w:val="center"/>
          </w:tcPr>
          <w:p w:rsidR="00000000" w:rsidDel="00000000" w:rsidP="00000000" w:rsidRDefault="00000000" w:rsidRPr="00000000" w14:paraId="00000092">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93">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94">
            <w:pPr>
              <w:jc w:val="center"/>
              <w:rPr>
                <w:b w:val="1"/>
                <w:bCs w:val="1"/>
                <w:color w:val="00ff00"/>
              </w:rPr>
            </w:pPr>
            <w:r w:rsidDel="00000000" w:rsidR="00000000" w:rsidRPr="00000000">
              <w:rPr>
                <w:b w:val="1"/>
                <w:bCs w:val="1"/>
                <w:rtl w:val="0"/>
              </w:rPr>
              <w:t xml:space="preserve">-</w:t>
            </w:r>
            <w:r w:rsidDel="00000000" w:rsidR="00000000" w:rsidRPr="00000000">
              <w:rPr>
                <w:rtl w:val="0"/>
              </w:rPr>
            </w:r>
          </w:p>
        </w:tc>
        <w:tc>
          <w:tcPr>
            <w:shd w:fill="b6d7a8" w:val="clear"/>
            <w:vAlign w:val="center"/>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w:t>
            </w:r>
            <w:r w:rsidDel="00000000" w:rsidR="00000000" w:rsidRPr="00000000">
              <w:rPr>
                <w:rtl w:val="0"/>
              </w:rPr>
            </w:r>
          </w:p>
        </w:tc>
        <w:tc>
          <w:tcPr>
            <w:shd w:fill="b6d7a8" w:val="clear"/>
            <w:vAlign w:val="center"/>
          </w:tcPr>
          <w:p w:rsidR="00000000" w:rsidDel="00000000" w:rsidP="00000000" w:rsidRDefault="00000000" w:rsidRPr="00000000" w14:paraId="00000096">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97">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jc w:val="left"/>
              <w:rPr>
                <w:b w:val="1"/>
                <w:bCs w:val="1"/>
              </w:rPr>
            </w:pPr>
            <w:r w:rsidDel="00000000" w:rsidR="00000000" w:rsidRPr="00000000">
              <w:rPr>
                <w:rtl w:val="0"/>
              </w:rPr>
              <w:t xml:space="preserve">Revisar Casos de prueba para 3ra tanda</w:t>
            </w:r>
            <w:r w:rsidDel="00000000" w:rsidR="00000000" w:rsidRPr="00000000">
              <w:rPr>
                <w:rtl w:val="0"/>
              </w:rPr>
            </w:r>
          </w:p>
        </w:tc>
        <w:tc>
          <w:tcPr>
            <w:vAlign w:val="center"/>
          </w:tcPr>
          <w:p w:rsidR="00000000" w:rsidDel="00000000" w:rsidP="00000000" w:rsidRDefault="00000000" w:rsidRPr="00000000" w14:paraId="00000099">
            <w:pPr>
              <w:jc w:val="center"/>
              <w:rPr/>
            </w:pPr>
            <w:r w:rsidDel="00000000" w:rsidR="00000000" w:rsidRPr="00000000">
              <w:rPr>
                <w:rtl w:val="0"/>
              </w:rPr>
              <w:t xml:space="preserve">12/11/2025</w:t>
            </w:r>
          </w:p>
        </w:tc>
        <w:tc>
          <w:tcPr>
            <w:vAlign w:val="center"/>
          </w:tcPr>
          <w:p w:rsidR="00000000" w:rsidDel="00000000" w:rsidP="00000000" w:rsidRDefault="00000000" w:rsidRPr="00000000" w14:paraId="0000009A">
            <w:pPr>
              <w:jc w:val="center"/>
              <w:rPr/>
            </w:pPr>
            <w:r w:rsidDel="00000000" w:rsidR="00000000" w:rsidRPr="00000000">
              <w:rPr>
                <w:rtl w:val="0"/>
              </w:rPr>
              <w:t xml:space="preserve">12/11/2025</w:t>
            </w:r>
          </w:p>
        </w:tc>
        <w:tc>
          <w:tcPr>
            <w:vAlign w:val="center"/>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9D">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9E">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Ejecución Casos de Prueba</w:t>
            </w:r>
          </w:p>
        </w:tc>
        <w:tc>
          <w:tcPr>
            <w:shd w:fill="b6d7a8" w:val="clear"/>
            <w:vAlign w:val="center"/>
          </w:tcPr>
          <w:p w:rsidR="00000000" w:rsidDel="00000000" w:rsidP="00000000" w:rsidRDefault="00000000" w:rsidRPr="00000000" w14:paraId="000000A0">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A1">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A4">
            <w:pPr>
              <w:jc w:val="center"/>
              <w:rPr>
                <w:highlight w:val="cyan"/>
              </w:rPr>
            </w:pP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A5">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Realizar integración completa del software</w:t>
            </w:r>
          </w:p>
        </w:tc>
        <w:tc>
          <w:tcPr>
            <w:shd w:fill="b6d7a8" w:val="clear"/>
            <w:vAlign w:val="center"/>
          </w:tcPr>
          <w:p w:rsidR="00000000" w:rsidDel="00000000" w:rsidP="00000000" w:rsidRDefault="00000000" w:rsidRPr="00000000" w14:paraId="000000A7">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A8">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AB">
            <w:pPr>
              <w:jc w:val="center"/>
              <w:rPr>
                <w:highlight w:val="cyan"/>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AC">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left"/>
              <w:rPr/>
            </w:pPr>
            <w:r w:rsidDel="00000000" w:rsidR="00000000" w:rsidRPr="00000000">
              <w:rPr>
                <w:rtl w:val="0"/>
              </w:rPr>
              <w:t xml:space="preserve">Revisar integración</w:t>
            </w:r>
          </w:p>
        </w:tc>
        <w:tc>
          <w:tcPr>
            <w:vAlign w:val="center"/>
          </w:tcPr>
          <w:p w:rsidR="00000000" w:rsidDel="00000000" w:rsidP="00000000" w:rsidRDefault="00000000" w:rsidRPr="00000000" w14:paraId="000000AE">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AF">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B2">
            <w:pPr>
              <w:jc w:val="center"/>
              <w:rPr>
                <w:highlight w:val="yellow"/>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B3">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Cierre Fase Construcción Iteración 3</w:t>
            </w:r>
          </w:p>
        </w:tc>
        <w:tc>
          <w:tcPr>
            <w:shd w:fill="b6d7a8" w:val="clear"/>
            <w:vAlign w:val="center"/>
          </w:tcPr>
          <w:p w:rsidR="00000000" w:rsidDel="00000000" w:rsidP="00000000" w:rsidRDefault="00000000" w:rsidRPr="00000000" w14:paraId="000000B5">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B6">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B9">
            <w:pPr>
              <w:jc w:val="center"/>
              <w:rPr>
                <w:highlight w:val="cyan"/>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BA">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jc w:val="left"/>
              <w:rPr>
                <w:b w:val="1"/>
                <w:bCs w:val="1"/>
              </w:rPr>
            </w:pPr>
            <w:r w:rsidDel="00000000" w:rsidR="00000000" w:rsidRPr="00000000">
              <w:rPr>
                <w:rtl w:val="0"/>
              </w:rPr>
              <w:t xml:space="preserve">Revisar Cierre Fase C3</w:t>
            </w:r>
            <w:r w:rsidDel="00000000" w:rsidR="00000000" w:rsidRPr="00000000">
              <w:rPr>
                <w:rtl w:val="0"/>
              </w:rPr>
            </w:r>
          </w:p>
        </w:tc>
        <w:tc>
          <w:tcPr>
            <w:vAlign w:val="center"/>
          </w:tcPr>
          <w:p w:rsidR="00000000" w:rsidDel="00000000" w:rsidP="00000000" w:rsidRDefault="00000000" w:rsidRPr="00000000" w14:paraId="000000BC">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BD">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C0">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C1">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Plan de Iteración Fase Cierre Iteración I</w:t>
            </w:r>
          </w:p>
        </w:tc>
        <w:tc>
          <w:tcPr>
            <w:shd w:fill="b6d7a8" w:val="clear"/>
            <w:vAlign w:val="center"/>
          </w:tcPr>
          <w:p w:rsidR="00000000" w:rsidDel="00000000" w:rsidP="00000000" w:rsidRDefault="00000000" w:rsidRPr="00000000" w14:paraId="000000C3">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C4">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C7">
            <w:pPr>
              <w:jc w:val="center"/>
              <w:rPr>
                <w:highlight w:val="cyan"/>
              </w:rPr>
            </w:pPr>
            <w:r w:rsidDel="00000000" w:rsidR="00000000" w:rsidRPr="00000000">
              <w:rPr>
                <w:highlight w:val="cyan"/>
                <w:rtl w:val="0"/>
              </w:rPr>
              <w:t xml:space="preserve">EM</w:t>
            </w:r>
          </w:p>
        </w:tc>
        <w:tc>
          <w:tcPr>
            <w:shd w:fill="b6d7a8" w:val="clear"/>
            <w:vAlign w:val="center"/>
          </w:tcPr>
          <w:p w:rsidR="00000000" w:rsidDel="00000000" w:rsidP="00000000" w:rsidRDefault="00000000" w:rsidRPr="00000000" w14:paraId="000000C8">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left"/>
              <w:rPr>
                <w:b w:val="1"/>
                <w:bCs w:val="1"/>
              </w:rPr>
            </w:pPr>
            <w:r w:rsidDel="00000000" w:rsidR="00000000" w:rsidRPr="00000000">
              <w:rPr>
                <w:rtl w:val="0"/>
              </w:rPr>
              <w:t xml:space="preserve">Revisar Plan de Iteración Fase Cierre Iteración I</w:t>
            </w: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CB">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CE">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CF">
            <w:pPr>
              <w:jc w:val="center"/>
              <w:rPr>
                <w:highlight w:val="cyan"/>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REUNIÓN de Integración - Plan de Mitigación</w:t>
            </w:r>
          </w:p>
        </w:tc>
        <w:tc>
          <w:tcPr>
            <w:shd w:fill="bf9000" w:val="clear"/>
            <w:vAlign w:val="center"/>
          </w:tcPr>
          <w:p w:rsidR="00000000" w:rsidDel="00000000" w:rsidP="00000000" w:rsidRDefault="00000000" w:rsidRPr="00000000" w14:paraId="000000D1">
            <w:pPr>
              <w:jc w:val="center"/>
              <w:rPr/>
            </w:pPr>
            <w:r w:rsidDel="00000000" w:rsidR="00000000" w:rsidRPr="00000000">
              <w:rPr>
                <w:rtl w:val="0"/>
              </w:rPr>
              <w:t xml:space="preserve">13/11/2025</w:t>
            </w:r>
          </w:p>
        </w:tc>
        <w:tc>
          <w:tcPr>
            <w:shd w:fill="bf9000" w:val="clear"/>
            <w:vAlign w:val="center"/>
          </w:tcPr>
          <w:p w:rsidR="00000000" w:rsidDel="00000000" w:rsidP="00000000" w:rsidRDefault="00000000" w:rsidRPr="00000000" w14:paraId="000000D2">
            <w:pPr>
              <w:jc w:val="center"/>
              <w:rPr/>
            </w:pPr>
            <w:r w:rsidDel="00000000" w:rsidR="00000000" w:rsidRPr="00000000">
              <w:rPr>
                <w:rtl w:val="0"/>
              </w:rPr>
              <w:t xml:space="preserve">13/11/2025</w:t>
            </w:r>
          </w:p>
        </w:tc>
        <w:tc>
          <w:tcPr>
            <w:shd w:fill="bf9000" w:val="clear"/>
            <w:vAlign w:val="center"/>
          </w:tcPr>
          <w:p w:rsidR="00000000" w:rsidDel="00000000" w:rsidP="00000000" w:rsidRDefault="00000000" w:rsidRPr="00000000" w14:paraId="000000D3">
            <w:pPr>
              <w:jc w:val="center"/>
              <w:rPr>
                <w:b w:val="1"/>
                <w:bCs w:val="1"/>
              </w:rPr>
            </w:pPr>
            <w:r w:rsidDel="00000000" w:rsidR="00000000" w:rsidRPr="00000000">
              <w:rPr>
                <w:b w:val="1"/>
                <w:bCs w:val="1"/>
                <w:color w:val="ed0000"/>
                <w:rtl w:val="0"/>
              </w:rPr>
              <w:t xml:space="preserve">14/11/2025</w:t>
            </w:r>
            <w:r w:rsidDel="00000000" w:rsidR="00000000" w:rsidRPr="00000000">
              <w:rPr>
                <w:rtl w:val="0"/>
              </w:rPr>
            </w:r>
          </w:p>
        </w:tc>
        <w:tc>
          <w:tcPr>
            <w:shd w:fill="bf9000" w:val="clear"/>
            <w:vAlign w:val="center"/>
          </w:tcPr>
          <w:p w:rsidR="00000000" w:rsidDel="00000000" w:rsidP="00000000" w:rsidRDefault="00000000" w:rsidRPr="00000000" w14:paraId="000000D4">
            <w:pPr>
              <w:jc w:val="center"/>
              <w:rPr>
                <w:b w:val="1"/>
                <w:bCs w:val="1"/>
              </w:rPr>
            </w:pPr>
            <w:r w:rsidDel="00000000" w:rsidR="00000000" w:rsidRPr="00000000">
              <w:rPr>
                <w:b w:val="1"/>
                <w:bCs w:val="1"/>
                <w:color w:val="ed0000"/>
                <w:rtl w:val="0"/>
              </w:rPr>
              <w:t xml:space="preserve">14/11/2025</w:t>
            </w:r>
            <w:r w:rsidDel="00000000" w:rsidR="00000000" w:rsidRPr="00000000">
              <w:rPr>
                <w:rtl w:val="0"/>
              </w:rPr>
            </w:r>
          </w:p>
        </w:tc>
        <w:tc>
          <w:tcPr>
            <w:shd w:fill="bf9000" w:val="clear"/>
            <w:vAlign w:val="center"/>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Todos los integrantes</w:t>
            </w:r>
          </w:p>
        </w:tc>
        <w:tc>
          <w:tcPr>
            <w:shd w:fill="bf9000" w:val="clear"/>
            <w:vAlign w:val="center"/>
          </w:tcPr>
          <w:p w:rsidR="00000000" w:rsidDel="00000000" w:rsidP="00000000" w:rsidRDefault="00000000" w:rsidRPr="00000000" w14:paraId="000000D6">
            <w:pPr>
              <w:jc w:val="center"/>
              <w:rPr>
                <w:b w:val="1"/>
                <w:bCs w:val="1"/>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Elaborar presentación</w:t>
            </w:r>
          </w:p>
        </w:tc>
        <w:tc>
          <w:tcPr>
            <w:shd w:fill="6aa84f" w:val="clear"/>
            <w:vAlign w:val="center"/>
          </w:tcPr>
          <w:p w:rsidR="00000000" w:rsidDel="00000000" w:rsidP="00000000" w:rsidRDefault="00000000" w:rsidRPr="00000000" w14:paraId="000000D8">
            <w:pPr>
              <w:jc w:val="center"/>
              <w:rPr/>
            </w:pPr>
            <w:r w:rsidDel="00000000" w:rsidR="00000000" w:rsidRPr="00000000">
              <w:rPr>
                <w:rtl w:val="0"/>
              </w:rPr>
              <w:t xml:space="preserve">13/11/2025</w:t>
            </w:r>
          </w:p>
        </w:tc>
        <w:tc>
          <w:tcPr>
            <w:shd w:fill="6aa84f" w:val="clear"/>
            <w:vAlign w:val="center"/>
          </w:tcPr>
          <w:p w:rsidR="00000000" w:rsidDel="00000000" w:rsidP="00000000" w:rsidRDefault="00000000" w:rsidRPr="00000000" w14:paraId="000000D9">
            <w:pPr>
              <w:jc w:val="center"/>
              <w:rPr/>
            </w:pPr>
            <w:r w:rsidDel="00000000" w:rsidR="00000000" w:rsidRPr="00000000">
              <w:rPr>
                <w:rtl w:val="0"/>
              </w:rPr>
              <w:t xml:space="preserve">13/11/2025</w:t>
            </w:r>
          </w:p>
        </w:tc>
        <w:tc>
          <w:tcPr>
            <w:shd w:fill="6aa84f" w:val="clear"/>
            <w:vAlign w:val="center"/>
          </w:tcPr>
          <w:p w:rsidR="00000000" w:rsidDel="00000000" w:rsidP="00000000" w:rsidRDefault="00000000" w:rsidRPr="00000000" w14:paraId="000000DA">
            <w:pPr>
              <w:jc w:val="center"/>
              <w:rPr>
                <w:b w:val="1"/>
                <w:bCs w:val="1"/>
              </w:rPr>
            </w:pPr>
            <w:r w:rsidDel="00000000" w:rsidR="00000000" w:rsidRPr="00000000">
              <w:rPr>
                <w:b w:val="1"/>
                <w:bCs w:val="1"/>
                <w:color w:val="ff0000"/>
                <w:rtl w:val="0"/>
              </w:rPr>
              <w:t xml:space="preserve">17/11/2025</w:t>
            </w:r>
            <w:r w:rsidDel="00000000" w:rsidR="00000000" w:rsidRPr="00000000">
              <w:rPr>
                <w:rtl w:val="0"/>
              </w:rPr>
            </w:r>
          </w:p>
        </w:tc>
        <w:tc>
          <w:tcPr>
            <w:shd w:fill="6aa84f" w:val="clear"/>
            <w:vAlign w:val="center"/>
          </w:tcPr>
          <w:p w:rsidR="00000000" w:rsidDel="00000000" w:rsidP="00000000" w:rsidRDefault="00000000" w:rsidRPr="00000000" w14:paraId="000000DB">
            <w:pPr>
              <w:jc w:val="center"/>
              <w:rPr>
                <w:b w:val="1"/>
                <w:bCs w:val="1"/>
                <w:color w:val="ff0000"/>
              </w:rPr>
            </w:pPr>
            <w:r w:rsidDel="00000000" w:rsidR="00000000" w:rsidRPr="00000000">
              <w:rPr>
                <w:b w:val="1"/>
                <w:bCs w:val="1"/>
                <w:color w:val="ff0000"/>
                <w:rtl w:val="0"/>
              </w:rPr>
              <w:t xml:space="preserve">18/11/2025</w:t>
            </w:r>
          </w:p>
        </w:tc>
        <w:tc>
          <w:tcPr>
            <w:shd w:fill="6aa84f" w:val="clear"/>
            <w:vAlign w:val="center"/>
          </w:tcPr>
          <w:p w:rsidR="00000000" w:rsidDel="00000000" w:rsidP="00000000" w:rsidRDefault="00000000" w:rsidRPr="00000000" w14:paraId="000000DC">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DD">
            <w:pPr>
              <w:jc w:val="center"/>
              <w:rPr>
                <w:shd w:fill="9900ff" w:val="clear"/>
              </w:rPr>
            </w:pPr>
            <w:r w:rsidDel="00000000" w:rsidR="00000000" w:rsidRPr="00000000">
              <w:rPr>
                <w:rtl w:val="0"/>
              </w:rPr>
              <w:t xml:space="preserve">Se cambió la fecha de la clase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jc w:val="left"/>
              <w:rPr/>
            </w:pPr>
            <w:r w:rsidDel="00000000" w:rsidR="00000000" w:rsidRPr="00000000">
              <w:rPr>
                <w:rtl w:val="0"/>
              </w:rPr>
              <w:t xml:space="preserve">Plan de iteración hasta finalización</w:t>
            </w:r>
          </w:p>
        </w:tc>
        <w:tc>
          <w:tcPr>
            <w:vAlign w:val="center"/>
          </w:tcPr>
          <w:p w:rsidR="00000000" w:rsidDel="00000000" w:rsidP="00000000" w:rsidRDefault="00000000" w:rsidRPr="00000000" w14:paraId="000000DF">
            <w:pPr>
              <w:jc w:val="center"/>
              <w:rPr/>
            </w:pPr>
            <w:r w:rsidDel="00000000" w:rsidR="00000000" w:rsidRPr="00000000">
              <w:rPr>
                <w:rtl w:val="0"/>
              </w:rPr>
              <w:t xml:space="preserve">-</w:t>
            </w:r>
          </w:p>
        </w:tc>
        <w:tc>
          <w:tcPr>
            <w:vAlign w:val="center"/>
          </w:tcPr>
          <w:p w:rsidR="00000000" w:rsidDel="00000000" w:rsidP="00000000" w:rsidRDefault="00000000" w:rsidRPr="00000000" w14:paraId="000000E0">
            <w:pPr>
              <w:jc w:val="center"/>
              <w:rPr/>
            </w:pPr>
            <w:r w:rsidDel="00000000" w:rsidR="00000000" w:rsidRPr="00000000">
              <w:rPr>
                <w:rtl w:val="0"/>
              </w:rPr>
              <w:t xml:space="preserve">-</w:t>
            </w:r>
          </w:p>
        </w:tc>
        <w:tc>
          <w:tcP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13/11/2025</w:t>
            </w:r>
          </w:p>
        </w:tc>
        <w:tc>
          <w:tcP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18/11/2025</w:t>
            </w:r>
          </w:p>
        </w:tc>
        <w:tc>
          <w:tcPr>
            <w:vAlign w:val="center"/>
          </w:tcPr>
          <w:p w:rsidR="00000000" w:rsidDel="00000000" w:rsidP="00000000" w:rsidRDefault="00000000" w:rsidRPr="00000000" w14:paraId="000000E3">
            <w:pPr>
              <w:jc w:val="center"/>
              <w:rPr>
                <w:shd w:fill="9900ff" w:val="clea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E4">
            <w:pPr>
              <w:jc w:val="center"/>
              <w:rPr/>
            </w:pPr>
            <w:r w:rsidDel="00000000" w:rsidR="00000000" w:rsidRPr="00000000">
              <w:rPr>
                <w:rtl w:val="0"/>
              </w:rPr>
              <w:t xml:space="preserve">No se planificó</w:t>
            </w:r>
          </w:p>
        </w:tc>
      </w:tr>
      <w:tr>
        <w:trPr>
          <w:cantSplit w:val="0"/>
          <w:tblHeader w:val="0"/>
        </w:trPr>
        <w:tc>
          <w:tcPr>
            <w:vAlign w:val="center"/>
          </w:tcPr>
          <w:p w:rsidR="00000000" w:rsidDel="00000000" w:rsidP="00000000" w:rsidRDefault="00000000" w:rsidRPr="00000000" w14:paraId="000000E5">
            <w:pPr>
              <w:jc w:val="left"/>
              <w:rPr/>
            </w:pPr>
            <w:r w:rsidDel="00000000" w:rsidR="00000000" w:rsidRPr="00000000">
              <w:rPr>
                <w:rtl w:val="0"/>
              </w:rPr>
              <w:t xml:space="preserve">Gestión de riesgos</w:t>
            </w:r>
          </w:p>
        </w:tc>
        <w:tc>
          <w:tcPr>
            <w:vAlign w:val="center"/>
          </w:tcPr>
          <w:p w:rsidR="00000000" w:rsidDel="00000000" w:rsidP="00000000" w:rsidRDefault="00000000" w:rsidRPr="00000000" w14:paraId="000000E6">
            <w:pPr>
              <w:jc w:val="center"/>
              <w:rPr/>
            </w:pPr>
            <w:r w:rsidDel="00000000" w:rsidR="00000000" w:rsidRPr="00000000">
              <w:rPr>
                <w:rtl w:val="0"/>
              </w:rPr>
              <w:t xml:space="preserve">-</w:t>
            </w:r>
          </w:p>
        </w:tc>
        <w:tc>
          <w:tcPr>
            <w:vAlign w:val="center"/>
          </w:tcPr>
          <w:p w:rsidR="00000000" w:rsidDel="00000000" w:rsidP="00000000" w:rsidRDefault="00000000" w:rsidRPr="00000000" w14:paraId="000000E7">
            <w:pPr>
              <w:jc w:val="center"/>
              <w:rPr/>
            </w:pPr>
            <w:r w:rsidDel="00000000" w:rsidR="00000000" w:rsidRPr="00000000">
              <w:rPr>
                <w:rtl w:val="0"/>
              </w:rPr>
              <w:t xml:space="preserve">-</w:t>
            </w:r>
          </w:p>
        </w:tc>
        <w:tc>
          <w:tcPr>
            <w:vAlign w:val="cente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14/11/2025</w:t>
            </w:r>
          </w:p>
        </w:tc>
        <w:tc>
          <w:tcPr>
            <w:vAlign w:val="center"/>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15/11/2025</w:t>
            </w:r>
          </w:p>
        </w:tc>
        <w:tc>
          <w:tcPr>
            <w:vAlign w:val="center"/>
          </w:tcPr>
          <w:p w:rsidR="00000000" w:rsidDel="00000000" w:rsidP="00000000" w:rsidRDefault="00000000" w:rsidRPr="00000000" w14:paraId="000000EA">
            <w:pPr>
              <w:jc w:val="center"/>
              <w:rPr>
                <w:highlight w:val="cyan"/>
              </w:rPr>
            </w:pPr>
            <w:r w:rsidDel="00000000" w:rsidR="00000000" w:rsidRPr="00000000">
              <w:rPr>
                <w:highlight w:val="cyan"/>
                <w:rtl w:val="0"/>
              </w:rPr>
              <w:t xml:space="preserve">EM</w:t>
            </w:r>
          </w:p>
        </w:tc>
        <w:tc>
          <w:tcPr>
            <w:vAlign w:val="center"/>
          </w:tcPr>
          <w:p w:rsidR="00000000" w:rsidDel="00000000" w:rsidP="00000000" w:rsidRDefault="00000000" w:rsidRPr="00000000" w14:paraId="000000EB">
            <w:pPr>
              <w:jc w:val="center"/>
              <w:rPr/>
            </w:pPr>
            <w:r w:rsidDel="00000000" w:rsidR="00000000" w:rsidRPr="00000000">
              <w:rPr>
                <w:rtl w:val="0"/>
              </w:rPr>
              <w:t xml:space="preserve">No se planificó</w:t>
            </w:r>
          </w:p>
        </w:tc>
      </w:tr>
      <w:tr>
        <w:trPr>
          <w:cantSplit w:val="0"/>
          <w:tblHeader w:val="0"/>
        </w:trPr>
        <w:tc>
          <w:tcPr>
            <w:vAlign w:val="center"/>
          </w:tcPr>
          <w:p w:rsidR="00000000" w:rsidDel="00000000" w:rsidP="00000000" w:rsidRDefault="00000000" w:rsidRPr="00000000" w14:paraId="000000EC">
            <w:pPr>
              <w:jc w:val="left"/>
              <w:rPr/>
            </w:pPr>
            <w:r w:rsidDel="00000000" w:rsidR="00000000" w:rsidRPr="00000000">
              <w:rPr>
                <w:rtl w:val="0"/>
              </w:rPr>
              <w:t xml:space="preserve">Estimación</w:t>
            </w:r>
          </w:p>
        </w:tc>
        <w:tc>
          <w:tcPr>
            <w:vAlign w:val="center"/>
          </w:tcPr>
          <w:p w:rsidR="00000000" w:rsidDel="00000000" w:rsidP="00000000" w:rsidRDefault="00000000" w:rsidRPr="00000000" w14:paraId="000000ED">
            <w:pPr>
              <w:jc w:val="center"/>
              <w:rPr/>
            </w:pPr>
            <w:r w:rsidDel="00000000" w:rsidR="00000000" w:rsidRPr="00000000">
              <w:rPr>
                <w:rtl w:val="0"/>
              </w:rPr>
              <w:t xml:space="preserve">-</w:t>
            </w:r>
          </w:p>
        </w:tc>
        <w:tc>
          <w:tcPr>
            <w:vAlign w:val="center"/>
          </w:tcPr>
          <w:p w:rsidR="00000000" w:rsidDel="00000000" w:rsidP="00000000" w:rsidRDefault="00000000" w:rsidRPr="00000000" w14:paraId="000000EE">
            <w:pPr>
              <w:jc w:val="center"/>
              <w:rPr/>
            </w:pPr>
            <w:r w:rsidDel="00000000" w:rsidR="00000000" w:rsidRPr="00000000">
              <w:rPr>
                <w:rtl w:val="0"/>
              </w:rPr>
              <w:t xml:space="preserve">-</w:t>
            </w:r>
          </w:p>
        </w:tc>
        <w:tc>
          <w:tcPr>
            <w:vAlign w:val="center"/>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16/11/2025</w:t>
            </w:r>
          </w:p>
        </w:tc>
        <w:tc>
          <w:tcPr>
            <w:vAlign w:val="center"/>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17/11/2025</w:t>
            </w:r>
          </w:p>
        </w:tc>
        <w:tc>
          <w:tcPr>
            <w:vAlign w:val="center"/>
          </w:tcPr>
          <w:p w:rsidR="00000000" w:rsidDel="00000000" w:rsidP="00000000" w:rsidRDefault="00000000" w:rsidRPr="00000000" w14:paraId="000000F1">
            <w:pPr>
              <w:jc w:val="center"/>
              <w:rPr>
                <w:highlight w:val="cyan"/>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F2">
            <w:pPr>
              <w:jc w:val="center"/>
              <w:rPr/>
            </w:pPr>
            <w:r w:rsidDel="00000000" w:rsidR="00000000" w:rsidRPr="00000000">
              <w:rPr>
                <w:rtl w:val="0"/>
              </w:rPr>
              <w:t xml:space="preserve">No se planificó</w:t>
            </w:r>
          </w:p>
        </w:tc>
      </w:tr>
      <w:tr>
        <w:trPr>
          <w:cantSplit w:val="0"/>
          <w:trHeight w:val="220" w:hRule="atLeast"/>
          <w:tblHeader w:val="0"/>
        </w:trPr>
        <w:tc>
          <w:tcPr>
            <w:gridSpan w:val="7"/>
            <w:shd w:fill="e6e6e6" w:val="clear"/>
            <w:vAlign w:val="center"/>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0FA">
            <w:pPr>
              <w:spacing w:before="0" w:lineRule="auto"/>
              <w:jc w:val="left"/>
              <w:rPr/>
            </w:pPr>
            <w:r w:rsidDel="00000000" w:rsidR="00000000" w:rsidRPr="00000000">
              <w:rPr>
                <w:vertAlign w:val="superscript"/>
                <w:rtl w:val="0"/>
              </w:rPr>
              <w:t xml:space="preserve">1</w:t>
            </w:r>
            <w:r w:rsidDel="00000000" w:rsidR="00000000" w:rsidRPr="00000000">
              <w:rPr>
                <w:b w:val="1"/>
                <w:bCs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0FB">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0FC">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0FD">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0FE">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0FF">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100">
            <w:pPr>
              <w:widowControl w:val="0"/>
              <w:spacing w:before="0" w:lineRule="auto"/>
              <w:jc w:val="left"/>
              <w:rPr>
                <w:vertAlign w:val="superscript"/>
              </w:rPr>
            </w:pPr>
            <w:r w:rsidDel="00000000" w:rsidR="00000000" w:rsidRPr="00000000">
              <w:rPr>
                <w:b w:val="1"/>
                <w:bCs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101">
            <w:pPr>
              <w:widowControl w:val="0"/>
              <w:spacing w:before="0" w:lineRule="auto"/>
              <w:jc w:val="left"/>
              <w:rPr/>
            </w:pPr>
            <w:r w:rsidDel="00000000" w:rsidR="00000000" w:rsidRPr="00000000">
              <w:rPr>
                <w:b w:val="1"/>
                <w:bCs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102">
            <w:pPr>
              <w:widowControl w:val="0"/>
              <w:spacing w:before="0" w:lineRule="auto"/>
              <w:jc w:val="left"/>
              <w:rPr/>
            </w:pP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10B">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10C">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v0.</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Dualite.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115">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17">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11A">
      <w:pPr>
        <w:keepNext w:val="1"/>
        <w:widowControl w:val="0"/>
        <w:tabs>
          <w:tab w:val="left" w:leader="none" w:pos="0"/>
        </w:tabs>
        <w:spacing w:after="60" w:before="120" w:lineRule="auto"/>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Evaluación 17/11/25 </w:t>
      </w:r>
    </w:p>
    <w:p w:rsidR="00000000" w:rsidDel="00000000" w:rsidP="00000000" w:rsidRDefault="00000000" w:rsidRPr="00000000" w14:paraId="0000011B">
      <w:pPr>
        <w:keepNext w:val="1"/>
        <w:keepLines w:val="1"/>
        <w:rPr>
          <w:rFonts w:ascii="Cambria" w:cs="Cambria" w:eastAsia="Cambria" w:hAnsi="Cambria"/>
          <w:b w:val="1"/>
          <w:bCs w:val="1"/>
          <w:color w:val="4f81bd"/>
          <w:sz w:val="26"/>
          <w:szCs w:val="26"/>
        </w:rPr>
      </w:pPr>
      <w:bookmarkStart w:colFirst="0" w:colLast="0" w:name="_heading=h.2tbpf6z8fykh" w:id="8"/>
      <w:bookmarkEnd w:id="8"/>
      <w:r w:rsidDel="00000000" w:rsidR="00000000" w:rsidRPr="00000000">
        <w:rPr>
          <w:rFonts w:ascii="Cambria" w:cs="Cambria" w:eastAsia="Cambria" w:hAnsi="Cambria"/>
          <w:b w:val="1"/>
          <w:bCs w:val="1"/>
          <w:color w:val="4f81bd"/>
          <w:sz w:val="26"/>
          <w:szCs w:val="26"/>
          <w:rtl w:val="0"/>
        </w:rPr>
        <w:t xml:space="preserve">Objetivos Alcanzados</w:t>
      </w:r>
    </w:p>
    <w:p w:rsidR="00000000" w:rsidDel="00000000" w:rsidP="00000000" w:rsidRDefault="00000000" w:rsidRPr="00000000" w14:paraId="0000011C">
      <w:pPr>
        <w:tabs>
          <w:tab w:val="left" w:leader="none" w:pos="7032"/>
        </w:tabs>
        <w:rPr/>
      </w:pPr>
      <w:r w:rsidDel="00000000" w:rsidR="00000000" w:rsidRPr="00000000">
        <w:rPr>
          <w:rtl w:val="0"/>
        </w:rPr>
        <w:t xml:space="preserve">Se finalizaron todos los objetivos de esta iteración.</w:t>
      </w:r>
    </w:p>
    <w:p w:rsidR="00000000" w:rsidDel="00000000" w:rsidP="00000000" w:rsidRDefault="00000000" w:rsidRPr="00000000" w14:paraId="0000011D">
      <w:pPr>
        <w:tabs>
          <w:tab w:val="left" w:leader="none" w:pos="7032"/>
        </w:tabs>
        <w:rPr/>
      </w:pPr>
      <w:r w:rsidDel="00000000" w:rsidR="00000000" w:rsidRPr="00000000">
        <w:rPr>
          <w:rtl w:val="0"/>
        </w:rPr>
        <w:t xml:space="preserve">Además se hace total énfasis en haber cumplido con la implementación de la tanda de casos de uso establecidos (CU 4 y 5) con sus respectivas pruebas y revisiones pertinentes.</w:t>
      </w:r>
    </w:p>
    <w:p w:rsidR="00000000" w:rsidDel="00000000" w:rsidP="00000000" w:rsidRDefault="00000000" w:rsidRPr="00000000" w14:paraId="0000011E">
      <w:pPr>
        <w:keepNext w:val="1"/>
        <w:keepLines w:val="1"/>
        <w:rPr/>
      </w:pPr>
      <w:r w:rsidDel="00000000" w:rsidR="00000000" w:rsidRPr="00000000">
        <w:rPr>
          <w:rFonts w:ascii="Cambria" w:cs="Cambria" w:eastAsia="Cambria" w:hAnsi="Cambria"/>
          <w:b w:val="1"/>
          <w:bCs w:val="1"/>
          <w:color w:val="4f81bd"/>
          <w:sz w:val="26"/>
          <w:szCs w:val="26"/>
          <w:rtl w:val="0"/>
        </w:rPr>
        <w:t xml:space="preserve">Objetivos No Alcanzados</w:t>
      </w:r>
      <w:r w:rsidDel="00000000" w:rsidR="00000000" w:rsidRPr="00000000">
        <w:rPr>
          <w:rtl w:val="0"/>
        </w:rPr>
      </w:r>
    </w:p>
    <w:p w:rsidR="00000000" w:rsidDel="00000000" w:rsidP="00000000" w:rsidRDefault="00000000" w:rsidRPr="00000000" w14:paraId="0000011F">
      <w:pPr>
        <w:tabs>
          <w:tab w:val="left" w:leader="none" w:pos="7032"/>
        </w:tabs>
        <w:spacing w:after="240" w:before="240" w:lineRule="auto"/>
        <w:rPr>
          <w:rFonts w:ascii="Cambria" w:cs="Cambria" w:eastAsia="Cambria" w:hAnsi="Cambria"/>
          <w:b w:val="1"/>
          <w:bCs w:val="1"/>
          <w:color w:val="365f91"/>
          <w:sz w:val="28"/>
          <w:szCs w:val="28"/>
        </w:rPr>
      </w:pPr>
      <w:r w:rsidDel="00000000" w:rsidR="00000000" w:rsidRPr="00000000">
        <w:rPr>
          <w:rtl w:val="0"/>
        </w:rPr>
        <w:t xml:space="preserve">Cumplir con los plazos establecidos en la planificación, si bien casi todos fueron cumplidos en el plazo establecido, algunas actividades no se hicieron en su respectivo día planificado.</w:t>
      </w:r>
      <w:r w:rsidDel="00000000" w:rsidR="00000000" w:rsidRPr="00000000">
        <w:rPr>
          <w:rtl w:val="0"/>
        </w:rPr>
      </w:r>
    </w:p>
    <w:p w:rsidR="00000000" w:rsidDel="00000000" w:rsidP="00000000" w:rsidRDefault="00000000" w:rsidRPr="00000000" w14:paraId="00000120">
      <w:pPr>
        <w:tabs>
          <w:tab w:val="left" w:leader="none" w:pos="7032"/>
        </w:tabs>
        <w:spacing w:after="240" w:before="240" w:lineRule="auto"/>
        <w:ind w:left="0" w:firstLine="0"/>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Conclusión</w:t>
      </w:r>
    </w:p>
    <w:p w:rsidR="00000000" w:rsidDel="00000000" w:rsidP="00000000" w:rsidRDefault="00000000" w:rsidRPr="00000000" w14:paraId="00000121">
      <w:pPr>
        <w:tabs>
          <w:tab w:val="left" w:leader="none" w:pos="7032"/>
        </w:tabs>
        <w:spacing w:after="240" w:before="240" w:lineRule="auto"/>
        <w:rPr/>
      </w:pPr>
      <w:r w:rsidDel="00000000" w:rsidR="00000000" w:rsidRPr="00000000">
        <w:rPr>
          <w:rtl w:val="0"/>
        </w:rPr>
        <w:t xml:space="preserve">En la iteración 3 de la fase de construcción de MetricFlow SQA se lograron cumplir todos los objetivos planteados, poniendo especial énfasis en la implementación y pruebas exitosas de la tercera tanda de casos de uso (CU 4 y 5). Se resalta que aunque no todas las actividades se completaron exactamente en la fecha planificada, la ejecución general fue eficaz y acorde a lo previsto. En particular, respecto a las métricas de calidad, la planificación fue realizada de manera más certera, lo que permitió cumplir con todas ellas satisfactoriamente, evidenciando un control y seguimiento adecuados durante la iteración.</w:t>
      </w:r>
    </w:p>
    <w:p w:rsidR="00000000" w:rsidDel="00000000" w:rsidP="00000000" w:rsidRDefault="00000000" w:rsidRPr="00000000" w14:paraId="00000122">
      <w:pPr>
        <w:keepNext w:val="1"/>
        <w:keepLines w:val="1"/>
        <w:jc w:val="left"/>
        <w:rPr/>
      </w:pPr>
      <w:bookmarkStart w:colFirst="0" w:colLast="0" w:name="_heading=h.xpk2eod10yu0" w:id="9"/>
      <w:bookmarkEnd w:id="9"/>
      <w:r w:rsidDel="00000000" w:rsidR="00000000" w:rsidRPr="00000000">
        <w:rPr>
          <w:rFonts w:ascii="Cambria" w:cs="Cambria" w:eastAsia="Cambria" w:hAnsi="Cambria"/>
          <w:b w:val="1"/>
          <w:bCs w:val="1"/>
          <w:color w:val="4f81bd"/>
          <w:sz w:val="26"/>
          <w:szCs w:val="26"/>
          <w:rtl w:val="0"/>
        </w:rPr>
        <w:t xml:space="preserve">Estado del repositorio</w:t>
      </w:r>
      <w:r w:rsidDel="00000000" w:rsidR="00000000" w:rsidRPr="00000000">
        <w:rPr>
          <w:rtl w:val="0"/>
        </w:rPr>
      </w:r>
    </w:p>
    <w:p w:rsidR="00000000" w:rsidDel="00000000" w:rsidP="00000000" w:rsidRDefault="00000000" w:rsidRPr="00000000" w14:paraId="00000123">
      <w:pPr>
        <w:numPr>
          <w:ilvl w:val="0"/>
          <w:numId w:val="4"/>
        </w:numPr>
        <w:spacing w:after="0" w:lineRule="auto"/>
        <w:ind w:left="720" w:hanging="360"/>
        <w:jc w:val="left"/>
        <w:rPr/>
      </w:pPr>
      <w:r w:rsidDel="00000000" w:rsidR="00000000" w:rsidRPr="00000000">
        <w:rPr>
          <w:rtl w:val="0"/>
        </w:rPr>
        <w:t xml:space="preserve">Documentos hasta la fecha: </w:t>
      </w:r>
      <w:r w:rsidDel="00000000" w:rsidR="00000000" w:rsidRPr="00000000">
        <w:rPr>
          <w:b w:val="1"/>
          <w:bCs w:val="1"/>
          <w:rtl w:val="0"/>
        </w:rPr>
        <w:t xml:space="preserve">61</w:t>
      </w:r>
      <w:r w:rsidDel="00000000" w:rsidR="00000000" w:rsidRPr="00000000">
        <w:rPr>
          <w:rtl w:val="0"/>
        </w:rPr>
        <w:t xml:space="preserve">.</w:t>
      </w:r>
    </w:p>
    <w:p w:rsidR="00000000" w:rsidDel="00000000" w:rsidP="00000000" w:rsidRDefault="00000000" w:rsidRPr="00000000" w14:paraId="00000124">
      <w:pPr>
        <w:numPr>
          <w:ilvl w:val="0"/>
          <w:numId w:val="4"/>
        </w:numPr>
        <w:spacing w:after="0" w:before="0" w:lineRule="auto"/>
        <w:ind w:left="720" w:hanging="360"/>
        <w:jc w:val="left"/>
        <w:rPr/>
      </w:pPr>
      <w:r w:rsidDel="00000000" w:rsidR="00000000" w:rsidRPr="00000000">
        <w:rPr>
          <w:rtl w:val="0"/>
        </w:rPr>
        <w:t xml:space="preserve">Directorios hasta la fecha: </w:t>
      </w:r>
      <w:r w:rsidDel="00000000" w:rsidR="00000000" w:rsidRPr="00000000">
        <w:rPr>
          <w:b w:val="1"/>
          <w:bCs w:val="1"/>
          <w:rtl w:val="0"/>
        </w:rPr>
        <w:t xml:space="preserve">81</w:t>
      </w:r>
      <w:r w:rsidDel="00000000" w:rsidR="00000000" w:rsidRPr="00000000">
        <w:rPr>
          <w:rtl w:val="0"/>
        </w:rPr>
        <w:t xml:space="preserve">.</w:t>
      </w:r>
    </w:p>
    <w:p w:rsidR="00000000" w:rsidDel="00000000" w:rsidP="00000000" w:rsidRDefault="00000000" w:rsidRPr="00000000" w14:paraId="00000125">
      <w:pPr>
        <w:numPr>
          <w:ilvl w:val="0"/>
          <w:numId w:val="4"/>
        </w:numPr>
        <w:spacing w:after="0" w:before="0" w:lineRule="auto"/>
        <w:ind w:left="720" w:hanging="360"/>
        <w:jc w:val="left"/>
        <w:rPr/>
      </w:pPr>
      <w:r w:rsidDel="00000000" w:rsidR="00000000" w:rsidRPr="00000000">
        <w:rPr>
          <w:rtl w:val="0"/>
        </w:rPr>
        <w:t xml:space="preserve">Archivos hasta la fecha: </w:t>
      </w:r>
      <w:r w:rsidDel="00000000" w:rsidR="00000000" w:rsidRPr="00000000">
        <w:rPr>
          <w:b w:val="1"/>
          <w:bCs w:val="1"/>
          <w:rtl w:val="0"/>
        </w:rPr>
        <w:t xml:space="preserve">3277</w:t>
      </w:r>
      <w:r w:rsidDel="00000000" w:rsidR="00000000" w:rsidRPr="00000000">
        <w:rPr>
          <w:rtl w:val="0"/>
        </w:rPr>
        <w:t xml:space="preserve">.</w:t>
      </w:r>
    </w:p>
    <w:p w:rsidR="00000000" w:rsidDel="00000000" w:rsidP="00000000" w:rsidRDefault="00000000" w:rsidRPr="00000000" w14:paraId="00000126">
      <w:pPr>
        <w:numPr>
          <w:ilvl w:val="0"/>
          <w:numId w:val="4"/>
        </w:numPr>
        <w:spacing w:before="0" w:lineRule="auto"/>
        <w:ind w:left="720" w:hanging="360"/>
        <w:jc w:val="left"/>
        <w:rPr/>
      </w:pPr>
      <w:r w:rsidDel="00000000" w:rsidR="00000000" w:rsidRPr="00000000">
        <w:rPr>
          <w:rtl w:val="0"/>
        </w:rPr>
        <w:t xml:space="preserve">Commits hasta la fecha: </w:t>
      </w:r>
      <w:r w:rsidDel="00000000" w:rsidR="00000000" w:rsidRPr="00000000">
        <w:rPr>
          <w:b w:val="1"/>
          <w:bCs w:val="1"/>
          <w:rtl w:val="0"/>
        </w:rPr>
        <w:t xml:space="preserve">301</w:t>
      </w:r>
      <w:r w:rsidDel="00000000" w:rsidR="00000000" w:rsidRPr="00000000">
        <w:rPr>
          <w:rtl w:val="0"/>
        </w:rPr>
        <w:t xml:space="preserve">.</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5847081</wp:posOffset>
              </wp:positionH>
              <wp:positionV relativeFrom="paragraph">
                <wp:posOffset>9839962</wp:posOffset>
              </wp:positionV>
              <wp:extent cx="186055" cy="885190"/>
              <wp:effectExtent b="0" l="0" r="0" t="0"/>
              <wp:wrapNone/>
              <wp:docPr id="2059213066" name=""/>
              <a:graphic>
                <a:graphicData uri="http://schemas.microsoft.com/office/word/2010/wordprocessingShape">
                  <wps:wsp>
                    <wps:cNvSpPr/>
                    <wps:cNvPr id="71" name="Shape 71"/>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5847081</wp:posOffset>
              </wp:positionH>
              <wp:positionV relativeFrom="paragraph">
                <wp:posOffset>9839962</wp:posOffset>
              </wp:positionV>
              <wp:extent cx="186055" cy="885190"/>
              <wp:effectExtent b="0" l="0" r="0" t="0"/>
              <wp:wrapNone/>
              <wp:docPr id="205921306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6055" cy="885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-633078</wp:posOffset>
              </wp:positionH>
              <wp:positionV relativeFrom="paragraph">
                <wp:posOffset>9839962</wp:posOffset>
              </wp:positionV>
              <wp:extent cx="186055" cy="885190"/>
              <wp:effectExtent b="0" l="0" r="0" t="0"/>
              <wp:wrapNone/>
              <wp:docPr id="2059213057" name=""/>
              <a:graphic>
                <a:graphicData uri="http://schemas.microsoft.com/office/word/2010/wordprocessingShape">
                  <wps:wsp>
                    <wps:cNvSpPr/>
                    <wps:cNvPr id="24" name="Shape 24"/>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-633078</wp:posOffset>
              </wp:positionH>
              <wp:positionV relativeFrom="paragraph">
                <wp:posOffset>9839962</wp:posOffset>
              </wp:positionV>
              <wp:extent cx="186055" cy="885190"/>
              <wp:effectExtent b="0" l="0" r="0" t="0"/>
              <wp:wrapNone/>
              <wp:docPr id="205921305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6055" cy="885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-1080123</wp:posOffset>
              </wp:positionH>
              <wp:positionV relativeFrom="paragraph">
                <wp:posOffset>0</wp:posOffset>
              </wp:positionV>
              <wp:extent cx="7539990" cy="809625"/>
              <wp:effectExtent b="0" l="0" r="0" t="0"/>
              <wp:wrapNone/>
              <wp:docPr id="2059213056"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3" name="Shape 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5" name="Shape 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7" name="Shape 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9" name="Shape 9"/>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1" name="Shape 11"/>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3" name="Shape 1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5" name="Shape 1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7" name="Shape 1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9" name="Shape 19"/>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21" name="Shape 21"/>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-1080123</wp:posOffset>
              </wp:positionH>
              <wp:positionV relativeFrom="paragraph">
                <wp:posOffset>0</wp:posOffset>
              </wp:positionV>
              <wp:extent cx="7539990" cy="809625"/>
              <wp:effectExtent b="0" l="0" r="0" t="0"/>
              <wp:wrapNone/>
              <wp:docPr id="205921305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p>
  <w:p w:rsidR="00000000" w:rsidDel="00000000" w:rsidP="00000000" w:rsidRDefault="00000000" w:rsidRPr="00000000" w14:paraId="0000012A">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Cierre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Iteración, Fase </w:t>
    </w:r>
    <w:r w:rsidDel="00000000" w:rsidR="00000000" w:rsidRPr="00000000">
      <w:rPr>
        <w:rtl w:val="0"/>
      </w:rPr>
      <w:t xml:space="preserve">Construcción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Iteración </w:t>
    </w:r>
    <w:r w:rsidDel="00000000" w:rsidR="00000000" w:rsidRPr="00000000">
      <w:rPr>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-336221</wp:posOffset>
          </wp:positionV>
          <wp:extent cx="580390" cy="769620"/>
          <wp:effectExtent b="0" l="0" r="0" t="0"/>
          <wp:wrapNone/>
          <wp:docPr id="205921306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-470521</wp:posOffset>
          </wp:positionH>
          <wp:positionV relativeFrom="margin">
            <wp:posOffset>-860413</wp:posOffset>
          </wp:positionV>
          <wp:extent cx="425450" cy="666750"/>
          <wp:effectExtent b="0" l="0" r="0" t="0"/>
          <wp:wrapSquare wrapText="bothSides" distB="0" distT="0" distL="114300" distR="114300"/>
          <wp:docPr descr="UNPA.JPG" id="2059213067" name="image3.jpg"/>
          <a:graphic>
            <a:graphicData uri="http://schemas.openxmlformats.org/drawingml/2006/picture">
              <pic:pic>
                <pic:nvPicPr>
                  <pic:cNvPr descr="UNPA.JPG" id="0" name="image3.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451485</wp:posOffset>
              </wp:positionH>
              <wp:positionV relativeFrom="page">
                <wp:posOffset>-42529</wp:posOffset>
              </wp:positionV>
              <wp:extent cx="186055" cy="894715"/>
              <wp:effectExtent b="0" l="0" r="0" t="0"/>
              <wp:wrapNone/>
              <wp:docPr id="2059213058" name=""/>
              <a:graphic>
                <a:graphicData uri="http://schemas.microsoft.com/office/word/2010/wordprocessingShape">
                  <wps:wsp>
                    <wps:cNvSpPr/>
                    <wps:cNvPr id="25" name="Shape 25"/>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451485</wp:posOffset>
              </wp:positionH>
              <wp:positionV relativeFrom="page">
                <wp:posOffset>-42529</wp:posOffset>
              </wp:positionV>
              <wp:extent cx="186055" cy="894715"/>
              <wp:effectExtent b="0" l="0" r="0" t="0"/>
              <wp:wrapNone/>
              <wp:docPr id="205921305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86055" cy="89471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6932296</wp:posOffset>
              </wp:positionH>
              <wp:positionV relativeFrom="page">
                <wp:posOffset>-42529</wp:posOffset>
              </wp:positionV>
              <wp:extent cx="186055" cy="894715"/>
              <wp:effectExtent b="0" l="0" r="0" t="0"/>
              <wp:wrapNone/>
              <wp:docPr id="2059213061" name=""/>
              <a:graphic>
                <a:graphicData uri="http://schemas.microsoft.com/office/word/2010/wordprocessingShape">
                  <wps:wsp>
                    <wps:cNvSpPr/>
                    <wps:cNvPr id="66" name="Shape 66"/>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6932296</wp:posOffset>
              </wp:positionH>
              <wp:positionV relativeFrom="page">
                <wp:posOffset>-42529</wp:posOffset>
              </wp:positionV>
              <wp:extent cx="186055" cy="894715"/>
              <wp:effectExtent b="0" l="0" r="0" t="0"/>
              <wp:wrapNone/>
              <wp:docPr id="205921306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86055" cy="89471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60"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3" name="Shape 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7" name="Shape 4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9" name="Shape 4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1" name="Shape 5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3" name="Shape 5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5" name="Shape 5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7" name="Shape 5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9" name="Shape 5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61" name="Shape 6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63" name="Shape 6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60"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vKOur81jwdxiNyd1xRDZp5ghA==">CgMxLjAyDmguZzczb3BnZHJ4aThoMg5oLnZnYWhrY3dzaXh3cDIOaC4yOXRibXE0NWlva2QyDmgueWs4b2N2bzc4dW1rMg5oLm85MnYyYnlkYjgxNDIOaC5oM2NscmRzbjUweXEyDmgubnQ0eWw5dXB4cGlzMg5oLmN6eGJyYXhhZWJzajIOaC4ydGJwZjZ6OGZ5a2gyDmgueHBrMmVvZDEweXUwOAByITFSVjhmZ1R1U0Jncm1CRmhlczNST2F6RVpKQmdTZ2pmWQ==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