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9885" cy="906780"/>
                <wp:effectExtent b="0" l="0" r="0" t="0"/>
                <wp:wrapNone/>
                <wp:docPr id="2059212988" name=""/>
                <a:graphic>
                  <a:graphicData uri="http://schemas.microsoft.com/office/word/2010/wordprocessingShape">
                    <wps:wsp>
                      <wps:cNvSpPr/>
                      <wps:cNvPr id="28" name="Shape 2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9885" cy="906780"/>
                <wp:effectExtent b="0" l="0" r="0" t="0"/>
                <wp:wrapNone/>
                <wp:docPr id="205921298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69885" cy="9067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470854</wp:posOffset>
                </wp:positionH>
                <wp:positionV relativeFrom="page">
                  <wp:posOffset>-286060</wp:posOffset>
                </wp:positionV>
                <wp:extent cx="138430" cy="11251565"/>
                <wp:effectExtent b="0" l="0" r="0" t="0"/>
                <wp:wrapNone/>
                <wp:docPr id="2059212987" name=""/>
                <a:graphic>
                  <a:graphicData uri="http://schemas.microsoft.com/office/word/2010/wordprocessingShape">
                    <wps:wsp>
                      <wps:cNvSpPr/>
                      <wps:cNvPr id="27" name="Shape 27"/>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470854</wp:posOffset>
                </wp:positionH>
                <wp:positionV relativeFrom="page">
                  <wp:posOffset>-286060</wp:posOffset>
                </wp:positionV>
                <wp:extent cx="138430" cy="11251565"/>
                <wp:effectExtent b="0" l="0" r="0" t="0"/>
                <wp:wrapNone/>
                <wp:docPr id="205921298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8430" cy="112515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6951028</wp:posOffset>
                </wp:positionH>
                <wp:positionV relativeFrom="page">
                  <wp:posOffset>-286060</wp:posOffset>
                </wp:positionV>
                <wp:extent cx="138430" cy="11251565"/>
                <wp:effectExtent b="0" l="0" r="0" t="0"/>
                <wp:wrapNone/>
                <wp:docPr id="2059212990" name=""/>
                <a:graphic>
                  <a:graphicData uri="http://schemas.microsoft.com/office/word/2010/wordprocessingShape">
                    <wps:wsp>
                      <wps:cNvSpPr/>
                      <wps:cNvPr id="30" name="Shape 30"/>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6951028</wp:posOffset>
                </wp:positionH>
                <wp:positionV relativeFrom="page">
                  <wp:posOffset>-286060</wp:posOffset>
                </wp:positionV>
                <wp:extent cx="138430" cy="11251565"/>
                <wp:effectExtent b="0" l="0" r="0" t="0"/>
                <wp:wrapNone/>
                <wp:docPr id="205921299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38430" cy="112515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-207320</wp:posOffset>
                </wp:positionH>
                <wp:positionV relativeFrom="page">
                  <wp:posOffset>-18725</wp:posOffset>
                </wp:positionV>
                <wp:extent cx="7969885" cy="906780"/>
                <wp:effectExtent b="0" l="0" r="0" t="0"/>
                <wp:wrapNone/>
                <wp:docPr id="2059212989" name=""/>
                <a:graphic>
                  <a:graphicData uri="http://schemas.microsoft.com/office/word/2010/wordprocessingShape">
                    <wps:wsp>
                      <wps:cNvSpPr/>
                      <wps:cNvPr id="29" name="Shape 29"/>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-207320</wp:posOffset>
                </wp:positionH>
                <wp:positionV relativeFrom="page">
                  <wp:posOffset>-18725</wp:posOffset>
                </wp:positionV>
                <wp:extent cx="7969885" cy="906780"/>
                <wp:effectExtent b="0" l="0" r="0" t="0"/>
                <wp:wrapNone/>
                <wp:docPr id="205921298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969885" cy="9067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29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299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8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6" name="Shape 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8" name="Shape 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0" name="Shape 1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12" name="Shape 12"/>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4" name="Shape 14"/>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8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35755916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27</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10</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r>
          </w:hyperlink>
          <w:r w:rsidDel="00000000" w:rsidR="00000000" w:rsidRPr="00000000">
            <w:fldChar w:fldCharType="begin"/>
            <w:instrText xml:space="preserve"> PAGEREF _heading=h.czxbraxaebsj \h </w:instrText>
            <w:fldChar w:fldCharType="separate"/>
          </w:r>
          <w:r w:rsidDel="00000000" w:rsidR="00000000" w:rsidRPr="00000000">
            <w:rPr>
              <w:b w:val="1"/>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1">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6">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7">
      <w:pPr>
        <w:numPr>
          <w:ilvl w:val="0"/>
          <w:numId w:val="2"/>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A">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B">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Completar el desarrollo del modelo arquitectónico y de diseño.</w:t>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el modelo de datos.</w:t>
      </w:r>
    </w:p>
    <w:p w:rsidR="00000000" w:rsidDel="00000000" w:rsidP="00000000" w:rsidRDefault="00000000" w:rsidRPr="00000000" w14:paraId="0000002E">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la primera tanda de casos de uso.</w:t>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Realizar plan de iteración, gestión de riesgos y estimación de la fase de construcción iteración 2.</w:t>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las tareas de seguimiento de riesgo.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3">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Nueva estimación.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Gestión de riesgos.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Modelo Arquitectónico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Modelo de Diseño finalizado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Especificación de Casos de Uso 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Diseño de Casos de Uso I.</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Modelo de Datos.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Casos de Prueba I.</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w:t>
      </w:r>
      <w:r w:rsidDel="00000000" w:rsidR="00000000" w:rsidRPr="00000000">
        <w:rPr>
          <w:rtl w:val="0"/>
        </w:rPr>
        <w:t xml:space="preserve">Construcción 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teración 1.</w:t>
      </w:r>
      <w:r w:rsidDel="00000000" w:rsidR="00000000" w:rsidRPr="00000000">
        <w:rPr>
          <w:rtl w:val="0"/>
        </w:rPr>
      </w:r>
    </w:p>
    <w:p w:rsidR="00000000" w:rsidDel="00000000" w:rsidP="00000000" w:rsidRDefault="00000000" w:rsidRPr="00000000" w14:paraId="0000003D">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3E">
      <w:pPr>
        <w:spacing w:before="0" w:lineRule="auto"/>
        <w:ind w:left="720" w:firstLine="0"/>
        <w:rPr>
          <w:rFonts w:ascii="Cambria" w:cs="Cambria" w:eastAsia="Cambria" w:hAnsi="Cambria"/>
          <w:b w:val="1"/>
          <w:color w:val="365f91"/>
          <w:sz w:val="28"/>
          <w:szCs w:val="28"/>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915"/>
        <w:gridCol w:w="960"/>
        <w:gridCol w:w="1545"/>
        <w:gridCol w:w="1485"/>
        <w:gridCol w:w="1485"/>
        <w:tblGridChange w:id="0">
          <w:tblGrid>
            <w:gridCol w:w="3210"/>
            <w:gridCol w:w="915"/>
            <w:gridCol w:w="960"/>
            <w:gridCol w:w="1545"/>
            <w:gridCol w:w="1485"/>
            <w:gridCol w:w="1485"/>
          </w:tblGrid>
        </w:tblGridChange>
      </w:tblGrid>
      <w:tr>
        <w:trPr>
          <w:cantSplit w:val="0"/>
          <w:tblHeader w:val="0"/>
        </w:trPr>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4">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r>
      <w:tr>
        <w:trPr>
          <w:cantSplit w:val="0"/>
          <w:tblHeader w:val="0"/>
        </w:trPr>
        <w:tc>
          <w:tcPr>
            <w:shd w:fill="b6d7a8"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Realizar Estimación Nº4</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47">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48">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9">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A">
            <w:pPr>
              <w:jc w:val="center"/>
              <w:rPr>
                <w:b w:val="1"/>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B">
            <w:pPr>
              <w:jc w:val="center"/>
              <w:rPr>
                <w:b w:val="1"/>
              </w:rPr>
            </w:pPr>
            <w:r w:rsidDel="00000000" w:rsidR="00000000" w:rsidRPr="00000000">
              <w:rPr>
                <w:b w:val="1"/>
                <w:rtl w:val="0"/>
              </w:rPr>
              <w:t xml:space="preserve">Seguir implementando herramientas de gestión</w:t>
            </w:r>
          </w:p>
        </w:tc>
        <w:tc>
          <w:tcPr>
            <w:shd w:fill="b6d7a8" w:val="clear"/>
            <w:vAlign w:val="center"/>
          </w:tcPr>
          <w:p w:rsidR="00000000" w:rsidDel="00000000" w:rsidP="00000000" w:rsidRDefault="00000000" w:rsidRPr="00000000" w14:paraId="0000004C">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4D">
            <w:pPr>
              <w:jc w:val="center"/>
              <w:rPr/>
            </w:pPr>
            <w:r w:rsidDel="00000000" w:rsidR="00000000" w:rsidRPr="00000000">
              <w:rPr>
                <w:rtl w:val="0"/>
              </w:rPr>
              <w:t xml:space="preserve">28/10/2025</w:t>
            </w:r>
          </w:p>
        </w:tc>
        <w:tc>
          <w:tcPr>
            <w:shd w:fill="b6d7a8" w:val="clear"/>
            <w:vAlign w:val="center"/>
          </w:tcPr>
          <w:p w:rsidR="00000000" w:rsidDel="00000000" w:rsidP="00000000" w:rsidRDefault="00000000" w:rsidRPr="00000000" w14:paraId="0000004E">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F">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0">
            <w:pPr>
              <w:jc w:val="center"/>
              <w:rPr>
                <w:b w:val="1"/>
              </w:rPr>
            </w:pPr>
            <w:r w:rsidDel="00000000" w:rsidR="00000000" w:rsidRPr="00000000">
              <w:rPr>
                <w:b w:val="1"/>
                <w:rtl w:val="0"/>
              </w:rPr>
              <w:t xml:space="preserve">Todos los integrantes del grupo</w:t>
            </w:r>
          </w:p>
        </w:tc>
      </w:tr>
      <w:tr>
        <w:trPr>
          <w:cantSplit w:val="0"/>
          <w:tblHeader w:val="0"/>
        </w:trPr>
        <w:tc>
          <w:tcPr>
            <w:shd w:fill="b6d7a8" w:val="clear"/>
            <w:vAlign w:val="center"/>
          </w:tcPr>
          <w:p w:rsidR="00000000" w:rsidDel="00000000" w:rsidP="00000000" w:rsidRDefault="00000000" w:rsidRPr="00000000" w14:paraId="00000051">
            <w:pPr>
              <w:jc w:val="center"/>
              <w:rPr>
                <w:b w:val="1"/>
              </w:rPr>
            </w:pPr>
            <w:r w:rsidDel="00000000" w:rsidR="00000000" w:rsidRPr="00000000">
              <w:rPr>
                <w:b w:val="1"/>
                <w:rtl w:val="0"/>
              </w:rPr>
              <w:t xml:space="preserve">Gestionar los cambios de manera formalizada</w:t>
            </w:r>
          </w:p>
        </w:tc>
        <w:tc>
          <w:tcPr>
            <w:shd w:fill="b6d7a8" w:val="clear"/>
            <w:vAlign w:val="center"/>
          </w:tcPr>
          <w:p w:rsidR="00000000" w:rsidDel="00000000" w:rsidP="00000000" w:rsidRDefault="00000000" w:rsidRPr="00000000" w14:paraId="00000052">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53">
            <w:pPr>
              <w:jc w:val="center"/>
              <w:rPr/>
            </w:pPr>
            <w:r w:rsidDel="00000000" w:rsidR="00000000" w:rsidRPr="00000000">
              <w:rPr>
                <w:rtl w:val="0"/>
              </w:rPr>
              <w:t xml:space="preserve">28/10/2025</w:t>
            </w:r>
          </w:p>
        </w:tc>
        <w:tc>
          <w:tcPr>
            <w:shd w:fill="b6d7a8" w:val="clear"/>
            <w:vAlign w:val="center"/>
          </w:tcPr>
          <w:p w:rsidR="00000000" w:rsidDel="00000000" w:rsidP="00000000" w:rsidRDefault="00000000" w:rsidRPr="00000000" w14:paraId="00000054">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5">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6">
            <w:pPr>
              <w:jc w:val="center"/>
              <w:rPr>
                <w:shd w:fill="9900ff" w:val="clea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left"/>
              <w:rPr/>
            </w:pPr>
            <w:r w:rsidDel="00000000" w:rsidR="00000000" w:rsidRPr="00000000">
              <w:rPr>
                <w:rtl w:val="0"/>
              </w:rPr>
              <w:t xml:space="preserve">Revisar Estimación</w:t>
            </w:r>
          </w:p>
        </w:tc>
        <w:tc>
          <w:tcPr>
            <w:vAlign w:val="center"/>
          </w:tcPr>
          <w:p w:rsidR="00000000" w:rsidDel="00000000" w:rsidP="00000000" w:rsidRDefault="00000000" w:rsidRPr="00000000" w14:paraId="00000058">
            <w:pPr>
              <w:jc w:val="center"/>
              <w:rPr/>
            </w:pPr>
            <w:r w:rsidDel="00000000" w:rsidR="00000000" w:rsidRPr="00000000">
              <w:rPr>
                <w:rtl w:val="0"/>
              </w:rPr>
              <w:t xml:space="preserve">11/10/2025</w:t>
            </w:r>
          </w:p>
        </w:tc>
        <w:tc>
          <w:tcPr>
            <w:vAlign w:val="center"/>
          </w:tcPr>
          <w:p w:rsidR="00000000" w:rsidDel="00000000" w:rsidP="00000000" w:rsidRDefault="00000000" w:rsidRPr="00000000" w14:paraId="00000059">
            <w:pPr>
              <w:jc w:val="center"/>
              <w:rPr/>
            </w:pPr>
            <w:r w:rsidDel="00000000" w:rsidR="00000000" w:rsidRPr="00000000">
              <w:rPr>
                <w:rtl w:val="0"/>
              </w:rPr>
              <w:t xml:space="preserve">11/10/2025</w:t>
            </w:r>
          </w:p>
        </w:tc>
        <w:tc>
          <w:tcPr>
            <w:vAlign w:val="center"/>
          </w:tcPr>
          <w:p w:rsidR="00000000" w:rsidDel="00000000" w:rsidP="00000000" w:rsidRDefault="00000000" w:rsidRPr="00000000" w14:paraId="0000005A">
            <w:pPr>
              <w:jc w:val="center"/>
              <w:rPr>
                <w:b w:val="1"/>
              </w:rPr>
            </w:pPr>
            <w:r w:rsidDel="00000000" w:rsidR="00000000" w:rsidRPr="00000000">
              <w:rPr>
                <w:rtl w:val="0"/>
              </w:rPr>
            </w:r>
          </w:p>
        </w:tc>
        <w:tc>
          <w:tcPr>
            <w:vAlign w:val="center"/>
          </w:tcPr>
          <w:p w:rsidR="00000000" w:rsidDel="00000000" w:rsidP="00000000" w:rsidRDefault="00000000" w:rsidRPr="00000000" w14:paraId="0000005B">
            <w:pPr>
              <w:jc w:val="center"/>
              <w:rPr>
                <w:b w:val="1"/>
              </w:rPr>
            </w:pP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D">
            <w:pPr>
              <w:jc w:val="center"/>
              <w:rPr>
                <w:b w:val="1"/>
              </w:rPr>
            </w:pPr>
            <w:r w:rsidDel="00000000" w:rsidR="00000000" w:rsidRPr="00000000">
              <w:rPr>
                <w:b w:val="1"/>
                <w:rtl w:val="0"/>
              </w:rPr>
              <w:t xml:space="preserve">Modelo Arquitectónico</w:t>
            </w:r>
          </w:p>
        </w:tc>
        <w:tc>
          <w:tcPr>
            <w:shd w:fill="b6d7a8" w:val="clear"/>
            <w:vAlign w:val="center"/>
          </w:tcPr>
          <w:p w:rsidR="00000000" w:rsidDel="00000000" w:rsidP="00000000" w:rsidRDefault="00000000" w:rsidRPr="00000000" w14:paraId="0000005E">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5F">
            <w:pPr>
              <w:jc w:val="center"/>
              <w:rPr/>
            </w:pPr>
            <w:r w:rsidDel="00000000" w:rsidR="00000000" w:rsidRPr="00000000">
              <w:rPr>
                <w:rtl w:val="0"/>
              </w:rPr>
              <w:t xml:space="preserve">13/10/2025</w:t>
            </w:r>
          </w:p>
        </w:tc>
        <w:tc>
          <w:tcPr>
            <w:shd w:fill="b6d7a8" w:val="clear"/>
            <w:vAlign w:val="center"/>
          </w:tcPr>
          <w:p w:rsidR="00000000" w:rsidDel="00000000" w:rsidP="00000000" w:rsidRDefault="00000000" w:rsidRPr="00000000" w14:paraId="00000060">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61">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62">
            <w:pPr>
              <w:jc w:val="center"/>
              <w:rPr>
                <w:b w:val="1"/>
              </w:rPr>
            </w:pPr>
            <w:r w:rsidDel="00000000" w:rsidR="00000000" w:rsidRPr="00000000">
              <w:rPr>
                <w:highlight w:val="red"/>
                <w:rtl w:val="0"/>
              </w:rPr>
              <w:t xml:space="preserve">FN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left"/>
              <w:rPr/>
            </w:pPr>
            <w:r w:rsidDel="00000000" w:rsidR="00000000" w:rsidRPr="00000000">
              <w:rPr>
                <w:rtl w:val="0"/>
              </w:rPr>
              <w:t xml:space="preserve">Revisar Modelo Arquitectónico</w:t>
            </w:r>
          </w:p>
        </w:tc>
        <w:tc>
          <w:tcPr>
            <w:vAlign w:val="center"/>
          </w:tcPr>
          <w:p w:rsidR="00000000" w:rsidDel="00000000" w:rsidP="00000000" w:rsidRDefault="00000000" w:rsidRPr="00000000" w14:paraId="00000064">
            <w:pPr>
              <w:jc w:val="center"/>
              <w:rPr/>
            </w:pPr>
            <w:r w:rsidDel="00000000" w:rsidR="00000000" w:rsidRPr="00000000">
              <w:rPr>
                <w:rtl w:val="0"/>
              </w:rPr>
              <w:t xml:space="preserve">13/10/2025</w:t>
            </w:r>
          </w:p>
        </w:tc>
        <w:tc>
          <w:tcPr>
            <w:vAlign w:val="center"/>
          </w:tcPr>
          <w:p w:rsidR="00000000" w:rsidDel="00000000" w:rsidP="00000000" w:rsidRDefault="00000000" w:rsidRPr="00000000" w14:paraId="00000065">
            <w:pPr>
              <w:jc w:val="center"/>
              <w:rPr/>
            </w:pPr>
            <w:r w:rsidDel="00000000" w:rsidR="00000000" w:rsidRPr="00000000">
              <w:rPr>
                <w:rtl w:val="0"/>
              </w:rPr>
              <w:t xml:space="preserve">13/10/2025</w:t>
            </w:r>
          </w:p>
        </w:tc>
        <w:tc>
          <w:tcPr>
            <w:vAlign w:val="center"/>
          </w:tcPr>
          <w:p w:rsidR="00000000" w:rsidDel="00000000" w:rsidP="00000000" w:rsidRDefault="00000000" w:rsidRPr="00000000" w14:paraId="00000066">
            <w:pPr>
              <w:jc w:val="center"/>
              <w:rPr>
                <w:b w:val="1"/>
              </w:rPr>
            </w:pPr>
            <w:r w:rsidDel="00000000" w:rsidR="00000000" w:rsidRPr="00000000">
              <w:rPr>
                <w:rtl w:val="0"/>
              </w:rPr>
            </w:r>
          </w:p>
        </w:tc>
        <w:tc>
          <w:tcPr>
            <w:vAlign w:val="center"/>
          </w:tcPr>
          <w:p w:rsidR="00000000" w:rsidDel="00000000" w:rsidP="00000000" w:rsidRDefault="00000000" w:rsidRPr="00000000" w14:paraId="00000067">
            <w:pPr>
              <w:jc w:val="center"/>
              <w:rPr>
                <w:b w:val="1"/>
              </w:rPr>
            </w:pPr>
            <w:r w:rsidDel="00000000" w:rsidR="00000000" w:rsidRPr="00000000">
              <w:rPr>
                <w:rtl w:val="0"/>
              </w:rPr>
            </w:r>
          </w:p>
        </w:tc>
        <w:tc>
          <w:tcPr>
            <w:vAlign w:val="center"/>
          </w:tcPr>
          <w:p w:rsidR="00000000" w:rsidDel="00000000" w:rsidP="00000000" w:rsidRDefault="00000000" w:rsidRPr="00000000" w14:paraId="00000068">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9">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A">
            <w:pPr>
              <w:jc w:val="center"/>
              <w:rPr/>
            </w:pPr>
            <w:r w:rsidDel="00000000" w:rsidR="00000000" w:rsidRPr="00000000">
              <w:rPr>
                <w:rtl w:val="0"/>
              </w:rPr>
              <w:t xml:space="preserve">13/10/2025</w:t>
            </w:r>
          </w:p>
        </w:tc>
        <w:tc>
          <w:tcPr>
            <w:shd w:fill="6aa84f" w:val="clear"/>
            <w:vAlign w:val="center"/>
          </w:tcPr>
          <w:p w:rsidR="00000000" w:rsidDel="00000000" w:rsidP="00000000" w:rsidRDefault="00000000" w:rsidRPr="00000000" w14:paraId="0000006B">
            <w:pPr>
              <w:jc w:val="center"/>
              <w:rPr/>
            </w:pPr>
            <w:r w:rsidDel="00000000" w:rsidR="00000000" w:rsidRPr="00000000">
              <w:rPr>
                <w:rtl w:val="0"/>
              </w:rPr>
              <w:t xml:space="preserve">13/10/2025</w:t>
            </w:r>
          </w:p>
        </w:tc>
        <w:tc>
          <w:tcPr>
            <w:shd w:fill="6aa84f" w:val="clear"/>
            <w:vAlign w:val="center"/>
          </w:tcPr>
          <w:p w:rsidR="00000000" w:rsidDel="00000000" w:rsidP="00000000" w:rsidRDefault="00000000" w:rsidRPr="00000000" w14:paraId="0000006C">
            <w:pPr>
              <w:jc w:val="center"/>
              <w:rPr/>
            </w:pPr>
            <w:r w:rsidDel="00000000" w:rsidR="00000000" w:rsidRPr="00000000">
              <w:rPr>
                <w:rtl w:val="0"/>
              </w:rPr>
            </w:r>
          </w:p>
        </w:tc>
        <w:tc>
          <w:tcPr>
            <w:shd w:fill="6aa84f" w:val="clear"/>
            <w:vAlign w:val="center"/>
          </w:tcPr>
          <w:p w:rsidR="00000000" w:rsidDel="00000000" w:rsidP="00000000" w:rsidRDefault="00000000" w:rsidRPr="00000000" w14:paraId="0000006D">
            <w:pPr>
              <w:jc w:val="center"/>
              <w:rPr>
                <w:color w:val="ff0000"/>
              </w:rPr>
            </w:pPr>
            <w:r w:rsidDel="00000000" w:rsidR="00000000" w:rsidRPr="00000000">
              <w:rPr>
                <w:rtl w:val="0"/>
              </w:rPr>
            </w:r>
          </w:p>
        </w:tc>
        <w:tc>
          <w:tcPr>
            <w:shd w:fill="6aa84f" w:val="clear"/>
            <w:vAlign w:val="center"/>
          </w:tcPr>
          <w:p w:rsidR="00000000" w:rsidDel="00000000" w:rsidP="00000000" w:rsidRDefault="00000000" w:rsidRPr="00000000" w14:paraId="0000006E">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left"/>
              <w:rPr/>
            </w:pPr>
            <w:r w:rsidDel="00000000" w:rsidR="00000000" w:rsidRPr="00000000">
              <w:rPr>
                <w:rtl w:val="0"/>
              </w:rPr>
              <w:t xml:space="preserve">RTF Modelo Arquitectónico</w:t>
            </w:r>
          </w:p>
        </w:tc>
        <w:tc>
          <w:tcPr>
            <w:vAlign w:val="center"/>
          </w:tcPr>
          <w:p w:rsidR="00000000" w:rsidDel="00000000" w:rsidP="00000000" w:rsidRDefault="00000000" w:rsidRPr="00000000" w14:paraId="00000070">
            <w:pPr>
              <w:jc w:val="center"/>
              <w:rPr/>
            </w:pPr>
            <w:r w:rsidDel="00000000" w:rsidR="00000000" w:rsidRPr="00000000">
              <w:rPr>
                <w:rtl w:val="0"/>
              </w:rPr>
              <w:t xml:space="preserve">14/10/2025</w:t>
            </w:r>
          </w:p>
        </w:tc>
        <w:tc>
          <w:tcPr>
            <w:vAlign w:val="center"/>
          </w:tcPr>
          <w:p w:rsidR="00000000" w:rsidDel="00000000" w:rsidP="00000000" w:rsidRDefault="00000000" w:rsidRPr="00000000" w14:paraId="00000071">
            <w:pPr>
              <w:jc w:val="center"/>
              <w:rPr/>
            </w:pPr>
            <w:r w:rsidDel="00000000" w:rsidR="00000000" w:rsidRPr="00000000">
              <w:rPr>
                <w:rtl w:val="0"/>
              </w:rPr>
              <w:t xml:space="preserve">14/10/2025</w:t>
            </w:r>
          </w:p>
        </w:tc>
        <w:tc>
          <w:tcPr>
            <w:vAlign w:val="center"/>
          </w:tcPr>
          <w:p w:rsidR="00000000" w:rsidDel="00000000" w:rsidP="00000000" w:rsidRDefault="00000000" w:rsidRPr="00000000" w14:paraId="00000072">
            <w:pPr>
              <w:jc w:val="center"/>
              <w:rPr/>
            </w:pPr>
            <w:r w:rsidDel="00000000" w:rsidR="00000000" w:rsidRPr="00000000">
              <w:rPr>
                <w:rtl w:val="0"/>
              </w:rPr>
            </w:r>
          </w:p>
        </w:tc>
        <w:tc>
          <w:tcPr>
            <w:vAlign w:val="center"/>
          </w:tcPr>
          <w:p w:rsidR="00000000" w:rsidDel="00000000" w:rsidP="00000000" w:rsidRDefault="00000000" w:rsidRPr="00000000" w14:paraId="00000073">
            <w:pPr>
              <w:jc w:val="center"/>
              <w:rPr/>
            </w:pPr>
            <w:r w:rsidDel="00000000" w:rsidR="00000000" w:rsidRPr="00000000">
              <w:rPr>
                <w:rtl w:val="0"/>
              </w:rPr>
            </w:r>
          </w:p>
        </w:tc>
        <w:tc>
          <w:tcPr>
            <w:vAlign w:val="center"/>
          </w:tcPr>
          <w:p w:rsidR="00000000" w:rsidDel="00000000" w:rsidP="00000000" w:rsidRDefault="00000000" w:rsidRPr="00000000" w14:paraId="00000074">
            <w:pPr>
              <w:jc w:val="center"/>
              <w:rPr>
                <w:shd w:fill="9900ff" w:val="clear"/>
              </w:rPr>
            </w:pPr>
            <w:r w:rsidDel="00000000" w:rsidR="00000000" w:rsidRPr="00000000">
              <w:rPr>
                <w:highlight w:val="red"/>
                <w:rtl w:val="0"/>
              </w:rPr>
              <w:t xml:space="preserve">FN</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5">
            <w:pPr>
              <w:jc w:val="center"/>
              <w:rPr>
                <w:b w:val="1"/>
              </w:rPr>
            </w:pPr>
            <w:r w:rsidDel="00000000" w:rsidR="00000000" w:rsidRPr="00000000">
              <w:rPr>
                <w:b w:val="1"/>
                <w:rtl w:val="0"/>
              </w:rPr>
              <w:t xml:space="preserve">Modelo de Diseño - Clases de Diseño - Modelo de Componentes</w:t>
            </w:r>
          </w:p>
        </w:tc>
        <w:tc>
          <w:tcPr>
            <w:shd w:fill="b6d7a8" w:val="clear"/>
            <w:vAlign w:val="center"/>
          </w:tcPr>
          <w:p w:rsidR="00000000" w:rsidDel="00000000" w:rsidP="00000000" w:rsidRDefault="00000000" w:rsidRPr="00000000" w14:paraId="00000076">
            <w:pPr>
              <w:jc w:val="center"/>
              <w:rPr/>
            </w:pPr>
            <w:r w:rsidDel="00000000" w:rsidR="00000000" w:rsidRPr="00000000">
              <w:rPr>
                <w:rtl w:val="0"/>
              </w:rPr>
              <w:t xml:space="preserve">14/10/2025</w:t>
            </w:r>
          </w:p>
        </w:tc>
        <w:tc>
          <w:tcPr>
            <w:shd w:fill="b6d7a8" w:val="clear"/>
            <w:vAlign w:val="center"/>
          </w:tcPr>
          <w:p w:rsidR="00000000" w:rsidDel="00000000" w:rsidP="00000000" w:rsidRDefault="00000000" w:rsidRPr="00000000" w14:paraId="00000077">
            <w:pPr>
              <w:jc w:val="center"/>
              <w:rPr/>
            </w:pPr>
            <w:r w:rsidDel="00000000" w:rsidR="00000000" w:rsidRPr="00000000">
              <w:rPr>
                <w:rtl w:val="0"/>
              </w:rPr>
              <w:t xml:space="preserve">15/10/2025</w:t>
            </w:r>
          </w:p>
        </w:tc>
        <w:tc>
          <w:tcPr>
            <w:shd w:fill="b6d7a8" w:val="clear"/>
            <w:vAlign w:val="center"/>
          </w:tcPr>
          <w:p w:rsidR="00000000" w:rsidDel="00000000" w:rsidP="00000000" w:rsidRDefault="00000000" w:rsidRPr="00000000" w14:paraId="00000078">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79">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7A">
            <w:pPr>
              <w:jc w:val="center"/>
              <w:rPr>
                <w:highlight w:val="red"/>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p>
        </w:tc>
      </w:tr>
      <w:tr>
        <w:trPr>
          <w:cantSplit w:val="0"/>
          <w:tblHeader w:val="0"/>
        </w:trPr>
        <w:tc>
          <w:tcPr>
            <w:vAlign w:val="center"/>
          </w:tcPr>
          <w:p w:rsidR="00000000" w:rsidDel="00000000" w:rsidP="00000000" w:rsidRDefault="00000000" w:rsidRPr="00000000" w14:paraId="0000007B">
            <w:pPr>
              <w:jc w:val="left"/>
              <w:rPr>
                <w:b w:val="1"/>
              </w:rPr>
            </w:pPr>
            <w:r w:rsidDel="00000000" w:rsidR="00000000" w:rsidRPr="00000000">
              <w:rPr>
                <w:rtl w:val="0"/>
              </w:rPr>
              <w:t xml:space="preserve">Revisar Modelo de Diseño</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tl w:val="0"/>
              </w:rPr>
              <w:t xml:space="preserve">15/10/2025</w:t>
            </w:r>
          </w:p>
        </w:tc>
        <w:tc>
          <w:tcPr>
            <w:vAlign w:val="center"/>
          </w:tcPr>
          <w:p w:rsidR="00000000" w:rsidDel="00000000" w:rsidP="00000000" w:rsidRDefault="00000000" w:rsidRPr="00000000" w14:paraId="0000007D">
            <w:pPr>
              <w:jc w:val="center"/>
              <w:rPr/>
            </w:pPr>
            <w:r w:rsidDel="00000000" w:rsidR="00000000" w:rsidRPr="00000000">
              <w:rPr>
                <w:rtl w:val="0"/>
              </w:rPr>
              <w:t xml:space="preserve">15/10/2025</w:t>
            </w:r>
          </w:p>
        </w:tc>
        <w:tc>
          <w:tcPr>
            <w:vAlign w:val="center"/>
          </w:tcPr>
          <w:p w:rsidR="00000000" w:rsidDel="00000000" w:rsidP="00000000" w:rsidRDefault="00000000" w:rsidRPr="00000000" w14:paraId="0000007E">
            <w:pPr>
              <w:jc w:val="center"/>
              <w:rPr/>
            </w:pP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rtl w:val="0"/>
              </w:rPr>
            </w:r>
          </w:p>
        </w:tc>
        <w:tc>
          <w:tcPr>
            <w:vAlign w:val="center"/>
          </w:tcPr>
          <w:p w:rsidR="00000000" w:rsidDel="00000000" w:rsidP="00000000" w:rsidRDefault="00000000" w:rsidRPr="00000000" w14:paraId="00000080">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81">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82">
            <w:pPr>
              <w:jc w:val="center"/>
              <w:rPr/>
            </w:pPr>
            <w:r w:rsidDel="00000000" w:rsidR="00000000" w:rsidRPr="00000000">
              <w:rPr>
                <w:rtl w:val="0"/>
              </w:rPr>
              <w:t xml:space="preserve">16/10/2025</w:t>
            </w:r>
          </w:p>
        </w:tc>
        <w:tc>
          <w:tcPr>
            <w:shd w:fill="6aa84f" w:val="clear"/>
            <w:vAlign w:val="center"/>
          </w:tcPr>
          <w:p w:rsidR="00000000" w:rsidDel="00000000" w:rsidP="00000000" w:rsidRDefault="00000000" w:rsidRPr="00000000" w14:paraId="00000083">
            <w:pPr>
              <w:jc w:val="center"/>
              <w:rPr/>
            </w:pPr>
            <w:r w:rsidDel="00000000" w:rsidR="00000000" w:rsidRPr="00000000">
              <w:rPr>
                <w:rtl w:val="0"/>
              </w:rPr>
              <w:t xml:space="preserve">16/10/2025</w:t>
            </w:r>
          </w:p>
        </w:tc>
        <w:tc>
          <w:tcPr>
            <w:shd w:fill="6aa84f" w:val="clear"/>
            <w:vAlign w:val="center"/>
          </w:tcPr>
          <w:p w:rsidR="00000000" w:rsidDel="00000000" w:rsidP="00000000" w:rsidRDefault="00000000" w:rsidRPr="00000000" w14:paraId="00000084">
            <w:pPr>
              <w:jc w:val="center"/>
              <w:rPr/>
            </w:pPr>
            <w:r w:rsidDel="00000000" w:rsidR="00000000" w:rsidRPr="00000000">
              <w:rPr>
                <w:rtl w:val="0"/>
              </w:rPr>
            </w:r>
          </w:p>
        </w:tc>
        <w:tc>
          <w:tcPr>
            <w:shd w:fill="6aa84f" w:val="clear"/>
            <w:vAlign w:val="center"/>
          </w:tcPr>
          <w:p w:rsidR="00000000" w:rsidDel="00000000" w:rsidP="00000000" w:rsidRDefault="00000000" w:rsidRPr="00000000" w14:paraId="00000085">
            <w:pPr>
              <w:jc w:val="center"/>
              <w:rPr>
                <w:color w:val="ff0000"/>
              </w:rPr>
            </w:pPr>
            <w:r w:rsidDel="00000000" w:rsidR="00000000" w:rsidRPr="00000000">
              <w:rPr>
                <w:rtl w:val="0"/>
              </w:rPr>
            </w:r>
          </w:p>
        </w:tc>
        <w:tc>
          <w:tcPr>
            <w:shd w:fill="6aa84f" w:val="clear"/>
            <w:vAlign w:val="center"/>
          </w:tcPr>
          <w:p w:rsidR="00000000" w:rsidDel="00000000" w:rsidP="00000000" w:rsidRDefault="00000000" w:rsidRPr="00000000" w14:paraId="00000086">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87">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88">
            <w:pPr>
              <w:jc w:val="center"/>
              <w:rPr/>
            </w:pPr>
            <w:r w:rsidDel="00000000" w:rsidR="00000000" w:rsidRPr="00000000">
              <w:rPr>
                <w:rtl w:val="0"/>
              </w:rPr>
              <w:t xml:space="preserve">17/10/2025</w:t>
            </w:r>
          </w:p>
        </w:tc>
        <w:tc>
          <w:tcPr>
            <w:shd w:fill="bf9000" w:val="clear"/>
            <w:vAlign w:val="center"/>
          </w:tcPr>
          <w:p w:rsidR="00000000" w:rsidDel="00000000" w:rsidP="00000000" w:rsidRDefault="00000000" w:rsidRPr="00000000" w14:paraId="00000089">
            <w:pPr>
              <w:jc w:val="center"/>
              <w:rPr/>
            </w:pPr>
            <w:r w:rsidDel="00000000" w:rsidR="00000000" w:rsidRPr="00000000">
              <w:rPr>
                <w:rtl w:val="0"/>
              </w:rPr>
              <w:t xml:space="preserve">17/10/2025</w:t>
            </w:r>
          </w:p>
        </w:tc>
        <w:tc>
          <w:tcPr>
            <w:shd w:fill="bf9000" w:val="clear"/>
            <w:vAlign w:val="center"/>
          </w:tcPr>
          <w:p w:rsidR="00000000" w:rsidDel="00000000" w:rsidP="00000000" w:rsidRDefault="00000000" w:rsidRPr="00000000" w14:paraId="0000008A">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8B">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8C">
            <w:pPr>
              <w:jc w:val="center"/>
              <w:rPr>
                <w:b w:val="1"/>
              </w:rPr>
            </w:pPr>
            <w:r w:rsidDel="00000000" w:rsidR="00000000" w:rsidRPr="00000000">
              <w:rPr>
                <w:b w:val="1"/>
                <w:rtl w:val="0"/>
              </w:rPr>
              <w:t xml:space="preserve">Todos los integrantes</w:t>
            </w:r>
          </w:p>
        </w:tc>
      </w:tr>
      <w:tr>
        <w:trPr>
          <w:cantSplit w:val="0"/>
          <w:tblHeader w:val="0"/>
        </w:trPr>
        <w:tc>
          <w:tcPr>
            <w:shd w:fill="b6d7a8" w:val="clear"/>
            <w:vAlign w:val="center"/>
          </w:tcPr>
          <w:p w:rsidR="00000000" w:rsidDel="00000000" w:rsidP="00000000" w:rsidRDefault="00000000" w:rsidRPr="00000000" w14:paraId="0000008D">
            <w:pPr>
              <w:jc w:val="center"/>
              <w:rPr>
                <w:b w:val="1"/>
              </w:rPr>
            </w:pPr>
            <w:r w:rsidDel="00000000" w:rsidR="00000000" w:rsidRPr="00000000">
              <w:rPr>
                <w:b w:val="1"/>
                <w:rtl w:val="0"/>
              </w:rPr>
              <w:t xml:space="preserve">Priorización e Inicio Diseño 1º Tanda Casos de Uso</w:t>
            </w:r>
          </w:p>
        </w:tc>
        <w:tc>
          <w:tcPr>
            <w:shd w:fill="b6d7a8" w:val="clear"/>
            <w:vAlign w:val="center"/>
          </w:tcPr>
          <w:p w:rsidR="00000000" w:rsidDel="00000000" w:rsidP="00000000" w:rsidRDefault="00000000" w:rsidRPr="00000000" w14:paraId="0000008E">
            <w:pPr>
              <w:jc w:val="center"/>
              <w:rPr/>
            </w:pPr>
            <w:r w:rsidDel="00000000" w:rsidR="00000000" w:rsidRPr="00000000">
              <w:rPr>
                <w:rtl w:val="0"/>
              </w:rPr>
              <w:t xml:space="preserve">17/10/2025</w:t>
            </w:r>
          </w:p>
        </w:tc>
        <w:tc>
          <w:tcPr>
            <w:shd w:fill="b6d7a8" w:val="clear"/>
            <w:vAlign w:val="center"/>
          </w:tcPr>
          <w:p w:rsidR="00000000" w:rsidDel="00000000" w:rsidP="00000000" w:rsidRDefault="00000000" w:rsidRPr="00000000" w14:paraId="0000008F">
            <w:pPr>
              <w:jc w:val="center"/>
              <w:rPr/>
            </w:pPr>
            <w:r w:rsidDel="00000000" w:rsidR="00000000" w:rsidRPr="00000000">
              <w:rPr>
                <w:rtl w:val="0"/>
              </w:rPr>
              <w:t xml:space="preserve">20/10/2025</w:t>
            </w:r>
          </w:p>
        </w:tc>
        <w:tc>
          <w:tcPr>
            <w:shd w:fill="b6d7a8" w:val="clear"/>
            <w:vAlign w:val="center"/>
          </w:tcPr>
          <w:p w:rsidR="00000000" w:rsidDel="00000000" w:rsidP="00000000" w:rsidRDefault="00000000" w:rsidRPr="00000000" w14:paraId="00000090">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91">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92">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left"/>
              <w:rPr>
                <w:b w:val="1"/>
              </w:rPr>
            </w:pPr>
            <w:r w:rsidDel="00000000" w:rsidR="00000000" w:rsidRPr="00000000">
              <w:rPr>
                <w:rtl w:val="0"/>
              </w:rPr>
              <w:t xml:space="preserve">Revisar Diseño 1º Tanda Casos de Uso</w:t>
            </w: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tl w:val="0"/>
              </w:rPr>
              <w:t xml:space="preserve">20/10/2025</w:t>
            </w:r>
          </w:p>
        </w:tc>
        <w:tc>
          <w:tcPr>
            <w:vAlign w:val="center"/>
          </w:tcPr>
          <w:p w:rsidR="00000000" w:rsidDel="00000000" w:rsidP="00000000" w:rsidRDefault="00000000" w:rsidRPr="00000000" w14:paraId="00000095">
            <w:pPr>
              <w:jc w:val="center"/>
              <w:rPr/>
            </w:pPr>
            <w:r w:rsidDel="00000000" w:rsidR="00000000" w:rsidRPr="00000000">
              <w:rPr>
                <w:rtl w:val="0"/>
              </w:rPr>
              <w:t xml:space="preserve">20/10/2025</w:t>
            </w:r>
          </w:p>
        </w:tc>
        <w:tc>
          <w:tcPr>
            <w:vAlign w:val="center"/>
          </w:tcPr>
          <w:p w:rsidR="00000000" w:rsidDel="00000000" w:rsidP="00000000" w:rsidRDefault="00000000" w:rsidRPr="00000000" w14:paraId="00000096">
            <w:pPr>
              <w:jc w:val="center"/>
              <w:rPr/>
            </w:pPr>
            <w:r w:rsidDel="00000000" w:rsidR="00000000" w:rsidRPr="00000000">
              <w:rPr>
                <w:rtl w:val="0"/>
              </w:rPr>
            </w:r>
          </w:p>
        </w:tc>
        <w:tc>
          <w:tcPr>
            <w:vAlign w:val="center"/>
          </w:tcPr>
          <w:p w:rsidR="00000000" w:rsidDel="00000000" w:rsidP="00000000" w:rsidRDefault="00000000" w:rsidRPr="00000000" w14:paraId="00000097">
            <w:pPr>
              <w:jc w:val="center"/>
              <w:rPr/>
            </w:pPr>
            <w:r w:rsidDel="00000000" w:rsidR="00000000" w:rsidRPr="00000000">
              <w:rPr>
                <w:rtl w:val="0"/>
              </w:rPr>
            </w:r>
          </w:p>
        </w:tc>
        <w:tc>
          <w:tcPr>
            <w:vAlign w:val="center"/>
          </w:tcPr>
          <w:p w:rsidR="00000000" w:rsidDel="00000000" w:rsidP="00000000" w:rsidRDefault="00000000" w:rsidRPr="00000000" w14:paraId="00000098">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99">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9A">
            <w:pPr>
              <w:jc w:val="center"/>
              <w:rPr/>
            </w:pPr>
            <w:r w:rsidDel="00000000" w:rsidR="00000000" w:rsidRPr="00000000">
              <w:rPr>
                <w:rtl w:val="0"/>
              </w:rPr>
              <w:t xml:space="preserve">20/10/2025</w:t>
            </w:r>
          </w:p>
        </w:tc>
        <w:tc>
          <w:tcPr>
            <w:shd w:fill="6aa84f" w:val="clear"/>
            <w:vAlign w:val="center"/>
          </w:tcPr>
          <w:p w:rsidR="00000000" w:rsidDel="00000000" w:rsidP="00000000" w:rsidRDefault="00000000" w:rsidRPr="00000000" w14:paraId="0000009B">
            <w:pPr>
              <w:jc w:val="center"/>
              <w:rPr/>
            </w:pPr>
            <w:r w:rsidDel="00000000" w:rsidR="00000000" w:rsidRPr="00000000">
              <w:rPr>
                <w:rtl w:val="0"/>
              </w:rPr>
              <w:t xml:space="preserve">20/10/2025</w:t>
            </w:r>
          </w:p>
        </w:tc>
        <w:tc>
          <w:tcPr>
            <w:shd w:fill="6aa84f" w:val="clear"/>
            <w:vAlign w:val="center"/>
          </w:tcPr>
          <w:p w:rsidR="00000000" w:rsidDel="00000000" w:rsidP="00000000" w:rsidRDefault="00000000" w:rsidRPr="00000000" w14:paraId="0000009C">
            <w:pPr>
              <w:jc w:val="center"/>
              <w:rPr/>
            </w:pPr>
            <w:r w:rsidDel="00000000" w:rsidR="00000000" w:rsidRPr="00000000">
              <w:rPr>
                <w:rtl w:val="0"/>
              </w:rPr>
            </w:r>
          </w:p>
        </w:tc>
        <w:tc>
          <w:tcPr>
            <w:shd w:fill="6aa84f" w:val="clear"/>
            <w:vAlign w:val="center"/>
          </w:tcPr>
          <w:p w:rsidR="00000000" w:rsidDel="00000000" w:rsidP="00000000" w:rsidRDefault="00000000" w:rsidRPr="00000000" w14:paraId="0000009D">
            <w:pPr>
              <w:jc w:val="center"/>
              <w:rPr>
                <w:color w:val="ff0000"/>
              </w:rPr>
            </w:pPr>
            <w:r w:rsidDel="00000000" w:rsidR="00000000" w:rsidRPr="00000000">
              <w:rPr>
                <w:rtl w:val="0"/>
              </w:rPr>
            </w:r>
          </w:p>
        </w:tc>
        <w:tc>
          <w:tcPr>
            <w:shd w:fill="6aa84f" w:val="clear"/>
            <w:vAlign w:val="center"/>
          </w:tcPr>
          <w:p w:rsidR="00000000" w:rsidDel="00000000" w:rsidP="00000000" w:rsidRDefault="00000000" w:rsidRPr="00000000" w14:paraId="0000009E">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F">
            <w:pPr>
              <w:jc w:val="center"/>
              <w:rPr>
                <w:b w:val="1"/>
              </w:rPr>
            </w:pPr>
            <w:r w:rsidDel="00000000" w:rsidR="00000000" w:rsidRPr="00000000">
              <w:rPr>
                <w:b w:val="1"/>
                <w:rtl w:val="0"/>
              </w:rPr>
              <w:t xml:space="preserve">Especificación Casos de Uso a implementar</w:t>
            </w:r>
          </w:p>
        </w:tc>
        <w:tc>
          <w:tcPr>
            <w:shd w:fill="b6d7a8" w:val="clear"/>
            <w:vAlign w:val="center"/>
          </w:tcPr>
          <w:p w:rsidR="00000000" w:rsidDel="00000000" w:rsidP="00000000" w:rsidRDefault="00000000" w:rsidRPr="00000000" w14:paraId="000000A0">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A1">
            <w:pPr>
              <w:jc w:val="center"/>
              <w:rPr/>
            </w:pPr>
            <w:r w:rsidDel="00000000" w:rsidR="00000000" w:rsidRPr="00000000">
              <w:rPr>
                <w:rtl w:val="0"/>
              </w:rPr>
              <w:t xml:space="preserve">23/10/2025</w:t>
            </w:r>
          </w:p>
        </w:tc>
        <w:tc>
          <w:tcPr>
            <w:shd w:fill="b6d7a8" w:val="clear"/>
            <w:vAlign w:val="center"/>
          </w:tcPr>
          <w:p w:rsidR="00000000" w:rsidDel="00000000" w:rsidP="00000000" w:rsidRDefault="00000000" w:rsidRPr="00000000" w14:paraId="000000A2">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A3">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A4">
            <w:pPr>
              <w:jc w:val="center"/>
              <w:rPr>
                <w:highlight w:val="red"/>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p w:rsidR="00000000" w:rsidDel="00000000" w:rsidP="00000000" w:rsidRDefault="00000000" w:rsidRPr="00000000" w14:paraId="000000A5">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jc w:val="left"/>
              <w:rPr>
                <w:b w:val="1"/>
              </w:rPr>
            </w:pPr>
            <w:r w:rsidDel="00000000" w:rsidR="00000000" w:rsidRPr="00000000">
              <w:rPr>
                <w:rtl w:val="0"/>
              </w:rPr>
              <w:t xml:space="preserve">Revisar Especificación de Casos de Uso I</w:t>
            </w:r>
            <w:r w:rsidDel="00000000" w:rsidR="00000000" w:rsidRPr="00000000">
              <w:rPr>
                <w:rtl w:val="0"/>
              </w:rPr>
            </w:r>
          </w:p>
        </w:tc>
        <w:tc>
          <w:tcPr>
            <w:vAlign w:val="center"/>
          </w:tcPr>
          <w:p w:rsidR="00000000" w:rsidDel="00000000" w:rsidP="00000000" w:rsidRDefault="00000000" w:rsidRPr="00000000" w14:paraId="000000A7">
            <w:pPr>
              <w:jc w:val="center"/>
              <w:rPr/>
            </w:pPr>
            <w:r w:rsidDel="00000000" w:rsidR="00000000" w:rsidRPr="00000000">
              <w:rPr>
                <w:rtl w:val="0"/>
              </w:rPr>
              <w:t xml:space="preserve">23/10/2025</w:t>
            </w:r>
          </w:p>
        </w:tc>
        <w:tc>
          <w:tcPr>
            <w:vAlign w:val="center"/>
          </w:tcPr>
          <w:p w:rsidR="00000000" w:rsidDel="00000000" w:rsidP="00000000" w:rsidRDefault="00000000" w:rsidRPr="00000000" w14:paraId="000000A8">
            <w:pPr>
              <w:jc w:val="center"/>
              <w:rPr/>
            </w:pPr>
            <w:r w:rsidDel="00000000" w:rsidR="00000000" w:rsidRPr="00000000">
              <w:rPr>
                <w:rtl w:val="0"/>
              </w:rPr>
              <w:t xml:space="preserve">23/10/2025</w:t>
            </w:r>
          </w:p>
        </w:tc>
        <w:tc>
          <w:tcPr>
            <w:vAlign w:val="center"/>
          </w:tcPr>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tl w:val="0"/>
              </w:rPr>
            </w:r>
          </w:p>
        </w:tc>
        <w:tc>
          <w:tcPr>
            <w:vAlign w:val="center"/>
          </w:tcPr>
          <w:p w:rsidR="00000000" w:rsidDel="00000000" w:rsidP="00000000" w:rsidRDefault="00000000" w:rsidRPr="00000000" w14:paraId="000000AB">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C">
            <w:pPr>
              <w:jc w:val="center"/>
              <w:rPr>
                <w:b w:val="1"/>
              </w:rPr>
            </w:pPr>
            <w:r w:rsidDel="00000000" w:rsidR="00000000" w:rsidRPr="00000000">
              <w:rPr>
                <w:b w:val="1"/>
                <w:rtl w:val="0"/>
              </w:rPr>
              <w:t xml:space="preserve">Realizar documento de Plan de Implementación de CU</w:t>
            </w:r>
          </w:p>
        </w:tc>
        <w:tc>
          <w:tcPr>
            <w:shd w:fill="b6d7a8" w:val="clear"/>
            <w:vAlign w:val="center"/>
          </w:tcPr>
          <w:p w:rsidR="00000000" w:rsidDel="00000000" w:rsidP="00000000" w:rsidRDefault="00000000" w:rsidRPr="00000000" w14:paraId="000000AD">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AE">
            <w:pPr>
              <w:jc w:val="center"/>
              <w:rPr/>
            </w:pPr>
            <w:r w:rsidDel="00000000" w:rsidR="00000000" w:rsidRPr="00000000">
              <w:rPr>
                <w:rtl w:val="0"/>
              </w:rPr>
              <w:t xml:space="preserve">22/10/2025</w:t>
            </w:r>
          </w:p>
        </w:tc>
        <w:tc>
          <w:tcPr>
            <w:shd w:fill="b6d7a8" w:val="clear"/>
            <w:vAlign w:val="center"/>
          </w:tcPr>
          <w:p w:rsidR="00000000" w:rsidDel="00000000" w:rsidP="00000000" w:rsidRDefault="00000000" w:rsidRPr="00000000" w14:paraId="000000AF">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B0">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B1">
            <w:pPr>
              <w:jc w:val="center"/>
              <w:rPr>
                <w:highlight w:val="cyan"/>
              </w:rPr>
            </w:pPr>
            <w:r w:rsidDel="00000000" w:rsidR="00000000" w:rsidRPr="00000000">
              <w:rPr>
                <w:highlight w:val="cyan"/>
                <w:rtl w:val="0"/>
              </w:rPr>
              <w:t xml:space="preserve">EM</w:t>
            </w:r>
          </w:p>
        </w:tc>
      </w:tr>
      <w:tr>
        <w:trPr>
          <w:cantSplit w:val="0"/>
          <w:tblHeader w:val="0"/>
        </w:trPr>
        <w:tc>
          <w:tcPr>
            <w:vAlign w:val="center"/>
          </w:tcPr>
          <w:p w:rsidR="00000000" w:rsidDel="00000000" w:rsidP="00000000" w:rsidRDefault="00000000" w:rsidRPr="00000000" w14:paraId="000000B2">
            <w:pPr>
              <w:jc w:val="left"/>
              <w:rPr>
                <w:b w:val="1"/>
              </w:rPr>
            </w:pPr>
            <w:r w:rsidDel="00000000" w:rsidR="00000000" w:rsidRPr="00000000">
              <w:rPr>
                <w:rtl w:val="0"/>
              </w:rPr>
              <w:t xml:space="preserve">Revisar Plan de Implementación de CU</w:t>
            </w: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tl w:val="0"/>
              </w:rPr>
              <w:t xml:space="preserve">22/10/2025</w:t>
            </w:r>
          </w:p>
        </w:tc>
        <w:tc>
          <w:tcPr>
            <w:vAlign w:val="center"/>
          </w:tcPr>
          <w:p w:rsidR="00000000" w:rsidDel="00000000" w:rsidP="00000000" w:rsidRDefault="00000000" w:rsidRPr="00000000" w14:paraId="000000B4">
            <w:pPr>
              <w:jc w:val="center"/>
              <w:rPr/>
            </w:pPr>
            <w:r w:rsidDel="00000000" w:rsidR="00000000" w:rsidRPr="00000000">
              <w:rPr>
                <w:rtl w:val="0"/>
              </w:rPr>
              <w:t xml:space="preserve">22/10/2025</w:t>
            </w:r>
          </w:p>
        </w:tc>
        <w:tc>
          <w:tcPr>
            <w:vAlign w:val="center"/>
          </w:tcPr>
          <w:p w:rsidR="00000000" w:rsidDel="00000000" w:rsidP="00000000" w:rsidRDefault="00000000" w:rsidRPr="00000000" w14:paraId="000000B5">
            <w:pPr>
              <w:jc w:val="center"/>
              <w:rPr/>
            </w:pP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rtl w:val="0"/>
              </w:rPr>
            </w:r>
          </w:p>
        </w:tc>
        <w:tc>
          <w:tcPr>
            <w:vAlign w:val="center"/>
          </w:tcPr>
          <w:p w:rsidR="00000000" w:rsidDel="00000000" w:rsidP="00000000" w:rsidRDefault="00000000" w:rsidRPr="00000000" w14:paraId="000000B7">
            <w:pPr>
              <w:jc w:val="center"/>
              <w:rPr/>
            </w:pPr>
            <w:r w:rsidDel="00000000" w:rsidR="00000000" w:rsidRPr="00000000">
              <w:rPr>
                <w:highlight w:val="red"/>
                <w:rtl w:val="0"/>
              </w:rPr>
              <w:t xml:space="preserve">FN</w:t>
            </w: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B8">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B9">
            <w:pPr>
              <w:jc w:val="center"/>
              <w:rPr/>
            </w:pPr>
            <w:r w:rsidDel="00000000" w:rsidR="00000000" w:rsidRPr="00000000">
              <w:rPr>
                <w:rtl w:val="0"/>
              </w:rPr>
              <w:t xml:space="preserve">21/10/2025</w:t>
            </w:r>
          </w:p>
        </w:tc>
        <w:tc>
          <w:tcPr>
            <w:shd w:fill="bf9000" w:val="clear"/>
            <w:vAlign w:val="center"/>
          </w:tcPr>
          <w:p w:rsidR="00000000" w:rsidDel="00000000" w:rsidP="00000000" w:rsidRDefault="00000000" w:rsidRPr="00000000" w14:paraId="000000BA">
            <w:pPr>
              <w:jc w:val="center"/>
              <w:rPr/>
            </w:pPr>
            <w:r w:rsidDel="00000000" w:rsidR="00000000" w:rsidRPr="00000000">
              <w:rPr>
                <w:rtl w:val="0"/>
              </w:rPr>
              <w:t xml:space="preserve">21/10/2025</w:t>
            </w:r>
          </w:p>
        </w:tc>
        <w:tc>
          <w:tcPr>
            <w:shd w:fill="bf9000" w:val="clear"/>
            <w:vAlign w:val="center"/>
          </w:tcPr>
          <w:p w:rsidR="00000000" w:rsidDel="00000000" w:rsidP="00000000" w:rsidRDefault="00000000" w:rsidRPr="00000000" w14:paraId="000000BB">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BC">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BD">
            <w:pPr>
              <w:jc w:val="center"/>
              <w:rPr>
                <w:b w:val="1"/>
              </w:rPr>
            </w:pPr>
            <w:r w:rsidDel="00000000" w:rsidR="00000000" w:rsidRPr="00000000">
              <w:rPr>
                <w:b w:val="1"/>
                <w:rtl w:val="0"/>
              </w:rPr>
              <w:t xml:space="preserve">Todos los integrantes</w:t>
            </w:r>
          </w:p>
        </w:tc>
      </w:tr>
      <w:tr>
        <w:trPr>
          <w:cantSplit w:val="0"/>
          <w:tblHeader w:val="0"/>
        </w:trPr>
        <w:tc>
          <w:tcPr>
            <w:shd w:fill="b6d7a8" w:val="clear"/>
            <w:vAlign w:val="center"/>
          </w:tcPr>
          <w:p w:rsidR="00000000" w:rsidDel="00000000" w:rsidP="00000000" w:rsidRDefault="00000000" w:rsidRPr="00000000" w14:paraId="000000BE">
            <w:pPr>
              <w:jc w:val="center"/>
              <w:rPr>
                <w:b w:val="1"/>
              </w:rPr>
            </w:pPr>
            <w:r w:rsidDel="00000000" w:rsidR="00000000" w:rsidRPr="00000000">
              <w:rPr>
                <w:b w:val="1"/>
                <w:rtl w:val="0"/>
              </w:rPr>
              <w:t xml:space="preserve">Implementación del Modelo de Datos</w:t>
            </w:r>
          </w:p>
        </w:tc>
        <w:tc>
          <w:tcPr>
            <w:shd w:fill="b6d7a8" w:val="clear"/>
            <w:vAlign w:val="center"/>
          </w:tcPr>
          <w:p w:rsidR="00000000" w:rsidDel="00000000" w:rsidP="00000000" w:rsidRDefault="00000000" w:rsidRPr="00000000" w14:paraId="000000BF">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C0">
            <w:pPr>
              <w:jc w:val="center"/>
              <w:rPr/>
            </w:pPr>
            <w:r w:rsidDel="00000000" w:rsidR="00000000" w:rsidRPr="00000000">
              <w:rPr>
                <w:rtl w:val="0"/>
              </w:rPr>
              <w:t xml:space="preserve">23/10/2025</w:t>
            </w:r>
          </w:p>
        </w:tc>
        <w:tc>
          <w:tcPr>
            <w:shd w:fill="b6d7a8" w:val="clear"/>
            <w:vAlign w:val="center"/>
          </w:tcPr>
          <w:p w:rsidR="00000000" w:rsidDel="00000000" w:rsidP="00000000" w:rsidRDefault="00000000" w:rsidRPr="00000000" w14:paraId="000000C1">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C2">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C3">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C4">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C5">
            <w:pPr>
              <w:jc w:val="center"/>
              <w:rPr/>
            </w:pPr>
            <w:r w:rsidDel="00000000" w:rsidR="00000000" w:rsidRPr="00000000">
              <w:rPr>
                <w:rtl w:val="0"/>
              </w:rPr>
              <w:t xml:space="preserve">23/10/2025</w:t>
            </w:r>
          </w:p>
        </w:tc>
        <w:tc>
          <w:tcPr>
            <w:shd w:fill="6aa84f" w:val="clear"/>
            <w:vAlign w:val="center"/>
          </w:tcPr>
          <w:p w:rsidR="00000000" w:rsidDel="00000000" w:rsidP="00000000" w:rsidRDefault="00000000" w:rsidRPr="00000000" w14:paraId="000000C6">
            <w:pPr>
              <w:jc w:val="center"/>
              <w:rPr/>
            </w:pPr>
            <w:r w:rsidDel="00000000" w:rsidR="00000000" w:rsidRPr="00000000">
              <w:rPr>
                <w:rtl w:val="0"/>
              </w:rPr>
              <w:t xml:space="preserve">23/10/2025</w:t>
            </w:r>
          </w:p>
        </w:tc>
        <w:tc>
          <w:tcPr>
            <w:shd w:fill="6aa84f" w:val="clear"/>
            <w:vAlign w:val="center"/>
          </w:tcPr>
          <w:p w:rsidR="00000000" w:rsidDel="00000000" w:rsidP="00000000" w:rsidRDefault="00000000" w:rsidRPr="00000000" w14:paraId="000000C7">
            <w:pPr>
              <w:jc w:val="center"/>
              <w:rPr/>
            </w:pPr>
            <w:r w:rsidDel="00000000" w:rsidR="00000000" w:rsidRPr="00000000">
              <w:rPr>
                <w:rtl w:val="0"/>
              </w:rPr>
            </w:r>
          </w:p>
        </w:tc>
        <w:tc>
          <w:tcPr>
            <w:shd w:fill="6aa84f" w:val="clear"/>
            <w:vAlign w:val="center"/>
          </w:tcPr>
          <w:p w:rsidR="00000000" w:rsidDel="00000000" w:rsidP="00000000" w:rsidRDefault="00000000" w:rsidRPr="00000000" w14:paraId="000000C8">
            <w:pPr>
              <w:jc w:val="center"/>
              <w:rPr>
                <w:color w:val="ff0000"/>
              </w:rPr>
            </w:pPr>
            <w:r w:rsidDel="00000000" w:rsidR="00000000" w:rsidRPr="00000000">
              <w:rPr>
                <w:rtl w:val="0"/>
              </w:rPr>
            </w:r>
          </w:p>
        </w:tc>
        <w:tc>
          <w:tcPr>
            <w:shd w:fill="6aa84f" w:val="clear"/>
            <w:vAlign w:val="center"/>
          </w:tcPr>
          <w:p w:rsidR="00000000" w:rsidDel="00000000" w:rsidP="00000000" w:rsidRDefault="00000000" w:rsidRPr="00000000" w14:paraId="000000C9">
            <w:pPr>
              <w:jc w:val="center"/>
              <w:rPr/>
            </w:pP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CA">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CB">
            <w:pPr>
              <w:jc w:val="center"/>
              <w:rPr/>
            </w:pPr>
            <w:r w:rsidDel="00000000" w:rsidR="00000000" w:rsidRPr="00000000">
              <w:rPr>
                <w:rtl w:val="0"/>
              </w:rPr>
              <w:t xml:space="preserve">24/10/2025</w:t>
            </w:r>
          </w:p>
        </w:tc>
        <w:tc>
          <w:tcPr>
            <w:shd w:fill="bf9000" w:val="clear"/>
            <w:vAlign w:val="center"/>
          </w:tcPr>
          <w:p w:rsidR="00000000" w:rsidDel="00000000" w:rsidP="00000000" w:rsidRDefault="00000000" w:rsidRPr="00000000" w14:paraId="000000CC">
            <w:pPr>
              <w:jc w:val="center"/>
              <w:rPr/>
            </w:pPr>
            <w:r w:rsidDel="00000000" w:rsidR="00000000" w:rsidRPr="00000000">
              <w:rPr>
                <w:rtl w:val="0"/>
              </w:rPr>
              <w:t xml:space="preserve">24/10/2025</w:t>
            </w:r>
          </w:p>
        </w:tc>
        <w:tc>
          <w:tcPr>
            <w:shd w:fill="bf9000" w:val="clear"/>
            <w:vAlign w:val="center"/>
          </w:tcPr>
          <w:p w:rsidR="00000000" w:rsidDel="00000000" w:rsidP="00000000" w:rsidRDefault="00000000" w:rsidRPr="00000000" w14:paraId="000000CD">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CE">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CF">
            <w:pPr>
              <w:jc w:val="center"/>
              <w:rPr>
                <w:b w:val="1"/>
              </w:rPr>
            </w:pPr>
            <w:r w:rsidDel="00000000" w:rsidR="00000000" w:rsidRPr="00000000">
              <w:rPr>
                <w:b w:val="1"/>
                <w:rtl w:val="0"/>
              </w:rPr>
              <w:t xml:space="preserve">Todos los integrantes</w:t>
            </w:r>
          </w:p>
        </w:tc>
      </w:tr>
      <w:tr>
        <w:trPr>
          <w:cantSplit w:val="0"/>
          <w:tblHeader w:val="0"/>
        </w:trPr>
        <w:tc>
          <w:tcPr>
            <w:shd w:fill="b6d7a8" w:val="clear"/>
            <w:vAlign w:val="center"/>
          </w:tcPr>
          <w:p w:rsidR="00000000" w:rsidDel="00000000" w:rsidP="00000000" w:rsidRDefault="00000000" w:rsidRPr="00000000" w14:paraId="000000D0">
            <w:pPr>
              <w:jc w:val="center"/>
              <w:rPr>
                <w:b w:val="1"/>
              </w:rPr>
            </w:pPr>
            <w:r w:rsidDel="00000000" w:rsidR="00000000" w:rsidRPr="00000000">
              <w:rPr>
                <w:b w:val="1"/>
                <w:rtl w:val="0"/>
              </w:rPr>
              <w:t xml:space="preserve">Implementación 1ra tanda de casos de uso con Pruebas</w:t>
            </w:r>
          </w:p>
        </w:tc>
        <w:tc>
          <w:tcPr>
            <w:shd w:fill="b6d7a8" w:val="clear"/>
            <w:vAlign w:val="center"/>
          </w:tcPr>
          <w:p w:rsidR="00000000" w:rsidDel="00000000" w:rsidP="00000000" w:rsidRDefault="00000000" w:rsidRPr="00000000" w14:paraId="000000D1">
            <w:pPr>
              <w:jc w:val="center"/>
              <w:rPr/>
            </w:pPr>
            <w:r w:rsidDel="00000000" w:rsidR="00000000" w:rsidRPr="00000000">
              <w:rPr>
                <w:rtl w:val="0"/>
              </w:rPr>
              <w:t xml:space="preserve">24/10/2025</w:t>
            </w:r>
          </w:p>
        </w:tc>
        <w:tc>
          <w:tcPr>
            <w:shd w:fill="b6d7a8" w:val="clear"/>
            <w:vAlign w:val="center"/>
          </w:tcPr>
          <w:p w:rsidR="00000000" w:rsidDel="00000000" w:rsidP="00000000" w:rsidRDefault="00000000" w:rsidRPr="00000000" w14:paraId="000000D2">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D3">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D4">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D5">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jc w:val="left"/>
              <w:rPr>
                <w:b w:val="1"/>
              </w:rPr>
            </w:pPr>
            <w:r w:rsidDel="00000000" w:rsidR="00000000" w:rsidRPr="00000000">
              <w:rPr>
                <w:rtl w:val="0"/>
              </w:rPr>
              <w:t xml:space="preserve">Revisar Implementación 1ra tanda de casos de uso con Pruebas</w:t>
            </w:r>
            <w:r w:rsidDel="00000000" w:rsidR="00000000" w:rsidRPr="00000000">
              <w:rPr>
                <w:rtl w:val="0"/>
              </w:rPr>
            </w:r>
          </w:p>
        </w:tc>
        <w:tc>
          <w:tcPr>
            <w:vAlign w:val="center"/>
          </w:tcPr>
          <w:p w:rsidR="00000000" w:rsidDel="00000000" w:rsidP="00000000" w:rsidRDefault="00000000" w:rsidRPr="00000000" w14:paraId="000000D7">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D8">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D9">
            <w:pPr>
              <w:jc w:val="center"/>
              <w:rPr/>
            </w:pP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C">
            <w:pPr>
              <w:jc w:val="center"/>
              <w:rPr>
                <w:b w:val="1"/>
              </w:rPr>
            </w:pPr>
            <w:r w:rsidDel="00000000" w:rsidR="00000000" w:rsidRPr="00000000">
              <w:rPr>
                <w:b w:val="1"/>
                <w:rtl w:val="0"/>
              </w:rPr>
              <w:t xml:space="preserve">Ejecución Casos de Prueba</w:t>
            </w:r>
          </w:p>
        </w:tc>
        <w:tc>
          <w:tcPr>
            <w:shd w:fill="b6d7a8" w:val="clear"/>
            <w:vAlign w:val="center"/>
          </w:tcPr>
          <w:p w:rsidR="00000000" w:rsidDel="00000000" w:rsidP="00000000" w:rsidRDefault="00000000" w:rsidRPr="00000000" w14:paraId="000000DD">
            <w:pPr>
              <w:jc w:val="center"/>
              <w:rPr/>
            </w:pPr>
            <w:r w:rsidDel="00000000" w:rsidR="00000000" w:rsidRPr="00000000">
              <w:rPr>
                <w:rtl w:val="0"/>
              </w:rPr>
              <w:t xml:space="preserve">26/10/2025</w:t>
            </w:r>
          </w:p>
        </w:tc>
        <w:tc>
          <w:tcPr>
            <w:shd w:fill="b6d7a8" w:val="clear"/>
            <w:vAlign w:val="center"/>
          </w:tcPr>
          <w:p w:rsidR="00000000" w:rsidDel="00000000" w:rsidP="00000000" w:rsidRDefault="00000000" w:rsidRPr="00000000" w14:paraId="000000DE">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DF">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E0">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E1">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2">
            <w:pPr>
              <w:jc w:val="center"/>
              <w:rPr>
                <w:b w:val="1"/>
              </w:rPr>
            </w:pPr>
            <w:r w:rsidDel="00000000" w:rsidR="00000000" w:rsidRPr="00000000">
              <w:rPr>
                <w:b w:val="1"/>
                <w:rtl w:val="0"/>
              </w:rPr>
              <w:t xml:space="preserve">Cierre Fase Construcción Iteración 1</w:t>
            </w:r>
          </w:p>
        </w:tc>
        <w:tc>
          <w:tcPr>
            <w:shd w:fill="b6d7a8" w:val="clear"/>
            <w:vAlign w:val="center"/>
          </w:tcPr>
          <w:p w:rsidR="00000000" w:rsidDel="00000000" w:rsidP="00000000" w:rsidRDefault="00000000" w:rsidRPr="00000000" w14:paraId="000000E3">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E4">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E5">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E6">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E7">
            <w:pPr>
              <w:jc w:val="center"/>
              <w:rPr>
                <w:highlight w:val="cyan"/>
              </w:rPr>
            </w:pPr>
            <w:r w:rsidDel="00000000" w:rsidR="00000000" w:rsidRPr="00000000">
              <w:rPr>
                <w:highlight w:val="red"/>
                <w:rtl w:val="0"/>
              </w:rPr>
              <w:t xml:space="preserve">FN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jc w:val="left"/>
              <w:rPr>
                <w:b w:val="1"/>
              </w:rPr>
            </w:pPr>
            <w:r w:rsidDel="00000000" w:rsidR="00000000" w:rsidRPr="00000000">
              <w:rPr>
                <w:rtl w:val="0"/>
              </w:rPr>
              <w:t xml:space="preserve">Revisar Cierre Fase C1</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EA">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highlight w:val="cyan"/>
                <w:rtl w:val="0"/>
              </w:rPr>
              <w:t xml:space="preserve">EM</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E">
            <w:pPr>
              <w:jc w:val="center"/>
              <w:rPr>
                <w:b w:val="1"/>
              </w:rPr>
            </w:pPr>
            <w:r w:rsidDel="00000000" w:rsidR="00000000" w:rsidRPr="00000000">
              <w:rPr>
                <w:b w:val="1"/>
                <w:rtl w:val="0"/>
              </w:rPr>
              <w:t xml:space="preserve">Plan de Iteración 2 Fase Construcción con Estimación y Gestión de Riesgos</w:t>
            </w:r>
          </w:p>
        </w:tc>
        <w:tc>
          <w:tcPr>
            <w:shd w:fill="b6d7a8" w:val="clear"/>
            <w:vAlign w:val="center"/>
          </w:tcPr>
          <w:p w:rsidR="00000000" w:rsidDel="00000000" w:rsidP="00000000" w:rsidRDefault="00000000" w:rsidRPr="00000000" w14:paraId="000000EF">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F0">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F1">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F2">
            <w:pPr>
              <w:jc w:val="center"/>
              <w:rPr/>
            </w:pPr>
            <w:r w:rsidDel="00000000" w:rsidR="00000000" w:rsidRPr="00000000">
              <w:rPr>
                <w:rtl w:val="0"/>
              </w:rPr>
            </w:r>
          </w:p>
        </w:tc>
        <w:tc>
          <w:tcPr>
            <w:shd w:fill="b6d7a8" w:val="clear"/>
            <w:vAlign w:val="center"/>
          </w:tcPr>
          <w:p w:rsidR="00000000" w:rsidDel="00000000" w:rsidP="00000000" w:rsidRDefault="00000000" w:rsidRPr="00000000" w14:paraId="000000F3">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jc w:val="left"/>
              <w:rPr>
                <w:b w:val="1"/>
              </w:rPr>
            </w:pPr>
            <w:r w:rsidDel="00000000" w:rsidR="00000000" w:rsidRPr="00000000">
              <w:rPr>
                <w:rtl w:val="0"/>
              </w:rPr>
              <w:t xml:space="preserve">Revisar Plan de Iteración C2</w:t>
            </w: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F6">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highlight w:val="red"/>
                <w:rtl w:val="0"/>
              </w:rPr>
              <w:t xml:space="preserve">FN</w:t>
            </w:r>
            <w:r w:rsidDel="00000000" w:rsidR="00000000" w:rsidRPr="00000000">
              <w:rPr>
                <w:rtl w:val="0"/>
              </w:rPr>
            </w:r>
          </w:p>
        </w:tc>
      </w:tr>
      <w:tr>
        <w:trPr>
          <w:cantSplit w:val="0"/>
          <w:trHeight w:val="220" w:hRule="atLeast"/>
          <w:tblHeader w:val="0"/>
        </w:trPr>
        <w:tc>
          <w:tcPr>
            <w:shd w:fill="6aa84f" w:val="clear"/>
            <w:vAlign w:val="center"/>
          </w:tcPr>
          <w:p w:rsidR="00000000" w:rsidDel="00000000" w:rsidP="00000000" w:rsidRDefault="00000000" w:rsidRPr="00000000" w14:paraId="000000FA">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FB">
            <w:pPr>
              <w:jc w:val="center"/>
              <w:rPr/>
            </w:pPr>
            <w:r w:rsidDel="00000000" w:rsidR="00000000" w:rsidRPr="00000000">
              <w:rPr>
                <w:rtl w:val="0"/>
              </w:rPr>
              <w:t xml:space="preserve">27/10/2025</w:t>
            </w:r>
          </w:p>
        </w:tc>
        <w:tc>
          <w:tcPr>
            <w:shd w:fill="6aa84f" w:val="clear"/>
            <w:vAlign w:val="center"/>
          </w:tcPr>
          <w:p w:rsidR="00000000" w:rsidDel="00000000" w:rsidP="00000000" w:rsidRDefault="00000000" w:rsidRPr="00000000" w14:paraId="000000FC">
            <w:pPr>
              <w:jc w:val="center"/>
              <w:rPr/>
            </w:pPr>
            <w:r w:rsidDel="00000000" w:rsidR="00000000" w:rsidRPr="00000000">
              <w:rPr>
                <w:rtl w:val="0"/>
              </w:rPr>
              <w:t xml:space="preserve">27/10/2025</w:t>
            </w:r>
          </w:p>
        </w:tc>
        <w:tc>
          <w:tcPr>
            <w:shd w:fill="6aa84f" w:val="clear"/>
            <w:vAlign w:val="center"/>
          </w:tcPr>
          <w:p w:rsidR="00000000" w:rsidDel="00000000" w:rsidP="00000000" w:rsidRDefault="00000000" w:rsidRPr="00000000" w14:paraId="000000FD">
            <w:pPr>
              <w:jc w:val="center"/>
              <w:rPr/>
            </w:pPr>
            <w:r w:rsidDel="00000000" w:rsidR="00000000" w:rsidRPr="00000000">
              <w:rPr>
                <w:rtl w:val="0"/>
              </w:rPr>
            </w:r>
          </w:p>
        </w:tc>
        <w:tc>
          <w:tcPr>
            <w:shd w:fill="6aa84f" w:val="clear"/>
            <w:vAlign w:val="center"/>
          </w:tcPr>
          <w:p w:rsidR="00000000" w:rsidDel="00000000" w:rsidP="00000000" w:rsidRDefault="00000000" w:rsidRPr="00000000" w14:paraId="000000FE">
            <w:pPr>
              <w:jc w:val="center"/>
              <w:rPr>
                <w:color w:val="ff0000"/>
              </w:rPr>
            </w:pPr>
            <w:r w:rsidDel="00000000" w:rsidR="00000000" w:rsidRPr="00000000">
              <w:rPr>
                <w:rtl w:val="0"/>
              </w:rPr>
            </w:r>
          </w:p>
        </w:tc>
        <w:tc>
          <w:tcPr>
            <w:shd w:fill="6aa84f" w:val="clear"/>
            <w:vAlign w:val="center"/>
          </w:tcPr>
          <w:p w:rsidR="00000000" w:rsidDel="00000000" w:rsidP="00000000" w:rsidRDefault="00000000" w:rsidRPr="00000000" w14:paraId="000000FF">
            <w:pPr>
              <w:jc w:val="center"/>
              <w:rPr/>
            </w:pPr>
            <w:r w:rsidDel="00000000" w:rsidR="00000000" w:rsidRPr="00000000">
              <w:rPr>
                <w:shd w:fill="9900ff" w:val="clear"/>
                <w:rtl w:val="0"/>
              </w:rPr>
              <w:t xml:space="preserve">SP</w:t>
            </w:r>
            <w:r w:rsidDel="00000000" w:rsidR="00000000" w:rsidRPr="00000000">
              <w:rPr>
                <w:rtl w:val="0"/>
              </w:rPr>
            </w:r>
          </w:p>
        </w:tc>
      </w:tr>
      <w:tr>
        <w:trPr>
          <w:cantSplit w:val="0"/>
          <w:trHeight w:val="220" w:hRule="atLeast"/>
          <w:tblHeader w:val="0"/>
        </w:trPr>
        <w:tc>
          <w:tcPr>
            <w:gridSpan w:val="6"/>
            <w:shd w:fill="e6e6e6" w:val="clear"/>
            <w:vAlign w:val="center"/>
          </w:tcPr>
          <w:p w:rsidR="00000000" w:rsidDel="00000000" w:rsidP="00000000" w:rsidRDefault="00000000" w:rsidRPr="00000000" w14:paraId="00000100">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6"/>
            <w:vAlign w:val="center"/>
          </w:tcPr>
          <w:p w:rsidR="00000000" w:rsidDel="00000000" w:rsidP="00000000" w:rsidRDefault="00000000" w:rsidRPr="00000000" w14:paraId="00000106">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107">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108">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109">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10A">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10B">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13">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14">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1D">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1F">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22">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27/10/25 </w:t>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tbpf6z8fykh"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Alcanzados y No Al</w:t>
      </w:r>
      <w:r w:rsidDel="00000000" w:rsidR="00000000" w:rsidRPr="00000000">
        <w:rPr>
          <w:rFonts w:ascii="Cambria" w:cs="Cambria" w:eastAsia="Cambria" w:hAnsi="Cambria"/>
          <w:b w:val="1"/>
          <w:color w:val="4f81bd"/>
          <w:sz w:val="26"/>
          <w:szCs w:val="26"/>
          <w:rtl w:val="0"/>
        </w:rPr>
        <w:t xml:space="preserve">canzados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Tanto los objetivos alcanzados, como los no alcanzados, se van a evaluar el día 27/10/2025 en la tarea de Cierre de iteración.</w:t>
      </w:r>
    </w:p>
    <w:p w:rsidR="00000000" w:rsidDel="00000000" w:rsidP="00000000" w:rsidRDefault="00000000" w:rsidRPr="00000000" w14:paraId="00000125">
      <w:pPr>
        <w:spacing w:before="0" w:lineRule="auto"/>
        <w:rPr>
          <w:b w:val="1"/>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nif894l85p4l"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pPr>
      <w:bookmarkStart w:colFirst="0" w:colLast="0" w:name="_heading=h.1ujk7jcwtjm4" w:id="10"/>
      <w:bookmarkEnd w:id="10"/>
      <w:r w:rsidDel="00000000" w:rsidR="00000000" w:rsidRPr="00000000">
        <w:rPr>
          <w:rtl w:val="0"/>
        </w:rPr>
        <w:t xml:space="preserve">La conclusión del plan de iteración será evaluada en la próxima iteración, según lo indicado en el documento. Esto significa que los objetivos alcanzados en la iteración actual se analizarán y se incluirán en la siguiente fase del proyecto.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-1080129</wp:posOffset>
              </wp:positionH>
              <wp:positionV relativeFrom="paragraph">
                <wp:posOffset>0</wp:posOffset>
              </wp:positionV>
              <wp:extent cx="7539990" cy="809625"/>
              <wp:effectExtent b="0" l="0" r="0" t="0"/>
              <wp:wrapNone/>
              <wp:docPr id="2059212991"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33" name="Shape 3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35" name="Shape 3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37" name="Shape 3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39" name="Shape 3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-1080129</wp:posOffset>
              </wp:positionH>
              <wp:positionV relativeFrom="paragraph">
                <wp:posOffset>0</wp:posOffset>
              </wp:positionV>
              <wp:extent cx="7539990" cy="809625"/>
              <wp:effectExtent b="0" l="0" r="0" t="0"/>
              <wp:wrapNone/>
              <wp:docPr id="205921299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5870893</wp:posOffset>
              </wp:positionH>
              <wp:positionV relativeFrom="paragraph">
                <wp:posOffset>9863774</wp:posOffset>
              </wp:positionV>
              <wp:extent cx="138430" cy="837565"/>
              <wp:effectExtent b="0" l="0" r="0" t="0"/>
              <wp:wrapNone/>
              <wp:docPr id="2059212982"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5870893</wp:posOffset>
              </wp:positionH>
              <wp:positionV relativeFrom="paragraph">
                <wp:posOffset>9863774</wp:posOffset>
              </wp:positionV>
              <wp:extent cx="138430" cy="837565"/>
              <wp:effectExtent b="0" l="0" r="0" t="0"/>
              <wp:wrapNone/>
              <wp:docPr id="205921298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-609274</wp:posOffset>
              </wp:positionH>
              <wp:positionV relativeFrom="paragraph">
                <wp:posOffset>9863774</wp:posOffset>
              </wp:positionV>
              <wp:extent cx="138430" cy="837565"/>
              <wp:effectExtent b="0" l="0" r="0" t="0"/>
              <wp:wrapNone/>
              <wp:docPr id="205921298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-609274</wp:posOffset>
              </wp:positionH>
              <wp:positionV relativeFrom="paragraph">
                <wp:posOffset>9863774</wp:posOffset>
              </wp:positionV>
              <wp:extent cx="138430" cy="837565"/>
              <wp:effectExtent b="0" l="0" r="0" t="0"/>
              <wp:wrapNone/>
              <wp:docPr id="205921298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p>
  <w:p w:rsidR="00000000" w:rsidDel="00000000" w:rsidP="00000000" w:rsidRDefault="00000000" w:rsidRPr="00000000" w14:paraId="0000012D">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Fase </w:t>
    </w:r>
    <w:r w:rsidDel="00000000" w:rsidR="00000000" w:rsidRPr="00000000">
      <w:rPr>
        <w:rtl w:val="0"/>
      </w:rPr>
      <w:t xml:space="preserve">Construcción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Iteración </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-336226</wp:posOffset>
          </wp:positionV>
          <wp:extent cx="580390" cy="769620"/>
          <wp:effectExtent b="0" l="0" r="0" t="0"/>
          <wp:wrapNone/>
          <wp:docPr id="205921299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-470527</wp:posOffset>
          </wp:positionH>
          <wp:positionV relativeFrom="margin">
            <wp:posOffset>-860419</wp:posOffset>
          </wp:positionV>
          <wp:extent cx="425450" cy="666750"/>
          <wp:effectExtent b="0" l="0" r="0" t="0"/>
          <wp:wrapSquare wrapText="bothSides" distB="0" distT="0" distL="114300" distR="114300"/>
          <wp:docPr descr="UNPA.JPG" id="2059212992"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475297</wp:posOffset>
              </wp:positionH>
              <wp:positionV relativeFrom="page">
                <wp:posOffset>-18725</wp:posOffset>
              </wp:positionV>
              <wp:extent cx="138430" cy="847090"/>
              <wp:effectExtent b="0" l="0" r="0" t="0"/>
              <wp:wrapNone/>
              <wp:docPr id="2059212983" name=""/>
              <a:graphic>
                <a:graphicData uri="http://schemas.microsoft.com/office/word/2010/wordprocessingShape">
                  <wps:wsp>
                    <wps:cNvSpPr/>
                    <wps:cNvPr id="4" name="Shape 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475297</wp:posOffset>
              </wp:positionH>
              <wp:positionV relativeFrom="page">
                <wp:posOffset>-18725</wp:posOffset>
              </wp:positionV>
              <wp:extent cx="138430" cy="847090"/>
              <wp:effectExtent b="0" l="0" r="0" t="0"/>
              <wp:wrapNone/>
              <wp:docPr id="205921298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38430" cy="8470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6956108</wp:posOffset>
              </wp:positionH>
              <wp:positionV relativeFrom="page">
                <wp:posOffset>-18725</wp:posOffset>
              </wp:positionV>
              <wp:extent cx="138430" cy="847090"/>
              <wp:effectExtent b="0" l="0" r="0" t="0"/>
              <wp:wrapNone/>
              <wp:docPr id="2059212986" name=""/>
              <a:graphic>
                <a:graphicData uri="http://schemas.microsoft.com/office/word/2010/wordprocessingShape">
                  <wps:wsp>
                    <wps:cNvSpPr/>
                    <wps:cNvPr id="26" name="Shape 26"/>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6956108</wp:posOffset>
              </wp:positionH>
              <wp:positionV relativeFrom="page">
                <wp:posOffset>-18725</wp:posOffset>
              </wp:positionV>
              <wp:extent cx="138430" cy="847090"/>
              <wp:effectExtent b="0" l="0" r="0" t="0"/>
              <wp:wrapNone/>
              <wp:docPr id="2059212986"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138430" cy="8470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8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6" name="Shape 6"/>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17" name="Shape 1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19" name="Shape 1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21" name="Shape 2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23" name="Shape 2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85"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zogfUH7l7jW0dyaRI1iYQMcNA==">CgMxLjAyDmguZzczb3BnZHJ4aThoMg5oLnZnYWhrY3dzaXh3cDIOaC4yOXRibXE0NWlva2QyDmgueWs4b2N2bzc4dW1rMg5oLm85MnYyYnlkYjgxNDIOaC5oM2NscmRzbjUweXEyDmgubnQ0eWw5dXB4cGlzMg5oLmN6eGJyYXhhZWJzajIOaC4ydGJwZjZ6OGZ5a2gyDmgubmlmODk0bDg1cDRsMg5oLjF1ams3amN3dGptNDgAciExc2RFMkdoVi1FdXhuRUZFUlhDVmc4T3JqQ1FUTlVjY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