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5120" cy="879475"/>
                <wp:effectExtent b="0" l="0" r="0" t="0"/>
                <wp:wrapNone/>
                <wp:docPr id="84" name=""/>
                <a:graphic>
                  <a:graphicData uri="http://schemas.microsoft.com/office/word/2010/wordprocessingShape">
                    <wps:wsp>
                      <wps:cNvSpPr/>
                      <wps:cNvPr id="13" name="Shape 13"/>
                      <wps:spPr>
                        <a:xfrm>
                          <a:off x="1387728" y="3354550"/>
                          <a:ext cx="7916545" cy="850900"/>
                        </a:xfrm>
                        <a:prstGeom prst="rect">
                          <a:avLst/>
                        </a:prstGeom>
                        <a:solidFill>
                          <a:srgbClr val="4BACC6"/>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5120" cy="879475"/>
                <wp:effectExtent b="0" l="0" r="0" t="0"/>
                <wp:wrapNone/>
                <wp:docPr id="84"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7945120" cy="87947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480379</wp:posOffset>
                </wp:positionH>
                <wp:positionV relativeFrom="page">
                  <wp:posOffset>-276538</wp:posOffset>
                </wp:positionV>
                <wp:extent cx="119380" cy="11238865"/>
                <wp:effectExtent b="0" l="0" r="0" t="0"/>
                <wp:wrapNone/>
                <wp:docPr id="81"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480379</wp:posOffset>
                </wp:positionH>
                <wp:positionV relativeFrom="page">
                  <wp:posOffset>-276538</wp:posOffset>
                </wp:positionV>
                <wp:extent cx="119380" cy="11238865"/>
                <wp:effectExtent b="0" l="0" r="0" t="0"/>
                <wp:wrapNone/>
                <wp:docPr id="81"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119380" cy="112388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6960553</wp:posOffset>
                </wp:positionH>
                <wp:positionV relativeFrom="page">
                  <wp:posOffset>-276538</wp:posOffset>
                </wp:positionV>
                <wp:extent cx="119380" cy="11238865"/>
                <wp:effectExtent b="0" l="0" r="0" t="0"/>
                <wp:wrapNone/>
                <wp:docPr id="86" name=""/>
                <a:graphic>
                  <a:graphicData uri="http://schemas.microsoft.com/office/word/2010/wordprocessingShape">
                    <wps:wsp>
                      <wps:cNvSpPr/>
                      <wps:cNvPr id="15" name="Shape 15"/>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6960553</wp:posOffset>
                </wp:positionH>
                <wp:positionV relativeFrom="page">
                  <wp:posOffset>-276538</wp:posOffset>
                </wp:positionV>
                <wp:extent cx="119380" cy="11238865"/>
                <wp:effectExtent b="0" l="0" r="0" t="0"/>
                <wp:wrapNone/>
                <wp:docPr id="86"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119380" cy="112388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-197798</wp:posOffset>
                </wp:positionH>
                <wp:positionV relativeFrom="page">
                  <wp:posOffset>-9203</wp:posOffset>
                </wp:positionV>
                <wp:extent cx="7945120" cy="889000"/>
                <wp:effectExtent b="0" l="0" r="0" t="0"/>
                <wp:wrapNone/>
                <wp:docPr id="85" name=""/>
                <a:graphic>
                  <a:graphicData uri="http://schemas.microsoft.com/office/word/2010/wordprocessingShape">
                    <wps:wsp>
                      <wps:cNvSpPr/>
                      <wps:cNvPr id="14" name="Shape 14"/>
                      <wps:spPr>
                        <a:xfrm>
                          <a:off x="1387728" y="3349788"/>
                          <a:ext cx="7916545" cy="860425"/>
                        </a:xfrm>
                        <a:prstGeom prst="rect">
                          <a:avLst/>
                        </a:prstGeom>
                        <a:solidFill>
                          <a:srgbClr val="4BACC6"/>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-197798</wp:posOffset>
                </wp:positionH>
                <wp:positionV relativeFrom="page">
                  <wp:posOffset>-9203</wp:posOffset>
                </wp:positionV>
                <wp:extent cx="7945120" cy="889000"/>
                <wp:effectExtent b="0" l="0" r="0" t="0"/>
                <wp:wrapNone/>
                <wp:docPr id="85"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7945120" cy="88900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Fonts w:ascii="Cambria" w:cs="Cambria" w:eastAsia="Cambria" w:hAnsi="Cambria"/>
          <w:sz w:val="72"/>
          <w:szCs w:val="72"/>
          <w:rtl w:val="0"/>
        </w:rPr>
        <w:t xml:space="preserve">Memoria del Proyecto</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36"/>
          <w:szCs w:val="36"/>
        </w:rPr>
      </w:pPr>
      <w:r w:rsidDel="00000000" w:rsidR="00000000" w:rsidRPr="00000000">
        <w:rPr>
          <w:rFonts w:ascii="Cambria" w:cs="Cambria" w:eastAsia="Cambria" w:hAnsi="Cambria"/>
          <w:color w:val="000000"/>
          <w:sz w:val="36"/>
          <w:szCs w:val="36"/>
          <w:rtl w:val="0"/>
        </w:rPr>
        <w:t xml:space="preserve">MetricFlow SQA</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color w:val="000000"/>
          <w:rtl w:val="0"/>
        </w:rPr>
        <w:t xml:space="preserve">CoDevIT   </w:t>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color w:val="000000"/>
          <w:rtl w:val="0"/>
        </w:rPr>
        <w:t xml:space="preserve">Mansilla Ezequiel, Nuñez Fabricio, Pacheco Santiago, Salazar Malcom, Teppa Lorenzo</w:t>
      </w:r>
    </w:p>
    <w:p w:rsidR="00000000" w:rsidDel="00000000" w:rsidP="00000000" w:rsidRDefault="00000000" w:rsidRPr="00000000" w14:paraId="0000000C">
      <w:pPr>
        <w:ind w:firstLine="357"/>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tabs>
          <w:tab w:val="left" w:leader="none" w:pos="0"/>
        </w:tabs>
        <w:ind w:left="0" w:hanging="6"/>
        <w:jc w:val="both"/>
        <w:rPr>
          <w:i w:val="1"/>
          <w:iCs w:val="1"/>
          <w:color w:val="548dd4"/>
        </w:rPr>
      </w:pPr>
      <w:r w:rsidDel="00000000" w:rsidR="00000000" w:rsidRPr="00000000">
        <w:rPr>
          <w:color w:val="548dd4"/>
        </w:rPr>
        <w:drawing>
          <wp:anchor allowOverlap="1" behindDoc="0" distB="232410" distT="42672" distL="144780" distR="371094" hidden="0" layoutInCell="1" locked="0" relativeHeight="0" simplePos="0">
            <wp:simplePos x="0" y="0"/>
            <wp:positionH relativeFrom="margin">
              <wp:posOffset>-7720</wp:posOffset>
            </wp:positionH>
            <wp:positionV relativeFrom="margin">
              <wp:posOffset>6569075</wp:posOffset>
            </wp:positionV>
            <wp:extent cx="1535635" cy="2034540"/>
            <wp:effectExtent b="0" l="0" r="0" t="0"/>
            <wp:wrapSquare wrapText="bothSides" distB="232410" distT="42672" distL="144780" distR="371094"/>
            <wp:docPr id="92"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1535635" cy="2034540"/>
                    </a:xfrm>
                    <a:prstGeom prst="rect"/>
                    <a:ln/>
                  </pic:spPr>
                </pic:pic>
              </a:graphicData>
            </a:graphic>
          </wp:anchor>
        </w:drawing>
      </w:r>
      <w:r w:rsidDel="00000000" w:rsidR="00000000" w:rsidRPr="00000000">
        <w:rPr>
          <w:color w:val="548dd4"/>
        </w:rPr>
        <w:drawing>
          <wp:anchor allowOverlap="1" behindDoc="0" distB="315468" distT="128016" distL="254508" distR="443103" hidden="0" layoutInCell="1" locked="0" relativeHeight="0" simplePos="0">
            <wp:simplePos x="0" y="0"/>
            <wp:positionH relativeFrom="margin">
              <wp:posOffset>4301363</wp:posOffset>
            </wp:positionH>
            <wp:positionV relativeFrom="margin">
              <wp:posOffset>6530721</wp:posOffset>
            </wp:positionV>
            <wp:extent cx="1304925" cy="2018665"/>
            <wp:effectExtent b="0" l="0" r="0" t="0"/>
            <wp:wrapSquare wrapText="bothSides" distB="315468" distT="128016" distL="254508" distR="443103"/>
            <wp:docPr id="9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1304925" cy="2018665"/>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posOffset>3506153</wp:posOffset>
                </wp:positionH>
                <wp:positionV relativeFrom="margin">
                  <wp:posOffset>53024</wp:posOffset>
                </wp:positionV>
                <wp:extent cx="2133602" cy="7590509"/>
                <wp:effectExtent b="0" l="0" r="0" t="0"/>
                <wp:wrapSquare wrapText="bothSides" distB="0" distT="0" distL="114300" distR="114300"/>
                <wp:docPr id="89" name=""/>
                <a:graphic>
                  <a:graphicData uri="http://schemas.microsoft.com/office/word/2010/wordprocessingShape">
                    <wps:wsp>
                      <wps:cNvSpPr/>
                      <wps:cNvPr id="24" name="Shape 24"/>
                      <wps:spPr>
                        <a:xfrm>
                          <a:off x="4322063" y="111923"/>
                          <a:ext cx="2047800" cy="73362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120" w:before="0" w:line="274.9999237060547"/>
                              <w:ind w:left="0" w:right="0" w:firstLine="-357.00000762939453"/>
                              <w:jc w:val="both"/>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rsidR="00000000" w:rsidDel="00000000" w:rsidP="00000000" w:rsidRDefault="00000000" w:rsidRPr="00000000">
                            <w:pPr>
                              <w:spacing w:after="120" w:before="0" w:line="274.9999237060547"/>
                              <w:ind w:left="0" w:right="0" w:firstLine="-357.00000762939453"/>
                              <w:jc w:val="both"/>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rsidR="00000000" w:rsidDel="00000000" w:rsidP="00000000" w:rsidRDefault="00000000" w:rsidRPr="00000000">
                            <w:pPr>
                              <w:spacing w:after="0" w:before="200" w:line="275.00000953674316"/>
                              <w:ind w:left="0" w:right="0" w:firstLine="-357.00000762939453"/>
                              <w:jc w:val="both"/>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0" w:before="200" w:line="275.00000953674316"/>
                              <w:ind w:left="357.00000762939453" w:right="0" w:firstLine="714.0000152587891"/>
                              <w:jc w:val="both"/>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3506153</wp:posOffset>
                </wp:positionH>
                <wp:positionV relativeFrom="margin">
                  <wp:posOffset>53024</wp:posOffset>
                </wp:positionV>
                <wp:extent cx="2133602" cy="7590509"/>
                <wp:effectExtent b="0" l="0" r="0" t="0"/>
                <wp:wrapSquare wrapText="bothSides" distB="0" distT="0" distL="114300" distR="114300"/>
                <wp:docPr id="89"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2133602" cy="75905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tabs>
          <w:tab w:val="left" w:leader="none" w:pos="0"/>
        </w:tabs>
        <w:ind w:left="0" w:hanging="6"/>
        <w:jc w:val="both"/>
        <w:rPr>
          <w:i w:val="1"/>
          <w:iCs w:val="1"/>
          <w:color w:val="548dd4"/>
        </w:rPr>
      </w:pPr>
      <w:r w:rsidDel="00000000" w:rsidR="00000000" w:rsidRPr="00000000">
        <w:rPr>
          <w:rtl w:val="0"/>
        </w:rPr>
      </w:r>
    </w:p>
    <w:p w:rsidR="00000000" w:rsidDel="00000000" w:rsidP="00000000" w:rsidRDefault="00000000" w:rsidRPr="00000000" w14:paraId="00000010">
      <w:pPr>
        <w:ind w:firstLine="357"/>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2">
      <w:pPr>
        <w:keepNext w:val="1"/>
        <w:keepLines w:val="1"/>
        <w:pBdr>
          <w:top w:space="0" w:sz="0" w:val="nil"/>
          <w:left w:space="0" w:sz="0" w:val="nil"/>
          <w:bottom w:space="0" w:sz="0" w:val="nil"/>
          <w:right w:space="0" w:sz="0" w:val="nil"/>
          <w:between w:space="0" w:sz="0" w:val="nil"/>
        </w:pBdr>
        <w:tabs>
          <w:tab w:val="left" w:leader="none" w:pos="5954"/>
        </w:tabs>
        <w:spacing w:before="480" w:lineRule="auto"/>
        <w:ind w:left="0" w:firstLine="0"/>
        <w:rPr>
          <w:rFonts w:ascii="Cambria" w:cs="Cambria" w:eastAsia="Cambria" w:hAnsi="Cambria"/>
          <w:b w:val="1"/>
          <w:bCs w:val="1"/>
          <w:color w:val="365f91"/>
          <w:sz w:val="28"/>
          <w:szCs w:val="28"/>
        </w:rPr>
      </w:pPr>
      <w:r w:rsidDel="00000000" w:rsidR="00000000" w:rsidRPr="00000000">
        <w:rPr>
          <w:rFonts w:ascii="Cambria" w:cs="Cambria" w:eastAsia="Cambria" w:hAnsi="Cambria"/>
          <w:b w:val="1"/>
          <w:bCs w:val="1"/>
          <w:color w:val="365f91"/>
          <w:sz w:val="28"/>
          <w:szCs w:val="28"/>
          <w:rtl w:val="0"/>
        </w:rPr>
        <w:t xml:space="preserve">Tabla de contenido</w:t>
      </w:r>
    </w:p>
    <w:sdt>
      <w:sdtPr>
        <w:id w:val="-931573519"/>
        <w:docPartObj>
          <w:docPartGallery w:val="Table of Contents"/>
          <w:docPartUnique w:val="1"/>
        </w:docPartObj>
      </w:sdtPr>
      <w:sdtContent>
        <w:p w:rsidR="00000000" w:rsidDel="00000000" w:rsidP="00000000" w:rsidRDefault="00000000" w:rsidRPr="00000000" w14:paraId="00000013">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9ye8knbxqxwz">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ggktqwvixlq">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Presentación general del proyecto y contexto: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g5cxydk9cme">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Importancia del aseguramiento de la calidad y la medición de métricas: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heading=h.bnomhtcdc5aw">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Objetivos del proyecto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fhkfg8hl0bx">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5iu7dgvjr5p">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heading=h.ihfz0v7fu5b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Marco de referencia</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by4wbgdqxpl">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Metodologías adoptadas:</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qc522spv9p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Metodología RUP.</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fyvvsfvis8d">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Metodología PSI.</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rxnpv3nvm5b">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Grupo de desarrollo: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3wpj53a0i33">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Roles y responsabilidades de los integrantes.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mw9r1x3ad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Flujo de comunicación.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8ln46r60mxg">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Herramientas utilizadas: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y8d3pgjnnt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Hardware.</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ubvhz858ooi">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Software.</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17gs7hednae">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Librerías y frameworks.</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2ep8iajt7x">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Tecnologías.</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heading=h.mjumwa8olg3i">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Desarrollo del proyecto</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1yty415htxj">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Nacimiento de MetricFlow SQA:</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e7kmelc2l59">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Fases del proyecto:</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xaw4w8kxqet">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Inicio.</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x4c3xy4lu4c">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Elaboración.</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hrv491z8vrp">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Construcción.</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4x9nocpyu1x">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Transición.</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1e61at0tz7t">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Gestión del proyecto:</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mq5bgscmgs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Gestión de riesgos.</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doqmz1ctrde">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Estimaciones.</w:t>
              <w:tab/>
              <w:t xml:space="preserve">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4buwfv3hyqx">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Métricas de calidad.</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1o3s0nrc3d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Validación y verificación.</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heading=h.bpiuv8dd55be">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Resultados</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ogacjq4jp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Hitos destacados:</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2gz2tnk527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Funcionalidades implementadas:</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heading=h.4ew4uk6wxacn">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Conclusiones</w:t>
              <w:tab/>
              <w:t xml:space="preserve">7</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ur9ztjjs5ug">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Experiencia personal de cada integrante:</w:t>
              <w:tab/>
              <w:t xml:space="preserve">7</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yd6s9uc448q">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Mansilla Ezequiel.</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n6w5qpmj5w9">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Nuñez Fabricio.</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u0n7lj3blk2">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Pacheco Santiago.</w:t>
              <w:tab/>
              <w:t xml:space="preserve">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2bg2k1gnhob">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Salazar Malcom.</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gc4c47i7t">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Teppa Lorenzo.</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t1nlkukv01j">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Experiencia grupal.</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heading=h.jiwotj5x8xbu">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Anexo</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pStyle w:val="Heading1"/>
        <w:keepLines w:val="0"/>
        <w:widowControl w:val="0"/>
        <w:tabs>
          <w:tab w:val="left" w:leader="none" w:pos="0"/>
        </w:tabs>
        <w:spacing w:after="80" w:before="360" w:lineRule="auto"/>
        <w:ind w:left="0"/>
        <w:rPr/>
      </w:pPr>
      <w:bookmarkStart w:colFirst="0" w:colLast="0" w:name="_heading=h.9ye8knbxqxwz" w:id="0"/>
      <w:bookmarkEnd w:id="0"/>
      <w:r w:rsidDel="00000000" w:rsidR="00000000" w:rsidRPr="00000000">
        <w:rPr>
          <w:rtl w:val="0"/>
        </w:rPr>
        <w:t xml:space="preserve">Introducción</w:t>
      </w:r>
    </w:p>
    <w:p w:rsidR="00000000" w:rsidDel="00000000" w:rsidP="00000000" w:rsidRDefault="00000000" w:rsidRPr="00000000" w14:paraId="0000003E">
      <w:pPr>
        <w:keepLines w:val="0"/>
        <w:widowControl w:val="0"/>
        <w:tabs>
          <w:tab w:val="left" w:leader="none" w:pos="0"/>
        </w:tabs>
        <w:spacing w:after="80" w:before="360" w:lineRule="auto"/>
        <w:ind w:left="0"/>
        <w:rPr/>
      </w:pPr>
      <w:r w:rsidDel="00000000" w:rsidR="00000000" w:rsidRPr="00000000">
        <w:rPr>
          <w:rtl w:val="0"/>
        </w:rPr>
        <w:t xml:space="preserve">En esta sección se presenta de forma general el proyecto MetricFlow SQA, el contexto en el cual se desarrolló y la importancia del aseguramiento de la calidad y la medición de métricas en el desarrollo de software moderno.</w:t>
      </w:r>
    </w:p>
    <w:p w:rsidR="00000000" w:rsidDel="00000000" w:rsidP="00000000" w:rsidRDefault="00000000" w:rsidRPr="00000000" w14:paraId="0000003F">
      <w:pPr>
        <w:pStyle w:val="Heading2"/>
        <w:tabs>
          <w:tab w:val="left" w:leader="none" w:pos="0"/>
        </w:tabs>
        <w:rPr/>
      </w:pPr>
      <w:bookmarkStart w:colFirst="0" w:colLast="0" w:name="_heading=h.iggktqwvixlq" w:id="1"/>
      <w:bookmarkEnd w:id="1"/>
      <w:r w:rsidDel="00000000" w:rsidR="00000000" w:rsidRPr="00000000">
        <w:rPr>
          <w:rtl w:val="0"/>
        </w:rPr>
        <w:t xml:space="preserve">Presentación general del proyecto y contexto:</w:t>
      </w:r>
    </w:p>
    <w:p w:rsidR="00000000" w:rsidDel="00000000" w:rsidP="00000000" w:rsidRDefault="00000000" w:rsidRPr="00000000" w14:paraId="00000040">
      <w:pPr>
        <w:keepLines w:val="0"/>
        <w:widowControl w:val="0"/>
        <w:tabs>
          <w:tab w:val="left" w:leader="none" w:pos="0"/>
        </w:tabs>
        <w:spacing w:after="240" w:before="240" w:lineRule="auto"/>
        <w:ind w:left="0"/>
        <w:rPr/>
      </w:pPr>
      <w:r w:rsidDel="00000000" w:rsidR="00000000" w:rsidRPr="00000000">
        <w:rPr>
          <w:rtl w:val="0"/>
        </w:rPr>
        <w:t xml:space="preserve">Se introduce el sistema MetricFlow SQA y la problemática de la medición de métricas de calidad de software que busca resolver en el ámbito universitario.</w:t>
      </w:r>
    </w:p>
    <w:p w:rsidR="00000000" w:rsidDel="00000000" w:rsidP="00000000" w:rsidRDefault="00000000" w:rsidRPr="00000000" w14:paraId="00000041">
      <w:pPr>
        <w:pStyle w:val="Heading2"/>
        <w:tabs>
          <w:tab w:val="left" w:leader="none" w:pos="0"/>
        </w:tabs>
        <w:rPr/>
      </w:pPr>
      <w:bookmarkStart w:colFirst="0" w:colLast="0" w:name="_heading=h.fg5cxydk9cme" w:id="2"/>
      <w:bookmarkEnd w:id="2"/>
      <w:r w:rsidDel="00000000" w:rsidR="00000000" w:rsidRPr="00000000">
        <w:rPr>
          <w:rtl w:val="0"/>
        </w:rPr>
        <w:t xml:space="preserve">Importancia del aseguramiento de la calidad y la medición de métricas:</w:t>
      </w:r>
    </w:p>
    <w:p w:rsidR="00000000" w:rsidDel="00000000" w:rsidP="00000000" w:rsidRDefault="00000000" w:rsidRPr="00000000" w14:paraId="00000042">
      <w:pPr>
        <w:keepLines w:val="0"/>
        <w:widowControl w:val="0"/>
        <w:tabs>
          <w:tab w:val="left" w:leader="none" w:pos="0"/>
        </w:tabs>
        <w:spacing w:after="80" w:before="360" w:lineRule="auto"/>
        <w:ind w:left="0"/>
        <w:rPr/>
      </w:pPr>
      <w:r w:rsidDel="00000000" w:rsidR="00000000" w:rsidRPr="00000000">
        <w:rPr>
          <w:rtl w:val="0"/>
        </w:rPr>
        <w:t xml:space="preserve">Se explica la relevancia de contar con herramientas de SQA (Software Quality Assurance) y por qué medir métricas es fundamental para garantizar la calidad del software.</w:t>
      </w:r>
    </w:p>
    <w:p w:rsidR="00000000" w:rsidDel="00000000" w:rsidP="00000000" w:rsidRDefault="00000000" w:rsidRPr="00000000" w14:paraId="00000043">
      <w:pPr>
        <w:pStyle w:val="Heading1"/>
        <w:keepLines w:val="0"/>
        <w:widowControl w:val="0"/>
        <w:tabs>
          <w:tab w:val="left" w:leader="none" w:pos="0"/>
        </w:tabs>
        <w:spacing w:after="80" w:before="360" w:lineRule="auto"/>
        <w:ind w:left="0"/>
        <w:rPr/>
      </w:pPr>
      <w:bookmarkStart w:colFirst="0" w:colLast="0" w:name="_heading=h.bnomhtcdc5aw" w:id="3"/>
      <w:bookmarkEnd w:id="3"/>
      <w:r w:rsidDel="00000000" w:rsidR="00000000" w:rsidRPr="00000000">
        <w:rPr>
          <w:rtl w:val="0"/>
        </w:rPr>
        <w:t xml:space="preserve">Objetivos del proyecto</w:t>
      </w:r>
    </w:p>
    <w:p w:rsidR="00000000" w:rsidDel="00000000" w:rsidP="00000000" w:rsidRDefault="00000000" w:rsidRPr="00000000" w14:paraId="00000044">
      <w:pPr>
        <w:keepLines w:val="0"/>
        <w:widowControl w:val="0"/>
        <w:tabs>
          <w:tab w:val="left" w:leader="none" w:pos="0"/>
        </w:tabs>
        <w:spacing w:after="80" w:before="360" w:lineRule="auto"/>
        <w:ind w:left="0"/>
        <w:rPr>
          <w:color w:val="000000"/>
        </w:rPr>
      </w:pPr>
      <w:r w:rsidDel="00000000" w:rsidR="00000000" w:rsidRPr="00000000">
        <w:rPr>
          <w:color w:val="000000"/>
          <w:rtl w:val="0"/>
        </w:rPr>
        <w:t xml:space="preserve">Se detallan los objetivos que perseguía el equipo CoDevIT con el desarrollo de MetricFlow SQA.</w:t>
      </w:r>
    </w:p>
    <w:p w:rsidR="00000000" w:rsidDel="00000000" w:rsidP="00000000" w:rsidRDefault="00000000" w:rsidRPr="00000000" w14:paraId="00000045">
      <w:pPr>
        <w:pStyle w:val="Heading2"/>
        <w:tabs>
          <w:tab w:val="left" w:leader="none" w:pos="0"/>
        </w:tabs>
        <w:rPr/>
      </w:pPr>
      <w:bookmarkStart w:colFirst="0" w:colLast="0" w:name="_heading=h.mfhkfg8hl0bx" w:id="4"/>
      <w:bookmarkEnd w:id="4"/>
      <w:r w:rsidDel="00000000" w:rsidR="00000000" w:rsidRPr="00000000">
        <w:rPr>
          <w:rtl w:val="0"/>
        </w:rPr>
        <w:t xml:space="preserve">Objetivo general:</w:t>
      </w:r>
    </w:p>
    <w:p w:rsidR="00000000" w:rsidDel="00000000" w:rsidP="00000000" w:rsidRDefault="00000000" w:rsidRPr="00000000" w14:paraId="00000046">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establece el objetivo principal que guió todo el desarrollo del proyecto.</w:t>
      </w:r>
      <w:r w:rsidDel="00000000" w:rsidR="00000000" w:rsidRPr="00000000">
        <w:rPr>
          <w:rtl w:val="0"/>
        </w:rPr>
      </w:r>
    </w:p>
    <w:p w:rsidR="00000000" w:rsidDel="00000000" w:rsidP="00000000" w:rsidRDefault="00000000" w:rsidRPr="00000000" w14:paraId="00000047">
      <w:pPr>
        <w:pStyle w:val="Heading2"/>
        <w:tabs>
          <w:tab w:val="left" w:leader="none" w:pos="0"/>
        </w:tabs>
        <w:rPr/>
      </w:pPr>
      <w:bookmarkStart w:colFirst="0" w:colLast="0" w:name="_heading=h.o5iu7dgvjr5p" w:id="5"/>
      <w:bookmarkEnd w:id="5"/>
      <w:r w:rsidDel="00000000" w:rsidR="00000000" w:rsidRPr="00000000">
        <w:rPr>
          <w:rtl w:val="0"/>
        </w:rPr>
        <w:t xml:space="preserve">Objetivos específicos:</w:t>
      </w:r>
    </w:p>
    <w:p w:rsidR="00000000" w:rsidDel="00000000" w:rsidP="00000000" w:rsidRDefault="00000000" w:rsidRPr="00000000" w14:paraId="00000048">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enumera un conjunto de objetivos más concretos que el equipo se propuso alcanzar durante el ciclo de vida del desarrollo.</w:t>
      </w:r>
    </w:p>
    <w:p w:rsidR="00000000" w:rsidDel="00000000" w:rsidP="00000000" w:rsidRDefault="00000000" w:rsidRPr="00000000" w14:paraId="00000049">
      <w:pPr>
        <w:pStyle w:val="Heading1"/>
        <w:keepLines w:val="0"/>
        <w:widowControl w:val="0"/>
        <w:tabs>
          <w:tab w:val="left" w:leader="none" w:pos="0"/>
        </w:tabs>
        <w:spacing w:after="80" w:before="360" w:lineRule="auto"/>
        <w:ind w:left="0"/>
        <w:rPr/>
      </w:pPr>
      <w:bookmarkStart w:colFirst="0" w:colLast="0" w:name="_heading=h.ihfz0v7fu5br" w:id="6"/>
      <w:bookmarkEnd w:id="6"/>
      <w:r w:rsidDel="00000000" w:rsidR="00000000" w:rsidRPr="00000000">
        <w:rPr>
          <w:rtl w:val="0"/>
        </w:rPr>
        <w:t xml:space="preserve">Marco de referencia</w:t>
      </w:r>
    </w:p>
    <w:p w:rsidR="00000000" w:rsidDel="00000000" w:rsidP="00000000" w:rsidRDefault="00000000" w:rsidRPr="00000000" w14:paraId="0000004A">
      <w:pPr>
        <w:keepLines w:val="0"/>
        <w:widowControl w:val="0"/>
        <w:tabs>
          <w:tab w:val="left" w:leader="none" w:pos="0"/>
        </w:tabs>
        <w:spacing w:after="80" w:before="360" w:lineRule="auto"/>
        <w:ind w:left="0"/>
        <w:rPr>
          <w:color w:val="000000"/>
        </w:rPr>
      </w:pPr>
      <w:r w:rsidDel="00000000" w:rsidR="00000000" w:rsidRPr="00000000">
        <w:rPr>
          <w:color w:val="000000"/>
          <w:rtl w:val="0"/>
        </w:rPr>
        <w:t xml:space="preserve">Se presentan los enfoques metodológicos y teóricos que fundamentaron el desarrollo del proyecto.</w:t>
      </w:r>
      <w:r w:rsidDel="00000000" w:rsidR="00000000" w:rsidRPr="00000000">
        <w:rPr>
          <w:rtl w:val="0"/>
        </w:rPr>
      </w:r>
    </w:p>
    <w:p w:rsidR="00000000" w:rsidDel="00000000" w:rsidP="00000000" w:rsidRDefault="00000000" w:rsidRPr="00000000" w14:paraId="0000004B">
      <w:pPr>
        <w:pStyle w:val="Heading2"/>
        <w:tabs>
          <w:tab w:val="left" w:leader="none" w:pos="0"/>
        </w:tabs>
        <w:rPr/>
      </w:pPr>
      <w:bookmarkStart w:colFirst="0" w:colLast="0" w:name="_heading=h.aby4wbgdqxpl" w:id="7"/>
      <w:bookmarkEnd w:id="7"/>
      <w:r w:rsidDel="00000000" w:rsidR="00000000" w:rsidRPr="00000000">
        <w:rPr>
          <w:rtl w:val="0"/>
        </w:rPr>
        <w:t xml:space="preserve">Metodologías adoptadas:</w:t>
      </w:r>
    </w:p>
    <w:p w:rsidR="00000000" w:rsidDel="00000000" w:rsidP="00000000" w:rsidRDefault="00000000" w:rsidRPr="00000000" w14:paraId="0000004C">
      <w:pPr>
        <w:tabs>
          <w:tab w:val="left" w:leader="none" w:pos="0"/>
        </w:tabs>
        <w:spacing w:after="240" w:before="240" w:lineRule="auto"/>
        <w:ind w:left="0"/>
        <w:rPr/>
      </w:pPr>
      <w:r w:rsidDel="00000000" w:rsidR="00000000" w:rsidRPr="00000000">
        <w:rPr>
          <w:rtl w:val="0"/>
        </w:rPr>
        <w:t xml:space="preserve">Se describe el enfoque metodológico general (RUP, PSI) que sirvió como guía estructural para la ejecución de las fases del proyecto.</w:t>
      </w:r>
      <w:r w:rsidDel="00000000" w:rsidR="00000000" w:rsidRPr="00000000">
        <w:rPr>
          <w:rtl w:val="0"/>
        </w:rPr>
      </w:r>
    </w:p>
    <w:p w:rsidR="00000000" w:rsidDel="00000000" w:rsidP="00000000" w:rsidRDefault="00000000" w:rsidRPr="00000000" w14:paraId="0000004D">
      <w:pPr>
        <w:pStyle w:val="Heading3"/>
        <w:tabs>
          <w:tab w:val="left" w:leader="none" w:pos="0"/>
        </w:tabs>
        <w:rPr/>
      </w:pPr>
      <w:bookmarkStart w:colFirst="0" w:colLast="0" w:name="_heading=h.8qc522spv9p5" w:id="8"/>
      <w:bookmarkEnd w:id="8"/>
      <w:r w:rsidDel="00000000" w:rsidR="00000000" w:rsidRPr="00000000">
        <w:rPr>
          <w:rtl w:val="0"/>
        </w:rPr>
        <w:t xml:space="preserve">Metodología RUP.</w:t>
      </w:r>
    </w:p>
    <w:p w:rsidR="00000000" w:rsidDel="00000000" w:rsidP="00000000" w:rsidRDefault="00000000" w:rsidRPr="00000000" w14:paraId="0000004E">
      <w:pPr>
        <w:keepLines w:val="0"/>
        <w:widowControl w:val="0"/>
        <w:tabs>
          <w:tab w:val="left" w:leader="none" w:pos="0"/>
        </w:tabs>
        <w:spacing w:after="240" w:before="240" w:lineRule="auto"/>
        <w:ind w:left="0"/>
        <w:rPr/>
      </w:pPr>
      <w:r w:rsidDel="00000000" w:rsidR="00000000" w:rsidRPr="00000000">
        <w:rPr>
          <w:rtl w:val="0"/>
        </w:rPr>
        <w:t xml:space="preserve">Se explica qué es RUP y cómo se aplicaron los principios iterativos e incrementales del Proceso Unificado de Desarrollo para organizar las actividades.</w:t>
      </w:r>
    </w:p>
    <w:p w:rsidR="00000000" w:rsidDel="00000000" w:rsidP="00000000" w:rsidRDefault="00000000" w:rsidRPr="00000000" w14:paraId="0000004F">
      <w:pPr>
        <w:pStyle w:val="Heading3"/>
        <w:keepLines w:val="0"/>
        <w:widowControl w:val="0"/>
        <w:tabs>
          <w:tab w:val="left" w:leader="none" w:pos="0"/>
        </w:tabs>
        <w:spacing w:after="80" w:before="360" w:lineRule="auto"/>
        <w:ind w:left="0"/>
        <w:rPr/>
      </w:pPr>
      <w:bookmarkStart w:colFirst="0" w:colLast="0" w:name="_heading=h.ofyvvsfvis8d" w:id="9"/>
      <w:bookmarkEnd w:id="9"/>
      <w:r w:rsidDel="00000000" w:rsidR="00000000" w:rsidRPr="00000000">
        <w:rPr>
          <w:rtl w:val="0"/>
        </w:rPr>
        <w:t xml:space="preserve">Metodología PSI.</w:t>
      </w:r>
    </w:p>
    <w:p w:rsidR="00000000" w:rsidDel="00000000" w:rsidP="00000000" w:rsidRDefault="00000000" w:rsidRPr="00000000" w14:paraId="00000050">
      <w:pPr>
        <w:keepLines w:val="0"/>
        <w:widowControl w:val="0"/>
        <w:tabs>
          <w:tab w:val="left" w:leader="none" w:pos="0"/>
        </w:tabs>
        <w:spacing w:after="240" w:before="240" w:lineRule="auto"/>
        <w:ind w:left="0"/>
        <w:rPr/>
      </w:pPr>
      <w:r w:rsidDel="00000000" w:rsidR="00000000" w:rsidRPr="00000000">
        <w:rPr>
          <w:rtl w:val="0"/>
        </w:rPr>
        <w:t xml:space="preserve">Se detalla la adaptación y uso del marco de trabajo PSI y su relevancia en el desarrollo del proyecto.</w:t>
      </w:r>
    </w:p>
    <w:p w:rsidR="00000000" w:rsidDel="00000000" w:rsidP="00000000" w:rsidRDefault="00000000" w:rsidRPr="00000000" w14:paraId="00000051">
      <w:pPr>
        <w:pStyle w:val="Heading2"/>
        <w:tabs>
          <w:tab w:val="left" w:leader="none" w:pos="0"/>
        </w:tabs>
        <w:rPr/>
      </w:pPr>
      <w:bookmarkStart w:colFirst="0" w:colLast="0" w:name="_heading=h.hrxnpv3nvm5b" w:id="10"/>
      <w:bookmarkEnd w:id="10"/>
      <w:r w:rsidDel="00000000" w:rsidR="00000000" w:rsidRPr="00000000">
        <w:rPr>
          <w:rtl w:val="0"/>
        </w:rPr>
        <w:t xml:space="preserve">Grupo de desarrollo:</w:t>
      </w:r>
    </w:p>
    <w:p w:rsidR="00000000" w:rsidDel="00000000" w:rsidP="00000000" w:rsidRDefault="00000000" w:rsidRPr="00000000" w14:paraId="00000052">
      <w:pPr>
        <w:keepLines w:val="0"/>
        <w:widowControl w:val="0"/>
        <w:tabs>
          <w:tab w:val="left" w:leader="none" w:pos="0"/>
        </w:tabs>
        <w:spacing w:after="80" w:before="360" w:lineRule="auto"/>
        <w:ind w:left="0"/>
        <w:rPr>
          <w:color w:val="000000"/>
        </w:rPr>
      </w:pPr>
      <w:r w:rsidDel="00000000" w:rsidR="00000000" w:rsidRPr="00000000">
        <w:rPr>
          <w:color w:val="000000"/>
          <w:rtl w:val="0"/>
        </w:rPr>
        <w:t xml:space="preserve">Se presentan los miembros del equipo CoDevIT y cómo se organizaron para llevar adelante el proyecto.</w:t>
      </w:r>
    </w:p>
    <w:p w:rsidR="00000000" w:rsidDel="00000000" w:rsidP="00000000" w:rsidRDefault="00000000" w:rsidRPr="00000000" w14:paraId="00000053">
      <w:pPr>
        <w:pStyle w:val="Heading3"/>
        <w:keepLines w:val="0"/>
        <w:widowControl w:val="0"/>
        <w:tabs>
          <w:tab w:val="left" w:leader="none" w:pos="0"/>
        </w:tabs>
        <w:spacing w:after="80" w:before="360" w:lineRule="auto"/>
        <w:ind w:left="0"/>
        <w:rPr/>
      </w:pPr>
      <w:bookmarkStart w:colFirst="0" w:colLast="0" w:name="_heading=h.53wpj53a0i33" w:id="11"/>
      <w:bookmarkEnd w:id="11"/>
      <w:r w:rsidDel="00000000" w:rsidR="00000000" w:rsidRPr="00000000">
        <w:rPr>
          <w:rtl w:val="0"/>
        </w:rPr>
        <w:t xml:space="preserve">Roles y responsabilidades de los integrantes.</w:t>
      </w:r>
    </w:p>
    <w:p w:rsidR="00000000" w:rsidDel="00000000" w:rsidP="00000000" w:rsidRDefault="00000000" w:rsidRPr="00000000" w14:paraId="00000054">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listan los roles formales asignados y se resume el aporte y las responsabilidades principales de cada miembro.</w:t>
      </w:r>
    </w:p>
    <w:p w:rsidR="00000000" w:rsidDel="00000000" w:rsidP="00000000" w:rsidRDefault="00000000" w:rsidRPr="00000000" w14:paraId="00000055">
      <w:pPr>
        <w:pStyle w:val="Heading3"/>
        <w:keepLines w:val="0"/>
        <w:widowControl w:val="0"/>
        <w:tabs>
          <w:tab w:val="left" w:leader="none" w:pos="0"/>
        </w:tabs>
        <w:spacing w:after="80" w:before="360" w:lineRule="auto"/>
        <w:ind w:left="0"/>
        <w:rPr/>
      </w:pPr>
      <w:bookmarkStart w:colFirst="0" w:colLast="0" w:name="_heading=h.tmw9r1x3adw" w:id="12"/>
      <w:bookmarkEnd w:id="12"/>
      <w:r w:rsidDel="00000000" w:rsidR="00000000" w:rsidRPr="00000000">
        <w:rPr>
          <w:rtl w:val="0"/>
        </w:rPr>
        <w:t xml:space="preserve">Flujo de comunicación.</w:t>
      </w:r>
    </w:p>
    <w:p w:rsidR="00000000" w:rsidDel="00000000" w:rsidP="00000000" w:rsidRDefault="00000000" w:rsidRPr="00000000" w14:paraId="00000056">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explica el mecanismo y la frecuencia de la comunicación interna (entre miembros) y externa (con la cátedra/cliente).</w:t>
      </w:r>
    </w:p>
    <w:p w:rsidR="00000000" w:rsidDel="00000000" w:rsidP="00000000" w:rsidRDefault="00000000" w:rsidRPr="00000000" w14:paraId="00000057">
      <w:pPr>
        <w:pStyle w:val="Heading2"/>
        <w:tabs>
          <w:tab w:val="left" w:leader="none" w:pos="0"/>
        </w:tabs>
        <w:rPr/>
      </w:pPr>
      <w:bookmarkStart w:colFirst="0" w:colLast="0" w:name="_heading=h.u8ln46r60mxg" w:id="13"/>
      <w:bookmarkEnd w:id="13"/>
      <w:r w:rsidDel="00000000" w:rsidR="00000000" w:rsidRPr="00000000">
        <w:rPr>
          <w:rtl w:val="0"/>
        </w:rPr>
        <w:t xml:space="preserve">Herramientas utilizadas:</w:t>
      </w:r>
    </w:p>
    <w:p w:rsidR="00000000" w:rsidDel="00000000" w:rsidP="00000000" w:rsidRDefault="00000000" w:rsidRPr="00000000" w14:paraId="00000058">
      <w:pPr>
        <w:keepLines w:val="0"/>
        <w:widowControl w:val="0"/>
        <w:tabs>
          <w:tab w:val="left" w:leader="none" w:pos="0"/>
        </w:tabs>
        <w:spacing w:after="80" w:before="360" w:lineRule="auto"/>
        <w:ind w:left="0"/>
        <w:rPr>
          <w:color w:val="000000"/>
        </w:rPr>
      </w:pPr>
      <w:r w:rsidDel="00000000" w:rsidR="00000000" w:rsidRPr="00000000">
        <w:rPr>
          <w:color w:val="000000"/>
          <w:rtl w:val="0"/>
        </w:rPr>
        <w:t xml:space="preserve">Se enumeran y explican todas las herramientas, tecnologías y plataformas empleadas en el desarrollo de MetricFlow SQA.</w:t>
      </w:r>
      <w:r w:rsidDel="00000000" w:rsidR="00000000" w:rsidRPr="00000000">
        <w:rPr>
          <w:rtl w:val="0"/>
        </w:rPr>
      </w:r>
    </w:p>
    <w:p w:rsidR="00000000" w:rsidDel="00000000" w:rsidP="00000000" w:rsidRDefault="00000000" w:rsidRPr="00000000" w14:paraId="00000059">
      <w:pPr>
        <w:pStyle w:val="Heading3"/>
        <w:keepLines w:val="0"/>
        <w:widowControl w:val="0"/>
        <w:tabs>
          <w:tab w:val="left" w:leader="none" w:pos="0"/>
        </w:tabs>
        <w:spacing w:after="80" w:before="360" w:lineRule="auto"/>
        <w:ind w:left="0"/>
        <w:rPr/>
      </w:pPr>
      <w:bookmarkStart w:colFirst="0" w:colLast="0" w:name="_heading=h.fy8d3pgjnntz" w:id="14"/>
      <w:bookmarkEnd w:id="14"/>
      <w:r w:rsidDel="00000000" w:rsidR="00000000" w:rsidRPr="00000000">
        <w:rPr>
          <w:rtl w:val="0"/>
        </w:rPr>
        <w:t xml:space="preserve">Hardware.</w:t>
      </w:r>
    </w:p>
    <w:p w:rsidR="00000000" w:rsidDel="00000000" w:rsidP="00000000" w:rsidRDefault="00000000" w:rsidRPr="00000000" w14:paraId="0000005A">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mencionan las características del equipamiento físico personal utilizado por los miembros del equipo.</w:t>
      </w:r>
    </w:p>
    <w:p w:rsidR="00000000" w:rsidDel="00000000" w:rsidP="00000000" w:rsidRDefault="00000000" w:rsidRPr="00000000" w14:paraId="0000005B">
      <w:pPr>
        <w:pStyle w:val="Heading3"/>
        <w:keepLines w:val="0"/>
        <w:widowControl w:val="0"/>
        <w:tabs>
          <w:tab w:val="left" w:leader="none" w:pos="0"/>
        </w:tabs>
        <w:spacing w:after="80" w:before="360" w:lineRule="auto"/>
        <w:ind w:left="0"/>
        <w:rPr/>
      </w:pPr>
      <w:bookmarkStart w:colFirst="0" w:colLast="0" w:name="_heading=h.1ubvhz858ooi" w:id="15"/>
      <w:bookmarkEnd w:id="15"/>
      <w:r w:rsidDel="00000000" w:rsidR="00000000" w:rsidRPr="00000000">
        <w:rPr>
          <w:rtl w:val="0"/>
        </w:rPr>
        <w:t xml:space="preserve">Software.</w:t>
      </w:r>
    </w:p>
    <w:p w:rsidR="00000000" w:rsidDel="00000000" w:rsidP="00000000" w:rsidRDefault="00000000" w:rsidRPr="00000000" w14:paraId="0000005C">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listan las aplicaciones y plataformas utilizadas para el desarrollo, el modelado y las pruebas.</w:t>
      </w:r>
    </w:p>
    <w:p w:rsidR="00000000" w:rsidDel="00000000" w:rsidP="00000000" w:rsidRDefault="00000000" w:rsidRPr="00000000" w14:paraId="0000005D">
      <w:pPr>
        <w:pStyle w:val="Heading3"/>
        <w:keepLines w:val="0"/>
        <w:widowControl w:val="0"/>
        <w:tabs>
          <w:tab w:val="left" w:leader="none" w:pos="0"/>
        </w:tabs>
        <w:spacing w:after="80" w:before="360" w:lineRule="auto"/>
        <w:ind w:left="0"/>
        <w:rPr/>
      </w:pPr>
      <w:bookmarkStart w:colFirst="0" w:colLast="0" w:name="_heading=h.n17gs7hednae" w:id="16"/>
      <w:bookmarkEnd w:id="16"/>
      <w:r w:rsidDel="00000000" w:rsidR="00000000" w:rsidRPr="00000000">
        <w:rPr>
          <w:rtl w:val="0"/>
        </w:rPr>
        <w:t xml:space="preserve">Librerías y frameworks.</w:t>
      </w:r>
    </w:p>
    <w:p w:rsidR="00000000" w:rsidDel="00000000" w:rsidP="00000000" w:rsidRDefault="00000000" w:rsidRPr="00000000" w14:paraId="0000005E">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identifican las bibliotecas y marcos de trabajo específicos utilizados en la implementación.</w:t>
      </w:r>
    </w:p>
    <w:p w:rsidR="00000000" w:rsidDel="00000000" w:rsidP="00000000" w:rsidRDefault="00000000" w:rsidRPr="00000000" w14:paraId="0000005F">
      <w:pPr>
        <w:pStyle w:val="Heading3"/>
        <w:keepLines w:val="0"/>
        <w:widowControl w:val="0"/>
        <w:tabs>
          <w:tab w:val="left" w:leader="none" w:pos="0"/>
        </w:tabs>
        <w:spacing w:after="80" w:before="360" w:lineRule="auto"/>
        <w:ind w:left="0"/>
        <w:rPr/>
      </w:pPr>
      <w:bookmarkStart w:colFirst="0" w:colLast="0" w:name="_heading=h.x2ep8iajt7x" w:id="17"/>
      <w:bookmarkEnd w:id="17"/>
      <w:r w:rsidDel="00000000" w:rsidR="00000000" w:rsidRPr="00000000">
        <w:rPr>
          <w:rtl w:val="0"/>
        </w:rPr>
        <w:t xml:space="preserve">Tecnologías.</w:t>
      </w:r>
    </w:p>
    <w:p w:rsidR="00000000" w:rsidDel="00000000" w:rsidP="00000000" w:rsidRDefault="00000000" w:rsidRPr="00000000" w14:paraId="00000060">
      <w:pPr>
        <w:tabs>
          <w:tab w:val="left" w:leader="none" w:pos="0"/>
        </w:tabs>
        <w:spacing w:after="240" w:before="240" w:lineRule="auto"/>
        <w:ind w:left="0"/>
        <w:rPr/>
      </w:pPr>
      <w:r w:rsidDel="00000000" w:rsidR="00000000" w:rsidRPr="00000000">
        <w:rPr>
          <w:rtl w:val="0"/>
        </w:rPr>
        <w:t xml:space="preserve">Se resumen los lenguajes de programación y sistemas de gestión de bases de datos elegidos para la implementación.</w:t>
      </w:r>
      <w:r w:rsidDel="00000000" w:rsidR="00000000" w:rsidRPr="00000000">
        <w:rPr>
          <w:rtl w:val="0"/>
        </w:rPr>
      </w:r>
    </w:p>
    <w:p w:rsidR="00000000" w:rsidDel="00000000" w:rsidP="00000000" w:rsidRDefault="00000000" w:rsidRPr="00000000" w14:paraId="00000061">
      <w:pPr>
        <w:pStyle w:val="Heading1"/>
        <w:ind w:left="0"/>
        <w:rPr/>
      </w:pPr>
      <w:bookmarkStart w:colFirst="0" w:colLast="0" w:name="_heading=h.mjumwa8olg3i" w:id="18"/>
      <w:bookmarkEnd w:id="18"/>
      <w:r w:rsidDel="00000000" w:rsidR="00000000" w:rsidRPr="00000000">
        <w:rPr>
          <w:rtl w:val="0"/>
        </w:rPr>
        <w:t xml:space="preserve">Desarrollo del proyecto</w:t>
      </w:r>
    </w:p>
    <w:p w:rsidR="00000000" w:rsidDel="00000000" w:rsidP="00000000" w:rsidRDefault="00000000" w:rsidRPr="00000000" w14:paraId="00000062">
      <w:pPr>
        <w:ind w:left="0"/>
        <w:rPr/>
      </w:pPr>
      <w:r w:rsidDel="00000000" w:rsidR="00000000" w:rsidRPr="00000000">
        <w:rPr>
          <w:rtl w:val="0"/>
        </w:rPr>
        <w:t xml:space="preserve">Se relata el proceso de desarrollo desde su concepción hasta su finalización.</w:t>
      </w:r>
    </w:p>
    <w:p w:rsidR="00000000" w:rsidDel="00000000" w:rsidP="00000000" w:rsidRDefault="00000000" w:rsidRPr="00000000" w14:paraId="00000063">
      <w:pPr>
        <w:pStyle w:val="Heading2"/>
        <w:rPr/>
      </w:pPr>
      <w:bookmarkStart w:colFirst="0" w:colLast="0" w:name="_heading=h.m1yty415htxj" w:id="19"/>
      <w:bookmarkEnd w:id="19"/>
      <w:r w:rsidDel="00000000" w:rsidR="00000000" w:rsidRPr="00000000">
        <w:rPr>
          <w:rtl w:val="0"/>
        </w:rPr>
        <w:t xml:space="preserve">Nacimiento de MetricFlow SQA:</w:t>
      </w:r>
    </w:p>
    <w:p w:rsidR="00000000" w:rsidDel="00000000" w:rsidP="00000000" w:rsidRDefault="00000000" w:rsidRPr="00000000" w14:paraId="00000064">
      <w:pPr>
        <w:spacing w:after="240" w:before="240" w:lineRule="auto"/>
        <w:ind w:left="0"/>
        <w:rPr/>
      </w:pPr>
      <w:r w:rsidDel="00000000" w:rsidR="00000000" w:rsidRPr="00000000">
        <w:rPr>
          <w:rtl w:val="0"/>
        </w:rPr>
        <w:t xml:space="preserve">Se contextualiza el momento inicial del proyecto, incluyendo el proceso de asignación del tema y qué problema buscaba resolver.</w:t>
      </w:r>
    </w:p>
    <w:p w:rsidR="00000000" w:rsidDel="00000000" w:rsidP="00000000" w:rsidRDefault="00000000" w:rsidRPr="00000000" w14:paraId="00000065">
      <w:pPr>
        <w:pStyle w:val="Heading2"/>
        <w:rPr/>
      </w:pPr>
      <w:bookmarkStart w:colFirst="0" w:colLast="0" w:name="_heading=h.de7kmelc2l59" w:id="20"/>
      <w:bookmarkEnd w:id="20"/>
      <w:r w:rsidDel="00000000" w:rsidR="00000000" w:rsidRPr="00000000">
        <w:rPr>
          <w:rtl w:val="0"/>
        </w:rPr>
        <w:t xml:space="preserve">Fases del proyecto:</w:t>
      </w:r>
    </w:p>
    <w:p w:rsidR="00000000" w:rsidDel="00000000" w:rsidP="00000000" w:rsidRDefault="00000000" w:rsidRPr="00000000" w14:paraId="00000066">
      <w:pPr>
        <w:spacing w:after="240" w:before="240" w:lineRule="auto"/>
        <w:ind w:left="0"/>
        <w:rPr/>
      </w:pPr>
      <w:r w:rsidDel="00000000" w:rsidR="00000000" w:rsidRPr="00000000">
        <w:rPr>
          <w:rtl w:val="0"/>
        </w:rPr>
        <w:t xml:space="preserve">Se resumen las actividades y logros de MetricFlow SQA en cada etapa del ciclo de vida del software.</w:t>
      </w:r>
    </w:p>
    <w:p w:rsidR="00000000" w:rsidDel="00000000" w:rsidP="00000000" w:rsidRDefault="00000000" w:rsidRPr="00000000" w14:paraId="00000067">
      <w:pPr>
        <w:pStyle w:val="Heading3"/>
        <w:ind w:left="0"/>
        <w:rPr/>
      </w:pPr>
      <w:bookmarkStart w:colFirst="0" w:colLast="0" w:name="_heading=h.fxaw4w8kxqet" w:id="21"/>
      <w:bookmarkEnd w:id="21"/>
      <w:r w:rsidDel="00000000" w:rsidR="00000000" w:rsidRPr="00000000">
        <w:rPr>
          <w:rtl w:val="0"/>
        </w:rPr>
        <w:t xml:space="preserve">Inicio.</w:t>
      </w:r>
    </w:p>
    <w:p w:rsidR="00000000" w:rsidDel="00000000" w:rsidP="00000000" w:rsidRDefault="00000000" w:rsidRPr="00000000" w14:paraId="00000068">
      <w:pPr>
        <w:keepLines w:val="0"/>
        <w:widowControl w:val="0"/>
        <w:tabs>
          <w:tab w:val="left" w:leader="none" w:pos="0"/>
        </w:tabs>
        <w:spacing w:after="240" w:before="240" w:lineRule="auto"/>
        <w:ind w:left="0"/>
        <w:rPr/>
      </w:pPr>
      <w:r w:rsidDel="00000000" w:rsidR="00000000" w:rsidRPr="00000000">
        <w:rPr>
          <w:rtl w:val="0"/>
        </w:rPr>
        <w:t xml:space="preserve">El foco estuvo en la definición del alcance, la justificación del proyecto y el establecimiento de los artefactos de gestión iniciales.</w:t>
      </w:r>
    </w:p>
    <w:p w:rsidR="00000000" w:rsidDel="00000000" w:rsidP="00000000" w:rsidRDefault="00000000" w:rsidRPr="00000000" w14:paraId="00000069">
      <w:pPr>
        <w:pStyle w:val="Heading3"/>
        <w:keepLines w:val="0"/>
        <w:widowControl w:val="0"/>
        <w:tabs>
          <w:tab w:val="left" w:leader="none" w:pos="0"/>
        </w:tabs>
        <w:spacing w:after="80" w:before="360" w:lineRule="auto"/>
        <w:ind w:left="0"/>
        <w:rPr/>
      </w:pPr>
      <w:bookmarkStart w:colFirst="0" w:colLast="0" w:name="_heading=h.8x4c3xy4lu4c" w:id="22"/>
      <w:bookmarkEnd w:id="22"/>
      <w:r w:rsidDel="00000000" w:rsidR="00000000" w:rsidRPr="00000000">
        <w:rPr>
          <w:rtl w:val="0"/>
        </w:rPr>
        <w:t xml:space="preserve">Elaboración.</w:t>
      </w:r>
    </w:p>
    <w:p w:rsidR="00000000" w:rsidDel="00000000" w:rsidP="00000000" w:rsidRDefault="00000000" w:rsidRPr="00000000" w14:paraId="0000006A">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completó el análisis exhaustivo de requisitos, el modelado del diseño lógico y la definición de la arquitectura base del sistema.</w:t>
      </w:r>
      <w:r w:rsidDel="00000000" w:rsidR="00000000" w:rsidRPr="00000000">
        <w:rPr>
          <w:rtl w:val="0"/>
        </w:rPr>
      </w:r>
    </w:p>
    <w:p w:rsidR="00000000" w:rsidDel="00000000" w:rsidP="00000000" w:rsidRDefault="00000000" w:rsidRPr="00000000" w14:paraId="0000006B">
      <w:pPr>
        <w:pStyle w:val="Heading3"/>
        <w:keepLines w:val="0"/>
        <w:widowControl w:val="0"/>
        <w:tabs>
          <w:tab w:val="left" w:leader="none" w:pos="0"/>
        </w:tabs>
        <w:spacing w:after="80" w:before="360" w:lineRule="auto"/>
        <w:ind w:left="0"/>
        <w:rPr/>
      </w:pPr>
      <w:bookmarkStart w:colFirst="0" w:colLast="0" w:name="_heading=h.6hrv491z8vrp" w:id="23"/>
      <w:bookmarkEnd w:id="23"/>
      <w:r w:rsidDel="00000000" w:rsidR="00000000" w:rsidRPr="00000000">
        <w:rPr>
          <w:rtl w:val="0"/>
        </w:rPr>
        <w:t xml:space="preserve">Construcción.</w:t>
      </w:r>
    </w:p>
    <w:p w:rsidR="00000000" w:rsidDel="00000000" w:rsidP="00000000" w:rsidRDefault="00000000" w:rsidRPr="00000000" w14:paraId="0000006C">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concentró en la codificación, la implementación de los casos de uso principales y la integración de todos los módulos funcionales.</w:t>
      </w:r>
    </w:p>
    <w:p w:rsidR="00000000" w:rsidDel="00000000" w:rsidP="00000000" w:rsidRDefault="00000000" w:rsidRPr="00000000" w14:paraId="0000006D">
      <w:pPr>
        <w:pStyle w:val="Heading3"/>
        <w:keepLines w:val="0"/>
        <w:widowControl w:val="0"/>
        <w:tabs>
          <w:tab w:val="left" w:leader="none" w:pos="0"/>
        </w:tabs>
        <w:spacing w:after="80" w:before="360" w:lineRule="auto"/>
        <w:ind w:left="0"/>
        <w:rPr/>
      </w:pPr>
      <w:bookmarkStart w:colFirst="0" w:colLast="0" w:name="_heading=h.c4x9nocpyu1x" w:id="24"/>
      <w:bookmarkEnd w:id="24"/>
      <w:r w:rsidDel="00000000" w:rsidR="00000000" w:rsidRPr="00000000">
        <w:rPr>
          <w:rtl w:val="0"/>
        </w:rPr>
        <w:t xml:space="preserve">Transición.</w:t>
      </w:r>
    </w:p>
    <w:p w:rsidR="00000000" w:rsidDel="00000000" w:rsidP="00000000" w:rsidRDefault="00000000" w:rsidRPr="00000000" w14:paraId="0000006E">
      <w:pPr>
        <w:spacing w:after="240" w:before="240" w:lineRule="auto"/>
        <w:ind w:left="0"/>
        <w:rPr>
          <w:color w:val="000000"/>
        </w:rPr>
      </w:pPr>
      <w:r w:rsidDel="00000000" w:rsidR="00000000" w:rsidRPr="00000000">
        <w:rPr>
          <w:color w:val="000000"/>
          <w:rtl w:val="0"/>
        </w:rPr>
        <w:t xml:space="preserve">El esfuerzo final se dedicó a las pruebas de aceptación, la elaboración de la documentación de usuario y la entrega final del producto.</w:t>
      </w:r>
    </w:p>
    <w:p w:rsidR="00000000" w:rsidDel="00000000" w:rsidP="00000000" w:rsidRDefault="00000000" w:rsidRPr="00000000" w14:paraId="0000006F">
      <w:pPr>
        <w:pStyle w:val="Heading2"/>
        <w:rPr/>
      </w:pPr>
      <w:bookmarkStart w:colFirst="0" w:colLast="0" w:name="_heading=h.y1e61at0tz7t" w:id="25"/>
      <w:bookmarkEnd w:id="25"/>
      <w:r w:rsidDel="00000000" w:rsidR="00000000" w:rsidRPr="00000000">
        <w:rPr>
          <w:rtl w:val="0"/>
        </w:rPr>
        <w:t xml:space="preserve">Gestión del proyecto:</w:t>
      </w:r>
    </w:p>
    <w:p w:rsidR="00000000" w:rsidDel="00000000" w:rsidP="00000000" w:rsidRDefault="00000000" w:rsidRPr="00000000" w14:paraId="00000070">
      <w:pPr>
        <w:ind w:left="0"/>
        <w:rPr>
          <w:color w:val="000000"/>
        </w:rPr>
      </w:pPr>
      <w:r w:rsidDel="00000000" w:rsidR="00000000" w:rsidRPr="00000000">
        <w:rPr>
          <w:color w:val="000000"/>
          <w:rtl w:val="0"/>
        </w:rPr>
        <w:t xml:space="preserve">Se presentan los mecanismos y estrategias utilizadas para gestionar aspectos clave del desarrollo.</w:t>
      </w:r>
      <w:r w:rsidDel="00000000" w:rsidR="00000000" w:rsidRPr="00000000">
        <w:rPr>
          <w:rtl w:val="0"/>
        </w:rPr>
      </w:r>
    </w:p>
    <w:p w:rsidR="00000000" w:rsidDel="00000000" w:rsidP="00000000" w:rsidRDefault="00000000" w:rsidRPr="00000000" w14:paraId="00000071">
      <w:pPr>
        <w:pStyle w:val="Heading3"/>
        <w:ind w:left="0"/>
        <w:rPr/>
      </w:pPr>
      <w:bookmarkStart w:colFirst="0" w:colLast="0" w:name="_heading=h.tmq5bgscmgsr" w:id="26"/>
      <w:bookmarkEnd w:id="26"/>
      <w:r w:rsidDel="00000000" w:rsidR="00000000" w:rsidRPr="00000000">
        <w:rPr>
          <w:rtl w:val="0"/>
        </w:rPr>
        <w:t xml:space="preserve">Gestión de riesgos.</w:t>
      </w:r>
    </w:p>
    <w:p w:rsidR="00000000" w:rsidDel="00000000" w:rsidP="00000000" w:rsidRDefault="00000000" w:rsidRPr="00000000" w14:paraId="00000072">
      <w:pPr>
        <w:keepLines w:val="0"/>
        <w:widowControl w:val="0"/>
        <w:tabs>
          <w:tab w:val="left" w:leader="none" w:pos="0"/>
        </w:tabs>
        <w:spacing w:after="80" w:before="360" w:lineRule="auto"/>
        <w:ind w:left="0"/>
        <w:rPr>
          <w:color w:val="000000"/>
        </w:rPr>
      </w:pPr>
      <w:r w:rsidDel="00000000" w:rsidR="00000000" w:rsidRPr="00000000">
        <w:rPr>
          <w:color w:val="000000"/>
          <w:rtl w:val="0"/>
        </w:rPr>
        <w:t xml:space="preserve">Se describe cómo se identificaron, categorizaron y mitigaron los riesgos durante el proyecto.</w:t>
      </w:r>
      <w:r w:rsidDel="00000000" w:rsidR="00000000" w:rsidRPr="00000000">
        <w:rPr>
          <w:rtl w:val="0"/>
        </w:rPr>
      </w:r>
    </w:p>
    <w:p w:rsidR="00000000" w:rsidDel="00000000" w:rsidP="00000000" w:rsidRDefault="00000000" w:rsidRPr="00000000" w14:paraId="00000073">
      <w:pPr>
        <w:pStyle w:val="Heading3"/>
        <w:keepLines w:val="0"/>
        <w:widowControl w:val="0"/>
        <w:tabs>
          <w:tab w:val="left" w:leader="none" w:pos="0"/>
        </w:tabs>
        <w:spacing w:after="80" w:before="360" w:lineRule="auto"/>
        <w:ind w:left="0"/>
        <w:rPr/>
      </w:pPr>
      <w:bookmarkStart w:colFirst="0" w:colLast="0" w:name="_heading=h.gdoqmz1ctrde" w:id="27"/>
      <w:bookmarkEnd w:id="27"/>
      <w:r w:rsidDel="00000000" w:rsidR="00000000" w:rsidRPr="00000000">
        <w:rPr>
          <w:rtl w:val="0"/>
        </w:rPr>
        <w:t xml:space="preserve">Estimaciones.</w:t>
      </w:r>
    </w:p>
    <w:p w:rsidR="00000000" w:rsidDel="00000000" w:rsidP="00000000" w:rsidRDefault="00000000" w:rsidRPr="00000000" w14:paraId="00000074">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analiza la evolución del tiempo y esfuerzo estimado a lo largo de las iteraciones, contrastándolo con el esfuerzo real insumido.</w:t>
      </w:r>
    </w:p>
    <w:p w:rsidR="00000000" w:rsidDel="00000000" w:rsidP="00000000" w:rsidRDefault="00000000" w:rsidRPr="00000000" w14:paraId="00000075">
      <w:pPr>
        <w:pStyle w:val="Heading3"/>
        <w:keepLines w:val="0"/>
        <w:widowControl w:val="0"/>
        <w:tabs>
          <w:tab w:val="left" w:leader="none" w:pos="0"/>
        </w:tabs>
        <w:spacing w:after="80" w:before="360" w:lineRule="auto"/>
        <w:ind w:left="0"/>
        <w:rPr/>
      </w:pPr>
      <w:bookmarkStart w:colFirst="0" w:colLast="0" w:name="_heading=h.w4buwfv3hyqx" w:id="28"/>
      <w:bookmarkEnd w:id="28"/>
      <w:r w:rsidDel="00000000" w:rsidR="00000000" w:rsidRPr="00000000">
        <w:rPr>
          <w:rtl w:val="0"/>
        </w:rPr>
        <w:t xml:space="preserve">Métricas de calidad.</w:t>
      </w:r>
    </w:p>
    <w:p w:rsidR="00000000" w:rsidDel="00000000" w:rsidP="00000000" w:rsidRDefault="00000000" w:rsidRPr="00000000" w14:paraId="00000076">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describen los indicadores y métricas utilizados para evaluar la calidad del producto y el cumplimiento de los estándares establecidos.</w:t>
      </w:r>
    </w:p>
    <w:p w:rsidR="00000000" w:rsidDel="00000000" w:rsidP="00000000" w:rsidRDefault="00000000" w:rsidRPr="00000000" w14:paraId="00000077">
      <w:pPr>
        <w:pStyle w:val="Heading3"/>
        <w:keepLines w:val="0"/>
        <w:widowControl w:val="0"/>
        <w:tabs>
          <w:tab w:val="left" w:leader="none" w:pos="0"/>
        </w:tabs>
        <w:spacing w:after="80" w:before="360" w:lineRule="auto"/>
        <w:ind w:left="0"/>
        <w:rPr/>
      </w:pPr>
      <w:bookmarkStart w:colFirst="0" w:colLast="0" w:name="_heading=h.m1o3s0nrc3da" w:id="29"/>
      <w:bookmarkEnd w:id="29"/>
      <w:r w:rsidDel="00000000" w:rsidR="00000000" w:rsidRPr="00000000">
        <w:rPr>
          <w:rtl w:val="0"/>
        </w:rPr>
        <w:t xml:space="preserve">Validación y verificación.</w:t>
      </w:r>
    </w:p>
    <w:p w:rsidR="00000000" w:rsidDel="00000000" w:rsidP="00000000" w:rsidRDefault="00000000" w:rsidRPr="00000000" w14:paraId="00000078">
      <w:pPr>
        <w:spacing w:after="240" w:before="240" w:lineRule="auto"/>
        <w:ind w:left="0"/>
        <w:rPr>
          <w:color w:val="000000"/>
        </w:rPr>
      </w:pPr>
      <w:r w:rsidDel="00000000" w:rsidR="00000000" w:rsidRPr="00000000">
        <w:rPr>
          <w:color w:val="000000"/>
          <w:rtl w:val="0"/>
        </w:rPr>
        <w:t xml:space="preserve">Se resume la estrategia de pruebas implementada para asegurar que el sistema cumpliera con los requisitos y funcionara correctamente.</w:t>
      </w:r>
    </w:p>
    <w:p w:rsidR="00000000" w:rsidDel="00000000" w:rsidP="00000000" w:rsidRDefault="00000000" w:rsidRPr="00000000" w14:paraId="00000079">
      <w:pPr>
        <w:pStyle w:val="Heading1"/>
        <w:ind w:left="0"/>
        <w:rPr/>
      </w:pPr>
      <w:bookmarkStart w:colFirst="0" w:colLast="0" w:name="_heading=h.bpiuv8dd55be" w:id="30"/>
      <w:bookmarkEnd w:id="30"/>
      <w:r w:rsidDel="00000000" w:rsidR="00000000" w:rsidRPr="00000000">
        <w:rPr>
          <w:rtl w:val="0"/>
        </w:rPr>
        <w:t xml:space="preserve">Resultados</w:t>
      </w:r>
    </w:p>
    <w:p w:rsidR="00000000" w:rsidDel="00000000" w:rsidP="00000000" w:rsidRDefault="00000000" w:rsidRPr="00000000" w14:paraId="0000007A">
      <w:pPr>
        <w:keepLines w:val="0"/>
        <w:widowControl w:val="0"/>
        <w:tabs>
          <w:tab w:val="left" w:leader="none" w:pos="0"/>
        </w:tabs>
        <w:spacing w:after="80" w:before="360" w:lineRule="auto"/>
        <w:ind w:left="0"/>
        <w:rPr>
          <w:color w:val="000000"/>
        </w:rPr>
      </w:pPr>
      <w:r w:rsidDel="00000000" w:rsidR="00000000" w:rsidRPr="00000000">
        <w:rPr>
          <w:color w:val="000000"/>
          <w:rtl w:val="0"/>
        </w:rPr>
        <w:t xml:space="preserve">Se presentan los logros concretos alcanzados por el equipo durante el desarrollo de MetricFlow SQA.</w:t>
      </w:r>
      <w:r w:rsidDel="00000000" w:rsidR="00000000" w:rsidRPr="00000000">
        <w:rPr>
          <w:rtl w:val="0"/>
        </w:rPr>
      </w:r>
    </w:p>
    <w:p w:rsidR="00000000" w:rsidDel="00000000" w:rsidP="00000000" w:rsidRDefault="00000000" w:rsidRPr="00000000" w14:paraId="0000007B">
      <w:pPr>
        <w:pStyle w:val="Heading2"/>
        <w:tabs>
          <w:tab w:val="left" w:leader="none" w:pos="0"/>
        </w:tabs>
        <w:rPr/>
      </w:pPr>
      <w:bookmarkStart w:colFirst="0" w:colLast="0" w:name="_heading=h.vogacjq4jpz" w:id="31"/>
      <w:bookmarkEnd w:id="31"/>
      <w:r w:rsidDel="00000000" w:rsidR="00000000" w:rsidRPr="00000000">
        <w:rPr>
          <w:rtl w:val="0"/>
        </w:rPr>
        <w:t xml:space="preserve">Hitos destacados:</w:t>
      </w:r>
    </w:p>
    <w:p w:rsidR="00000000" w:rsidDel="00000000" w:rsidP="00000000" w:rsidRDefault="00000000" w:rsidRPr="00000000" w14:paraId="0000007C">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enumeran los logros más significativos y los momentos clave que marcaron el avance y la culminación exitosa del proyecto.</w:t>
      </w:r>
    </w:p>
    <w:p w:rsidR="00000000" w:rsidDel="00000000" w:rsidP="00000000" w:rsidRDefault="00000000" w:rsidRPr="00000000" w14:paraId="0000007D">
      <w:pPr>
        <w:pStyle w:val="Heading2"/>
        <w:tabs>
          <w:tab w:val="left" w:leader="none" w:pos="0"/>
        </w:tabs>
        <w:rPr/>
      </w:pPr>
      <w:bookmarkStart w:colFirst="0" w:colLast="0" w:name="_heading=h.e2gz2tnk527z" w:id="32"/>
      <w:bookmarkEnd w:id="32"/>
      <w:r w:rsidDel="00000000" w:rsidR="00000000" w:rsidRPr="00000000">
        <w:rPr>
          <w:rtl w:val="0"/>
        </w:rPr>
        <w:t xml:space="preserve">Funcionalidades implementadas:</w:t>
      </w:r>
    </w:p>
    <w:p w:rsidR="00000000" w:rsidDel="00000000" w:rsidP="00000000" w:rsidRDefault="00000000" w:rsidRPr="00000000" w14:paraId="0000007E">
      <w:pPr>
        <w:ind w:left="0"/>
        <w:rPr>
          <w:color w:val="000000"/>
        </w:rPr>
      </w:pPr>
      <w:r w:rsidDel="00000000" w:rsidR="00000000" w:rsidRPr="00000000">
        <w:rPr>
          <w:color w:val="000000"/>
          <w:rtl w:val="0"/>
        </w:rPr>
        <w:t xml:space="preserve">Se describen las funcionalidades principales de MetricFlow SQA que fueron desarrolladas e implementadas.</w:t>
      </w:r>
      <w:r w:rsidDel="00000000" w:rsidR="00000000" w:rsidRPr="00000000">
        <w:rPr>
          <w:rtl w:val="0"/>
        </w:rPr>
      </w:r>
    </w:p>
    <w:p w:rsidR="00000000" w:rsidDel="00000000" w:rsidP="00000000" w:rsidRDefault="00000000" w:rsidRPr="00000000" w14:paraId="0000007F">
      <w:pPr>
        <w:pStyle w:val="Heading1"/>
        <w:ind w:left="0"/>
        <w:rPr/>
      </w:pPr>
      <w:bookmarkStart w:colFirst="0" w:colLast="0" w:name="_heading=h.4ew4uk6wxacn" w:id="33"/>
      <w:bookmarkEnd w:id="33"/>
      <w:r w:rsidDel="00000000" w:rsidR="00000000" w:rsidRPr="00000000">
        <w:rPr>
          <w:rtl w:val="0"/>
        </w:rPr>
        <w:t xml:space="preserve">Conclusiones</w:t>
      </w:r>
    </w:p>
    <w:p w:rsidR="00000000" w:rsidDel="00000000" w:rsidP="00000000" w:rsidRDefault="00000000" w:rsidRPr="00000000" w14:paraId="00000080">
      <w:pPr>
        <w:ind w:left="0"/>
        <w:rPr>
          <w:color w:val="000000"/>
        </w:rPr>
      </w:pPr>
      <w:r w:rsidDel="00000000" w:rsidR="00000000" w:rsidRPr="00000000">
        <w:rPr>
          <w:color w:val="000000"/>
          <w:rtl w:val="0"/>
        </w:rPr>
        <w:t xml:space="preserve">Se reflexiona sobre el proceso de desarrollo, se sintetizan los aprendizajes principales y se evalúa el cumplimiento de los objetivos.</w:t>
      </w:r>
    </w:p>
    <w:p w:rsidR="00000000" w:rsidDel="00000000" w:rsidP="00000000" w:rsidRDefault="00000000" w:rsidRPr="00000000" w14:paraId="00000081">
      <w:pPr>
        <w:pStyle w:val="Heading2"/>
        <w:rPr/>
      </w:pPr>
      <w:bookmarkStart w:colFirst="0" w:colLast="0" w:name="_heading=h.4ur9ztjjs5ug" w:id="34"/>
      <w:bookmarkEnd w:id="34"/>
      <w:r w:rsidDel="00000000" w:rsidR="00000000" w:rsidRPr="00000000">
        <w:rPr>
          <w:rtl w:val="0"/>
        </w:rPr>
        <w:t xml:space="preserve">Experiencia personal de cada integrante:</w:t>
      </w:r>
    </w:p>
    <w:p w:rsidR="00000000" w:rsidDel="00000000" w:rsidP="00000000" w:rsidRDefault="00000000" w:rsidRPr="00000000" w14:paraId="00000082">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Se ofrece un espacio para la reflexión individual sobre el crecimiento, los desafíos personales superados y el impacto del proyecto en la formación.</w:t>
      </w:r>
      <w:r w:rsidDel="00000000" w:rsidR="00000000" w:rsidRPr="00000000">
        <w:rPr>
          <w:rtl w:val="0"/>
        </w:rPr>
      </w:r>
    </w:p>
    <w:p w:rsidR="00000000" w:rsidDel="00000000" w:rsidP="00000000" w:rsidRDefault="00000000" w:rsidRPr="00000000" w14:paraId="00000083">
      <w:pPr>
        <w:pStyle w:val="Heading3"/>
        <w:keepLines w:val="0"/>
        <w:widowControl w:val="0"/>
        <w:tabs>
          <w:tab w:val="left" w:leader="none" w:pos="0"/>
        </w:tabs>
        <w:spacing w:after="80" w:before="360" w:lineRule="auto"/>
        <w:ind w:left="0"/>
        <w:rPr/>
      </w:pPr>
      <w:bookmarkStart w:colFirst="0" w:colLast="0" w:name="_heading=h.tyd6s9uc448q" w:id="35"/>
      <w:bookmarkEnd w:id="35"/>
      <w:r w:rsidDel="00000000" w:rsidR="00000000" w:rsidRPr="00000000">
        <w:rPr>
          <w:rtl w:val="0"/>
        </w:rPr>
        <w:t xml:space="preserve">Mansilla Ezequiel.</w:t>
      </w:r>
    </w:p>
    <w:p w:rsidR="00000000" w:rsidDel="00000000" w:rsidP="00000000" w:rsidRDefault="00000000" w:rsidRPr="00000000" w14:paraId="00000084">
      <w:pPr>
        <w:keepLines w:val="0"/>
        <w:widowControl w:val="0"/>
        <w:tabs>
          <w:tab w:val="left" w:leader="none" w:pos="0"/>
        </w:tabs>
        <w:spacing w:after="240" w:before="240" w:lineRule="auto"/>
        <w:ind w:left="0"/>
        <w:rPr>
          <w:color w:val="000000"/>
        </w:rPr>
      </w:pPr>
      <w:r w:rsidDel="00000000" w:rsidR="00000000" w:rsidRPr="00000000">
        <w:rPr>
          <w:color w:val="000000"/>
          <w:rtl w:val="0"/>
        </w:rPr>
        <w:t xml:space="preserve">Cada miembro del equipo CoDevIT comparte su experiencia individual y reflexión personal.</w:t>
      </w:r>
      <w:r w:rsidDel="00000000" w:rsidR="00000000" w:rsidRPr="00000000">
        <w:rPr>
          <w:rtl w:val="0"/>
        </w:rPr>
      </w:r>
    </w:p>
    <w:p w:rsidR="00000000" w:rsidDel="00000000" w:rsidP="00000000" w:rsidRDefault="00000000" w:rsidRPr="00000000" w14:paraId="00000085">
      <w:pPr>
        <w:pStyle w:val="Heading3"/>
        <w:keepLines w:val="0"/>
        <w:widowControl w:val="0"/>
        <w:tabs>
          <w:tab w:val="left" w:leader="none" w:pos="0"/>
        </w:tabs>
        <w:spacing w:after="80" w:before="360" w:lineRule="auto"/>
        <w:ind w:left="0"/>
        <w:rPr/>
      </w:pPr>
      <w:bookmarkStart w:colFirst="0" w:colLast="0" w:name="_heading=h.8n6w5qpmj5w9" w:id="36"/>
      <w:bookmarkEnd w:id="36"/>
      <w:r w:rsidDel="00000000" w:rsidR="00000000" w:rsidRPr="00000000">
        <w:rPr>
          <w:rtl w:val="0"/>
        </w:rPr>
        <w:t xml:space="preserve">Nuñez Fabricio.</w:t>
      </w:r>
    </w:p>
    <w:p w:rsidR="00000000" w:rsidDel="00000000" w:rsidP="00000000" w:rsidRDefault="00000000" w:rsidRPr="00000000" w14:paraId="00000086">
      <w:pPr>
        <w:keepLines w:val="0"/>
        <w:widowControl w:val="0"/>
        <w:tabs>
          <w:tab w:val="left" w:leader="none" w:pos="0"/>
        </w:tabs>
        <w:spacing w:after="240" w:before="240" w:lineRule="auto"/>
        <w:ind w:left="0"/>
        <w:rPr/>
      </w:pPr>
      <w:r w:rsidDel="00000000" w:rsidR="00000000" w:rsidRPr="00000000">
        <w:rPr>
          <w:color w:val="000000"/>
          <w:rtl w:val="0"/>
        </w:rPr>
        <w:t xml:space="preserve">Cada miembro del equipo CoDevIT comparte su experiencia individual y reflexión personal.</w:t>
      </w:r>
      <w:r w:rsidDel="00000000" w:rsidR="00000000" w:rsidRPr="00000000">
        <w:rPr>
          <w:rtl w:val="0"/>
        </w:rPr>
      </w:r>
    </w:p>
    <w:p w:rsidR="00000000" w:rsidDel="00000000" w:rsidP="00000000" w:rsidRDefault="00000000" w:rsidRPr="00000000" w14:paraId="00000087">
      <w:pPr>
        <w:pStyle w:val="Heading3"/>
        <w:keepLines w:val="0"/>
        <w:widowControl w:val="0"/>
        <w:tabs>
          <w:tab w:val="left" w:leader="none" w:pos="0"/>
        </w:tabs>
        <w:spacing w:after="80" w:before="360" w:lineRule="auto"/>
        <w:ind w:left="0"/>
        <w:rPr/>
      </w:pPr>
      <w:bookmarkStart w:colFirst="0" w:colLast="0" w:name="_heading=h.wu0n7lj3blk2" w:id="37"/>
      <w:bookmarkEnd w:id="37"/>
      <w:r w:rsidDel="00000000" w:rsidR="00000000" w:rsidRPr="00000000">
        <w:rPr>
          <w:rtl w:val="0"/>
        </w:rPr>
        <w:t xml:space="preserve">Pacheco Santiago.</w:t>
      </w:r>
    </w:p>
    <w:p w:rsidR="00000000" w:rsidDel="00000000" w:rsidP="00000000" w:rsidRDefault="00000000" w:rsidRPr="00000000" w14:paraId="00000088">
      <w:pPr>
        <w:keepLines w:val="0"/>
        <w:widowControl w:val="0"/>
        <w:tabs>
          <w:tab w:val="left" w:leader="none" w:pos="0"/>
        </w:tabs>
        <w:spacing w:after="240" w:before="240" w:lineRule="auto"/>
        <w:ind w:left="0"/>
        <w:rPr/>
      </w:pPr>
      <w:r w:rsidDel="00000000" w:rsidR="00000000" w:rsidRPr="00000000">
        <w:rPr>
          <w:color w:val="000000"/>
          <w:rtl w:val="0"/>
        </w:rPr>
        <w:t xml:space="preserve">Cada miembro del equipo CoDevIT comparte su experiencia individual y reflexión personal.</w:t>
      </w:r>
      <w:r w:rsidDel="00000000" w:rsidR="00000000" w:rsidRPr="00000000">
        <w:rPr>
          <w:rtl w:val="0"/>
        </w:rPr>
      </w:r>
    </w:p>
    <w:p w:rsidR="00000000" w:rsidDel="00000000" w:rsidP="00000000" w:rsidRDefault="00000000" w:rsidRPr="00000000" w14:paraId="00000089">
      <w:pPr>
        <w:pStyle w:val="Heading3"/>
        <w:keepLines w:val="0"/>
        <w:widowControl w:val="0"/>
        <w:tabs>
          <w:tab w:val="left" w:leader="none" w:pos="0"/>
        </w:tabs>
        <w:spacing w:after="80" w:before="360" w:lineRule="auto"/>
        <w:ind w:left="0"/>
        <w:rPr/>
      </w:pPr>
      <w:bookmarkStart w:colFirst="0" w:colLast="0" w:name="_heading=h.62bg2k1gnhob" w:id="38"/>
      <w:bookmarkEnd w:id="38"/>
      <w:r w:rsidDel="00000000" w:rsidR="00000000" w:rsidRPr="00000000">
        <w:rPr>
          <w:rtl w:val="0"/>
        </w:rPr>
        <w:t xml:space="preserve">Salazar Malcom.</w:t>
      </w:r>
    </w:p>
    <w:p w:rsidR="00000000" w:rsidDel="00000000" w:rsidP="00000000" w:rsidRDefault="00000000" w:rsidRPr="00000000" w14:paraId="0000008A">
      <w:pPr>
        <w:keepLines w:val="0"/>
        <w:widowControl w:val="0"/>
        <w:tabs>
          <w:tab w:val="left" w:leader="none" w:pos="0"/>
        </w:tabs>
        <w:spacing w:after="240" w:before="240" w:lineRule="auto"/>
        <w:ind w:left="0"/>
        <w:rPr/>
      </w:pPr>
      <w:r w:rsidDel="00000000" w:rsidR="00000000" w:rsidRPr="00000000">
        <w:rPr>
          <w:color w:val="000000"/>
          <w:rtl w:val="0"/>
        </w:rPr>
        <w:t xml:space="preserve">Cada miembro del equipo CoDevIT comparte su experiencia individual y reflexión personal.</w:t>
      </w:r>
      <w:r w:rsidDel="00000000" w:rsidR="00000000" w:rsidRPr="00000000">
        <w:rPr>
          <w:rtl w:val="0"/>
        </w:rPr>
      </w:r>
    </w:p>
    <w:p w:rsidR="00000000" w:rsidDel="00000000" w:rsidP="00000000" w:rsidRDefault="00000000" w:rsidRPr="00000000" w14:paraId="0000008B">
      <w:pPr>
        <w:pStyle w:val="Heading3"/>
        <w:keepLines w:val="0"/>
        <w:widowControl w:val="0"/>
        <w:tabs>
          <w:tab w:val="left" w:leader="none" w:pos="0"/>
        </w:tabs>
        <w:spacing w:after="80" w:before="360" w:lineRule="auto"/>
        <w:ind w:left="0"/>
        <w:rPr/>
      </w:pPr>
      <w:bookmarkStart w:colFirst="0" w:colLast="0" w:name="_heading=h.pgc4c47i7t" w:id="39"/>
      <w:bookmarkEnd w:id="39"/>
      <w:r w:rsidDel="00000000" w:rsidR="00000000" w:rsidRPr="00000000">
        <w:rPr>
          <w:rtl w:val="0"/>
        </w:rPr>
        <w:t xml:space="preserve">Teppa Lorenzo.</w:t>
      </w:r>
    </w:p>
    <w:p w:rsidR="00000000" w:rsidDel="00000000" w:rsidP="00000000" w:rsidRDefault="00000000" w:rsidRPr="00000000" w14:paraId="0000008C">
      <w:pPr>
        <w:keepLines w:val="0"/>
        <w:widowControl w:val="0"/>
        <w:tabs>
          <w:tab w:val="left" w:leader="none" w:pos="0"/>
        </w:tabs>
        <w:spacing w:after="240" w:before="240" w:lineRule="auto"/>
        <w:ind w:left="0"/>
        <w:rPr/>
      </w:pPr>
      <w:r w:rsidDel="00000000" w:rsidR="00000000" w:rsidRPr="00000000">
        <w:rPr>
          <w:color w:val="000000"/>
          <w:rtl w:val="0"/>
        </w:rPr>
        <w:t xml:space="preserve">Cada miembro del equipo CoDevIT comparte su experiencia individual y reflexión personal.</w:t>
      </w:r>
      <w:r w:rsidDel="00000000" w:rsidR="00000000" w:rsidRPr="00000000">
        <w:rPr>
          <w:rtl w:val="0"/>
        </w:rPr>
      </w:r>
    </w:p>
    <w:p w:rsidR="00000000" w:rsidDel="00000000" w:rsidP="00000000" w:rsidRDefault="00000000" w:rsidRPr="00000000" w14:paraId="0000008D">
      <w:pPr>
        <w:pStyle w:val="Heading3"/>
        <w:keepLines w:val="0"/>
        <w:widowControl w:val="0"/>
        <w:tabs>
          <w:tab w:val="left" w:leader="none" w:pos="0"/>
        </w:tabs>
        <w:spacing w:after="80" w:before="360" w:lineRule="auto"/>
        <w:ind w:left="0"/>
        <w:rPr/>
      </w:pPr>
      <w:bookmarkStart w:colFirst="0" w:colLast="0" w:name="_heading=h.9t1nlkukv01j" w:id="40"/>
      <w:bookmarkEnd w:id="40"/>
      <w:r w:rsidDel="00000000" w:rsidR="00000000" w:rsidRPr="00000000">
        <w:rPr>
          <w:rtl w:val="0"/>
        </w:rPr>
        <w:t xml:space="preserve">Experiencia grupal.</w:t>
      </w:r>
    </w:p>
    <w:p w:rsidR="00000000" w:rsidDel="00000000" w:rsidP="00000000" w:rsidRDefault="00000000" w:rsidRPr="00000000" w14:paraId="0000008E">
      <w:pPr>
        <w:ind w:left="0"/>
        <w:rPr>
          <w:color w:val="000000"/>
        </w:rPr>
      </w:pPr>
      <w:r w:rsidDel="00000000" w:rsidR="00000000" w:rsidRPr="00000000">
        <w:rPr>
          <w:color w:val="000000"/>
          <w:rtl w:val="0"/>
        </w:rPr>
        <w:t xml:space="preserve">Se reflexiona sobre la dinámica del equipo CoDevIT en su conjunto, la colaboración, los desafíos enfrentados juntos y cómo evolucionó el trabajo en equipo.</w:t>
      </w:r>
      <w:r w:rsidDel="00000000" w:rsidR="00000000" w:rsidRPr="00000000">
        <w:rPr>
          <w:rtl w:val="0"/>
        </w:rPr>
      </w:r>
    </w:p>
    <w:p w:rsidR="00000000" w:rsidDel="00000000" w:rsidP="00000000" w:rsidRDefault="00000000" w:rsidRPr="00000000" w14:paraId="0000008F">
      <w:pPr>
        <w:pStyle w:val="Heading1"/>
        <w:ind w:left="0"/>
        <w:rPr/>
      </w:pPr>
      <w:bookmarkStart w:colFirst="0" w:colLast="0" w:name="_heading=h.jiwotj5x8xbu" w:id="41"/>
      <w:bookmarkEnd w:id="41"/>
      <w:r w:rsidDel="00000000" w:rsidR="00000000" w:rsidRPr="00000000">
        <w:rPr>
          <w:rtl w:val="0"/>
        </w:rPr>
        <w:t xml:space="preserve">Anexo</w:t>
      </w:r>
    </w:p>
    <w:p w:rsidR="00000000" w:rsidDel="00000000" w:rsidP="00000000" w:rsidRDefault="00000000" w:rsidRPr="00000000" w14:paraId="00000090">
      <w:pPr>
        <w:ind w:left="0"/>
        <w:rPr>
          <w:color w:val="000000"/>
        </w:rPr>
      </w:pPr>
      <w:r w:rsidDel="00000000" w:rsidR="00000000" w:rsidRPr="00000000">
        <w:rPr>
          <w:color w:val="000000"/>
          <w:rtl w:val="0"/>
        </w:rPr>
        <w:t xml:space="preserve">Se incluye documentación complementaria, tablas de datos, gráficos detallados, diagramas técnicos y cualquier otro material de referencia que sea relevante para la memoria.</w:t>
      </w: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3">
    <w:pPr>
      <w:tabs>
        <w:tab w:val="center" w:leader="none" w:pos="4252"/>
      </w:tabs>
      <w:ind w:left="0" w:firstLine="0"/>
      <w:rPr/>
    </w:pPr>
    <w:r w:rsidDel="00000000" w:rsidR="00000000" w:rsidRPr="00000000">
      <w:rPr>
        <w:rtl w:val="0"/>
      </w:rPr>
      <w:t xml:space="preserve">CoDevIT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-1080134</wp:posOffset>
              </wp:positionH>
              <wp:positionV relativeFrom="paragraph">
                <wp:posOffset>1905</wp:posOffset>
              </wp:positionV>
              <wp:extent cx="7537450" cy="805180"/>
              <wp:effectExtent b="0" l="0" r="0" t="0"/>
              <wp:wrapNone/>
              <wp:docPr id="82" name=""/>
              <a:graphic>
                <a:graphicData uri="http://schemas.microsoft.com/office/word/2010/wordprocessingGroup">
                  <wpg:wgp>
                    <wpg:cNvGrpSpPr/>
                    <wpg:grpSpPr>
                      <a:xfrm>
                        <a:off x="1577275" y="3377400"/>
                        <a:ext cx="7537450" cy="805180"/>
                        <a:chOff x="1577275" y="3377400"/>
                        <a:chExt cx="7537450" cy="805200"/>
                      </a:xfrm>
                    </wpg:grpSpPr>
                    <wpg:grpSp>
                      <wpg:cNvGrpSpPr/>
                      <wpg:grpSpPr>
                        <a:xfrm>
                          <a:off x="1577275" y="3377410"/>
                          <a:ext cx="7537450" cy="805180"/>
                          <a:chOff x="1577275" y="3377400"/>
                          <a:chExt cx="7537450" cy="805200"/>
                        </a:xfrm>
                      </wpg:grpSpPr>
                      <wps:wsp>
                        <wps:cNvSpPr/>
                        <wps:cNvPr id="5" name="Shape 5"/>
                        <wps:spPr>
                          <a:xfrm>
                            <a:off x="1577275" y="3377400"/>
                            <a:ext cx="7537450" cy="805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7275" y="3377410"/>
                            <a:ext cx="7537450" cy="805180"/>
                            <a:chOff x="1577275" y="3377400"/>
                            <a:chExt cx="7537450" cy="805200"/>
                          </a:xfrm>
                        </wpg:grpSpPr>
                        <wps:wsp>
                          <wps:cNvSpPr/>
                          <wps:cNvPr id="7" name="Shape 7"/>
                          <wps:spPr>
                            <a:xfrm>
                              <a:off x="1577275" y="3377400"/>
                              <a:ext cx="7537450" cy="805200"/>
                            </a:xfrm>
                            <a:prstGeom prst="rect">
                              <a:avLst/>
                            </a:prstGeom>
                            <a:noFill/>
                            <a:ln>
                              <a:noFill/>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wpg:grpSp>
                          <wpg:cNvGrpSpPr/>
                          <wpg:grpSpPr>
                            <a:xfrm flipH="1" rot="10800000">
                              <a:off x="1577275" y="3377410"/>
                              <a:ext cx="7537450" cy="805180"/>
                              <a:chOff x="8" y="9"/>
                              <a:chExt cx="15823" cy="1439"/>
                            </a:xfrm>
                          </wpg:grpSpPr>
                          <wps:wsp>
                            <wps:cNvSpPr/>
                            <wps:cNvPr id="9" name="Shape 9"/>
                            <wps:spPr>
                              <a:xfrm>
                                <a:off x="8" y="9"/>
                                <a:ext cx="15800" cy="1425"/>
                              </a:xfrm>
                              <a:prstGeom prst="rect">
                                <a:avLst/>
                              </a:prstGeom>
                              <a:noFill/>
                              <a:ln>
                                <a:noFill/>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wps:wsp>
                            <wps:cNvCnPr/>
                            <wps:spPr>
                              <a:xfrm>
                                <a:off x="9" y="1431"/>
                                <a:ext cx="15822" cy="0"/>
                              </a:xfrm>
                              <a:prstGeom prst="straightConnector1">
                                <a:avLst/>
                              </a:prstGeom>
                              <a:noFill/>
                              <a:ln cap="flat" cmpd="sng" w="9525">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1" name="Shape 11"/>
                            <wps:spPr>
                              <a:xfrm flipH="1">
                                <a:off x="4039" y="9"/>
                                <a:ext cx="5119" cy="1439"/>
                              </a:xfrm>
                              <a:prstGeom prst="rect">
                                <a:avLst/>
                              </a:prstGeom>
                              <a:noFill/>
                              <a:ln>
                                <a:noFill/>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-1080134</wp:posOffset>
              </wp:positionH>
              <wp:positionV relativeFrom="paragraph">
                <wp:posOffset>1905</wp:posOffset>
              </wp:positionV>
              <wp:extent cx="7537450" cy="805180"/>
              <wp:effectExtent b="0" l="0" r="0" t="0"/>
              <wp:wrapNone/>
              <wp:docPr id="8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37450" cy="80518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5880418</wp:posOffset>
              </wp:positionH>
              <wp:positionV relativeFrom="paragraph">
                <wp:posOffset>9873299</wp:posOffset>
              </wp:positionV>
              <wp:extent cx="119380" cy="818515"/>
              <wp:effectExtent b="0" l="0" r="0" t="0"/>
              <wp:wrapNone/>
              <wp:docPr id="83" name=""/>
              <a:graphic>
                <a:graphicData uri="http://schemas.microsoft.com/office/word/2010/wordprocessingShape">
                  <wps:wsp>
                    <wps:cNvSpPr/>
                    <wps:cNvPr id="12" name="Shape 12"/>
                    <wps:spPr>
                      <a:xfrm>
                        <a:off x="5300598" y="3385030"/>
                        <a:ext cx="90805" cy="789940"/>
                      </a:xfrm>
                      <a:prstGeom prst="rect">
                        <a:avLst/>
                      </a:prstGeom>
                      <a:solidFill>
                        <a:srgbClr val="4BACC6"/>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5880418</wp:posOffset>
              </wp:positionH>
              <wp:positionV relativeFrom="paragraph">
                <wp:posOffset>9873299</wp:posOffset>
              </wp:positionV>
              <wp:extent cx="119380" cy="818515"/>
              <wp:effectExtent b="0" l="0" r="0" t="0"/>
              <wp:wrapNone/>
              <wp:docPr id="8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19380" cy="8185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-599752</wp:posOffset>
              </wp:positionH>
              <wp:positionV relativeFrom="paragraph">
                <wp:posOffset>9873299</wp:posOffset>
              </wp:positionV>
              <wp:extent cx="119380" cy="818515"/>
              <wp:effectExtent b="0" l="0" r="0" t="0"/>
              <wp:wrapNone/>
              <wp:docPr id="80" name=""/>
              <a:graphic>
                <a:graphicData uri="http://schemas.microsoft.com/office/word/2010/wordprocessingShape">
                  <wps:wsp>
                    <wps:cNvSpPr/>
                    <wps:cNvPr id="2" name="Shape 2"/>
                    <wps:spPr>
                      <a:xfrm>
                        <a:off x="5300598" y="3385030"/>
                        <a:ext cx="90805" cy="789940"/>
                      </a:xfrm>
                      <a:prstGeom prst="rect">
                        <a:avLst/>
                      </a:prstGeom>
                      <a:solidFill>
                        <a:srgbClr val="4BACC6"/>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-599752</wp:posOffset>
              </wp:positionH>
              <wp:positionV relativeFrom="paragraph">
                <wp:posOffset>9873299</wp:posOffset>
              </wp:positionV>
              <wp:extent cx="119380" cy="818515"/>
              <wp:effectExtent b="0" l="0" r="0" t="0"/>
              <wp:wrapNone/>
              <wp:docPr id="80"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19380" cy="818515"/>
                      </a:xfrm>
                      <a:prstGeom prst="rect"/>
                      <a:ln/>
                    </pic:spPr>
                  </pic:pic>
                </a:graphicData>
              </a:graphic>
            </wp:anchor>
          </w:drawing>
        </mc:Fallback>
      </mc:AlternateContent>
    </w:r>
  </w:p>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color w:val="000000"/>
        <w:rtl w:val="0"/>
      </w:rPr>
      <w:t xml:space="preserve">Mansilla Ezequiel, Nuñez Fabricio, Pacheco Santiago, Salazar Malcom, Teppa Lorenzo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1">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hanging="357"/>
      <w:rPr>
        <w:rFonts w:ascii="Cambria" w:cs="Cambria" w:eastAsia="Cambria" w:hAnsi="Cambria"/>
        <w:color w:val="000000"/>
      </w:rPr>
    </w:pPr>
    <w:r w:rsidDel="00000000" w:rsidR="00000000" w:rsidRPr="00000000">
      <w:rPr>
        <w:rFonts w:ascii="Cambria" w:cs="Cambria" w:eastAsia="Cambria" w:hAnsi="Cambria"/>
        <w:color w:val="000000"/>
      </w:rPr>
      <w:drawing>
        <wp:anchor allowOverlap="1" behindDoc="0" distB="0" distT="0" distL="114300" distR="114300" hidden="0" layoutInCell="1" locked="0" relativeHeight="0" simplePos="0">
          <wp:simplePos x="0" y="0"/>
          <wp:positionH relativeFrom="margin">
            <wp:posOffset>4820285</wp:posOffset>
          </wp:positionH>
          <wp:positionV relativeFrom="margin">
            <wp:posOffset>-951861</wp:posOffset>
          </wp:positionV>
          <wp:extent cx="580390" cy="769620"/>
          <wp:effectExtent b="0" l="0" r="0" t="0"/>
          <wp:wrapSquare wrapText="bothSides" distB="0" distT="0" distL="114300" distR="114300"/>
          <wp:docPr id="9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80390" cy="769620"/>
                  </a:xfrm>
                  <a:prstGeom prst="rect"/>
                  <a:ln/>
                </pic:spPr>
              </pic:pic>
            </a:graphicData>
          </a:graphic>
        </wp:anchor>
      </w:drawing>
    </w:r>
    <w:r w:rsidDel="00000000" w:rsidR="00000000" w:rsidRPr="00000000">
      <w:rPr>
        <w:rFonts w:ascii="Cambria" w:cs="Cambria" w:eastAsia="Cambria" w:hAnsi="Cambria"/>
        <w:color w:val="000000"/>
        <w:rtl w:val="0"/>
      </w:rPr>
      <w:t xml:space="preserve">Memoria del Proyecto</w:t>
    </w:r>
  </w:p>
  <w:p w:rsidR="00000000" w:rsidDel="00000000" w:rsidP="00000000" w:rsidRDefault="00000000" w:rsidRPr="00000000" w14:paraId="00000092">
    <w:pPr>
      <w:pBdr>
        <w:top w:space="0" w:sz="0" w:val="nil"/>
        <w:left w:space="0" w:sz="0" w:val="nil"/>
        <w:bottom w:space="0" w:sz="0" w:val="nil"/>
        <w:right w:space="0" w:sz="0" w:val="nil"/>
        <w:between w:space="0" w:sz="0" w:val="nil"/>
      </w:pBdr>
      <w:tabs>
        <w:tab w:val="center" w:leader="none" w:pos="4252"/>
        <w:tab w:val="right" w:leader="none" w:pos="8504"/>
        <w:tab w:val="left" w:leader="none" w:pos="7740"/>
      </w:tabs>
      <w:spacing w:before="0" w:line="240" w:lineRule="auto"/>
      <w:ind w:left="0" w:firstLine="0"/>
      <w:rPr>
        <w:rFonts w:ascii="Cambria" w:cs="Cambria" w:eastAsia="Cambria" w:hAnsi="Cambria"/>
        <w:color w:val="000000"/>
      </w:rPr>
    </w:pPr>
    <w:r w:rsidDel="00000000" w:rsidR="00000000" w:rsidRPr="00000000">
      <w:rPr>
        <w:rFonts w:ascii="Cambria" w:cs="Cambria" w:eastAsia="Cambria" w:hAnsi="Cambria"/>
        <w:color w:val="000000"/>
      </w:rPr>
      <w:drawing>
        <wp:anchor allowOverlap="1" behindDoc="0" distB="0" distT="0" distL="114300" distR="114300" hidden="0" layoutInCell="1" locked="0" relativeHeight="0" simplePos="0">
          <wp:simplePos x="0" y="0"/>
          <wp:positionH relativeFrom="margin">
            <wp:posOffset>-470529</wp:posOffset>
          </wp:positionH>
          <wp:positionV relativeFrom="margin">
            <wp:posOffset>-860421</wp:posOffset>
          </wp:positionV>
          <wp:extent cx="425450" cy="666750"/>
          <wp:effectExtent b="0" l="0" r="0" t="0"/>
          <wp:wrapSquare wrapText="bothSides" distB="0" distT="0" distL="114300" distR="114300"/>
          <wp:docPr descr="UNPA.JPG" id="9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color w:val="000000"/>
      </w:rPr>
      <mc:AlternateContent>
        <mc:Choice Requires="wpg">
          <w:drawing>
            <wp:anchor allowOverlap="1" behindDoc="0" distB="0" distT="0" distL="114300" distR="114300" hidden="0" layoutInCell="1" locked="0" relativeHeight="0" simplePos="0">
              <wp:simplePos x="0" y="0"/>
              <wp:positionH relativeFrom="page">
                <wp:posOffset>484822</wp:posOffset>
              </wp:positionH>
              <wp:positionV relativeFrom="page">
                <wp:posOffset>-9203</wp:posOffset>
              </wp:positionV>
              <wp:extent cx="119380" cy="818515"/>
              <wp:effectExtent b="0" l="0" r="0" t="0"/>
              <wp:wrapNone/>
              <wp:docPr id="90" name=""/>
              <a:graphic>
                <a:graphicData uri="http://schemas.microsoft.com/office/word/2010/wordprocessingShape">
                  <wps:wsp>
                    <wps:cNvSpPr/>
                    <wps:cNvPr id="25" name="Shape 25"/>
                    <wps:spPr>
                      <a:xfrm>
                        <a:off x="5300598" y="3385030"/>
                        <a:ext cx="90805" cy="789940"/>
                      </a:xfrm>
                      <a:prstGeom prst="rect">
                        <a:avLst/>
                      </a:prstGeom>
                      <a:solidFill>
                        <a:srgbClr val="4BACC6"/>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484822</wp:posOffset>
              </wp:positionH>
              <wp:positionV relativeFrom="page">
                <wp:posOffset>-9203</wp:posOffset>
              </wp:positionV>
              <wp:extent cx="119380" cy="818515"/>
              <wp:effectExtent b="0" l="0" r="0" t="0"/>
              <wp:wrapNone/>
              <wp:docPr id="90"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119380" cy="818515"/>
                      </a:xfrm>
                      <a:prstGeom prst="rect"/>
                      <a:ln/>
                    </pic:spPr>
                  </pic:pic>
                </a:graphicData>
              </a:graphic>
            </wp:anchor>
          </w:drawing>
        </mc:Fallback>
      </mc:AlternateContent>
    </w:r>
    <w:r w:rsidDel="00000000" w:rsidR="00000000" w:rsidRPr="00000000">
      <w:rPr>
        <w:rFonts w:ascii="Cambria" w:cs="Cambria" w:eastAsia="Cambria" w:hAnsi="Cambria"/>
        <w:color w:val="000000"/>
      </w:rPr>
      <mc:AlternateContent>
        <mc:Choice Requires="wpg">
          <w:drawing>
            <wp:anchor allowOverlap="1" behindDoc="0" distB="0" distT="0" distL="114300" distR="114300" hidden="0" layoutInCell="1" locked="0" relativeHeight="0" simplePos="0">
              <wp:simplePos x="0" y="0"/>
              <wp:positionH relativeFrom="page">
                <wp:posOffset>6965633</wp:posOffset>
              </wp:positionH>
              <wp:positionV relativeFrom="page">
                <wp:posOffset>-9203</wp:posOffset>
              </wp:positionV>
              <wp:extent cx="119380" cy="818515"/>
              <wp:effectExtent b="0" l="0" r="0" t="0"/>
              <wp:wrapNone/>
              <wp:docPr id="87" name=""/>
              <a:graphic>
                <a:graphicData uri="http://schemas.microsoft.com/office/word/2010/wordprocessingShape">
                  <wps:wsp>
                    <wps:cNvSpPr/>
                    <wps:cNvPr id="16" name="Shape 16"/>
                    <wps:spPr>
                      <a:xfrm>
                        <a:off x="5300598" y="3385030"/>
                        <a:ext cx="90805" cy="789940"/>
                      </a:xfrm>
                      <a:prstGeom prst="rect">
                        <a:avLst/>
                      </a:prstGeom>
                      <a:solidFill>
                        <a:srgbClr val="4BACC6"/>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6965633</wp:posOffset>
              </wp:positionH>
              <wp:positionV relativeFrom="page">
                <wp:posOffset>-9203</wp:posOffset>
              </wp:positionV>
              <wp:extent cx="119380" cy="818515"/>
              <wp:effectExtent b="0" l="0" r="0" t="0"/>
              <wp:wrapNone/>
              <wp:docPr id="87"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119380" cy="818515"/>
                      </a:xfrm>
                      <a:prstGeom prst="rect"/>
                      <a:ln/>
                    </pic:spPr>
                  </pic:pic>
                </a:graphicData>
              </a:graphic>
            </wp:anchor>
          </w:drawing>
        </mc:Fallback>
      </mc:AlternateContent>
    </w:r>
    <w:r w:rsidDel="00000000" w:rsidR="00000000" w:rsidRPr="00000000">
      <w:rPr>
        <w:rFonts w:ascii="Cambria" w:cs="Cambria" w:eastAsia="Cambria" w:hAnsi="Cambria"/>
        <w:color w:val="000000"/>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4435" cy="815340"/>
              <wp:effectExtent b="0" l="0" r="0" t="0"/>
              <wp:wrapNone/>
              <wp:docPr id="88" name=""/>
              <a:graphic>
                <a:graphicData uri="http://schemas.microsoft.com/office/word/2010/wordprocessingGroup">
                  <wpg:wgp>
                    <wpg:cNvGrpSpPr/>
                    <wpg:grpSpPr>
                      <a:xfrm>
                        <a:off x="1573775" y="3372325"/>
                        <a:ext cx="7544435" cy="815340"/>
                        <a:chOff x="1573775" y="3372325"/>
                        <a:chExt cx="7544450" cy="815350"/>
                      </a:xfrm>
                    </wpg:grpSpPr>
                    <wpg:grpSp>
                      <wpg:cNvGrpSpPr/>
                      <wpg:grpSpPr>
                        <a:xfrm>
                          <a:off x="1573783" y="3372330"/>
                          <a:ext cx="7544435" cy="815340"/>
                          <a:chOff x="1573775" y="3372325"/>
                          <a:chExt cx="7544450" cy="815350"/>
                        </a:xfrm>
                      </wpg:grpSpPr>
                      <wps:wsp>
                        <wps:cNvSpPr/>
                        <wps:cNvPr id="5" name="Shape 5"/>
                        <wps:spPr>
                          <a:xfrm>
                            <a:off x="1573775" y="3372325"/>
                            <a:ext cx="7544450" cy="815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3783" y="3372330"/>
                            <a:ext cx="7544435" cy="815340"/>
                            <a:chOff x="1573775" y="3372325"/>
                            <a:chExt cx="7544450" cy="815350"/>
                          </a:xfrm>
                        </wpg:grpSpPr>
                        <wps:wsp>
                          <wps:cNvSpPr/>
                          <wps:cNvPr id="19" name="Shape 19"/>
                          <wps:spPr>
                            <a:xfrm>
                              <a:off x="1573775" y="3372325"/>
                              <a:ext cx="7544450" cy="815350"/>
                            </a:xfrm>
                            <a:prstGeom prst="rect">
                              <a:avLst/>
                            </a:prstGeom>
                            <a:noFill/>
                            <a:ln>
                              <a:noFill/>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wpg:grpSp>
                          <wpg:cNvGrpSpPr/>
                          <wpg:grpSpPr>
                            <a:xfrm>
                              <a:off x="1573783" y="3372330"/>
                              <a:ext cx="7544435" cy="815340"/>
                              <a:chOff x="8" y="9"/>
                              <a:chExt cx="15823" cy="1439"/>
                            </a:xfrm>
                          </wpg:grpSpPr>
                          <wps:wsp>
                            <wps:cNvSpPr/>
                            <wps:cNvPr id="21" name="Shape 21"/>
                            <wps:spPr>
                              <a:xfrm>
                                <a:off x="8" y="9"/>
                                <a:ext cx="15800" cy="1425"/>
                              </a:xfrm>
                              <a:prstGeom prst="rect">
                                <a:avLst/>
                              </a:prstGeom>
                              <a:noFill/>
                              <a:ln>
                                <a:noFill/>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wps:wsp>
                            <wps:cNvCnPr/>
                            <wps:spPr>
                              <a:xfrm>
                                <a:off x="9" y="1431"/>
                                <a:ext cx="15822" cy="0"/>
                              </a:xfrm>
                              <a:prstGeom prst="straightConnector1">
                                <a:avLst/>
                              </a:prstGeom>
                              <a:noFill/>
                              <a:ln cap="flat" cmpd="sng" w="9525">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8" y="9"/>
                                <a:ext cx="4031" cy="1439"/>
                              </a:xfrm>
                              <a:prstGeom prst="rect">
                                <a:avLst/>
                              </a:prstGeom>
                              <a:noFill/>
                              <a:ln>
                                <a:noFill/>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4435" cy="815340"/>
              <wp:effectExtent b="0" l="0" r="0" t="0"/>
              <wp:wrapNone/>
              <wp:docPr id="88"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4435" cy="815340"/>
                      </a:xfrm>
                      <a:prstGeom prst="rect"/>
                      <a:ln/>
                    </pic:spPr>
                  </pic:pic>
                </a:graphicData>
              </a:graphic>
            </wp:anchor>
          </w:drawing>
        </mc:Fallback>
      </mc:AlternateContent>
    </w:r>
    <w:r w:rsidDel="00000000" w:rsidR="00000000" w:rsidRPr="00000000">
      <w:rPr>
        <w:rFonts w:ascii="Cambria" w:cs="Cambria" w:eastAsia="Cambria" w:hAnsi="Cambria"/>
        <w:color w:val="000000"/>
        <w:rtl w:val="0"/>
      </w:rPr>
      <w:t xml:space="preserve">MetricFlow SQA</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5f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paragraph" w:styleId="PSI-Comentario" w:customStyle="1">
    <w:name w:val="PSI - Comentario"/>
    <w:basedOn w:val="Normal"/>
    <w:autoRedefine w:val="1"/>
    <w:qFormat w:val="1"/>
    <w:rsid w:val="00437881"/>
    <w:pPr>
      <w:tabs>
        <w:tab w:val="left" w:pos="0"/>
      </w:tabs>
      <w:ind w:left="0" w:hanging="6"/>
      <w:jc w:val="both"/>
    </w:pPr>
    <w:rPr>
      <w:i w:val="1"/>
      <w:color w:val="548dd4"/>
    </w:rPr>
  </w:style>
  <w:style w:type="paragraph" w:styleId="PSI-ComentarioenTabla" w:customStyle="1">
    <w:name w:val="PSI - Comentario en Tabla"/>
    <w:basedOn w:val="PSI-Comentario"/>
    <w:autoRedefine w:val="1"/>
    <w:qFormat w:val="1"/>
    <w:rsid w:val="008B3B0F"/>
  </w:style>
  <w:style w:type="paragraph" w:styleId="PSI-DescripcindelDocumentos" w:customStyle="1">
    <w:name w:val="PSI - Descripción del Documentos"/>
    <w:basedOn w:val="Normal"/>
    <w:autoRedefine w:val="1"/>
    <w:qFormat w:val="1"/>
    <w:rsid w:val="00F24DAC"/>
    <w:pPr>
      <w:shd w:color="auto" w:fill="ffffff" w:val="clear"/>
      <w:ind w:left="0"/>
      <w:jc w:val="both"/>
    </w:pPr>
    <w:rPr>
      <w:i w:val="1"/>
      <w:color w:val="548dd4"/>
      <w:szCs w:val="21"/>
    </w:rPr>
  </w:style>
  <w:style w:type="character" w:styleId="Ttulo2Car" w:customStyle="1">
    <w:name w:val="Título 2 Car"/>
    <w:basedOn w:val="Fuentedeprrafopredeter"/>
    <w:rsid w:val="00A670E3"/>
    <w:rPr>
      <w:rFonts w:ascii="Cambria" w:cs="Times New Roman" w:eastAsia="Times New Roman" w:hAnsi="Cambria"/>
      <w:b w:val="1"/>
      <w:bCs w:val="1"/>
      <w:color w:val="4f81bd"/>
      <w:sz w:val="26"/>
      <w:szCs w:val="26"/>
    </w:rPr>
  </w:style>
  <w:style w:type="paragraph" w:styleId="PSI-Ttulo1" w:customStyle="1">
    <w:name w:val="PSI - Título 1"/>
    <w:autoRedefine w:val="1"/>
    <w:qFormat w:val="1"/>
    <w:rsid w:val="000C245A"/>
    <w:pPr>
      <w:widowControl w:val="0"/>
      <w:tabs>
        <w:tab w:val="left" w:pos="0"/>
      </w:tabs>
      <w:suppressAutoHyphens w:val="1"/>
      <w:spacing w:after="60" w:before="120" w:line="240" w:lineRule="atLeast"/>
      <w:ind w:left="0"/>
    </w:pPr>
  </w:style>
  <w:style w:type="paragraph" w:styleId="PSI-ComentarioVieta" w:customStyle="1">
    <w:name w:val="PSI - Comentario + Viñeta"/>
    <w:basedOn w:val="PSI-Comentario"/>
    <w:autoRedefine w:val="1"/>
    <w:qFormat w:val="1"/>
    <w:rsid w:val="008B3B0F"/>
    <w:pPr>
      <w:numPr>
        <w:numId w:val="5"/>
      </w:numPr>
      <w:spacing w:before="0" w:line="360" w:lineRule="auto"/>
    </w:pPr>
  </w:style>
  <w:style w:type="paragraph" w:styleId="PSI-Ttulo2" w:customStyle="1">
    <w:name w:val="PSI - Título 2"/>
    <w:qFormat w:val="1"/>
    <w:rsid w:val="008B3B0F"/>
  </w:style>
  <w:style w:type="paragraph" w:styleId="TDC4">
    <w:name w:val="toc 4"/>
    <w:basedOn w:val="Normal"/>
    <w:next w:val="Normal"/>
    <w:autoRedefine w:val="1"/>
    <w:uiPriority w:val="39"/>
    <w:unhideWhenUsed w:val="1"/>
    <w:rsid w:val="000F79DF"/>
    <w:pPr>
      <w:spacing w:before="0"/>
      <w:ind w:left="660"/>
    </w:pPr>
    <w:rPr>
      <w:sz w:val="20"/>
      <w:szCs w:val="20"/>
    </w:rPr>
  </w:style>
  <w:style w:type="paragraph" w:styleId="TDC5">
    <w:name w:val="toc 5"/>
    <w:basedOn w:val="Normal"/>
    <w:next w:val="Normal"/>
    <w:autoRedefine w:val="1"/>
    <w:uiPriority w:val="39"/>
    <w:unhideWhenUsed w:val="1"/>
    <w:rsid w:val="000F79DF"/>
    <w:pPr>
      <w:spacing w:before="0"/>
      <w:ind w:left="880"/>
    </w:pPr>
    <w:rPr>
      <w:sz w:val="20"/>
      <w:szCs w:val="20"/>
    </w:rPr>
  </w:style>
  <w:style w:type="paragraph" w:styleId="TDC6">
    <w:name w:val="toc 6"/>
    <w:basedOn w:val="Normal"/>
    <w:next w:val="Normal"/>
    <w:autoRedefine w:val="1"/>
    <w:uiPriority w:val="39"/>
    <w:unhideWhenUsed w:val="1"/>
    <w:rsid w:val="000F79DF"/>
    <w:pPr>
      <w:spacing w:before="0"/>
      <w:ind w:left="1100"/>
    </w:pPr>
    <w:rPr>
      <w:sz w:val="20"/>
      <w:szCs w:val="20"/>
    </w:rPr>
  </w:style>
  <w:style w:type="paragraph" w:styleId="TDC7">
    <w:name w:val="toc 7"/>
    <w:basedOn w:val="Normal"/>
    <w:next w:val="Normal"/>
    <w:autoRedefine w:val="1"/>
    <w:uiPriority w:val="39"/>
    <w:unhideWhenUsed w:val="1"/>
    <w:rsid w:val="000F79DF"/>
    <w:pPr>
      <w:spacing w:before="0"/>
      <w:ind w:left="1320"/>
    </w:pPr>
    <w:rPr>
      <w:sz w:val="20"/>
      <w:szCs w:val="20"/>
    </w:rPr>
  </w:style>
  <w:style w:type="paragraph" w:styleId="Encabezado">
    <w:name w:val="header"/>
    <w:basedOn w:val="Normal"/>
    <w:link w:val="EncabezadoCar"/>
    <w:uiPriority w:val="99"/>
    <w:unhideWhenUsed w:val="1"/>
    <w:rsid w:val="00C94FBE"/>
    <w:pPr>
      <w:tabs>
        <w:tab w:val="center" w:pos="4252"/>
        <w:tab w:val="right" w:pos="8504"/>
      </w:tabs>
      <w:spacing w:before="0" w:line="240" w:lineRule="auto"/>
    </w:pPr>
  </w:style>
  <w:style w:type="character" w:styleId="EncabezadoCar" w:customStyle="1">
    <w:name w:val="Encabezado Car"/>
    <w:basedOn w:val="Fuentedeprrafopredeter"/>
    <w:link w:val="Encabezado"/>
    <w:uiPriority w:val="99"/>
    <w:rsid w:val="00C94FBE"/>
  </w:style>
  <w:style w:type="paragraph" w:styleId="Piedepgina">
    <w:name w:val="footer"/>
    <w:basedOn w:val="Normal"/>
    <w:link w:val="PiedepginaCar"/>
    <w:uiPriority w:val="99"/>
    <w:unhideWhenUsed w:val="1"/>
    <w:rsid w:val="00C94FBE"/>
    <w:pPr>
      <w:tabs>
        <w:tab w:val="center" w:pos="4252"/>
        <w:tab w:val="right" w:pos="8504"/>
      </w:tabs>
      <w:spacing w:before="0" w:line="240" w:lineRule="auto"/>
    </w:pPr>
  </w:style>
  <w:style w:type="character" w:styleId="PiedepginaCar" w:customStyle="1">
    <w:name w:val="Pie de página Car"/>
    <w:basedOn w:val="Fuentedeprrafopredeter"/>
    <w:link w:val="Piedepgina"/>
    <w:uiPriority w:val="99"/>
    <w:rsid w:val="00C94FBE"/>
  </w:style>
  <w:style w:type="paragraph" w:styleId="14B321CC4E794F07AD0E6FF1AA38FC7C" w:customStyle="1">
    <w:name w:val="14B321CC4E794F07AD0E6FF1AA38FC7C"/>
    <w:rsid w:val="00C94FBE"/>
    <w:pPr>
      <w:spacing w:after="200"/>
    </w:pPr>
    <w:rPr>
      <w:rFonts w:eastAsia="Times New Roman"/>
      <w:lang w:eastAsia="en-US" w:val="en-US"/>
    </w:rPr>
  </w:style>
  <w:style w:type="paragraph" w:styleId="Textodeglobo">
    <w:name w:val="Balloon Text"/>
    <w:basedOn w:val="Normal"/>
    <w:link w:val="TextodegloboCar"/>
    <w:uiPriority w:val="99"/>
    <w:semiHidden w:val="1"/>
    <w:unhideWhenUsed w:val="1"/>
    <w:rsid w:val="00C94FBE"/>
    <w:pPr>
      <w:spacing w:before="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C94FBE"/>
    <w:rPr>
      <w:rFonts w:ascii="Tahoma" w:cs="Tahoma" w:hAnsi="Tahoma"/>
      <w:sz w:val="16"/>
      <w:szCs w:val="16"/>
    </w:rPr>
  </w:style>
  <w:style w:type="paragraph" w:styleId="Sinespaciado">
    <w:name w:val="No Spacing"/>
    <w:link w:val="SinespaciadoCar"/>
    <w:uiPriority w:val="1"/>
    <w:qFormat w:val="1"/>
    <w:rsid w:val="00C94FBE"/>
    <w:rPr>
      <w:rFonts w:eastAsia="Times New Roman"/>
      <w:lang w:eastAsia="en-US"/>
    </w:rPr>
  </w:style>
  <w:style w:type="character" w:styleId="SinespaciadoCar" w:customStyle="1">
    <w:name w:val="Sin espaciado Car"/>
    <w:basedOn w:val="Fuentedeprrafopredeter"/>
    <w:link w:val="Sinespaciado"/>
    <w:uiPriority w:val="1"/>
    <w:rsid w:val="00C94FBE"/>
    <w:rPr>
      <w:rFonts w:eastAsia="Times New Roman"/>
      <w:sz w:val="22"/>
      <w:szCs w:val="22"/>
      <w:lang w:bidi="ar-SA" w:eastAsia="en-US" w:val="es-ES"/>
    </w:rPr>
  </w:style>
  <w:style w:type="character" w:styleId="Ttulo1Car" w:customStyle="1">
    <w:name w:val="Título 1 Car"/>
    <w:basedOn w:val="Fuentedeprrafopredeter"/>
    <w:uiPriority w:val="9"/>
    <w:rsid w:val="007F38C0"/>
    <w:rPr>
      <w:rFonts w:ascii="Cambria" w:cs="Times New Roman" w:eastAsia="Times New Roman" w:hAnsi="Cambria"/>
      <w:b w:val="1"/>
      <w:bCs w:val="1"/>
      <w:color w:val="365f91"/>
      <w:sz w:val="28"/>
      <w:szCs w:val="28"/>
    </w:rPr>
  </w:style>
  <w:style w:type="character" w:styleId="Ttulo3Car" w:customStyle="1">
    <w:name w:val="Título 3 Car"/>
    <w:basedOn w:val="Fuentedeprrafopredeter"/>
    <w:uiPriority w:val="9"/>
    <w:rsid w:val="007F38C0"/>
    <w:rPr>
      <w:rFonts w:ascii="Cambria" w:cs="Times New Roman" w:eastAsia="Times New Roman" w:hAnsi="Cambria"/>
      <w:b w:val="1"/>
      <w:bCs w:val="1"/>
      <w:color w:val="4f81bd"/>
    </w:rPr>
  </w:style>
  <w:style w:type="paragraph" w:styleId="TDC1">
    <w:name w:val="toc 1"/>
    <w:basedOn w:val="Normal"/>
    <w:next w:val="Normal"/>
    <w:autoRedefine w:val="1"/>
    <w:uiPriority w:val="39"/>
    <w:unhideWhenUsed w:val="1"/>
    <w:qFormat w:val="1"/>
    <w:rsid w:val="00707FEB"/>
    <w:pPr>
      <w:tabs>
        <w:tab w:val="right" w:leader="dot" w:pos="8505"/>
      </w:tabs>
      <w:spacing w:after="120" w:before="240"/>
      <w:ind w:left="0"/>
    </w:pPr>
    <w:rPr>
      <w:b w:val="1"/>
      <w:bCs w:val="1"/>
      <w:sz w:val="20"/>
      <w:szCs w:val="20"/>
    </w:rPr>
  </w:style>
  <w:style w:type="paragraph" w:styleId="TDC2">
    <w:name w:val="toc 2"/>
    <w:basedOn w:val="Normal"/>
    <w:next w:val="Normal"/>
    <w:autoRedefine w:val="1"/>
    <w:uiPriority w:val="39"/>
    <w:unhideWhenUsed w:val="1"/>
    <w:qFormat w:val="1"/>
    <w:rsid w:val="00707FEB"/>
    <w:pPr>
      <w:tabs>
        <w:tab w:val="right" w:leader="dot" w:pos="8505"/>
      </w:tabs>
      <w:spacing w:before="120"/>
      <w:ind w:left="220"/>
    </w:pPr>
    <w:rPr>
      <w:i w:val="1"/>
      <w:iCs w:val="1"/>
      <w:sz w:val="20"/>
      <w:szCs w:val="20"/>
    </w:rPr>
  </w:style>
  <w:style w:type="character" w:styleId="Hipervnculo">
    <w:name w:val="Hyperlink"/>
    <w:basedOn w:val="Fuentedeprrafopredeter"/>
    <w:uiPriority w:val="99"/>
    <w:unhideWhenUsed w:val="1"/>
    <w:rsid w:val="007F38C0"/>
    <w:rPr>
      <w:color w:val="0000ff"/>
      <w:u w:val="single"/>
    </w:rPr>
  </w:style>
  <w:style w:type="paragraph" w:styleId="TtulodeTDC" w:customStyle="1">
    <w:name w:val="Título de TDC"/>
    <w:next w:val="Normal"/>
    <w:uiPriority w:val="39"/>
    <w:unhideWhenUsed w:val="1"/>
    <w:qFormat w:val="1"/>
    <w:rsid w:val="00A13DBA"/>
    <w:pPr>
      <w:ind w:left="0"/>
    </w:pPr>
  </w:style>
  <w:style w:type="paragraph" w:styleId="TDC3">
    <w:name w:val="toc 3"/>
    <w:basedOn w:val="Normal"/>
    <w:next w:val="Normal"/>
    <w:autoRedefine w:val="1"/>
    <w:uiPriority w:val="39"/>
    <w:unhideWhenUsed w:val="1"/>
    <w:qFormat w:val="1"/>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val="1"/>
    <w:rsid w:val="00570F4F"/>
    <w:rPr>
      <w:color w:val="808080"/>
    </w:rPr>
  </w:style>
  <w:style w:type="paragraph" w:styleId="Textoindependiente">
    <w:name w:val="Body Text"/>
    <w:basedOn w:val="Normal"/>
    <w:link w:val="TextoindependienteCar"/>
    <w:semiHidden w:val="1"/>
    <w:rsid w:val="00570F4F"/>
    <w:pPr>
      <w:keepLines w:val="1"/>
      <w:widowControl w:val="0"/>
      <w:suppressAutoHyphens w:val="1"/>
      <w:spacing w:after="120" w:before="0" w:line="240" w:lineRule="atLeast"/>
      <w:ind w:left="720"/>
    </w:pPr>
    <w:rPr>
      <w:rFonts w:ascii="Times New Roman" w:eastAsia="Times New Roman" w:hAnsi="Times New Roman"/>
      <w:sz w:val="20"/>
      <w:szCs w:val="20"/>
      <w:lang w:eastAsia="ar-SA" w:val="en-US"/>
    </w:rPr>
  </w:style>
  <w:style w:type="character" w:styleId="TextoindependienteCar" w:customStyle="1">
    <w:name w:val="Texto independiente Car"/>
    <w:basedOn w:val="Fuentedeprrafopredeter"/>
    <w:link w:val="Textoindependiente"/>
    <w:semiHidden w:val="1"/>
    <w:rsid w:val="00570F4F"/>
    <w:rPr>
      <w:rFonts w:ascii="Times New Roman" w:cs="Times New Roman" w:eastAsia="Times New Roman" w:hAnsi="Times New Roman"/>
      <w:sz w:val="20"/>
      <w:szCs w:val="20"/>
      <w:lang w:eastAsia="ar-SA" w:val="en-US"/>
    </w:rPr>
  </w:style>
  <w:style w:type="paragraph" w:styleId="TDC8">
    <w:name w:val="toc 8"/>
    <w:basedOn w:val="Normal"/>
    <w:next w:val="Normal"/>
    <w:autoRedefine w:val="1"/>
    <w:uiPriority w:val="39"/>
    <w:unhideWhenUsed w:val="1"/>
    <w:rsid w:val="000F79DF"/>
    <w:pPr>
      <w:spacing w:before="0"/>
      <w:ind w:left="1540"/>
    </w:pPr>
    <w:rPr>
      <w:sz w:val="20"/>
      <w:szCs w:val="20"/>
    </w:rPr>
  </w:style>
  <w:style w:type="paragraph" w:styleId="TableContents" w:customStyle="1">
    <w:name w:val="Table Contents"/>
    <w:basedOn w:val="Normal"/>
    <w:rsid w:val="00570F4F"/>
    <w:pPr>
      <w:widowControl w:val="0"/>
      <w:suppressLineNumbers w:val="1"/>
      <w:suppressAutoHyphens w:val="1"/>
      <w:spacing w:before="0" w:line="240" w:lineRule="auto"/>
      <w:ind w:left="0"/>
    </w:pPr>
    <w:rPr>
      <w:rFonts w:ascii="Nimbus Roman No9 L" w:cs="DejaVu Sans" w:eastAsia="DejaVu Sans" w:hAnsi="Nimbus Roman No9 L"/>
      <w:sz w:val="24"/>
      <w:szCs w:val="24"/>
      <w:lang w:bidi="es-ES_tradnl" w:eastAsia="es-ES_tradnl" w:val="es-VE"/>
    </w:rPr>
  </w:style>
  <w:style w:type="paragraph" w:styleId="MNormal" w:customStyle="1">
    <w:name w:val="MNormal"/>
    <w:basedOn w:val="Normal"/>
    <w:rsid w:val="008B3B0F"/>
    <w:pPr>
      <w:spacing w:after="60" w:before="0" w:line="240" w:lineRule="auto"/>
      <w:ind w:left="0"/>
    </w:pPr>
    <w:rPr>
      <w:rFonts w:ascii="Verdana" w:cs="Arial" w:eastAsia="Times New Roman" w:hAnsi="Verdana"/>
      <w:sz w:val="20"/>
      <w:szCs w:val="24"/>
    </w:rPr>
  </w:style>
  <w:style w:type="paragraph" w:styleId="TDC9">
    <w:name w:val="toc 9"/>
    <w:basedOn w:val="Normal"/>
    <w:next w:val="Normal"/>
    <w:autoRedefine w:val="1"/>
    <w:uiPriority w:val="39"/>
    <w:unhideWhenUsed w:val="1"/>
    <w:rsid w:val="000F79DF"/>
    <w:pPr>
      <w:spacing w:before="0"/>
      <w:ind w:left="1760"/>
    </w:pPr>
    <w:rPr>
      <w:sz w:val="20"/>
      <w:szCs w:val="20"/>
    </w:rPr>
  </w:style>
  <w:style w:type="paragraph" w:styleId="PSI-Ttulo3" w:customStyle="1">
    <w:name w:val="PSI - Título 3"/>
    <w:autoRedefine w:val="1"/>
    <w:qFormat w:val="1"/>
    <w:rsid w:val="005F60BA"/>
  </w:style>
  <w:style w:type="character" w:styleId="Ttulo4Car" w:customStyle="1">
    <w:name w:val="Título 4 Car"/>
    <w:basedOn w:val="Fuentedeprrafopredeter"/>
    <w:uiPriority w:val="9"/>
    <w:rsid w:val="005F60BA"/>
    <w:rPr>
      <w:rFonts w:ascii="Cambria" w:cs="Times New Roman" w:eastAsia="Times New Roman" w:hAnsi="Cambria"/>
      <w:b w:val="1"/>
      <w:bCs w:val="1"/>
      <w:i w:val="1"/>
      <w:iCs w:val="1"/>
      <w:color w:val="4f81bd"/>
    </w:rPr>
  </w:style>
  <w:style w:type="paragraph" w:styleId="PSI-Ttulo4" w:customStyle="1">
    <w:name w:val="PSI - Título 4"/>
    <w:autoRedefine w:val="1"/>
    <w:qFormat w:val="1"/>
    <w:rsid w:val="005F60BA"/>
  </w:style>
  <w:style w:type="character" w:styleId="TtuloCar" w:customStyle="1">
    <w:name w:val="Título Car"/>
    <w:basedOn w:val="Fuentedeprrafopredeter"/>
    <w:uiPriority w:val="10"/>
    <w:rsid w:val="009A3173"/>
    <w:rPr>
      <w:rFonts w:ascii="Cambria" w:cs="Times New Roman" w:eastAsia="Times New Roman" w:hAnsi="Cambria"/>
      <w:color w:val="17365d"/>
      <w:spacing w:val="5"/>
      <w:kern w:val="28"/>
      <w:sz w:val="52"/>
      <w:szCs w:val="52"/>
    </w:rPr>
  </w:style>
  <w:style w:type="paragraph" w:styleId="PSI-Ttulo" w:customStyle="1">
    <w:name w:val="PSI - Título"/>
    <w:autoRedefine w:val="1"/>
    <w:qFormat w:val="1"/>
    <w:rsid w:val="009A3173"/>
  </w:style>
  <w:style w:type="paragraph" w:styleId="PSI-Normal" w:customStyle="1">
    <w:name w:val="PSI - Normal"/>
    <w:basedOn w:val="Normal"/>
    <w:autoRedefine w:val="1"/>
    <w:qFormat w:val="1"/>
    <w:rsid w:val="005C0112"/>
    <w:pPr>
      <w:ind w:left="0"/>
      <w:jc w:val="both"/>
    </w:pPr>
  </w:style>
  <w:style w:type="paragraph" w:styleId="PSI-ComentarioNumeracin" w:customStyle="1">
    <w:name w:val="PSI - Comentario + Numeración"/>
    <w:basedOn w:val="PSI-ComentarioVieta"/>
    <w:autoRedefine w:val="1"/>
    <w:qFormat w:val="1"/>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val="1"/>
    <w:rsid w:val="003C70F5"/>
    <w:pPr>
      <w:ind w:left="720"/>
      <w:contextualSpacing w:val="1"/>
    </w:pPr>
  </w:style>
  <w:style w:type="paragraph" w:styleId="Mapadeldocumento">
    <w:name w:val="Document Map"/>
    <w:basedOn w:val="Normal"/>
    <w:link w:val="MapadeldocumentoCar"/>
    <w:uiPriority w:val="99"/>
    <w:semiHidden w:val="1"/>
    <w:unhideWhenUsed w:val="1"/>
    <w:rsid w:val="00470835"/>
    <w:pPr>
      <w:spacing w:before="0" w:line="240" w:lineRule="auto"/>
    </w:pPr>
    <w:rPr>
      <w:rFonts w:ascii="Tahoma" w:cs="Tahoma" w:hAnsi="Tahoma"/>
      <w:sz w:val="16"/>
      <w:szCs w:val="16"/>
    </w:rPr>
  </w:style>
  <w:style w:type="character" w:styleId="MapadeldocumentoCar" w:customStyle="1">
    <w:name w:val="Mapa del documento Car"/>
    <w:basedOn w:val="Fuentedeprrafopredeter"/>
    <w:link w:val="Mapadeldocumento"/>
    <w:uiPriority w:val="99"/>
    <w:semiHidden w:val="1"/>
    <w:rsid w:val="00470835"/>
    <w:rPr>
      <w:rFonts w:ascii="Tahoma" w:cs="Tahoma" w:hAnsi="Tahoma"/>
      <w:sz w:val="16"/>
      <w:szCs w:val="16"/>
    </w:rPr>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tblPr>
      <w:tblStyleRowBandSize w:val="1"/>
      <w:tblStyleColBandSize w:val="1"/>
      <w:tblCellMar>
        <w:top w:w="0.0" w:type="dxa"/>
        <w:left w:w="115.0" w:type="dxa"/>
        <w:bottom w:w="0.0" w:type="dxa"/>
        <w:right w:w="115.0" w:type="dxa"/>
      </w:tblCellMar>
    </w:tblPr>
  </w:style>
  <w:style w:type="table" w:styleId="a1" w:customStyle="1">
    <w:basedOn w:val="TableNormal0"/>
    <w:tblPr>
      <w:tblStyleRowBandSize w:val="1"/>
      <w:tblStyleColBandSize w:val="1"/>
      <w:tblCellMar>
        <w:top w:w="0.0" w:type="dxa"/>
        <w:left w:w="115.0" w:type="dxa"/>
        <w:bottom w:w="0.0" w:type="dxa"/>
        <w:right w:w="115.0" w:type="dxa"/>
      </w:tblCellMar>
    </w:tblPr>
  </w:style>
  <w:style w:type="table" w:styleId="a2" w:customStyle="1">
    <w:basedOn w:val="TableNormal0"/>
    <w:tblPr>
      <w:tblStyleRowBandSize w:val="1"/>
      <w:tblStyleColBandSize w:val="1"/>
      <w:tblCellMar>
        <w:top w:w="0.0" w:type="dxa"/>
        <w:left w:w="115.0" w:type="dxa"/>
        <w:bottom w:w="0.0" w:type="dxa"/>
        <w:right w:w="115.0" w:type="dxa"/>
      </w:tblCellMar>
    </w:tblPr>
  </w:style>
  <w:style w:type="table" w:styleId="a3" w:customStyle="1">
    <w:basedOn w:val="TableNormal0"/>
    <w:tblPr>
      <w:tblStyleRowBandSize w:val="1"/>
      <w:tblStyleColBandSize w:val="1"/>
      <w:tblCellMar>
        <w:top w:w="0.0" w:type="dxa"/>
        <w:left w:w="115.0" w:type="dxa"/>
        <w:bottom w:w="0.0" w:type="dxa"/>
        <w:right w:w="115.0" w:type="dxa"/>
      </w:tblCellMar>
    </w:tblPr>
  </w:style>
  <w:style w:type="table" w:styleId="a4" w:customStyle="1">
    <w:basedOn w:val="TableNormal0"/>
    <w:tblPr>
      <w:tblStyleRowBandSize w:val="1"/>
      <w:tblStyleColBandSize w:val="1"/>
      <w:tblCellMar>
        <w:top w:w="0.0" w:type="dxa"/>
        <w:left w:w="115.0" w:type="dxa"/>
        <w:bottom w:w="0.0" w:type="dxa"/>
        <w:right w:w="115.0" w:type="dxa"/>
      </w:tblCellMar>
    </w:tblPr>
  </w:style>
  <w:style w:type="table" w:styleId="a5" w:customStyle="1">
    <w:basedOn w:val="TableNormal0"/>
    <w:tblPr>
      <w:tblStyleRowBandSize w:val="1"/>
      <w:tblStyleColBandSize w:val="1"/>
      <w:tblCellMar>
        <w:top w:w="0.0" w:type="dxa"/>
        <w:left w:w="115.0" w:type="dxa"/>
        <w:bottom w:w="0.0" w:type="dxa"/>
        <w:right w:w="115.0" w:type="dxa"/>
      </w:tblCellMar>
    </w:tblPr>
  </w:style>
  <w:style w:type="table" w:styleId="a6" w:customStyle="1">
    <w:basedOn w:val="TableNormal0"/>
    <w:tblPr>
      <w:tblStyleRowBandSize w:val="1"/>
      <w:tblStyleColBandSize w:val="1"/>
      <w:tblCellMar>
        <w:top w:w="0.0" w:type="dxa"/>
        <w:left w:w="115.0" w:type="dxa"/>
        <w:bottom w:w="0.0" w:type="dxa"/>
        <w:right w:w="115.0" w:type="dxa"/>
      </w:tblCellMar>
    </w:tblPr>
  </w:style>
  <w:style w:type="table" w:styleId="a7" w:customStyle="1">
    <w:basedOn w:val="TableNormal0"/>
    <w:tblPr>
      <w:tblStyleRowBandSize w:val="1"/>
      <w:tblStyleColBandSize w:val="1"/>
      <w:tblCellMar>
        <w:top w:w="0.0" w:type="dxa"/>
        <w:left w:w="115.0" w:type="dxa"/>
        <w:bottom w:w="0.0" w:type="dxa"/>
        <w:right w:w="115.0" w:type="dxa"/>
      </w:tblCellMar>
    </w:tblPr>
  </w:style>
  <w:style w:type="table" w:styleId="a8" w:customStyle="1">
    <w:basedOn w:val="TableNormal0"/>
    <w:tblPr>
      <w:tblStyleRowBandSize w:val="1"/>
      <w:tblStyleColBandSize w:val="1"/>
      <w:tblCellMar>
        <w:top w:w="0.0" w:type="dxa"/>
        <w:left w:w="115.0" w:type="dxa"/>
        <w:bottom w:w="0.0" w:type="dxa"/>
        <w:right w:w="115.0" w:type="dxa"/>
      </w:tblCellMar>
    </w:tblPr>
  </w:style>
  <w:style w:type="table" w:styleId="a9" w:customStyle="1">
    <w:basedOn w:val="TableNormal0"/>
    <w:tblPr>
      <w:tblStyleRowBandSize w:val="1"/>
      <w:tblStyleColBandSize w:val="1"/>
      <w:tblCellMar>
        <w:top w:w="0.0" w:type="dxa"/>
        <w:left w:w="115.0" w:type="dxa"/>
        <w:bottom w:w="0.0" w:type="dxa"/>
        <w:right w:w="115.0" w:type="dxa"/>
      </w:tblCellMar>
    </w:tblPr>
  </w:style>
  <w:style w:type="table" w:styleId="aa" w:customStyle="1">
    <w:basedOn w:val="TableNormal0"/>
    <w:tblPr>
      <w:tblStyleRowBandSize w:val="1"/>
      <w:tblStyleColBandSize w:val="1"/>
      <w:tblCellMar>
        <w:top w:w="0.0" w:type="dxa"/>
        <w:left w:w="115.0" w:type="dxa"/>
        <w:bottom w:w="0.0" w:type="dxa"/>
        <w:right w:w="115.0" w:type="dxa"/>
      </w:tblCellMar>
    </w:tblPr>
  </w:style>
  <w:style w:type="table" w:styleId="ab" w:customStyle="1">
    <w:basedOn w:val="TableNormal0"/>
    <w:tblPr>
      <w:tblStyleRowBandSize w:val="1"/>
      <w:tblStyleColBandSize w:val="1"/>
      <w:tblCellMar>
        <w:top w:w="0.0" w:type="dxa"/>
        <w:left w:w="115.0" w:type="dxa"/>
        <w:bottom w:w="0.0" w:type="dxa"/>
        <w:right w:w="115.0" w:type="dxa"/>
      </w:tblCellMar>
    </w:tblPr>
  </w:style>
  <w:style w:type="table" w:styleId="ac" w:customStyle="1">
    <w:basedOn w:val="TableNormal0"/>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3.png"/><Relationship Id="rId8" Type="http://schemas.openxmlformats.org/officeDocument/2006/relationships/image" Target="media/image14.pn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0DBOZV6/0tI8sK7Ju2+pqLHMVQ==">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2025-08-21T22:46:00Z</dcterms:created>
  <dc:creator>Fabricio Nuñez</dc:creator>
</cp:coreProperties>
</file>