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60360" cy="897255"/>
                <wp:effectExtent b="0" l="0" r="0" t="0"/>
                <wp:wrapNone/>
                <wp:docPr id="122" name=""/>
                <a:graphic>
                  <a:graphicData uri="http://schemas.microsoft.com/office/word/2010/wordprocessingShape">
                    <wps:wsp>
                      <wps:cNvSpPr/>
                      <wps:cNvPr id="32" name="Shape 32"/>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60360" cy="897255"/>
                <wp:effectExtent b="0" l="0" r="0" t="0"/>
                <wp:wrapNone/>
                <wp:docPr id="12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960360" cy="89725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121" name=""/>
                <a:graphic>
                  <a:graphicData uri="http://schemas.microsoft.com/office/word/2010/wordprocessingShape">
                    <wps:wsp>
                      <wps:cNvSpPr/>
                      <wps:cNvPr id="31" name="Shape 3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12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124" name=""/>
                <a:graphic>
                  <a:graphicData uri="http://schemas.microsoft.com/office/word/2010/wordprocessingShape">
                    <wps:wsp>
                      <wps:cNvSpPr/>
                      <wps:cNvPr id="34" name="Shape 3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12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-202559</wp:posOffset>
                </wp:positionH>
                <wp:positionV relativeFrom="page">
                  <wp:posOffset>-13964</wp:posOffset>
                </wp:positionV>
                <wp:extent cx="7960360" cy="897255"/>
                <wp:effectExtent b="0" l="0" r="0" t="0"/>
                <wp:wrapNone/>
                <wp:docPr id="123" name=""/>
                <a:graphic>
                  <a:graphicData uri="http://schemas.microsoft.com/office/word/2010/wordprocessingShape">
                    <wps:wsp>
                      <wps:cNvSpPr/>
                      <wps:cNvPr id="33" name="Shape 33"/>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-202559</wp:posOffset>
                </wp:positionH>
                <wp:positionV relativeFrom="page">
                  <wp:posOffset>-13964</wp:posOffset>
                </wp:positionV>
                <wp:extent cx="7960360" cy="897255"/>
                <wp:effectExtent b="0" l="0" r="0" t="0"/>
                <wp:wrapNone/>
                <wp:docPr id="12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960360" cy="897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Manual de Instalación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before="0" w:line="240" w:lineRule="auto"/>
        <w:ind w:lef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 </w:t>
      </w:r>
      <w:r w:rsidDel="00000000" w:rsidR="00000000" w:rsidRPr="00000000">
        <w:rPr>
          <w:rtl w:val="0"/>
        </w:rPr>
      </w:r>
    </w:p>
    <w:p w:rsidR="00000000" w:rsidDel="00000000" w:rsidP="00000000" w:rsidRDefault="00000000" w:rsidRPr="00000000" w14:paraId="0000000C">
      <w:pPr>
        <w:ind w:firstLine="357"/>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color w:val="548dd4"/>
        </w:rPr>
        <w:drawing>
          <wp:anchor allowOverlap="1" behindDoc="0" distB="232410" distT="42672" distL="144780" distR="371094" hidden="0" layoutInCell="1" locked="0" relativeHeight="0" simplePos="0">
            <wp:simplePos x="0" y="0"/>
            <wp:positionH relativeFrom="margin">
              <wp:posOffset>-66671</wp:posOffset>
            </wp:positionH>
            <wp:positionV relativeFrom="margin">
              <wp:posOffset>6386878</wp:posOffset>
            </wp:positionV>
            <wp:extent cx="1535635" cy="2034540"/>
            <wp:effectExtent b="0" l="0" r="0" t="0"/>
            <wp:wrapSquare wrapText="bothSides" distB="232410" distT="42672" distL="144780" distR="371094"/>
            <wp:docPr id="13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13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266963"/>
                <wp:effectExtent b="0" l="0" r="0" t="0"/>
                <wp:wrapSquare wrapText="bothSides" distB="0" distT="0" distL="114300" distR="114300"/>
                <wp:docPr id="118" name=""/>
                <a:graphic>
                  <a:graphicData uri="http://schemas.microsoft.com/office/word/2010/wordprocessingGroup">
                    <wpg:wgp>
                      <wpg:cNvGrpSpPr/>
                      <wpg:grpSpPr>
                        <a:xfrm>
                          <a:off x="4317300" y="120275"/>
                          <a:ext cx="2057400" cy="7266963"/>
                          <a:chOff x="4317300" y="120275"/>
                          <a:chExt cx="2057400" cy="7319450"/>
                        </a:xfrm>
                      </wpg:grpSpPr>
                      <wpg:grpSp>
                        <wpg:cNvGrpSpPr/>
                        <wpg:grpSpPr>
                          <a:xfrm>
                            <a:off x="4317300" y="120293"/>
                            <a:ext cx="2057400" cy="7319414"/>
                            <a:chOff x="4317300" y="120275"/>
                            <a:chExt cx="2057400" cy="7319450"/>
                          </a:xfrm>
                        </wpg:grpSpPr>
                        <wps:wsp>
                          <wps:cNvSpPr/>
                          <wps:cNvPr id="3" name="Shape 3"/>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4" name="Shape 2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26" name="Shape 26"/>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322063" y="111923"/>
                                  <a:ext cx="2047875" cy="733615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20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Este documento contiene información útil para facilitarle la instalación del Software al usuario. Desde conceptos fundamentales como la preparación para la instalación, al procedimiento de instalación paso a paso, evitándonos tener algún problema a futuro.</w:t>
                                    </w:r>
                                  </w:p>
                                  <w:p w:rsidR="00000000" w:rsidDel="00000000" w:rsidP="00000000" w:rsidRDefault="00000000" w:rsidRPr="00000000">
                                    <w:pPr>
                                      <w:spacing w:after="0" w:before="20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Una vez finalizada la instalación como se describe en este documento, el usuario tendrá un sistema completamente funcional.</w:t>
                                    </w:r>
                                  </w:p>
                                  <w:p w:rsidR="00000000" w:rsidDel="00000000" w:rsidP="00000000" w:rsidRDefault="00000000" w:rsidRPr="00000000">
                                    <w:pPr>
                                      <w:spacing w:after="0" w:before="200" w:line="275.9999942779541"/>
                                      <w:ind w:left="357.00000762939453" w:right="0" w:firstLine="1071.0000610351562"/>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28" name="Shape 28"/>
                                <pic:cNvPicPr preferRelativeResize="0"/>
                              </pic:nvPicPr>
                              <pic:blipFill rotWithShape="1">
                                <a:blip r:embed="rId8">
                                  <a:alphaModFix/>
                                </a:blip>
                                <a:srcRect b="0" l="0" r="0" t="0"/>
                                <a:stretch/>
                              </pic:blipFill>
                              <pic:spPr>
                                <a:xfrm>
                                  <a:off x="4579250" y="4335625"/>
                                  <a:ext cx="1533525" cy="2038350"/>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266963"/>
                <wp:effectExtent b="0" l="0" r="0" t="0"/>
                <wp:wrapSquare wrapText="bothSides" distB="0" distT="0" distL="114300" distR="114300"/>
                <wp:docPr id="11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057400" cy="72669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ind w:firstLine="357"/>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Tabla de contenido</w:t>
      </w:r>
      <w:r w:rsidDel="00000000" w:rsidR="00000000" w:rsidRPr="00000000">
        <w:rPr>
          <w:rtl w:val="0"/>
        </w:rPr>
      </w:r>
    </w:p>
    <w:sdt>
      <w:sdtPr>
        <w:id w:val="1680019151"/>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udjn0uyb1j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xil3ambp4ba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 este Manual</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0qj2ogjr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Documentos relacionados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zts05jq6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entorno de desarrollo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10enpdn4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q20bihc7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XAMPP</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4f5yoc80nrx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Requerimientos Mínimos del Sistema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vciaz8kkx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Proceso de instalación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w1wvlgpb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XAMPP</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v0xvooh5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MySQL Workbench</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xlutw20lf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Instalar el Producto</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czhgablet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Creación de la base de datos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zqfkn3h0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PhpMyAdmin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7uconwuk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del sitio web</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t87495n4dri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Empezar a utilizar el Producto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rPr>
          <w:rFonts w:ascii="Cambria" w:cs="Cambria" w:eastAsia="Cambria" w:hAnsi="Cambria"/>
          <w:color w:val="17365d"/>
          <w:sz w:val="52"/>
          <w:szCs w:val="5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rPr>
          <w:rFonts w:ascii="Cambria" w:cs="Cambria" w:eastAsia="Cambria" w:hAnsi="Cambria"/>
          <w:color w:val="17365d"/>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rPr/>
      </w:pPr>
      <w:r w:rsidDel="00000000" w:rsidR="00000000" w:rsidRPr="00000000">
        <w:rPr>
          <w:rFonts w:ascii="Cambria" w:cs="Cambria" w:eastAsia="Cambria" w:hAnsi="Cambria"/>
          <w:color w:val="17365d"/>
          <w:sz w:val="52"/>
          <w:szCs w:val="52"/>
          <w:rtl w:val="0"/>
        </w:rPr>
        <w:t xml:space="preserve">Manual de Instalación</w:t>
      </w:r>
      <w:r w:rsidDel="00000000" w:rsidR="00000000" w:rsidRPr="00000000">
        <w:rPr>
          <w:rtl w:val="0"/>
        </w:rPr>
      </w:r>
    </w:p>
    <w:p w:rsidR="00000000" w:rsidDel="00000000" w:rsidP="00000000" w:rsidRDefault="00000000" w:rsidRPr="00000000" w14:paraId="00000026">
      <w:pPr>
        <w:pStyle w:val="Heading1"/>
        <w:keepNext w:val="1"/>
        <w:widowControl w:val="0"/>
        <w:tabs>
          <w:tab w:val="left" w:leader="none" w:pos="0"/>
        </w:tabs>
        <w:spacing w:after="60" w:before="120" w:lineRule="auto"/>
        <w:ind w:left="0"/>
        <w:rPr/>
      </w:pPr>
      <w:bookmarkStart w:colFirst="0" w:colLast="0" w:name="_heading=h.8udjn0uyb1j3" w:id="0"/>
      <w:bookmarkEnd w:id="0"/>
      <w:r w:rsidDel="00000000" w:rsidR="00000000" w:rsidRPr="00000000">
        <w:rPr>
          <w:rtl w:val="0"/>
        </w:rPr>
        <w:t xml:space="preserve">Introducción</w:t>
      </w:r>
    </w:p>
    <w:p w:rsidR="00000000" w:rsidDel="00000000" w:rsidP="00000000" w:rsidRDefault="00000000" w:rsidRPr="00000000" w14:paraId="00000027">
      <w:pPr>
        <w:tabs>
          <w:tab w:val="left" w:leader="none" w:pos="0"/>
          <w:tab w:val="left" w:leader="none" w:pos="3550"/>
        </w:tabs>
        <w:ind w:left="0" w:hanging="6"/>
        <w:jc w:val="both"/>
        <w:rPr/>
      </w:pPr>
      <w:r w:rsidDel="00000000" w:rsidR="00000000" w:rsidRPr="00000000">
        <w:rPr>
          <w:rtl w:val="0"/>
        </w:rPr>
        <w:t xml:space="preserve">Un manual de instalación es un documento que contiene información útil para facilitar la instalación del Software MetricFlow SQA al usuario. Contempla desde conceptos fundamentales como la preparación para la instalación hasta el procedimiento de instalación paso a paso.</w:t>
      </w:r>
    </w:p>
    <w:p w:rsidR="00000000" w:rsidDel="00000000" w:rsidP="00000000" w:rsidRDefault="00000000" w:rsidRPr="00000000" w14:paraId="00000028">
      <w:pPr>
        <w:tabs>
          <w:tab w:val="left" w:leader="none" w:pos="0"/>
          <w:tab w:val="left" w:leader="none" w:pos="3550"/>
        </w:tabs>
        <w:ind w:left="0" w:hanging="6"/>
        <w:jc w:val="both"/>
        <w:rPr>
          <w:i w:val="1"/>
          <w:iCs w:val="1"/>
        </w:rPr>
      </w:pPr>
      <w:r w:rsidDel="00000000" w:rsidR="00000000" w:rsidRPr="00000000">
        <w:rPr>
          <w:rtl w:val="0"/>
        </w:rPr>
        <w:t xml:space="preserve">Una vez finalizada la instalación como se describe en este documento, el usuario tendrá un sistema completamente funcional.</w:t>
      </w:r>
      <w:r w:rsidDel="00000000" w:rsidR="00000000" w:rsidRPr="00000000">
        <w:rPr>
          <w:rtl w:val="0"/>
        </w:rPr>
      </w:r>
    </w:p>
    <w:p w:rsidR="00000000" w:rsidDel="00000000" w:rsidP="00000000" w:rsidRDefault="00000000" w:rsidRPr="00000000" w14:paraId="00000029">
      <w:pPr>
        <w:pStyle w:val="Heading1"/>
        <w:keepNext w:val="1"/>
        <w:keepLines w:val="1"/>
        <w:rPr/>
      </w:pPr>
      <w:bookmarkStart w:colFirst="0" w:colLast="0" w:name="_heading=h.xil3ambp4ba0" w:id="1"/>
      <w:bookmarkEnd w:id="1"/>
      <w:r w:rsidDel="00000000" w:rsidR="00000000" w:rsidRPr="00000000">
        <w:rPr>
          <w:rtl w:val="0"/>
        </w:rPr>
        <w:t xml:space="preserve">Objetivo de este Manual</w:t>
      </w:r>
    </w:p>
    <w:p w:rsidR="00000000" w:rsidDel="00000000" w:rsidP="00000000" w:rsidRDefault="00000000" w:rsidRPr="00000000" w14:paraId="0000002A">
      <w:pPr>
        <w:ind w:left="0" w:firstLine="0"/>
        <w:jc w:val="both"/>
        <w:rPr/>
      </w:pPr>
      <w:r w:rsidDel="00000000" w:rsidR="00000000" w:rsidRPr="00000000">
        <w:rPr>
          <w:rtl w:val="0"/>
        </w:rPr>
        <w:t xml:space="preserve">El objetivo de este documento es aportar una guía que explique en detalle el proceso para la instalación y puesta en funcionamiento del sistema MetricFlow SQA.</w:t>
      </w:r>
    </w:p>
    <w:p w:rsidR="00000000" w:rsidDel="00000000" w:rsidP="00000000" w:rsidRDefault="00000000" w:rsidRPr="00000000" w14:paraId="0000002B">
      <w:pPr>
        <w:ind w:left="0" w:firstLine="0"/>
        <w:jc w:val="both"/>
        <w:rPr/>
      </w:pPr>
      <w:r w:rsidDel="00000000" w:rsidR="00000000" w:rsidRPr="00000000">
        <w:rPr>
          <w:rtl w:val="0"/>
        </w:rPr>
        <w:t xml:space="preserve">Este documento está destinado a los administradores por lo cual se asume que el lector se encuentra familiarizado con los términos y conceptos utilizados en el mismo. También se asume que se cuentan con las características mínimas de seguridad y de privilegios para llevar a cabo el presente procedimiento. </w:t>
      </w:r>
      <w:r w:rsidDel="00000000" w:rsidR="00000000" w:rsidRPr="00000000">
        <w:rPr>
          <w:rtl w:val="0"/>
        </w:rPr>
      </w:r>
    </w:p>
    <w:p w:rsidR="00000000" w:rsidDel="00000000" w:rsidP="00000000" w:rsidRDefault="00000000" w:rsidRPr="00000000" w14:paraId="0000002C">
      <w:pPr>
        <w:pStyle w:val="Heading2"/>
        <w:keepNext w:val="1"/>
        <w:keepLines w:val="1"/>
        <w:rPr/>
      </w:pPr>
      <w:bookmarkStart w:colFirst="0" w:colLast="0" w:name="_heading=h.uh0qj2ogjrck" w:id="2"/>
      <w:bookmarkEnd w:id="2"/>
      <w:r w:rsidDel="00000000" w:rsidR="00000000" w:rsidRPr="00000000">
        <w:rPr>
          <w:rtl w:val="0"/>
        </w:rPr>
        <w:t xml:space="preserve">Documentos relacionados</w:t>
      </w:r>
    </w:p>
    <w:p w:rsidR="00000000" w:rsidDel="00000000" w:rsidP="00000000" w:rsidRDefault="00000000" w:rsidRPr="00000000" w14:paraId="0000002D">
      <w:pPr>
        <w:tabs>
          <w:tab w:val="left" w:leader="none" w:pos="0"/>
          <w:tab w:val="left" w:leader="none" w:pos="3550"/>
        </w:tabs>
        <w:ind w:left="0" w:hanging="6"/>
        <w:jc w:val="both"/>
        <w:rPr>
          <w:rFonts w:ascii="Cambria" w:cs="Cambria" w:eastAsia="Cambria" w:hAnsi="Cambria"/>
          <w:b w:val="1"/>
          <w:bCs w:val="1"/>
          <w:color w:val="4f81bd"/>
          <w:sz w:val="26"/>
          <w:szCs w:val="26"/>
        </w:rPr>
      </w:pPr>
      <w:r w:rsidDel="00000000" w:rsidR="00000000" w:rsidRPr="00000000">
        <w:rPr>
          <w:rtl w:val="0"/>
        </w:rPr>
        <w:t xml:space="preserve">Es recomendable que, una vez finalizada la instalación, consulte el </w:t>
      </w:r>
      <w:r w:rsidDel="00000000" w:rsidR="00000000" w:rsidRPr="00000000">
        <w:rPr>
          <w:b w:val="1"/>
          <w:bCs w:val="1"/>
          <w:rtl w:val="0"/>
        </w:rPr>
        <w:t xml:space="preserve">Manual de Usuario</w:t>
      </w:r>
      <w:r w:rsidDel="00000000" w:rsidR="00000000" w:rsidRPr="00000000">
        <w:rPr>
          <w:rtl w:val="0"/>
        </w:rPr>
        <w:t xml:space="preserve"> </w:t>
      </w:r>
      <w:r w:rsidDel="00000000" w:rsidR="00000000" w:rsidRPr="00000000">
        <w:rPr>
          <w:rtl w:val="0"/>
        </w:rPr>
        <w:t xml:space="preserve">antes de utilizar </w:t>
      </w:r>
      <w:r w:rsidDel="00000000" w:rsidR="00000000" w:rsidRPr="00000000">
        <w:rPr>
          <w:rtl w:val="0"/>
        </w:rPr>
        <w:t xml:space="preserve">MetricFlow SQA</w:t>
      </w:r>
      <w:r w:rsidDel="00000000" w:rsidR="00000000" w:rsidRPr="00000000">
        <w:rPr>
          <w:rtl w:val="0"/>
        </w:rPr>
        <w:t xml:space="preserve"> por primera vez.</w:t>
      </w:r>
      <w:r w:rsidDel="00000000" w:rsidR="00000000" w:rsidRPr="00000000">
        <w:rPr>
          <w:rtl w:val="0"/>
        </w:rPr>
      </w:r>
    </w:p>
    <w:p w:rsidR="00000000" w:rsidDel="00000000" w:rsidP="00000000" w:rsidRDefault="00000000" w:rsidRPr="00000000" w14:paraId="0000002E">
      <w:pPr>
        <w:pStyle w:val="Heading2"/>
        <w:tabs>
          <w:tab w:val="left" w:leader="none" w:pos="0"/>
        </w:tabs>
        <w:ind w:left="0"/>
        <w:jc w:val="both"/>
        <w:rPr/>
      </w:pPr>
      <w:bookmarkStart w:colFirst="0" w:colLast="0" w:name="_heading=h.6szts05jq6c3" w:id="3"/>
      <w:bookmarkEnd w:id="3"/>
      <w:r w:rsidDel="00000000" w:rsidR="00000000" w:rsidRPr="00000000">
        <w:rPr>
          <w:rtl w:val="0"/>
        </w:rPr>
        <w:t xml:space="preserve">Datos del entorno de desarrollo</w:t>
      </w:r>
    </w:p>
    <w:p w:rsidR="00000000" w:rsidDel="00000000" w:rsidP="00000000" w:rsidRDefault="00000000" w:rsidRPr="00000000" w14:paraId="0000002F">
      <w:pPr>
        <w:ind w:left="0" w:firstLine="0"/>
        <w:jc w:val="both"/>
        <w:rPr/>
      </w:pPr>
      <w:r w:rsidDel="00000000" w:rsidR="00000000" w:rsidRPr="00000000">
        <w:rPr>
          <w:rtl w:val="0"/>
        </w:rPr>
        <w:t xml:space="preserve">En esta sección se detallan los datos sobre los cuales se llevaron a cabo los desarrollos y las pruebas del sistema. La intención es brindar una base sobre la información del entorno donde operó el sistema.</w:t>
      </w:r>
    </w:p>
    <w:p w:rsidR="00000000" w:rsidDel="00000000" w:rsidP="00000000" w:rsidRDefault="00000000" w:rsidRPr="00000000" w14:paraId="00000030">
      <w:pPr>
        <w:pStyle w:val="Heading2"/>
        <w:rPr/>
      </w:pPr>
      <w:bookmarkStart w:colFirst="0" w:colLast="0" w:name="_heading=h.wd10enpdn4oo" w:id="4"/>
      <w:bookmarkEnd w:id="4"/>
      <w:r w:rsidDel="00000000" w:rsidR="00000000" w:rsidRPr="00000000">
        <w:rPr>
          <w:rtl w:val="0"/>
        </w:rPr>
        <w:t xml:space="preserve">PHP</w:t>
      </w:r>
    </w:p>
    <w:p w:rsidR="00000000" w:rsidDel="00000000" w:rsidP="00000000" w:rsidRDefault="00000000" w:rsidRPr="00000000" w14:paraId="00000031">
      <w:pPr>
        <w:jc w:val="both"/>
        <w:rPr/>
      </w:pPr>
      <w:r w:rsidDel="00000000" w:rsidR="00000000" w:rsidRPr="00000000">
        <w:rPr>
          <w:rtl w:val="0"/>
        </w:rPr>
        <w:t xml:space="preserve">Las características del lenguaje de programación son:</w:t>
      </w:r>
    </w:p>
    <w:p w:rsidR="00000000" w:rsidDel="00000000" w:rsidP="00000000" w:rsidRDefault="00000000" w:rsidRPr="00000000" w14:paraId="00000032">
      <w:pPr>
        <w:numPr>
          <w:ilvl w:val="0"/>
          <w:numId w:val="1"/>
        </w:numPr>
        <w:spacing w:after="240" w:lineRule="auto"/>
        <w:ind w:left="714" w:hanging="357"/>
        <w:jc w:val="both"/>
        <w:rPr>
          <w:rFonts w:ascii="Noto Sans Symbols" w:cs="Noto Sans Symbols" w:eastAsia="Noto Sans Symbols" w:hAnsi="Noto Sans Symbols"/>
        </w:rPr>
      </w:pPr>
      <w:r w:rsidDel="00000000" w:rsidR="00000000" w:rsidRPr="00000000">
        <w:rPr>
          <w:b w:val="1"/>
          <w:bCs w:val="1"/>
          <w:rtl w:val="0"/>
        </w:rPr>
        <w:t xml:space="preserve">Versión</w:t>
      </w:r>
      <w:r w:rsidDel="00000000" w:rsidR="00000000" w:rsidRPr="00000000">
        <w:rPr>
          <w:rtl w:val="0"/>
        </w:rPr>
        <w:t xml:space="preserve">: 8.2</w:t>
      </w:r>
    </w:p>
    <w:p w:rsidR="00000000" w:rsidDel="00000000" w:rsidP="00000000" w:rsidRDefault="00000000" w:rsidRPr="00000000" w14:paraId="00000033">
      <w:pPr>
        <w:numPr>
          <w:ilvl w:val="0"/>
          <w:numId w:val="1"/>
        </w:numPr>
        <w:spacing w:after="240" w:lineRule="auto"/>
        <w:ind w:left="714" w:hanging="357"/>
        <w:jc w:val="both"/>
        <w:rPr>
          <w:rFonts w:ascii="Noto Sans Symbols" w:cs="Noto Sans Symbols" w:eastAsia="Noto Sans Symbols" w:hAnsi="Noto Sans Symbols"/>
        </w:rPr>
      </w:pPr>
      <w:r w:rsidDel="00000000" w:rsidR="00000000" w:rsidRPr="00000000">
        <w:rPr>
          <w:b w:val="1"/>
          <w:bCs w:val="1"/>
          <w:rtl w:val="0"/>
        </w:rPr>
        <w:t xml:space="preserve">Sistema</w:t>
      </w:r>
      <w:r w:rsidDel="00000000" w:rsidR="00000000" w:rsidRPr="00000000">
        <w:rPr>
          <w:rtl w:val="0"/>
        </w:rPr>
        <w:t xml:space="preserve">: Windows NT 10.</w:t>
      </w:r>
    </w:p>
    <w:p w:rsidR="00000000" w:rsidDel="00000000" w:rsidP="00000000" w:rsidRDefault="00000000" w:rsidRPr="00000000" w14:paraId="00000034">
      <w:pPr>
        <w:numPr>
          <w:ilvl w:val="0"/>
          <w:numId w:val="1"/>
        </w:numPr>
        <w:spacing w:after="240" w:lineRule="auto"/>
        <w:ind w:left="714" w:hanging="357"/>
        <w:jc w:val="both"/>
        <w:rPr>
          <w:rFonts w:ascii="Noto Sans Symbols" w:cs="Noto Sans Symbols" w:eastAsia="Noto Sans Symbols" w:hAnsi="Noto Sans Symbols"/>
        </w:rPr>
      </w:pPr>
      <w:r w:rsidDel="00000000" w:rsidR="00000000" w:rsidRPr="00000000">
        <w:rPr>
          <w:b w:val="1"/>
          <w:bCs w:val="1"/>
          <w:rtl w:val="0"/>
        </w:rPr>
        <w:t xml:space="preserve">Compilador</w:t>
      </w:r>
      <w:r w:rsidDel="00000000" w:rsidR="00000000" w:rsidRPr="00000000">
        <w:rPr>
          <w:rtl w:val="0"/>
        </w:rPr>
        <w:t xml:space="preserve">: Visual Studio 2022.</w:t>
      </w:r>
    </w:p>
    <w:p w:rsidR="00000000" w:rsidDel="00000000" w:rsidP="00000000" w:rsidRDefault="00000000" w:rsidRPr="00000000" w14:paraId="00000035">
      <w:pPr>
        <w:numPr>
          <w:ilvl w:val="0"/>
          <w:numId w:val="1"/>
        </w:numPr>
        <w:spacing w:after="240" w:lineRule="auto"/>
        <w:ind w:left="714" w:hanging="357"/>
        <w:jc w:val="both"/>
        <w:rPr>
          <w:rFonts w:ascii="Noto Sans Symbols" w:cs="Noto Sans Symbols" w:eastAsia="Noto Sans Symbols" w:hAnsi="Noto Sans Symbols"/>
        </w:rPr>
      </w:pPr>
      <w:r w:rsidDel="00000000" w:rsidR="00000000" w:rsidRPr="00000000">
        <w:rPr>
          <w:b w:val="1"/>
          <w:bCs w:val="1"/>
          <w:rtl w:val="0"/>
        </w:rPr>
        <w:t xml:space="preserve">Arquitectura</w:t>
      </w:r>
      <w:r w:rsidDel="00000000" w:rsidR="00000000" w:rsidRPr="00000000">
        <w:rPr>
          <w:rtl w:val="0"/>
        </w:rPr>
        <w:t xml:space="preserve">: x64.</w:t>
      </w:r>
    </w:p>
    <w:p w:rsidR="00000000" w:rsidDel="00000000" w:rsidP="00000000" w:rsidRDefault="00000000" w:rsidRPr="00000000" w14:paraId="00000036">
      <w:pPr>
        <w:spacing w:after="240" w:lineRule="auto"/>
        <w:jc w:val="both"/>
        <w:rPr/>
      </w:pPr>
      <w:r w:rsidDel="00000000" w:rsidR="00000000" w:rsidRPr="00000000">
        <w:rPr>
          <w:rtl w:val="0"/>
        </w:rPr>
        <w:t xml:space="preserve">Extensiones adicionales:</w:t>
      </w:r>
    </w:p>
    <w:p w:rsidR="00000000" w:rsidDel="00000000" w:rsidP="00000000" w:rsidRDefault="00000000" w:rsidRPr="00000000" w14:paraId="00000037">
      <w:pPr>
        <w:numPr>
          <w:ilvl w:val="0"/>
          <w:numId w:val="1"/>
        </w:numPr>
        <w:spacing w:after="240" w:lineRule="auto"/>
        <w:ind w:left="720" w:hanging="360"/>
        <w:jc w:val="both"/>
        <w:rPr>
          <w:b w:val="1"/>
          <w:bCs w:val="1"/>
        </w:rPr>
      </w:pPr>
      <w:r w:rsidDel="00000000" w:rsidR="00000000" w:rsidRPr="00000000">
        <w:rPr>
          <w:b w:val="1"/>
          <w:bCs w:val="1"/>
          <w:rtl w:val="0"/>
        </w:rPr>
        <w:t xml:space="preserve">Mysqli 8.0</w:t>
      </w:r>
    </w:p>
    <w:p w:rsidR="00000000" w:rsidDel="00000000" w:rsidP="00000000" w:rsidRDefault="00000000" w:rsidRPr="00000000" w14:paraId="00000038">
      <w:pPr>
        <w:pStyle w:val="Heading2"/>
        <w:rPr/>
      </w:pPr>
      <w:bookmarkStart w:colFirst="0" w:colLast="0" w:name="_heading=h.cwq20bihc7tn" w:id="5"/>
      <w:bookmarkEnd w:id="5"/>
      <w:r w:rsidDel="00000000" w:rsidR="00000000" w:rsidRPr="00000000">
        <w:rPr>
          <w:rtl w:val="0"/>
        </w:rPr>
        <w:t xml:space="preserve">XAMPP</w:t>
      </w:r>
    </w:p>
    <w:p w:rsidR="00000000" w:rsidDel="00000000" w:rsidP="00000000" w:rsidRDefault="00000000" w:rsidRPr="00000000" w14:paraId="00000039">
      <w:pPr>
        <w:jc w:val="both"/>
        <w:rPr/>
      </w:pPr>
      <w:r w:rsidDel="00000000" w:rsidR="00000000" w:rsidRPr="00000000">
        <w:rPr>
          <w:rtl w:val="0"/>
        </w:rPr>
        <w:t xml:space="preserve">Las características del gestor de base de datos y servidor web son:</w:t>
      </w:r>
    </w:p>
    <w:p w:rsidR="00000000" w:rsidDel="00000000" w:rsidP="00000000" w:rsidRDefault="00000000" w:rsidRPr="00000000" w14:paraId="0000003A">
      <w:pPr>
        <w:numPr>
          <w:ilvl w:val="0"/>
          <w:numId w:val="1"/>
        </w:numPr>
        <w:spacing w:after="120" w:before="240" w:lineRule="auto"/>
        <w:ind w:left="714" w:hanging="357"/>
        <w:jc w:val="both"/>
        <w:rPr>
          <w:rFonts w:ascii="Noto Sans Symbols" w:cs="Noto Sans Symbols" w:eastAsia="Noto Sans Symbols" w:hAnsi="Noto Sans Symbols"/>
        </w:rPr>
      </w:pPr>
      <w:r w:rsidDel="00000000" w:rsidR="00000000" w:rsidRPr="00000000">
        <w:rPr>
          <w:rtl w:val="0"/>
        </w:rPr>
        <w:t xml:space="preserve">XAMPP Control Panel v7.3.31-3</w:t>
      </w:r>
    </w:p>
    <w:p w:rsidR="00000000" w:rsidDel="00000000" w:rsidP="00000000" w:rsidRDefault="00000000" w:rsidRPr="00000000" w14:paraId="0000003B">
      <w:pPr>
        <w:numPr>
          <w:ilvl w:val="0"/>
          <w:numId w:val="1"/>
        </w:numPr>
        <w:spacing w:after="120" w:before="240" w:line="240" w:lineRule="auto"/>
        <w:ind w:left="714" w:hanging="357"/>
        <w:rPr>
          <w:rFonts w:ascii="Noto Sans Symbols" w:cs="Noto Sans Symbols" w:eastAsia="Noto Sans Symbols" w:hAnsi="Noto Sans Symbols"/>
        </w:rPr>
      </w:pPr>
      <w:r w:rsidDel="00000000" w:rsidR="00000000" w:rsidRPr="00000000">
        <w:rPr>
          <w:rtl w:val="0"/>
        </w:rPr>
        <w:t xml:space="preserve">Apache 2.4.43 (Win64) </w:t>
      </w:r>
    </w:p>
    <w:p w:rsidR="00000000" w:rsidDel="00000000" w:rsidP="00000000" w:rsidRDefault="00000000" w:rsidRPr="00000000" w14:paraId="0000003C">
      <w:pPr>
        <w:numPr>
          <w:ilvl w:val="0"/>
          <w:numId w:val="1"/>
        </w:numPr>
        <w:spacing w:after="120" w:before="240" w:line="240" w:lineRule="auto"/>
        <w:ind w:left="714" w:hanging="357"/>
        <w:rPr>
          <w:rFonts w:ascii="Noto Sans Symbols" w:cs="Noto Sans Symbols" w:eastAsia="Noto Sans Symbols" w:hAnsi="Noto Sans Symbols"/>
        </w:rPr>
      </w:pPr>
      <w:r w:rsidDel="00000000" w:rsidR="00000000" w:rsidRPr="00000000">
        <w:rPr>
          <w:rtl w:val="0"/>
        </w:rPr>
        <w:t xml:space="preserve">PHP 8.2</w:t>
      </w:r>
    </w:p>
    <w:p w:rsidR="00000000" w:rsidDel="00000000" w:rsidP="00000000" w:rsidRDefault="00000000" w:rsidRPr="00000000" w14:paraId="0000003D">
      <w:pPr>
        <w:numPr>
          <w:ilvl w:val="0"/>
          <w:numId w:val="1"/>
        </w:numPr>
        <w:spacing w:after="120" w:before="240" w:lineRule="auto"/>
        <w:ind w:left="714" w:hanging="357"/>
        <w:jc w:val="both"/>
        <w:rPr>
          <w:rFonts w:ascii="Noto Sans Symbols" w:cs="Noto Sans Symbols" w:eastAsia="Noto Sans Symbols" w:hAnsi="Noto Sans Symbols"/>
        </w:rPr>
      </w:pPr>
      <w:r w:rsidDel="00000000" w:rsidR="00000000" w:rsidRPr="00000000">
        <w:rPr>
          <w:rtl w:val="0"/>
        </w:rPr>
        <w:t xml:space="preserve">phpMyAdmin </w:t>
      </w:r>
      <w:r w:rsidDel="00000000" w:rsidR="00000000" w:rsidRPr="00000000">
        <w:rPr>
          <w:rFonts w:ascii="Arial" w:cs="Arial" w:eastAsia="Arial" w:hAnsi="Arial"/>
          <w:sz w:val="20"/>
          <w:szCs w:val="20"/>
          <w:rtl w:val="0"/>
        </w:rPr>
        <w:t xml:space="preserve">5.1.1</w:t>
      </w:r>
      <w:r w:rsidDel="00000000" w:rsidR="00000000" w:rsidRPr="00000000">
        <w:rPr>
          <w:rtl w:val="0"/>
        </w:rPr>
      </w:r>
    </w:p>
    <w:p w:rsidR="00000000" w:rsidDel="00000000" w:rsidP="00000000" w:rsidRDefault="00000000" w:rsidRPr="00000000" w14:paraId="0000003E">
      <w:pPr>
        <w:spacing w:after="60" w:before="0" w:line="240" w:lineRule="auto"/>
        <w:ind w:left="0" w:firstLine="0"/>
        <w:jc w:val="left"/>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03F">
      <w:pPr>
        <w:pStyle w:val="Heading1"/>
        <w:keepNext w:val="1"/>
        <w:widowControl w:val="0"/>
        <w:tabs>
          <w:tab w:val="left" w:leader="none" w:pos="0"/>
        </w:tabs>
        <w:spacing w:after="60" w:before="120" w:lineRule="auto"/>
        <w:ind w:left="0"/>
        <w:rPr/>
      </w:pPr>
      <w:bookmarkStart w:colFirst="0" w:colLast="0" w:name="_heading=h.4f5yoc80nrxv" w:id="6"/>
      <w:bookmarkEnd w:id="6"/>
      <w:r w:rsidDel="00000000" w:rsidR="00000000" w:rsidRPr="00000000">
        <w:rPr>
          <w:rtl w:val="0"/>
        </w:rPr>
        <w:t xml:space="preserve">Requerimientos Mínimos del Sistema</w:t>
      </w:r>
    </w:p>
    <w:p w:rsidR="00000000" w:rsidDel="00000000" w:rsidP="00000000" w:rsidRDefault="00000000" w:rsidRPr="00000000" w14:paraId="00000040">
      <w:pPr>
        <w:ind w:left="0" w:firstLine="0"/>
        <w:jc w:val="both"/>
        <w:rPr/>
      </w:pPr>
      <w:r w:rsidDel="00000000" w:rsidR="00000000" w:rsidRPr="00000000">
        <w:rPr>
          <w:rtl w:val="0"/>
        </w:rPr>
        <w:t xml:space="preserve">En esta sección se detallan los requerimientos necesarios tanto de Hardware como Software, para la correcta instalación y uso del Sistema.</w:t>
      </w:r>
    </w:p>
    <w:p w:rsidR="00000000" w:rsidDel="00000000" w:rsidP="00000000" w:rsidRDefault="00000000" w:rsidRPr="00000000" w14:paraId="00000041">
      <w:pPr>
        <w:ind w:left="0" w:firstLine="0"/>
        <w:jc w:val="both"/>
        <w:rPr/>
      </w:pPr>
      <w:r w:rsidDel="00000000" w:rsidR="00000000" w:rsidRPr="00000000">
        <w:rPr>
          <w:rtl w:val="0"/>
        </w:rPr>
        <w:t xml:space="preserve">Los requerimientos mínimos son una serie de componentes o valores para los que está diseñado el software y los cuales se deben disponer para un funcionamiento adecuado. En la siguiente tabla se listan algunas características necesarias:</w:t>
      </w:r>
    </w:p>
    <w:p w:rsidR="00000000" w:rsidDel="00000000" w:rsidP="00000000" w:rsidRDefault="00000000" w:rsidRPr="00000000" w14:paraId="00000042">
      <w:pPr>
        <w:jc w:val="both"/>
        <w:rPr/>
      </w:pPr>
      <w:r w:rsidDel="00000000" w:rsidR="00000000" w:rsidRPr="00000000">
        <w:rPr>
          <w:rtl w:val="0"/>
        </w:rPr>
      </w:r>
    </w:p>
    <w:tbl>
      <w:tblPr>
        <w:tblStyle w:val="Table1"/>
        <w:tblW w:w="8633.0" w:type="dxa"/>
        <w:jc w:val="center"/>
        <w:tblLayout w:type="fixed"/>
        <w:tblLook w:val="0000"/>
      </w:tblPr>
      <w:tblGrid>
        <w:gridCol w:w="2623"/>
        <w:gridCol w:w="6010"/>
        <w:tblGridChange w:id="0">
          <w:tblGrid>
            <w:gridCol w:w="2623"/>
            <w:gridCol w:w="6010"/>
          </w:tblGrid>
        </w:tblGridChange>
      </w:tblGrid>
      <w:tr>
        <w:trPr>
          <w:cantSplit w:val="0"/>
          <w:trHeight w:val="471" w:hRule="atLeast"/>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43">
            <w:pPr>
              <w:ind w:left="0" w:firstLine="17"/>
              <w:rPr/>
            </w:pPr>
            <w:r w:rsidDel="00000000" w:rsidR="00000000" w:rsidRPr="00000000">
              <w:rPr>
                <w:rtl w:val="0"/>
              </w:rPr>
              <w:t xml:space="preserve">Procesador de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ind w:left="0" w:firstLine="0"/>
              <w:rPr/>
            </w:pPr>
            <w:r w:rsidDel="00000000" w:rsidR="00000000" w:rsidRPr="00000000">
              <w:rPr>
                <w:rtl w:val="0"/>
              </w:rPr>
              <w:t xml:space="preserve">No existen requerimientos especiales sobre el procesador del sistema.</w:t>
            </w:r>
          </w:p>
        </w:tc>
      </w:tr>
      <w:tr>
        <w:trPr>
          <w:cantSplit w:val="0"/>
          <w:trHeight w:val="471" w:hRule="atLeast"/>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45">
            <w:pPr>
              <w:ind w:left="0" w:firstLine="17"/>
              <w:rPr/>
            </w:pPr>
            <w:r w:rsidDel="00000000" w:rsidR="00000000" w:rsidRPr="00000000">
              <w:rPr>
                <w:rtl w:val="0"/>
              </w:rPr>
              <w:t xml:space="preserve">Memoria de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1 GB. </w:t>
            </w:r>
          </w:p>
        </w:tc>
      </w:tr>
      <w:tr>
        <w:trPr>
          <w:cantSplit w:val="0"/>
          <w:trHeight w:val="471" w:hRule="atLeast"/>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47">
            <w:pPr>
              <w:ind w:left="0" w:firstLine="17"/>
              <w:rPr/>
            </w:pPr>
            <w:r w:rsidDel="00000000" w:rsidR="00000000" w:rsidRPr="00000000">
              <w:rPr>
                <w:rtl w:val="0"/>
              </w:rPr>
              <w:t xml:space="preserve">Espacio Libre en Disco: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ind w:left="0" w:firstLine="0"/>
              <w:rPr/>
            </w:pPr>
            <w:r w:rsidDel="00000000" w:rsidR="00000000" w:rsidRPr="00000000">
              <w:rPr>
                <w:rtl w:val="0"/>
              </w:rPr>
              <w:t xml:space="preserve">2 GB considerando el servidor web, el intérprete de PHP y el motor de bases de datos MySQL. </w:t>
            </w:r>
          </w:p>
        </w:tc>
      </w:tr>
      <w:tr>
        <w:trPr>
          <w:cantSplit w:val="0"/>
          <w:trHeight w:val="487" w:hRule="atLeast"/>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49">
            <w:pPr>
              <w:ind w:left="0" w:firstLine="17"/>
              <w:rPr/>
            </w:pPr>
            <w:r w:rsidDel="00000000" w:rsidR="00000000" w:rsidRPr="00000000">
              <w:rPr>
                <w:rtl w:val="0"/>
              </w:rPr>
              <w:t xml:space="preserve">Sistema Operativo: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ind w:left="0" w:firstLine="0"/>
              <w:rPr/>
            </w:pPr>
            <w:r w:rsidDel="00000000" w:rsidR="00000000" w:rsidRPr="00000000">
              <w:rPr>
                <w:rtl w:val="0"/>
              </w:rPr>
              <w:t xml:space="preserve">No existen requerimientos sobre el sistema operativo. Es posible utilizar en cualquier sistema con soporte para PHP y MySQL.</w:t>
            </w:r>
          </w:p>
        </w:tc>
      </w:tr>
      <w:tr>
        <w:trPr>
          <w:cantSplit w:val="0"/>
          <w:trHeight w:val="471" w:hRule="atLeast"/>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4B">
            <w:pPr>
              <w:ind w:left="0" w:firstLine="17"/>
              <w:rPr/>
            </w:pPr>
            <w:r w:rsidDel="00000000" w:rsidR="00000000" w:rsidRPr="00000000">
              <w:rPr>
                <w:rtl w:val="0"/>
              </w:rPr>
              <w:t xml:space="preserve">Tarjeta Gráfica: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Sin requerimientos mínimos.</w:t>
            </w:r>
          </w:p>
        </w:tc>
      </w:tr>
      <w:tr>
        <w:trPr>
          <w:cantSplit w:val="0"/>
          <w:trHeight w:val="471" w:hRule="atLeast"/>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4D">
            <w:pPr>
              <w:ind w:left="0" w:firstLine="17"/>
              <w:rPr/>
            </w:pPr>
            <w:r w:rsidDel="00000000" w:rsidR="00000000" w:rsidRPr="00000000">
              <w:rPr>
                <w:rtl w:val="0"/>
              </w:rPr>
              <w:t xml:space="preserve">Software Existente: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ind w:left="0" w:firstLine="0"/>
              <w:rPr/>
            </w:pPr>
            <w:r w:rsidDel="00000000" w:rsidR="00000000" w:rsidRPr="00000000">
              <w:rPr>
                <w:rtl w:val="0"/>
              </w:rPr>
              <w:t xml:space="preserve">Servidor Web como Apache o IIS, motor de base de datos MySQL y PHP 7 o posterior.</w:t>
            </w:r>
          </w:p>
        </w:tc>
      </w:tr>
      <w:tr>
        <w:trPr>
          <w:cantSplit w:val="0"/>
          <w:trHeight w:val="471" w:hRule="atLeast"/>
          <w:tblHeader w:val="0"/>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4F">
            <w:pPr>
              <w:ind w:left="0" w:firstLine="17"/>
              <w:rPr/>
            </w:pPr>
            <w:r w:rsidDel="00000000" w:rsidR="00000000" w:rsidRPr="00000000">
              <w:rPr>
                <w:rtl w:val="0"/>
              </w:rPr>
              <w:t xml:space="preserve">Acceso 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ind w:left="0" w:firstLine="0"/>
              <w:rPr/>
            </w:pPr>
            <w:r w:rsidDel="00000000" w:rsidR="00000000" w:rsidRPr="00000000">
              <w:rPr>
                <w:rtl w:val="0"/>
              </w:rPr>
              <w:t xml:space="preserve">Dado que MetricFlow SQA es un Sitio Web, se considera que debe poder ser accesible desde Internet.</w:t>
            </w:r>
          </w:p>
        </w:tc>
      </w:tr>
    </w:tbl>
    <w:p w:rsidR="00000000" w:rsidDel="00000000" w:rsidP="00000000" w:rsidRDefault="00000000" w:rsidRPr="00000000" w14:paraId="00000051">
      <w:pPr>
        <w:pStyle w:val="Heading2"/>
        <w:rPr/>
      </w:pPr>
      <w:bookmarkStart w:colFirst="0" w:colLast="0" w:name="_heading=h.swvciaz8kkx5" w:id="7"/>
      <w:bookmarkEnd w:id="7"/>
      <w:r w:rsidDel="00000000" w:rsidR="00000000" w:rsidRPr="00000000">
        <w:rPr>
          <w:rtl w:val="0"/>
        </w:rPr>
        <w:t xml:space="preserve">Proceso de instalación </w:t>
      </w:r>
    </w:p>
    <w:p w:rsidR="00000000" w:rsidDel="00000000" w:rsidP="00000000" w:rsidRDefault="00000000" w:rsidRPr="00000000" w14:paraId="00000052">
      <w:pPr>
        <w:tabs>
          <w:tab w:val="left" w:leader="none" w:pos="0"/>
          <w:tab w:val="left" w:leader="none" w:pos="3550"/>
        </w:tabs>
        <w:ind w:left="0" w:hanging="6"/>
        <w:jc w:val="both"/>
        <w:rPr/>
      </w:pPr>
      <w:r w:rsidDel="00000000" w:rsidR="00000000" w:rsidRPr="00000000">
        <w:rPr>
          <w:rtl w:val="0"/>
        </w:rPr>
        <w:t xml:space="preserve">En primera instancia se deben instalar las herramientas de la siguiente forma:</w:t>
      </w:r>
    </w:p>
    <w:p w:rsidR="00000000" w:rsidDel="00000000" w:rsidP="00000000" w:rsidRDefault="00000000" w:rsidRPr="00000000" w14:paraId="00000053">
      <w:pPr>
        <w:pStyle w:val="Heading3"/>
        <w:rPr/>
      </w:pPr>
      <w:bookmarkStart w:colFirst="0" w:colLast="0" w:name="_heading=h.2pw1wvlgpbo8" w:id="8"/>
      <w:bookmarkEnd w:id="8"/>
      <w:r w:rsidDel="00000000" w:rsidR="00000000" w:rsidRPr="00000000">
        <w:rPr>
          <w:rtl w:val="0"/>
        </w:rPr>
        <w:t xml:space="preserve">XAMPP</w:t>
      </w:r>
    </w:p>
    <w:p w:rsidR="00000000" w:rsidDel="00000000" w:rsidP="00000000" w:rsidRDefault="00000000" w:rsidRPr="00000000" w14:paraId="00000054">
      <w:pPr>
        <w:ind w:left="0" w:firstLine="0"/>
        <w:jc w:val="both"/>
        <w:rPr/>
      </w:pPr>
      <w:r w:rsidDel="00000000" w:rsidR="00000000" w:rsidRPr="00000000">
        <w:rPr>
          <w:rtl w:val="0"/>
        </w:rPr>
        <w:t xml:space="preserve">Como primer paso se debe acceder al sitio oficial para realizar la descarga del instalador (</w:t>
      </w:r>
      <w:r w:rsidDel="00000000" w:rsidR="00000000" w:rsidRPr="00000000">
        <w:rPr>
          <w:b w:val="1"/>
          <w:bCs w:val="1"/>
          <w:rtl w:val="0"/>
        </w:rPr>
        <w:t xml:space="preserve">https://www.apachefriends.org/es/index.html</w:t>
      </w:r>
      <w:r w:rsidDel="00000000" w:rsidR="00000000" w:rsidRPr="00000000">
        <w:rPr>
          <w:rtl w:val="0"/>
        </w:rPr>
        <w:t xml:space="preserve">). </w:t>
      </w:r>
    </w:p>
    <w:p w:rsidR="00000000" w:rsidDel="00000000" w:rsidP="00000000" w:rsidRDefault="00000000" w:rsidRPr="00000000" w14:paraId="00000055">
      <w:pPr>
        <w:ind w:left="0" w:firstLine="0"/>
        <w:jc w:val="both"/>
        <w:rPr/>
      </w:pPr>
      <w:r w:rsidDel="00000000" w:rsidR="00000000" w:rsidRPr="00000000">
        <w:rPr>
          <w:rtl w:val="0"/>
        </w:rPr>
        <w:t xml:space="preserve">Una vez que se accede al sitio de Apache, debe seleccionar el sistema operativo para el cual quiere realizar la instalación:</w:t>
      </w:r>
    </w:p>
    <w:p w:rsidR="00000000" w:rsidDel="00000000" w:rsidP="00000000" w:rsidRDefault="00000000" w:rsidRPr="00000000" w14:paraId="00000056">
      <w:pPr>
        <w:jc w:val="both"/>
        <w:rPr/>
      </w:pPr>
      <w:r w:rsidDel="00000000" w:rsidR="00000000" w:rsidRPr="00000000">
        <w:rPr/>
        <w:drawing>
          <wp:inline distB="0" distT="0" distL="0" distR="0">
            <wp:extent cx="5399730" cy="787400"/>
            <wp:effectExtent b="0" l="0" r="0" t="0"/>
            <wp:docPr id="12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Luego de descargar el instalador se debe ejecutar el archivo .exe para iniciar la instalación. </w:t>
      </w:r>
    </w:p>
    <w:p w:rsidR="00000000" w:rsidDel="00000000" w:rsidP="00000000" w:rsidRDefault="00000000" w:rsidRPr="00000000" w14:paraId="00000058">
      <w:pPr>
        <w:ind w:left="0" w:firstLine="0"/>
        <w:jc w:val="both"/>
        <w:rPr/>
      </w:pPr>
      <w:r w:rsidDel="00000000" w:rsidR="00000000" w:rsidRPr="00000000">
        <w:rPr>
          <w:rtl w:val="0"/>
        </w:rPr>
        <w:t xml:space="preserve">Se iniciará el Setup – XAMPP con la pantalla de bienvenida. Se debe presionar “</w:t>
      </w:r>
      <w:r w:rsidDel="00000000" w:rsidR="00000000" w:rsidRPr="00000000">
        <w:rPr>
          <w:b w:val="1"/>
          <w:bCs w:val="1"/>
          <w:rtl w:val="0"/>
        </w:rPr>
        <w:t xml:space="preserve">Next</w:t>
      </w:r>
      <w:r w:rsidDel="00000000" w:rsidR="00000000" w:rsidRPr="00000000">
        <w:rPr>
          <w:rtl w:val="0"/>
        </w:rPr>
        <w:t xml:space="preserve">” para continuar.</w:t>
      </w:r>
    </w:p>
    <w:p w:rsidR="00000000" w:rsidDel="00000000" w:rsidP="00000000" w:rsidRDefault="00000000" w:rsidRPr="00000000" w14:paraId="00000059">
      <w:pPr>
        <w:ind w:left="0" w:firstLine="0"/>
        <w:jc w:val="both"/>
        <w:rPr/>
      </w:pPr>
      <w:r w:rsidDel="00000000" w:rsidR="00000000" w:rsidRPr="00000000">
        <w:rPr>
          <w:rtl w:val="0"/>
        </w:rPr>
        <w:t xml:space="preserve">Se deben seleccionar los componentes que desea incorporar. Por defecto se recomienda instalar todos los elementos tildados (MySQL, Filezila FTP, Mercury y Tomcat).</w:t>
      </w:r>
    </w:p>
    <w:p w:rsidR="00000000" w:rsidDel="00000000" w:rsidP="00000000" w:rsidRDefault="00000000" w:rsidRPr="00000000" w14:paraId="0000005A">
      <w:pPr>
        <w:jc w:val="both"/>
        <w:rPr/>
      </w:pPr>
      <w:r w:rsidDel="00000000" w:rsidR="00000000" w:rsidRPr="00000000">
        <w:rPr>
          <w:rtl w:val="0"/>
        </w:rPr>
        <w:t xml:space="preserve">Presionar “Next” para indicar la ruta de instalación. Por defecto se ubica en C:\xampp</w:t>
      </w:r>
    </w:p>
    <w:p w:rsidR="00000000" w:rsidDel="00000000" w:rsidP="00000000" w:rsidRDefault="00000000" w:rsidRPr="00000000" w14:paraId="0000005B">
      <w:pPr>
        <w:jc w:val="both"/>
        <w:rPr/>
      </w:pPr>
      <w:r w:rsidDel="00000000" w:rsidR="00000000" w:rsidRPr="00000000">
        <w:rPr>
          <w:rtl w:val="0"/>
        </w:rPr>
        <w:t xml:space="preserve">Se debe presionar “Next” para finalizar la instalación. </w:t>
      </w:r>
    </w:p>
    <w:p w:rsidR="00000000" w:rsidDel="00000000" w:rsidP="00000000" w:rsidRDefault="00000000" w:rsidRPr="00000000" w14:paraId="0000005C">
      <w:pPr>
        <w:jc w:val="both"/>
        <w:rPr/>
      </w:pPr>
      <w:r w:rsidDel="00000000" w:rsidR="00000000" w:rsidRPr="00000000">
        <w:rPr>
          <w:rtl w:val="0"/>
        </w:rPr>
        <w:t xml:space="preserve">Se debe abrir el panel de control para iniciar los servicios necesarios:</w:t>
      </w:r>
    </w:p>
    <w:p w:rsidR="00000000" w:rsidDel="00000000" w:rsidP="00000000" w:rsidRDefault="00000000" w:rsidRPr="00000000" w14:paraId="0000005D">
      <w:pPr>
        <w:rPr/>
      </w:pPr>
      <w:r w:rsidDel="00000000" w:rsidR="00000000" w:rsidRPr="00000000">
        <w:rPr/>
        <w:drawing>
          <wp:inline distB="0" distT="0" distL="0" distR="0">
            <wp:extent cx="5399730" cy="3505200"/>
            <wp:effectExtent b="0" l="0" r="0" t="0"/>
            <wp:docPr id="13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rPr/>
      </w:pPr>
      <w:bookmarkStart w:colFirst="0" w:colLast="0" w:name="_heading=h.hgv0xvooh5p4" w:id="9"/>
      <w:bookmarkEnd w:id="9"/>
      <w:r w:rsidDel="00000000" w:rsidR="00000000" w:rsidRPr="00000000">
        <w:rPr>
          <w:rtl w:val="0"/>
        </w:rPr>
        <w:t xml:space="preserve">MySQL Workbench</w:t>
      </w:r>
    </w:p>
    <w:p w:rsidR="00000000" w:rsidDel="00000000" w:rsidP="00000000" w:rsidRDefault="00000000" w:rsidRPr="00000000" w14:paraId="0000005F">
      <w:pPr>
        <w:ind w:left="0" w:firstLine="0"/>
        <w:jc w:val="both"/>
        <w:rPr/>
      </w:pPr>
      <w:r w:rsidDel="00000000" w:rsidR="00000000" w:rsidRPr="00000000">
        <w:rPr>
          <w:rtl w:val="0"/>
        </w:rPr>
        <w:t xml:space="preserve">Se debe acceder al sitio web oficial para realizar la descarga del instalador que se requiera según sus necesidades (</w:t>
      </w:r>
      <w:r w:rsidDel="00000000" w:rsidR="00000000" w:rsidRPr="00000000">
        <w:rPr>
          <w:b w:val="1"/>
          <w:bCs w:val="1"/>
          <w:rtl w:val="0"/>
        </w:rPr>
        <w:t xml:space="preserve">https://dev.mysql.com/downloads/workbench/</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drawing>
          <wp:inline distB="0" distT="0" distL="0" distR="0">
            <wp:extent cx="5399730" cy="5372100"/>
            <wp:effectExtent b="0" l="0" r="0" t="0"/>
            <wp:docPr id="12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9973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Una vez que se finaliza el proceso de descarga se debe ejecutar el instalador.</w:t>
      </w:r>
    </w:p>
    <w:p w:rsidR="00000000" w:rsidDel="00000000" w:rsidP="00000000" w:rsidRDefault="00000000" w:rsidRPr="00000000" w14:paraId="00000062">
      <w:pPr>
        <w:ind w:left="0" w:firstLine="0"/>
        <w:jc w:val="both"/>
        <w:rPr/>
      </w:pPr>
      <w:r w:rsidDel="00000000" w:rsidR="00000000" w:rsidRPr="00000000">
        <w:rPr>
          <w:rtl w:val="0"/>
        </w:rPr>
        <w:t xml:space="preserve">Se inicia el proceso de instalación y se solicita que se indique el tipo de instalación a realizar. Puede seleccionar la instalación por defecto, personalizada o completa. Una vez seleccionado el tipo, presionar “Next”.</w:t>
      </w:r>
    </w:p>
    <w:p w:rsidR="00000000" w:rsidDel="00000000" w:rsidP="00000000" w:rsidRDefault="00000000" w:rsidRPr="00000000" w14:paraId="00000063">
      <w:pPr>
        <w:ind w:left="0" w:firstLine="0"/>
        <w:jc w:val="both"/>
        <w:rPr/>
      </w:pPr>
      <w:r w:rsidDel="00000000" w:rsidR="00000000" w:rsidRPr="00000000">
        <w:rPr>
          <w:rtl w:val="0"/>
        </w:rPr>
        <w:t xml:space="preserve">Se solicita que indique los productos a instalar (MySQL Server y aplicaciones adicionales como el diseñador). Se debe presionar “Next” para continuar.</w:t>
      </w:r>
    </w:p>
    <w:p w:rsidR="00000000" w:rsidDel="00000000" w:rsidP="00000000" w:rsidRDefault="00000000" w:rsidRPr="00000000" w14:paraId="00000064">
      <w:pPr>
        <w:jc w:val="both"/>
        <w:rPr/>
      </w:pPr>
      <w:r w:rsidDel="00000000" w:rsidR="00000000" w:rsidRPr="00000000">
        <w:rPr>
          <w:rtl w:val="0"/>
        </w:rPr>
        <w:t xml:space="preserve">Se evalúan los requerimientos (Microsoft Visual C++ 2019). Presionar “Next” para continuar.</w:t>
      </w:r>
    </w:p>
    <w:p w:rsidR="00000000" w:rsidDel="00000000" w:rsidP="00000000" w:rsidRDefault="00000000" w:rsidRPr="00000000" w14:paraId="00000065">
      <w:pPr>
        <w:ind w:left="0" w:firstLine="0"/>
        <w:jc w:val="both"/>
        <w:rPr/>
      </w:pPr>
      <w:r w:rsidDel="00000000" w:rsidR="00000000" w:rsidRPr="00000000">
        <w:rPr>
          <w:rtl w:val="0"/>
        </w:rPr>
        <w:t xml:space="preserve">Se procede con la configuración de la herramienta en su equipo local (Puertos, métodos de autenticación, usuario, clave, etc).</w:t>
      </w:r>
    </w:p>
    <w:p w:rsidR="00000000" w:rsidDel="00000000" w:rsidP="00000000" w:rsidRDefault="00000000" w:rsidRPr="00000000" w14:paraId="00000066">
      <w:pPr>
        <w:jc w:val="both"/>
        <w:rPr/>
      </w:pPr>
      <w:r w:rsidDel="00000000" w:rsidR="00000000" w:rsidRPr="00000000">
        <w:rPr>
          <w:rtl w:val="0"/>
        </w:rPr>
        <w:t xml:space="preserve">Una vez aplicadas las configuraciones, se puede realizar la conexión al servidor.</w:t>
      </w:r>
    </w:p>
    <w:p w:rsidR="00000000" w:rsidDel="00000000" w:rsidP="00000000" w:rsidRDefault="00000000" w:rsidRPr="00000000" w14:paraId="00000067">
      <w:pPr>
        <w:rPr/>
      </w:pPr>
      <w:r w:rsidDel="00000000" w:rsidR="00000000" w:rsidRPr="00000000">
        <w:rPr/>
        <w:drawing>
          <wp:inline distB="0" distT="0" distL="0" distR="0">
            <wp:extent cx="5399730" cy="2324100"/>
            <wp:effectExtent b="0" l="0" r="0" t="0"/>
            <wp:docPr id="13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keepNext w:val="1"/>
        <w:keepLines w:val="1"/>
        <w:ind w:left="0"/>
        <w:rPr/>
      </w:pPr>
      <w:bookmarkStart w:colFirst="0" w:colLast="0" w:name="_heading=h.ywxlutw20lfy" w:id="10"/>
      <w:bookmarkEnd w:id="10"/>
      <w:r w:rsidDel="00000000" w:rsidR="00000000" w:rsidRPr="00000000">
        <w:rPr>
          <w:rtl w:val="0"/>
        </w:rPr>
        <w:t xml:space="preserve">Instalar el Producto </w:t>
      </w:r>
    </w:p>
    <w:p w:rsidR="00000000" w:rsidDel="00000000" w:rsidP="00000000" w:rsidRDefault="00000000" w:rsidRPr="00000000" w14:paraId="00000069">
      <w:pPr>
        <w:ind w:left="0" w:firstLine="0"/>
        <w:jc w:val="both"/>
        <w:rPr/>
      </w:pPr>
      <w:r w:rsidDel="00000000" w:rsidR="00000000" w:rsidRPr="00000000">
        <w:rPr>
          <w:rtl w:val="0"/>
        </w:rPr>
        <w:t xml:space="preserve">En esta sección se procede con la instalación del producto. Se debe tener en cuenta que se describe la instalación del Sitio MetricFlow SQA.</w:t>
      </w:r>
    </w:p>
    <w:p w:rsidR="00000000" w:rsidDel="00000000" w:rsidP="00000000" w:rsidRDefault="00000000" w:rsidRPr="00000000" w14:paraId="0000006A">
      <w:pPr>
        <w:jc w:val="both"/>
        <w:rPr/>
      </w:pPr>
      <w:r w:rsidDel="00000000" w:rsidR="00000000" w:rsidRPr="00000000">
        <w:rPr>
          <w:rtl w:val="0"/>
        </w:rPr>
        <w:t xml:space="preserve">Para realizar la instalación se requiere de:</w:t>
      </w:r>
    </w:p>
    <w:p w:rsidR="00000000" w:rsidDel="00000000" w:rsidP="00000000" w:rsidRDefault="00000000" w:rsidRPr="00000000" w14:paraId="0000006B">
      <w:pPr>
        <w:numPr>
          <w:ilvl w:val="0"/>
          <w:numId w:val="2"/>
        </w:numPr>
        <w:ind w:left="720" w:hanging="360"/>
        <w:jc w:val="both"/>
        <w:rPr>
          <w:rFonts w:ascii="Noto Sans Symbols" w:cs="Noto Sans Symbols" w:eastAsia="Noto Sans Symbols" w:hAnsi="Noto Sans Symbols"/>
        </w:rPr>
      </w:pPr>
      <w:r w:rsidDel="00000000" w:rsidR="00000000" w:rsidRPr="00000000">
        <w:rPr>
          <w:rtl w:val="0"/>
        </w:rPr>
        <w:t xml:space="preserve">Scripts de creación de base de datos.</w:t>
      </w:r>
    </w:p>
    <w:p w:rsidR="00000000" w:rsidDel="00000000" w:rsidP="00000000" w:rsidRDefault="00000000" w:rsidRPr="00000000" w14:paraId="0000006C">
      <w:pPr>
        <w:numPr>
          <w:ilvl w:val="0"/>
          <w:numId w:val="2"/>
        </w:numPr>
        <w:spacing w:before="0" w:lineRule="auto"/>
        <w:ind w:left="720" w:hanging="360"/>
        <w:jc w:val="both"/>
        <w:rPr>
          <w:rFonts w:ascii="Noto Sans Symbols" w:cs="Noto Sans Symbols" w:eastAsia="Noto Sans Symbols" w:hAnsi="Noto Sans Symbols"/>
        </w:rPr>
      </w:pPr>
      <w:r w:rsidDel="00000000" w:rsidR="00000000" w:rsidRPr="00000000">
        <w:rPr>
          <w:rtl w:val="0"/>
        </w:rPr>
        <w:t xml:space="preserve">Código.</w:t>
      </w:r>
    </w:p>
    <w:p w:rsidR="00000000" w:rsidDel="00000000" w:rsidP="00000000" w:rsidRDefault="00000000" w:rsidRPr="00000000" w14:paraId="0000006D">
      <w:pPr>
        <w:numPr>
          <w:ilvl w:val="0"/>
          <w:numId w:val="2"/>
        </w:numPr>
        <w:spacing w:before="0" w:lineRule="auto"/>
        <w:ind w:left="720" w:hanging="360"/>
        <w:jc w:val="both"/>
        <w:rPr>
          <w:rFonts w:ascii="Noto Sans Symbols" w:cs="Noto Sans Symbols" w:eastAsia="Noto Sans Symbols" w:hAnsi="Noto Sans Symbols"/>
        </w:rPr>
      </w:pPr>
      <w:r w:rsidDel="00000000" w:rsidR="00000000" w:rsidRPr="00000000">
        <w:rPr>
          <w:rtl w:val="0"/>
        </w:rPr>
        <w:t xml:space="preserve">Cuenta institucional.</w:t>
      </w:r>
    </w:p>
    <w:p w:rsidR="00000000" w:rsidDel="00000000" w:rsidP="00000000" w:rsidRDefault="00000000" w:rsidRPr="00000000" w14:paraId="0000006E">
      <w:pPr>
        <w:ind w:left="0" w:firstLine="0"/>
        <w:jc w:val="both"/>
        <w:rPr>
          <w:b w:val="1"/>
          <w:bCs w:val="1"/>
        </w:rPr>
      </w:pPr>
      <w:r w:rsidDel="00000000" w:rsidR="00000000" w:rsidRPr="00000000">
        <w:rPr>
          <w:rtl w:val="0"/>
        </w:rPr>
        <w:t xml:space="preserve">Puede obtener los scripts y el código desde el repositorio GitHub ingresando a </w:t>
      </w:r>
      <w:r w:rsidDel="00000000" w:rsidR="00000000" w:rsidRPr="00000000">
        <w:rPr>
          <w:b w:val="1"/>
          <w:bCs w:val="1"/>
          <w:rtl w:val="0"/>
        </w:rPr>
        <w:t xml:space="preserve">https://github.com/darkzloxx/MetricFlow-SQA</w:t>
      </w:r>
    </w:p>
    <w:p w:rsidR="00000000" w:rsidDel="00000000" w:rsidP="00000000" w:rsidRDefault="00000000" w:rsidRPr="00000000" w14:paraId="0000006F">
      <w:pPr>
        <w:pStyle w:val="Heading2"/>
        <w:rPr/>
      </w:pPr>
      <w:bookmarkStart w:colFirst="0" w:colLast="0" w:name="_heading=h.8czhgablet60" w:id="11"/>
      <w:bookmarkEnd w:id="11"/>
      <w:r w:rsidDel="00000000" w:rsidR="00000000" w:rsidRPr="00000000">
        <w:rPr>
          <w:rtl w:val="0"/>
        </w:rPr>
        <w:t xml:space="preserve">Creación de la base de datos</w:t>
      </w:r>
    </w:p>
    <w:p w:rsidR="00000000" w:rsidDel="00000000" w:rsidP="00000000" w:rsidRDefault="00000000" w:rsidRPr="00000000" w14:paraId="00000070">
      <w:pPr>
        <w:ind w:left="0" w:firstLine="0"/>
        <w:jc w:val="both"/>
        <w:rPr/>
      </w:pPr>
      <w:r w:rsidDel="00000000" w:rsidR="00000000" w:rsidRPr="00000000">
        <w:rPr>
          <w:rtl w:val="0"/>
        </w:rPr>
        <w:t xml:space="preserve">Para realizar la creación de la base de datos se debe importar el archivo “</w:t>
      </w:r>
      <w:r w:rsidDel="00000000" w:rsidR="00000000" w:rsidRPr="00000000">
        <w:rPr>
          <w:b w:val="1"/>
          <w:bCs w:val="1"/>
          <w:rtl w:val="0"/>
        </w:rPr>
        <w:t xml:space="preserve">bd_base.sql</w:t>
      </w:r>
      <w:r w:rsidDel="00000000" w:rsidR="00000000" w:rsidRPr="00000000">
        <w:rPr>
          <w:rtl w:val="0"/>
        </w:rPr>
        <w:t xml:space="preserve">” que se encuentra en la ruta: </w:t>
      </w:r>
      <w:r w:rsidDel="00000000" w:rsidR="00000000" w:rsidRPr="00000000">
        <w:rPr>
          <w:b w:val="1"/>
          <w:bCs w:val="1"/>
          <w:rtl w:val="0"/>
        </w:rPr>
        <w:t xml:space="preserve">MetricFlow-SQA/modelo/base_de_datos</w:t>
      </w:r>
      <w:r w:rsidDel="00000000" w:rsidR="00000000" w:rsidRPr="00000000">
        <w:rPr>
          <w:rtl w:val="0"/>
        </w:rPr>
        <w:t xml:space="preserve">. Se detalla el paso a paso desde phpMyAdmin y desde Workbench.</w:t>
      </w:r>
    </w:p>
    <w:p w:rsidR="00000000" w:rsidDel="00000000" w:rsidP="00000000" w:rsidRDefault="00000000" w:rsidRPr="00000000" w14:paraId="00000071">
      <w:pPr>
        <w:pStyle w:val="Heading3"/>
        <w:rPr/>
      </w:pPr>
      <w:bookmarkStart w:colFirst="0" w:colLast="0" w:name="_heading=h.sbzqfkn3h0pk" w:id="12"/>
      <w:bookmarkEnd w:id="12"/>
      <w:r w:rsidDel="00000000" w:rsidR="00000000" w:rsidRPr="00000000">
        <w:rPr>
          <w:rtl w:val="0"/>
        </w:rPr>
        <w:t xml:space="preserve">PhpMyAdmin</w:t>
      </w:r>
    </w:p>
    <w:p w:rsidR="00000000" w:rsidDel="00000000" w:rsidP="00000000" w:rsidRDefault="00000000" w:rsidRPr="00000000" w14:paraId="00000072">
      <w:pPr>
        <w:ind w:left="0" w:firstLine="0"/>
        <w:rPr/>
      </w:pPr>
      <w:r w:rsidDel="00000000" w:rsidR="00000000" w:rsidRPr="00000000">
        <w:rPr>
          <w:rtl w:val="0"/>
        </w:rPr>
        <w:t xml:space="preserve">Como primer paso, se debe acceder a phpMyAdmin. Luego debe dirigirse a la pestaña “</w:t>
      </w:r>
      <w:r w:rsidDel="00000000" w:rsidR="00000000" w:rsidRPr="00000000">
        <w:rPr>
          <w:b w:val="1"/>
          <w:bCs w:val="1"/>
          <w:rtl w:val="0"/>
        </w:rPr>
        <w:t xml:space="preserve">bases de datos</w:t>
      </w:r>
      <w:r w:rsidDel="00000000" w:rsidR="00000000" w:rsidRPr="00000000">
        <w:rPr>
          <w:rtl w:val="0"/>
        </w:rPr>
        <w:t xml:space="preserve">” para realizar la creación de la base de datos denominada</w:t>
      </w:r>
      <w:r w:rsidDel="00000000" w:rsidR="00000000" w:rsidRPr="00000000">
        <w:rPr>
          <w:b w:val="1"/>
          <w:bCs w:val="1"/>
          <w:rtl w:val="0"/>
        </w:rPr>
        <w:t xml:space="preserve"> bd_codevit</w:t>
      </w:r>
      <w:r w:rsidDel="00000000" w:rsidR="00000000" w:rsidRPr="00000000">
        <w:rPr>
          <w:rtl w:val="0"/>
        </w:rPr>
        <w:t xml:space="preserve">.</w:t>
      </w:r>
    </w:p>
    <w:p w:rsidR="00000000" w:rsidDel="00000000" w:rsidP="00000000" w:rsidRDefault="00000000" w:rsidRPr="00000000" w14:paraId="00000073">
      <w:pPr>
        <w:rPr>
          <w:b w:val="1"/>
          <w:bCs w:val="1"/>
          <w:color w:val="4472c4"/>
          <w:sz w:val="26"/>
          <w:szCs w:val="26"/>
        </w:rPr>
      </w:pPr>
      <w:r w:rsidDel="00000000" w:rsidR="00000000" w:rsidRPr="00000000">
        <w:rPr>
          <w:rtl w:val="0"/>
        </w:rPr>
        <w:t xml:space="preserve">Posteriormente se debe dirigir a la pestaña “</w:t>
      </w:r>
      <w:r w:rsidDel="00000000" w:rsidR="00000000" w:rsidRPr="00000000">
        <w:rPr>
          <w:b w:val="1"/>
          <w:bCs w:val="1"/>
          <w:rtl w:val="0"/>
        </w:rPr>
        <w:t xml:space="preserve">Importar</w:t>
      </w:r>
      <w:r w:rsidDel="00000000" w:rsidR="00000000" w:rsidRPr="00000000">
        <w:rPr>
          <w:rtl w:val="0"/>
        </w:rPr>
        <w:t xml:space="preserve">” y seleccionar el archivo “</w:t>
      </w:r>
      <w:r w:rsidDel="00000000" w:rsidR="00000000" w:rsidRPr="00000000">
        <w:rPr>
          <w:b w:val="1"/>
          <w:bCs w:val="1"/>
          <w:rtl w:val="0"/>
        </w:rPr>
        <w:t xml:space="preserve">bd_base.sql</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Una vez que se indicaron los datos, se debe presionar “</w:t>
      </w:r>
      <w:r w:rsidDel="00000000" w:rsidR="00000000" w:rsidRPr="00000000">
        <w:rPr>
          <w:b w:val="1"/>
          <w:bCs w:val="1"/>
          <w:rtl w:val="0"/>
        </w:rPr>
        <w:t xml:space="preserve">Continuar</w:t>
      </w:r>
      <w:r w:rsidDel="00000000" w:rsidR="00000000" w:rsidRPr="00000000">
        <w:rPr>
          <w:rtl w:val="0"/>
        </w:rPr>
        <w:t xml:space="preserve">”.</w:t>
      </w:r>
    </w:p>
    <w:p w:rsidR="00000000" w:rsidDel="00000000" w:rsidP="00000000" w:rsidRDefault="00000000" w:rsidRPr="00000000" w14:paraId="00000075">
      <w:pPr>
        <w:jc w:val="both"/>
        <w:rPr/>
      </w:pPr>
      <w:r w:rsidDel="00000000" w:rsidR="00000000" w:rsidRPr="00000000">
        <w:rPr>
          <w:rtl w:val="0"/>
        </w:rPr>
        <w:t xml:space="preserve">Cuando finaliza el proceso se debe observar lo siguiente:</w:t>
      </w:r>
    </w:p>
    <w:p w:rsidR="00000000" w:rsidDel="00000000" w:rsidP="00000000" w:rsidRDefault="00000000" w:rsidRPr="00000000" w14:paraId="00000076">
      <w:pPr>
        <w:jc w:val="both"/>
        <w:rPr/>
      </w:pPr>
      <w:r w:rsidDel="00000000" w:rsidR="00000000" w:rsidRPr="00000000">
        <w:rPr/>
        <w:drawing>
          <wp:inline distB="114300" distT="114300" distL="114300" distR="114300">
            <wp:extent cx="5399730" cy="3251200"/>
            <wp:effectExtent b="0" l="0" r="0" t="0"/>
            <wp:docPr id="12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rPr/>
      </w:pPr>
      <w:bookmarkStart w:colFirst="0" w:colLast="0" w:name="_heading=h.887uconwuk1q" w:id="13"/>
      <w:bookmarkEnd w:id="13"/>
      <w:r w:rsidDel="00000000" w:rsidR="00000000" w:rsidRPr="00000000">
        <w:rPr>
          <w:rtl w:val="0"/>
        </w:rPr>
        <w:t xml:space="preserve">Despliegue del sitio web</w:t>
      </w:r>
    </w:p>
    <w:p w:rsidR="00000000" w:rsidDel="00000000" w:rsidP="00000000" w:rsidRDefault="00000000" w:rsidRPr="00000000" w14:paraId="00000078">
      <w:pPr>
        <w:ind w:left="0" w:firstLine="0"/>
        <w:jc w:val="both"/>
        <w:rPr/>
      </w:pPr>
      <w:r w:rsidDel="00000000" w:rsidR="00000000" w:rsidRPr="00000000">
        <w:rPr>
          <w:rtl w:val="0"/>
        </w:rPr>
        <w:t xml:space="preserve">El proceso para desplegar el sitio web con XAMPP consiste en pegar la carpeta “</w:t>
      </w:r>
      <w:r w:rsidDel="00000000" w:rsidR="00000000" w:rsidRPr="00000000">
        <w:rPr>
          <w:b w:val="1"/>
          <w:bCs w:val="1"/>
          <w:rtl w:val="0"/>
        </w:rPr>
        <w:t xml:space="preserve">MetricFlow-SQA</w:t>
      </w:r>
      <w:r w:rsidDel="00000000" w:rsidR="00000000" w:rsidRPr="00000000">
        <w:rPr>
          <w:rtl w:val="0"/>
        </w:rPr>
        <w:t xml:space="preserve">” en el directorio “</w:t>
      </w:r>
      <w:r w:rsidDel="00000000" w:rsidR="00000000" w:rsidRPr="00000000">
        <w:rPr>
          <w:b w:val="1"/>
          <w:bCs w:val="1"/>
          <w:rtl w:val="0"/>
        </w:rPr>
        <w:t xml:space="preserve">htdocs</w:t>
      </w:r>
      <w:r w:rsidDel="00000000" w:rsidR="00000000" w:rsidRPr="00000000">
        <w:rPr>
          <w:rtl w:val="0"/>
        </w:rPr>
        <w:t xml:space="preserve">”. En la siguiente imagen se observa el directorio indicado:</w:t>
      </w:r>
    </w:p>
    <w:p w:rsidR="00000000" w:rsidDel="00000000" w:rsidP="00000000" w:rsidRDefault="00000000" w:rsidRPr="00000000" w14:paraId="00000079">
      <w:pPr>
        <w:jc w:val="both"/>
        <w:rPr/>
      </w:pPr>
      <w:r w:rsidDel="00000000" w:rsidR="00000000" w:rsidRPr="00000000">
        <w:rPr/>
        <w:drawing>
          <wp:inline distB="114300" distT="114300" distL="114300" distR="114300">
            <wp:extent cx="5399730" cy="2082800"/>
            <wp:effectExtent b="0" l="0" r="0" t="0"/>
            <wp:docPr id="13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97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jc w:val="both"/>
        <w:rPr>
          <w:b w:val="1"/>
          <w:bCs w:val="1"/>
        </w:rPr>
      </w:pPr>
      <w:r w:rsidDel="00000000" w:rsidR="00000000" w:rsidRPr="00000000">
        <w:rPr>
          <w:rtl w:val="0"/>
        </w:rPr>
        <w:t xml:space="preserve">Para probar el correcto funcionamiento, se debe abrir desde el navegador con la ruta: </w:t>
      </w:r>
      <w:r w:rsidDel="00000000" w:rsidR="00000000" w:rsidRPr="00000000">
        <w:rPr>
          <w:b w:val="1"/>
          <w:bCs w:val="1"/>
          <w:rtl w:val="0"/>
        </w:rPr>
        <w:t xml:space="preserve">http://localhost/Metricflow-SQA/app/index.php</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drawing>
          <wp:inline distB="114300" distT="114300" distL="114300" distR="114300">
            <wp:extent cx="5399730" cy="2628900"/>
            <wp:effectExtent b="0" l="0" r="0" t="0"/>
            <wp:docPr id="12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997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1"/>
        <w:widowControl w:val="0"/>
        <w:tabs>
          <w:tab w:val="left" w:leader="none" w:pos="0"/>
        </w:tabs>
        <w:spacing w:after="60" w:before="120" w:lineRule="auto"/>
        <w:ind w:left="0"/>
        <w:rPr>
          <w:rFonts w:ascii="Libre Baskerville" w:cs="Libre Baskerville" w:eastAsia="Libre Baskerville" w:hAnsi="Libre Baskerville"/>
          <w:b w:val="1"/>
          <w:bCs w:val="1"/>
          <w:color w:val="4f81bd"/>
          <w:sz w:val="28"/>
          <w:szCs w:val="28"/>
        </w:rPr>
      </w:pPr>
      <w:r w:rsidDel="00000000" w:rsidR="00000000" w:rsidRPr="00000000">
        <w:rPr>
          <w:rtl w:val="0"/>
        </w:rPr>
      </w:r>
    </w:p>
    <w:p w:rsidR="00000000" w:rsidDel="00000000" w:rsidP="00000000" w:rsidRDefault="00000000" w:rsidRPr="00000000" w14:paraId="0000007E">
      <w:pPr>
        <w:pStyle w:val="Heading1"/>
        <w:keepNext w:val="1"/>
        <w:widowControl w:val="0"/>
        <w:tabs>
          <w:tab w:val="left" w:leader="none" w:pos="0"/>
        </w:tabs>
        <w:spacing w:after="60" w:before="120" w:lineRule="auto"/>
        <w:ind w:left="0"/>
        <w:rPr/>
      </w:pPr>
      <w:bookmarkStart w:colFirst="0" w:colLast="0" w:name="_heading=h.t87495n4drik" w:id="14"/>
      <w:bookmarkEnd w:id="14"/>
      <w:r w:rsidDel="00000000" w:rsidR="00000000" w:rsidRPr="00000000">
        <w:rPr>
          <w:rtl w:val="0"/>
        </w:rPr>
        <w:t xml:space="preserve">Empezar a utilizar el Producto </w:t>
      </w:r>
    </w:p>
    <w:p w:rsidR="00000000" w:rsidDel="00000000" w:rsidP="00000000" w:rsidRDefault="00000000" w:rsidRPr="00000000" w14:paraId="0000007F">
      <w:pPr>
        <w:ind w:left="0" w:firstLine="0"/>
        <w:jc w:val="both"/>
        <w:rPr/>
      </w:pPr>
      <w:r w:rsidDel="00000000" w:rsidR="00000000" w:rsidRPr="00000000">
        <w:rPr>
          <w:rtl w:val="0"/>
        </w:rPr>
        <w:t xml:space="preserve">Para iniciar a utilizar el producto, se deberá crear en la base de datos de MetricFlow-SQA, un usuario con el rol </w:t>
      </w:r>
      <w:r w:rsidDel="00000000" w:rsidR="00000000" w:rsidRPr="00000000">
        <w:rPr>
          <w:b w:val="1"/>
          <w:bCs w:val="1"/>
          <w:rtl w:val="0"/>
        </w:rPr>
        <w:t xml:space="preserve">Administrador</w:t>
      </w:r>
      <w:r w:rsidDel="00000000" w:rsidR="00000000" w:rsidRPr="00000000">
        <w:rPr>
          <w:rtl w:val="0"/>
        </w:rPr>
        <w:t xml:space="preserve">. El usuario </w:t>
      </w:r>
      <w:r w:rsidDel="00000000" w:rsidR="00000000" w:rsidRPr="00000000">
        <w:rPr>
          <w:b w:val="1"/>
          <w:bCs w:val="1"/>
          <w:rtl w:val="0"/>
        </w:rPr>
        <w:t xml:space="preserve">Administrador </w:t>
      </w:r>
      <w:r w:rsidDel="00000000" w:rsidR="00000000" w:rsidRPr="00000000">
        <w:rPr>
          <w:rtl w:val="0"/>
        </w:rPr>
        <w:t xml:space="preserve">podrá iniciar sesión en el sistema para agregar nuevos usuarios, configurar sus roles y permisos.</w:t>
      </w:r>
    </w:p>
    <w:p w:rsidR="00000000" w:rsidDel="00000000" w:rsidP="00000000" w:rsidRDefault="00000000" w:rsidRPr="00000000" w14:paraId="00000080">
      <w:pPr>
        <w:ind w:left="0" w:firstLine="0"/>
        <w:jc w:val="both"/>
        <w:rPr/>
      </w:pPr>
      <w:r w:rsidDel="00000000" w:rsidR="00000000" w:rsidRPr="00000000">
        <w:rPr>
          <w:rtl w:val="0"/>
        </w:rPr>
        <w:t xml:space="preserve">Para obtener más información sobre la utilización del producto debe consultar el </w:t>
      </w:r>
      <w:r w:rsidDel="00000000" w:rsidR="00000000" w:rsidRPr="00000000">
        <w:rPr>
          <w:b w:val="1"/>
          <w:bCs w:val="1"/>
          <w:rtl w:val="0"/>
        </w:rPr>
        <w:t xml:space="preserve">Manual de Usuario</w:t>
      </w:r>
      <w:r w:rsidDel="00000000" w:rsidR="00000000" w:rsidRPr="00000000">
        <w:rPr>
          <w:rtl w:val="0"/>
        </w:rPr>
        <w:t xml:space="preserve">.</w:t>
      </w:r>
      <w:r w:rsidDel="00000000" w:rsidR="00000000" w:rsidRPr="00000000">
        <w:rPr>
          <w:rtl w:val="0"/>
        </w:rPr>
      </w:r>
    </w:p>
    <w:sectPr>
      <w:headerReference r:id="rId17" w:type="default"/>
      <w:footerReference r:id="rId18"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center" w:leader="none" w:pos="4252"/>
      </w:tabs>
      <w:ind w:left="0" w:firstLine="0"/>
      <w:rPr/>
    </w:pPr>
    <w:r w:rsidDel="00000000" w:rsidR="00000000" w:rsidRPr="00000000">
      <w:rPr>
        <w:rtl w:val="0"/>
      </w:rPr>
      <w:t xml:space="preserve">CoDevIT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7405"/>
              <wp:effectExtent b="0" l="0" r="0" t="0"/>
              <wp:wrapNone/>
              <wp:docPr id="125" name=""/>
              <a:graphic>
                <a:graphicData uri="http://schemas.microsoft.com/office/word/2010/wordprocessingShape">
                  <wps:wsp>
                    <wps:cNvSpPr/>
                    <wps:cNvPr id="35" name="Shape 35"/>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7405"/>
              <wp:effectExtent b="0" l="0" r="0" t="0"/>
              <wp:wrapNone/>
              <wp:docPr id="12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8905" cy="827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7405"/>
              <wp:effectExtent b="0" l="0" r="0" t="0"/>
              <wp:wrapNone/>
              <wp:docPr id="116" name=""/>
              <a:graphic>
                <a:graphicData uri="http://schemas.microsoft.com/office/word/2010/wordprocessingShape">
                  <wps:wsp>
                    <wps:cNvSpPr/>
                    <wps:cNvPr id="12" name="Shape 12"/>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7405"/>
              <wp:effectExtent b="0" l="0" r="0" t="0"/>
              <wp:wrapNone/>
              <wp:docPr id="11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8905" cy="827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-1076320</wp:posOffset>
              </wp:positionH>
              <wp:positionV relativeFrom="paragraph">
                <wp:posOffset>-734</wp:posOffset>
              </wp:positionV>
              <wp:extent cx="7543800" cy="809625"/>
              <wp:effectExtent b="0" l="0" r="0" t="0"/>
              <wp:wrapNone/>
              <wp:docPr id="115" name=""/>
              <a:graphic>
                <a:graphicData uri="http://schemas.microsoft.com/office/word/2010/wordprocessingGroup">
                  <wpg:wgp>
                    <wpg:cNvGrpSpPr/>
                    <wpg:grpSpPr>
                      <a:xfrm>
                        <a:off x="1574100" y="3375175"/>
                        <a:ext cx="7543800" cy="809625"/>
                        <a:chOff x="1574100" y="3375175"/>
                        <a:chExt cx="7543800" cy="809650"/>
                      </a:xfrm>
                    </wpg:grpSpPr>
                    <wpg:grpSp>
                      <wpg:cNvGrpSpPr/>
                      <wpg:grpSpPr>
                        <a:xfrm>
                          <a:off x="1574100" y="3375188"/>
                          <a:ext cx="7543800" cy="809625"/>
                          <a:chOff x="1574100" y="3375175"/>
                          <a:chExt cx="7543800" cy="809650"/>
                        </a:xfrm>
                      </wpg:grpSpPr>
                      <wps:wsp>
                        <wps:cNvSpPr/>
                        <wps:cNvPr id="3" name="Shape 3"/>
                        <wps:spPr>
                          <a:xfrm>
                            <a:off x="1574100" y="3375175"/>
                            <a:ext cx="75438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4100" y="3375188"/>
                            <a:ext cx="7543800" cy="809625"/>
                            <a:chOff x="1574100" y="3375175"/>
                            <a:chExt cx="7543800" cy="809650"/>
                          </a:xfrm>
                        </wpg:grpSpPr>
                        <wps:wsp>
                          <wps:cNvSpPr/>
                          <wps:cNvPr id="5" name="Shape 5"/>
                          <wps:spPr>
                            <a:xfrm>
                              <a:off x="1574100" y="3375175"/>
                              <a:ext cx="75438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4100" y="3375188"/>
                              <a:ext cx="7543800" cy="809625"/>
                              <a:chOff x="1576000" y="3375175"/>
                              <a:chExt cx="7540000" cy="809650"/>
                            </a:xfrm>
                          </wpg:grpSpPr>
                          <wps:wsp>
                            <wps:cNvSpPr/>
                            <wps:cNvPr id="7" name="Shape 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9" name="Shape 9"/>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-1076320</wp:posOffset>
              </wp:positionH>
              <wp:positionV relativeFrom="paragraph">
                <wp:posOffset>-734</wp:posOffset>
              </wp:positionV>
              <wp:extent cx="7543800" cy="809625"/>
              <wp:effectExtent b="0" l="0" r="0" t="0"/>
              <wp:wrapNone/>
              <wp:docPr id="11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543800" cy="809625"/>
                      </a:xfrm>
                      <a:prstGeom prst="rect"/>
                      <a:ln/>
                    </pic:spPr>
                  </pic:pic>
                </a:graphicData>
              </a:graphic>
            </wp:anchor>
          </w:drawing>
        </mc:Fallback>
      </mc:AlternateContent>
    </w:r>
  </w:p>
  <w:p w:rsidR="00000000" w:rsidDel="00000000" w:rsidP="00000000" w:rsidRDefault="00000000" w:rsidRPr="00000000" w14:paraId="00000084">
    <w:pPr>
      <w:spacing w:before="0" w:line="240" w:lineRule="auto"/>
      <w:ind w:left="0" w:firstLine="0"/>
      <w:rPr/>
    </w:pPr>
    <w:r w:rsidDel="00000000" w:rsidR="00000000" w:rsidRPr="00000000">
      <w:rPr>
        <w:rtl w:val="0"/>
      </w:rPr>
      <w:t xml:space="preserve">Mansilla Ezequiel, Nuñez Fabricio, Pacheco Santiago, Salazar Malcom, Teppa Lorenzo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pacing w:before="0" w:line="240" w:lineRule="auto"/>
      <w:ind w:left="0" w:firstLine="0"/>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Manual de Instalación</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12863</wp:posOffset>
              </wp:positionH>
              <wp:positionV relativeFrom="page">
                <wp:posOffset>19050</wp:posOffset>
              </wp:positionV>
              <wp:extent cx="7534275" cy="800100"/>
              <wp:effectExtent b="0" l="0" r="0" t="0"/>
              <wp:wrapNone/>
              <wp:docPr id="117" name=""/>
              <a:graphic>
                <a:graphicData uri="http://schemas.microsoft.com/office/word/2010/wordprocessingGroup">
                  <wpg:wgp>
                    <wpg:cNvGrpSpPr/>
                    <wpg:grpSpPr>
                      <a:xfrm>
                        <a:off x="1578850" y="3379950"/>
                        <a:ext cx="7534275" cy="800100"/>
                        <a:chOff x="1578850" y="3379950"/>
                        <a:chExt cx="7534300" cy="800100"/>
                      </a:xfrm>
                    </wpg:grpSpPr>
                    <wpg:grpSp>
                      <wpg:cNvGrpSpPr/>
                      <wpg:grpSpPr>
                        <a:xfrm>
                          <a:off x="1578863" y="3379950"/>
                          <a:ext cx="7534275" cy="800100"/>
                          <a:chOff x="1578850" y="3379950"/>
                          <a:chExt cx="7534300" cy="800100"/>
                        </a:xfrm>
                      </wpg:grpSpPr>
                      <wps:wsp>
                        <wps:cNvSpPr/>
                        <wps:cNvPr id="3" name="Shape 3"/>
                        <wps:spPr>
                          <a:xfrm>
                            <a:off x="1578850" y="3379950"/>
                            <a:ext cx="75343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3379950"/>
                            <a:ext cx="7534275" cy="800100"/>
                            <a:chOff x="1578850" y="3379950"/>
                            <a:chExt cx="7534300" cy="800100"/>
                          </a:xfrm>
                        </wpg:grpSpPr>
                        <wps:wsp>
                          <wps:cNvSpPr/>
                          <wps:cNvPr id="15" name="Shape 15"/>
                          <wps:spPr>
                            <a:xfrm>
                              <a:off x="1578850" y="3379950"/>
                              <a:ext cx="753430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3379950"/>
                              <a:ext cx="7534275" cy="800100"/>
                              <a:chOff x="1577275" y="3372325"/>
                              <a:chExt cx="7537450" cy="815350"/>
                            </a:xfrm>
                          </wpg:grpSpPr>
                          <wps:wsp>
                            <wps:cNvSpPr/>
                            <wps:cNvPr id="17" name="Shape 1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19" name="Shape 19"/>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12863</wp:posOffset>
              </wp:positionH>
              <wp:positionV relativeFrom="page">
                <wp:posOffset>19050</wp:posOffset>
              </wp:positionV>
              <wp:extent cx="7534275" cy="800100"/>
              <wp:effectExtent b="0" l="0" r="0" t="0"/>
              <wp:wrapNone/>
              <wp:docPr id="11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34275" cy="80010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5210175</wp:posOffset>
          </wp:positionH>
          <wp:positionV relativeFrom="paragraph">
            <wp:posOffset>-340672</wp:posOffset>
          </wp:positionV>
          <wp:extent cx="580390" cy="769620"/>
          <wp:effectExtent b="0" l="0" r="0" t="0"/>
          <wp:wrapNone/>
          <wp:docPr id="13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-470528</wp:posOffset>
          </wp:positionH>
          <wp:positionV relativeFrom="margin">
            <wp:posOffset>-860420</wp:posOffset>
          </wp:positionV>
          <wp:extent cx="425450" cy="666750"/>
          <wp:effectExtent b="0" l="0" r="0" t="0"/>
          <wp:wrapSquare wrapText="bothSides" distB="0" distT="0" distL="114300" distR="114300"/>
          <wp:docPr descr="UNPA.JPG" id="131"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480060</wp:posOffset>
              </wp:positionH>
              <wp:positionV relativeFrom="page">
                <wp:posOffset>-13964</wp:posOffset>
              </wp:positionV>
              <wp:extent cx="128905" cy="837565"/>
              <wp:effectExtent b="0" l="0" r="0" t="0"/>
              <wp:wrapNone/>
              <wp:docPr id="120" name=""/>
              <a:graphic>
                <a:graphicData uri="http://schemas.microsoft.com/office/word/2010/wordprocessingShape">
                  <wps:wsp>
                    <wps:cNvSpPr/>
                    <wps:cNvPr id="30" name="Shape 30"/>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480060</wp:posOffset>
              </wp:positionH>
              <wp:positionV relativeFrom="page">
                <wp:posOffset>-13964</wp:posOffset>
              </wp:positionV>
              <wp:extent cx="128905" cy="837565"/>
              <wp:effectExtent b="0" l="0" r="0" t="0"/>
              <wp:wrapNone/>
              <wp:docPr id="120"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28905" cy="83756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6960871</wp:posOffset>
              </wp:positionH>
              <wp:positionV relativeFrom="page">
                <wp:posOffset>-13964</wp:posOffset>
              </wp:positionV>
              <wp:extent cx="128905" cy="836930"/>
              <wp:effectExtent b="0" l="0" r="0" t="0"/>
              <wp:wrapNone/>
              <wp:docPr id="119" name=""/>
              <a:graphic>
                <a:graphicData uri="http://schemas.microsoft.com/office/word/2010/wordprocessingShape">
                  <wps:wsp>
                    <wps:cNvSpPr/>
                    <wps:cNvPr id="29" name="Shape 29"/>
                    <wps:spPr>
                      <a:xfrm>
                        <a:off x="5300598" y="3380585"/>
                        <a:ext cx="90805" cy="79883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6960871</wp:posOffset>
              </wp:positionH>
              <wp:positionV relativeFrom="page">
                <wp:posOffset>-13964</wp:posOffset>
              </wp:positionV>
              <wp:extent cx="128905" cy="836930"/>
              <wp:effectExtent b="0" l="0" r="0" t="0"/>
              <wp:wrapNone/>
              <wp:docPr id="11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8905" cy="836930"/>
                      </a:xfrm>
                      <a:prstGeom prst="rect"/>
                      <a:ln/>
                    </pic:spPr>
                  </pic:pic>
                </a:graphicData>
              </a:graphic>
            </wp:anchor>
          </w:drawing>
        </mc:Fallback>
      </mc:AlternateContent>
    </w:r>
    <w:r w:rsidDel="00000000" w:rsidR="00000000" w:rsidRPr="00000000">
      <w:rPr>
        <w:rtl w:val="0"/>
      </w:rPr>
      <w:t xml:space="preserve">Mansilla Ezequiel, Nuñez Fabricio, Pacheco Santiago, Salazar Malcom, Teppa Lorenzo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57515A"/>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57515A"/>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57515A"/>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MTemaNormal" w:customStyle="1">
    <w:name w:val="MTemaNormal"/>
    <w:basedOn w:val="MNormal"/>
    <w:rsid w:val="00347BE9"/>
    <w:pPr>
      <w:ind w:left="567"/>
    </w:pPr>
  </w:style>
  <w:style w:type="paragraph" w:styleId="NormalWeb">
    <w:name w:val="Normal (Web)"/>
    <w:basedOn w:val="Normal"/>
    <w:uiPriority w:val="99"/>
    <w:semiHidden w:val="1"/>
    <w:unhideWhenUsed w:val="1"/>
    <w:rsid w:val="006D31EF"/>
    <w:pPr>
      <w:spacing w:after="100" w:afterAutospacing="1" w:before="100" w:beforeAutospacing="1" w:line="240" w:lineRule="auto"/>
      <w:ind w:left="0" w:firstLine="0"/>
    </w:pPr>
    <w:rPr>
      <w:rFonts w:ascii="Times New Roman" w:eastAsia="Times New Roman" w:hAnsi="Times New Roman"/>
      <w:sz w:val="24"/>
      <w:szCs w:val="24"/>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3.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5.png"/><Relationship Id="rId3"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v9lcVxn1GfZLiBoNCHbACg8Q==">CgMxLjAyDmguOHVkam4wdXliMWozMg5oLnhpbDNhbWJwNGJhMDIOaC51aDBxajJvZ2pyY2syDmguNnN6dHMwNWpxNmMzMg5oLndkMTBlbnBkbjRvbzIOaC5jd3EyMGJpaGM3dG4yDmguNGY1eW9jODBucnh2Mg5oLnN3dmNpYXo4a2t4NTIOaC4ycHcxd3ZsZ3BibzgyDmguaGd2MHh2b29oNXA0Mg5oLnl3eGx1dHcyMGxmeTIOaC44Y3poZ2FibGV0NjAyDmguc2J6cWZrbjNoMHBrMg5oLjg4N3Vjb253dWsxcTIOaC50ODc0OTVuNGRyaWs4AHIhMURoZ3ZRdFpnZkgtZjJXbTE2Wi1Hb3BPY2NZdzhEMH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2025-09-22T21:52:00Z</dcterms:created>
  <dc:creator>Fabricio Nuñez</dc:creator>
</cp:coreProperties>
</file>