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785" cy="868680"/>
                <wp:effectExtent b="0" l="0" r="0" t="0"/>
                <wp:wrapNone/>
                <wp:docPr id="1916513809" name=""/>
                <a:graphic>
                  <a:graphicData uri="http://schemas.microsoft.com/office/word/2010/wordprocessingShape">
                    <wps:wsp>
                      <wps:cNvSpPr/>
                      <wps:cNvPr id="15" name="Shape 15"/>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785" cy="868680"/>
                <wp:effectExtent b="0" l="0" r="0" t="0"/>
                <wp:wrapNone/>
                <wp:docPr id="191651380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931785" cy="86868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3465"/>
                <wp:effectExtent b="0" l="0" r="0" t="0"/>
                <wp:wrapNone/>
                <wp:docPr id="1916513810" name=""/>
                <a:graphic>
                  <a:graphicData uri="http://schemas.microsoft.com/office/word/2010/wordprocessingShape">
                    <wps:wsp>
                      <wps:cNvSpPr/>
                      <wps:cNvPr id="16" name="Shape 16"/>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3465"/>
                <wp:effectExtent b="0" l="0" r="0" t="0"/>
                <wp:wrapNone/>
                <wp:docPr id="19165138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0330" cy="112134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3465"/>
                <wp:effectExtent b="0" l="0" r="0" t="0"/>
                <wp:wrapNone/>
                <wp:docPr id="1916513805" name=""/>
                <a:graphic>
                  <a:graphicData uri="http://schemas.microsoft.com/office/word/2010/wordprocessingShape">
                    <wps:wsp>
                      <wps:cNvSpPr/>
                      <wps:cNvPr id="8" name="Shape 8"/>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3465"/>
                <wp:effectExtent b="0" l="0" r="0" t="0"/>
                <wp:wrapNone/>
                <wp:docPr id="191651380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0330" cy="112134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31785" cy="868680"/>
                <wp:effectExtent b="0" l="0" r="0" t="0"/>
                <wp:wrapNone/>
                <wp:docPr id="1916513812" name=""/>
                <a:graphic>
                  <a:graphicData uri="http://schemas.microsoft.com/office/word/2010/wordprocessingShape">
                    <wps:wsp>
                      <wps:cNvSpPr/>
                      <wps:cNvPr id="18" name="Shape 18"/>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31785" cy="868680"/>
                <wp:effectExtent b="0" l="0" r="0" t="0"/>
                <wp:wrapNone/>
                <wp:docPr id="19165138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931785" cy="8686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SQA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spacing w:before="0" w:line="240" w:lineRule="auto"/>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-41908</wp:posOffset>
            </wp:positionH>
            <wp:positionV relativeFrom="margin">
              <wp:posOffset>6511671</wp:posOffset>
            </wp:positionV>
            <wp:extent cx="1535635" cy="2034540"/>
            <wp:effectExtent b="0" l="0" r="0" t="0"/>
            <wp:wrapSquare wrapText="bothSides" distB="232410" distT="42672" distL="144780" distR="371094"/>
            <wp:docPr id="19165138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191651381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1916513808" name=""/>
                <a:graphic>
                  <a:graphicData uri="http://schemas.microsoft.com/office/word/2010/wordprocessingGroup">
                    <wpg:wgp>
                      <wpg:cNvGrpSpPr/>
                      <wpg:grpSpPr>
                        <a:xfrm>
                          <a:off x="4317300" y="107150"/>
                          <a:ext cx="2057400" cy="7319414"/>
                          <a:chOff x="4317300" y="107150"/>
                          <a:chExt cx="2057425" cy="7345700"/>
                        </a:xfrm>
                      </wpg:grpSpPr>
                      <wps:wsp>
                        <wps:cNvSpPr/>
                        <wps:cNvPr id="13" name="Shape 13"/>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Plan de SQA se reflejan las evaluaciones a realizar, los estándares a aplicar, los productos a realizar, los procedimientos a seguir en la elaboración de los distintos productos y los procedimientos para informar de los defectos detectados a sus responsables y realizar el seguimiento de los mismos hasta su corrección.</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14" name="Shape 14"/>
                          <pic:cNvPicPr preferRelativeResize="0"/>
                        </pic:nvPicPr>
                        <pic:blipFill>
                          <a:blip r:embed="rId8">
                            <a:alphaModFix/>
                          </a:blip>
                          <a:stretch>
                            <a:fillRect/>
                          </a:stretch>
                        </pic:blipFill>
                        <pic:spPr>
                          <a:xfrm>
                            <a:off x="4579238" y="4389100"/>
                            <a:ext cx="1533525" cy="2038350"/>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191651380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277827193"/>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6ekh5m4ca28">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pqcfzbot1ldc">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nva7ohtowuw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Gestión</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pfdt4kakww3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Organización</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2gbgydv6tor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Actividades</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objd2ftfwf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Ciclo de vida del software cubierto por el Plan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yh1433l1cjv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Actividades de calidad a realizarse</w:t>
              <w:tab/>
              <w:t xml:space="preserve">6</w:t>
            </w:r>
          </w:hyperlink>
          <w:r w:rsidDel="00000000" w:rsidR="00000000" w:rsidRPr="00000000">
            <w:rPr>
              <w:rtl w:val="0"/>
            </w:rPr>
          </w:r>
        </w:p>
        <w:p w:rsidR="00000000" w:rsidDel="00000000" w:rsidP="00000000" w:rsidRDefault="00000000" w:rsidRPr="00000000" w14:paraId="0000001A">
          <w:pPr>
            <w:tabs>
              <w:tab w:val="right" w:leader="none" w:pos="8505"/>
            </w:tabs>
            <w:spacing w:before="0" w:lineRule="auto"/>
            <w:ind w:left="440" w:firstLine="0"/>
            <w:rPr>
              <w:rFonts w:ascii="Aptos" w:cs="Aptos" w:eastAsia="Aptos" w:hAnsi="Aptos"/>
              <w:sz w:val="24"/>
              <w:szCs w:val="24"/>
            </w:rPr>
          </w:pPr>
          <w:r w:rsidDel="00000000" w:rsidR="00000000" w:rsidRPr="00000000">
            <w:rPr>
              <w:color w:val="000000"/>
              <w:sz w:val="20"/>
              <w:szCs w:val="20"/>
              <w:u w:val="none"/>
              <w:rtl w:val="0"/>
            </w:rPr>
            <w:t xml:space="preserve">Revisar cada producto</w:t>
          </w:r>
          <w:hyperlink w:anchor="_heading=h.yh1433l1cjvz">
            <w:r w:rsidDel="00000000" w:rsidR="00000000" w:rsidRPr="00000000">
              <w:rPr>
                <w:sz w:val="20"/>
                <w:szCs w:val="20"/>
                <w:rtl w:val="0"/>
              </w:rPr>
              <w:tab/>
              <w:t xml:space="preserve">6</w:t>
            </w:r>
          </w:hyperlink>
          <w:r w:rsidDel="00000000" w:rsidR="00000000" w:rsidRPr="00000000">
            <w:rPr>
              <w:rtl w:val="0"/>
            </w:rPr>
          </w:r>
        </w:p>
        <w:p w:rsidR="00000000" w:rsidDel="00000000" w:rsidP="00000000" w:rsidRDefault="00000000" w:rsidRPr="00000000" w14:paraId="0000001B">
          <w:pPr>
            <w:tabs>
              <w:tab w:val="right" w:leader="none" w:pos="8505"/>
            </w:tabs>
            <w:spacing w:before="0" w:lineRule="auto"/>
            <w:ind w:left="440" w:firstLine="0"/>
            <w:rPr>
              <w:rFonts w:ascii="Aptos" w:cs="Aptos" w:eastAsia="Aptos" w:hAnsi="Aptos"/>
              <w:sz w:val="24"/>
              <w:szCs w:val="24"/>
            </w:rPr>
          </w:pPr>
          <w:r w:rsidDel="00000000" w:rsidR="00000000" w:rsidRPr="00000000">
            <w:rPr>
              <w:sz w:val="20"/>
              <w:szCs w:val="20"/>
              <w:rtl w:val="0"/>
            </w:rPr>
            <w:t xml:space="preserve">Revisar el ajuste al proceso</w:t>
          </w:r>
          <w:hyperlink w:anchor="_heading=h.yh1433l1cjvz">
            <w:r w:rsidDel="00000000" w:rsidR="00000000" w:rsidRPr="00000000">
              <w:rPr>
                <w:sz w:val="20"/>
                <w:szCs w:val="20"/>
                <w:rtl w:val="0"/>
              </w:rPr>
              <w:tab/>
              <w:t xml:space="preserve">6</w:t>
            </w:r>
          </w:hyperlink>
          <w:r w:rsidDel="00000000" w:rsidR="00000000" w:rsidRPr="00000000">
            <w:rPr>
              <w:rtl w:val="0"/>
            </w:rPr>
          </w:r>
        </w:p>
        <w:p w:rsidR="00000000" w:rsidDel="00000000" w:rsidP="00000000" w:rsidRDefault="00000000" w:rsidRPr="00000000" w14:paraId="0000001C">
          <w:pPr>
            <w:tabs>
              <w:tab w:val="right" w:leader="none" w:pos="8505"/>
            </w:tabs>
            <w:spacing w:before="0" w:lineRule="auto"/>
            <w:ind w:left="440" w:firstLine="0"/>
            <w:rPr>
              <w:rFonts w:ascii="Aptos" w:cs="Aptos" w:eastAsia="Aptos" w:hAnsi="Aptos"/>
              <w:sz w:val="24"/>
              <w:szCs w:val="24"/>
            </w:rPr>
          </w:pPr>
          <w:r w:rsidDel="00000000" w:rsidR="00000000" w:rsidRPr="00000000">
            <w:rPr>
              <w:sz w:val="20"/>
              <w:szCs w:val="20"/>
              <w:rtl w:val="0"/>
            </w:rPr>
            <w:t xml:space="preserve">Asegurar que las desviaciones son documentos</w:t>
          </w:r>
          <w:hyperlink w:anchor="_heading=h.yh1433l1cjvz">
            <w:r w:rsidDel="00000000" w:rsidR="00000000" w:rsidRPr="00000000">
              <w:rPr>
                <w:sz w:val="20"/>
                <w:szCs w:val="20"/>
                <w:rtl w:val="0"/>
              </w:rPr>
              <w:tab/>
              <w:t xml:space="preserve">6</w:t>
            </w:r>
          </w:hyperlink>
          <w:r w:rsidDel="00000000" w:rsidR="00000000" w:rsidRPr="00000000">
            <w:rPr>
              <w:rtl w:val="0"/>
            </w:rPr>
          </w:r>
        </w:p>
        <w:p w:rsidR="00000000" w:rsidDel="00000000" w:rsidP="00000000" w:rsidRDefault="00000000" w:rsidRPr="00000000" w14:paraId="0000001D">
          <w:pPr>
            <w:tabs>
              <w:tab w:val="right" w:leader="none" w:pos="8505"/>
            </w:tabs>
            <w:spacing w:before="0" w:lineRule="auto"/>
            <w:ind w:left="440" w:firstLine="0"/>
            <w:rPr>
              <w:rFonts w:ascii="Aptos" w:cs="Aptos" w:eastAsia="Aptos" w:hAnsi="Aptos"/>
              <w:sz w:val="24"/>
              <w:szCs w:val="24"/>
            </w:rPr>
          </w:pPr>
          <w:r w:rsidDel="00000000" w:rsidR="00000000" w:rsidRPr="00000000">
            <w:rPr>
              <w:sz w:val="20"/>
              <w:szCs w:val="20"/>
              <w:rtl w:val="0"/>
            </w:rPr>
            <w:t xml:space="preserve">Pruebas de código fuente</w:t>
          </w:r>
          <w:hyperlink w:anchor="_heading=h.yh1433l1cjvz">
            <w:r w:rsidDel="00000000" w:rsidR="00000000" w:rsidRPr="00000000">
              <w:rPr>
                <w:sz w:val="20"/>
                <w:szCs w:val="20"/>
                <w:rtl w:val="0"/>
              </w:rPr>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l2ao8dtab5i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Responsables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vch1e53t5way">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Documentación</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7yo7e83lsfc3">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txm6tk8n8f1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Documentación mínima requerida</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idgg901sw1c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requerimientos del software</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uera7dync3td">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Descripción del diseño del software</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yfgkj9ni83m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Plan de Verificación &amp; Validación</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vizv5m4r9bec">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Plan de Gestión de configuración</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5par0cb6p2z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Forma de trabajo</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us8ew5ll0j9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Control de Cambios</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rzafuej0for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Otros documentos</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o86i0obvhs6p">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Estándares, prácticas, convenciones y métricas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rl42p1tv9cq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uhxs3s58sm4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Métricas de proceso</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yzt6ya3du6a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Métricas de proyecto</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q5w9s4qby8j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Métricas de producto</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t2fwuhzcyaq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Estándar de documentación</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6gfusa3vuvx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Estándar de verificación y prácticas</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d1exbregod6j">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Otros Estándares</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5b0d047lke4p">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Estándar de programación</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m2fbbbugnwbb">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Estándar de base de datos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wahjqr4zttz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Revisiones y auditorías</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rrqbohy2iz2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gbpl93wbp5r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Requerimientos mínimos</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45kpqnmsjyt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Revisión de requerimientos</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iw4h4qdmd4e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Revisión de diseño</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dlc121qg2k2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Auditoría funcional</w:t>
              <w:tab/>
              <w:t xml:space="preserve">12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40hifd5a4nq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Auditoría física</w:t>
              <w:tab/>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lc0pn62et1x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Auditorías internas al proceso</w:t>
              <w:tab/>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jd9vpoqaitp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Revisiones de gestión</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hidyh9lpve7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Revisión del Plan de gestión de configuración</w:t>
              <w:tab/>
              <w:t xml:space="preserve">13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f8vin7fy271d">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Revisión Post Mortem</w:t>
              <w:tab/>
              <w:t xml:space="preserve">13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mub06v9fzqt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Agenda</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57nivxzumt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Verificación</w:t>
              <w:tab/>
              <w:t xml:space="preserve">14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y7gm7fr9hao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Reporte de problemas y acciones correctivas</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6ssf59yvaa1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Herramientas, técnicas y metodologías</w:t>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9dnbr4wet3h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Herramientas</w:t>
              <w:tab/>
              <w:t xml:space="preserve">14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n7yft2l153u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Técnicas</w:t>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9k2e2w39ylp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Metodologías</w:t>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z9i2bg2tc755">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Gestión de riesgos</w:t>
              <w:tab/>
              <w:t xml:space="preserve">15</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br w:type="page"/>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SQA</w:t>
      </w:r>
      <w:r w:rsidDel="00000000" w:rsidR="00000000" w:rsidRPr="00000000">
        <w:rPr>
          <w:rtl w:val="0"/>
        </w:rPr>
      </w:r>
    </w:p>
    <w:p w:rsidR="00000000" w:rsidDel="00000000" w:rsidP="00000000" w:rsidRDefault="00000000" w:rsidRPr="00000000" w14:paraId="0000004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d6ekh5m4ca28"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Propósito</w:t>
      </w:r>
    </w:p>
    <w:p w:rsidR="00000000" w:rsidDel="00000000" w:rsidP="00000000" w:rsidRDefault="00000000" w:rsidRPr="00000000" w14:paraId="0000004A">
      <w:pPr>
        <w:rPr>
          <w:sz w:val="20"/>
          <w:szCs w:val="20"/>
        </w:rPr>
      </w:pPr>
      <w:r w:rsidDel="00000000" w:rsidR="00000000" w:rsidRPr="00000000">
        <w:rPr>
          <w:rtl w:val="0"/>
        </w:rPr>
        <w:t xml:space="preserve">El propósito principal del Plan de SQA es definir y aplicar normas, estándares, prácticas, métricas y procedimientos que aseguren la calidad del software MetricFlow SQA, destinado a registrar, monitorear y analizar métricas de calidad en proyectos académicos. Este plan cubre el ciclo completo desde la planeación, especificación, diseño, desarrollo, validación y despliegue, garantizando que el producto cumpla con los estándares requeridos por la materia Laboratorio de desarrollo de software y los modelos internacionales adoptados, como IEEE 730, ISO 9001 y SQuaRE (ISO/IEC 25000).</w:t>
      </w: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pqcfzbot1ldc"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ANSI/IEEE Std 730.1-1989, IEEE Standard for Software Quality Assurance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Plantilla gestión de riesgos.</w:t>
      </w:r>
    </w:p>
    <w:p w:rsidR="00000000" w:rsidDel="00000000" w:rsidP="00000000" w:rsidRDefault="00000000" w:rsidRPr="00000000" w14:paraId="000000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plan de gestión de riesgos.</w:t>
      </w:r>
    </w:p>
    <w:p w:rsidR="00000000" w:rsidDel="00000000" w:rsidP="00000000" w:rsidRDefault="00000000" w:rsidRPr="00000000" w14:paraId="000000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plantilla de revisión de SQA.</w:t>
      </w:r>
    </w:p>
    <w:p w:rsidR="00000000" w:rsidDel="00000000" w:rsidP="00000000" w:rsidRDefault="00000000" w:rsidRPr="00000000" w14:paraId="000000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Informe Final de SQA.</w:t>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plantilla de Revisión técnica formal.</w:t>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Estándar de documentación.</w:t>
      </w:r>
    </w:p>
    <w:p w:rsidR="00000000" w:rsidDel="00000000" w:rsidP="00000000" w:rsidRDefault="00000000" w:rsidRPr="00000000" w14:paraId="000000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SQuaRE, ISO 25000:2005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Quality management systems – Requirements ISO 9001:2008.</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va7ohtowuws" w:id="2"/>
      <w:bookmarkEnd w:id="2"/>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Gestión</w:t>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pfdt4kakww3q"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Organización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h80zqv8cl95r" w:id="4"/>
      <w:bookmarkEnd w:id="4"/>
      <w:r w:rsidDel="00000000" w:rsidR="00000000" w:rsidRPr="00000000">
        <w:rPr>
          <w:rtl w:val="0"/>
        </w:rPr>
        <w:t xml:space="preserve">El equipo de CoDevIT está integrado por cinco miembros con responsabilidades distribuidas: liderazgo, aseguramiento de calidad, desarrollo, documentación, gestión de configuración y pruebas.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 distribución equitativa de tareas garantiza un enfoque integral y cohesivo en la gestión de nuestras operaciones.</w:t>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gbgydv6tor1"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Actividades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objd2ftfwfh" w:id="6"/>
      <w:bookmarkEnd w:id="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sección presenta de manera concisa las actividades cruciales que abarca el Plan a lo largo del ciclo de vida del software. Se centra en destacar los hitos fundamentales y las tareas esenciales que marcan el progreso del desarrollo, desde la concepción inicial hasta la entrega y mantenimiento del producto final</w:t>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Ciclo de vida del software cubierto por el Plan</w:t>
      </w:r>
    </w:p>
    <w:p w:rsidR="00000000" w:rsidDel="00000000" w:rsidP="00000000" w:rsidRDefault="00000000" w:rsidRPr="00000000" w14:paraId="0000005C">
      <w:pPr>
        <w:ind w:left="0" w:firstLine="0"/>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objd2ftfwfh" w:id="6"/>
      <w:bookmarkEnd w:id="6"/>
      <w:r w:rsidDel="00000000" w:rsidR="00000000" w:rsidRPr="00000000">
        <w:rPr>
          <w:rtl w:val="0"/>
        </w:rPr>
        <w:t xml:space="preserve">El plan cubre todas las fases: inicio, elaboración, construcción, despliegue y cierre, con actividades de revisión y aseguramiento de calidad en cada etapa.</w:t>
      </w:r>
      <w:r w:rsidDel="00000000" w:rsidR="00000000" w:rsidRPr="00000000">
        <w:rPr>
          <w:rtl w:val="0"/>
        </w:rPr>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yh1433l1cjvz" w:id="7"/>
      <w:bookmarkEnd w:id="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Actividades de calidad a realizarse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Las actividades de calidad a realizarse incluyen: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 Revisar cada producto para asegurar que cumple con los estándares establecidos.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 Revisar el ajuste al proceso para garantizar que se siguen las mejores prácticas.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 Realizar Revisión Técnica Formal (RTF) para evaluar la calidad del software.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Asegurar que las desviaciones son documentadas y corregidas.</w:t>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1"/>
          <w:smallCaps w:val="0"/>
          <w:strike w:val="0"/>
          <w:color w:val="4f81bd"/>
          <w:sz w:val="22"/>
          <w:szCs w:val="22"/>
          <w:u w:val="none"/>
          <w:shd w:fill="auto" w:val="clear"/>
          <w:vertAlign w:val="baseline"/>
        </w:rPr>
      </w:pPr>
      <w:bookmarkStart w:colFirst="0" w:colLast="0" w:name="_heading=h.d9dsufj1cmh3" w:id="8"/>
      <w:bookmarkEnd w:id="8"/>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Revisar cada producto</w:t>
      </w:r>
    </w:p>
    <w:p w:rsidR="00000000" w:rsidDel="00000000" w:rsidP="00000000" w:rsidRDefault="00000000" w:rsidRPr="00000000" w14:paraId="00000064">
      <w:pPr>
        <w:rPr/>
      </w:pPr>
      <w:bookmarkStart w:colFirst="0" w:colLast="0" w:name="_heading=h.mck8arvnhe5j" w:id="9"/>
      <w:bookmarkEnd w:id="9"/>
      <w:r w:rsidDel="00000000" w:rsidR="00000000" w:rsidRPr="00000000">
        <w:rPr>
          <w:rtl w:val="0"/>
        </w:rPr>
        <w:t xml:space="preserve">Serán revisados los productos definidos como clave, verificando que no queden correcciones no resueltas en los informes de revisión previos y que se hayan cumplido los estándares establecidos. Los problemas encontrados en un producto serán descritos en el informe de revisión técnica formal correspondiente.</w:t>
      </w:r>
    </w:p>
    <w:p w:rsidR="00000000" w:rsidDel="00000000" w:rsidP="00000000" w:rsidRDefault="00000000" w:rsidRPr="00000000" w14:paraId="00000065">
      <w:pPr>
        <w:rPr/>
      </w:pPr>
      <w:r w:rsidDel="00000000" w:rsidR="00000000" w:rsidRPr="00000000">
        <w:rPr>
          <w:rtl w:val="0"/>
        </w:rPr>
        <w:t xml:space="preserve">Los productos definidos como clave son:</w:t>
      </w:r>
    </w:p>
    <w:p w:rsidR="00000000" w:rsidDel="00000000" w:rsidP="00000000" w:rsidRDefault="00000000" w:rsidRPr="00000000" w14:paraId="000000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cada iteración del proyecto.</w:t>
      </w:r>
    </w:p>
    <w:p w:rsidR="00000000" w:rsidDel="00000000" w:rsidP="00000000" w:rsidRDefault="00000000" w:rsidRPr="00000000" w14:paraId="000000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p>
    <w:p w:rsidR="00000000" w:rsidDel="00000000" w:rsidP="00000000" w:rsidRDefault="00000000" w:rsidRPr="00000000" w14:paraId="000000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SQA.</w:t>
      </w:r>
    </w:p>
    <w:p w:rsidR="00000000" w:rsidDel="00000000" w:rsidP="00000000" w:rsidRDefault="00000000" w:rsidRPr="00000000" w14:paraId="000000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requerimientos de software.</w:t>
      </w:r>
    </w:p>
    <w:p w:rsidR="00000000" w:rsidDel="00000000" w:rsidP="00000000" w:rsidRDefault="00000000" w:rsidRPr="00000000" w14:paraId="000000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gestión de configuraciones.</w:t>
      </w:r>
    </w:p>
    <w:p w:rsidR="00000000" w:rsidDel="00000000" w:rsidP="00000000" w:rsidRDefault="00000000" w:rsidRPr="00000000" w14:paraId="000000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pruebas.</w:t>
      </w:r>
    </w:p>
    <w:p w:rsidR="00000000" w:rsidDel="00000000" w:rsidP="00000000" w:rsidRDefault="00000000" w:rsidRPr="00000000" w14:paraId="000000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riesgos.</w:t>
      </w:r>
    </w:p>
    <w:p w:rsidR="00000000" w:rsidDel="00000000" w:rsidP="00000000" w:rsidRDefault="00000000" w:rsidRPr="00000000" w14:paraId="000000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 de usuario.</w:t>
      </w:r>
    </w:p>
    <w:p w:rsidR="00000000" w:rsidDel="00000000" w:rsidP="00000000" w:rsidRDefault="00000000" w:rsidRPr="00000000" w14:paraId="000000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 de instalación.</w:t>
      </w:r>
    </w:p>
    <w:p w:rsidR="00000000" w:rsidDel="00000000" w:rsidP="00000000" w:rsidRDefault="00000000" w:rsidRPr="00000000" w14:paraId="000000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Código fuente.</w:t>
      </w:r>
    </w:p>
    <w:p w:rsidR="00000000" w:rsidDel="00000000" w:rsidP="00000000" w:rsidRDefault="00000000" w:rsidRPr="00000000" w14:paraId="0000007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arquitectónico.</w:t>
      </w:r>
    </w:p>
    <w:p w:rsidR="00000000" w:rsidDel="00000000" w:rsidP="00000000" w:rsidRDefault="00000000" w:rsidRPr="00000000" w14:paraId="0000007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de diseño.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Revisar el ajuste al proceso</w:t>
      </w:r>
    </w:p>
    <w:p w:rsidR="00000000" w:rsidDel="00000000" w:rsidP="00000000" w:rsidRDefault="00000000" w:rsidRPr="00000000" w14:paraId="00000074">
      <w:pPr>
        <w:rPr/>
      </w:pPr>
      <w:bookmarkStart w:colFirst="0" w:colLast="0" w:name="_heading=h.brdimgit6rii" w:id="10"/>
      <w:bookmarkEnd w:id="10"/>
      <w:r w:rsidDel="00000000" w:rsidR="00000000" w:rsidRPr="00000000">
        <w:rPr>
          <w:rtl w:val="0"/>
        </w:rPr>
        <w:t xml:space="preserve">Se deberá revisar el proceso de desarrollo llevado a cabo en busca de desviaciones con la planificación realizada previamente.</w:t>
      </w:r>
    </w:p>
    <w:p w:rsidR="00000000" w:rsidDel="00000000" w:rsidP="00000000" w:rsidRDefault="00000000" w:rsidRPr="00000000" w14:paraId="00000075">
      <w:pPr>
        <w:rPr/>
      </w:pPr>
      <w:r w:rsidDel="00000000" w:rsidR="00000000" w:rsidRPr="00000000">
        <w:rPr>
          <w:rtl w:val="0"/>
        </w:rPr>
        <w:t xml:space="preserve">Esta información se obtiene de los siguientes documentos:</w:t>
      </w:r>
    </w:p>
    <w:p w:rsidR="00000000" w:rsidDel="00000000" w:rsidP="00000000" w:rsidRDefault="00000000" w:rsidRPr="00000000" w14:paraId="0000007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del Proyecto.</w:t>
      </w:r>
    </w:p>
    <w:p w:rsidR="00000000" w:rsidDel="00000000" w:rsidP="00000000" w:rsidRDefault="00000000" w:rsidRPr="00000000" w14:paraId="000000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w:t>
      </w:r>
      <w:r w:rsidDel="00000000" w:rsidR="00000000" w:rsidRPr="00000000">
        <w:rPr>
          <w:rtl w:val="0"/>
        </w:rPr>
        <w:t xml:space="preserve">de Iteración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Verificación.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1"/>
          <w:smallCaps w:val="0"/>
          <w:strike w:val="0"/>
          <w:color w:val="4f81bd"/>
          <w:sz w:val="22"/>
          <w:szCs w:val="22"/>
          <w:u w:val="none"/>
          <w:shd w:fill="auto" w:val="clear"/>
          <w:vertAlign w:val="baseline"/>
        </w:rPr>
      </w:pPr>
      <w:bookmarkStart w:colFirst="0" w:colLast="0" w:name="_heading=h.xhflvliqtaev" w:id="11"/>
      <w:bookmarkEnd w:id="11"/>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Asegurar que las desviaciones son documentadas</w:t>
      </w:r>
    </w:p>
    <w:p w:rsidR="00000000" w:rsidDel="00000000" w:rsidP="00000000" w:rsidRDefault="00000000" w:rsidRPr="00000000" w14:paraId="0000007B">
      <w:pPr>
        <w:rPr/>
      </w:pPr>
      <w:r w:rsidDel="00000000" w:rsidR="00000000" w:rsidRPr="00000000">
        <w:rPr>
          <w:rtl w:val="0"/>
        </w:rPr>
        <w:t xml:space="preserve">Las desviaciones encontradas en las actividades y en los productos deben ser documentadas y manejadas de acuerdo con el siguiente procedimiento: </w:t>
      </w:r>
    </w:p>
    <w:p w:rsidR="00000000" w:rsidDel="00000000" w:rsidP="00000000" w:rsidRDefault="00000000" w:rsidRPr="00000000" w14:paraId="000000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notificará a cada participante del equipo de desarrollo la desviación encontrada.</w:t>
      </w:r>
    </w:p>
    <w:p w:rsidR="00000000" w:rsidDel="00000000" w:rsidP="00000000" w:rsidRDefault="00000000" w:rsidRPr="00000000" w14:paraId="000000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responsable del producto procederá a realizar la modificación.</w:t>
      </w:r>
    </w:p>
    <w:p w:rsidR="00000000" w:rsidDel="00000000" w:rsidP="00000000" w:rsidRDefault="00000000" w:rsidRPr="00000000" w14:paraId="000000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demás miembros se encargarán de analizar las correcciones y </w:t>
      </w:r>
      <w:r w:rsidDel="00000000" w:rsidR="00000000" w:rsidRPr="00000000">
        <w:rPr>
          <w:rtl w:val="0"/>
        </w:rPr>
        <w:t xml:space="preserve">aprobar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Pruebas de código fuente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w:t>
      </w:r>
      <w:r w:rsidDel="00000000" w:rsidR="00000000" w:rsidRPr="00000000">
        <w:rPr>
          <w:rtl w:val="0"/>
        </w:rPr>
        <w:t xml:space="preserve">deberán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realizar pruebas periódicas tanto del desarrollador del código como los demás miembros del equipo.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desarrollador será el encargado de realizar las pruebas unitarias y de integración. Los demás miembros serán los encargados de realizar las pruebas de validación. </w:t>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l2ao8dtab5im" w:id="12"/>
      <w:bookmarkEnd w:id="1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Responsables</w:t>
      </w:r>
    </w:p>
    <w:p w:rsidR="00000000" w:rsidDel="00000000" w:rsidP="00000000" w:rsidRDefault="00000000" w:rsidRPr="00000000" w14:paraId="00000083">
      <w:pPr>
        <w:rPr>
          <w:sz w:val="20"/>
          <w:szCs w:val="20"/>
        </w:rPr>
      </w:pPr>
      <w:r w:rsidDel="00000000" w:rsidR="00000000" w:rsidRPr="00000000">
        <w:rPr>
          <w:rtl w:val="0"/>
        </w:rPr>
        <w:t xml:space="preserve">La supervisión corresponde a Ezequiel Mansilla (líder) y Malcom Salazar (gerente de calidad), acompañados por los demás integrantes en la valoración y ejecución de las actividades de SQA.</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vch1e53t5way" w:id="13"/>
      <w:bookmarkEnd w:id="1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Documentación</w:t>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yo7e83lsfc3" w:id="14"/>
      <w:bookmarkEnd w:id="1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87">
      <w:pPr>
        <w:rPr/>
      </w:pPr>
      <w:r w:rsidDel="00000000" w:rsidR="00000000" w:rsidRPr="00000000">
        <w:rPr>
          <w:rtl w:val="0"/>
        </w:rPr>
        <w:t xml:space="preserve">La documentación es una parte esencial del desarrollo de software. Esta incluye la documentación relativa al desarrollo, la verificación y validación, el uso y el mantenimiento del software. El propósito de la documentación es proporcionar un registro claro y comprensible del software y sus procesos asociados. Los documentos serán revisados para chequear consistencia, confirmar criterios e identificar las revisiones semanalmente o al comenzar una nueva iteración.</w:t>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txm6tk8n8f11" w:id="15"/>
      <w:bookmarkEnd w:id="1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Documentación mínima requerida</w:t>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idgg901sw1cm" w:id="16"/>
      <w:bookmarkEnd w:id="1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Especificación de requerimientos del software</w:t>
      </w:r>
    </w:p>
    <w:p w:rsidR="00000000" w:rsidDel="00000000" w:rsidP="00000000" w:rsidRDefault="00000000" w:rsidRPr="00000000" w14:paraId="0000008A">
      <w:pPr>
        <w:rPr/>
      </w:pPr>
      <w:r w:rsidDel="00000000" w:rsidR="00000000" w:rsidRPr="00000000">
        <w:rPr>
          <w:rtl w:val="0"/>
        </w:rPr>
        <w:t xml:space="preserve">El documento de especificación de requerimientos deberá describir, de forma clara y precisa, cada uno de los requerimientos esenciales del software.</w:t>
      </w:r>
    </w:p>
    <w:p w:rsidR="00000000" w:rsidDel="00000000" w:rsidP="00000000" w:rsidRDefault="00000000" w:rsidRPr="00000000" w14:paraId="0000008B">
      <w:pPr>
        <w:rPr/>
      </w:pPr>
      <w:r w:rsidDel="00000000" w:rsidR="00000000" w:rsidRPr="00000000">
        <w:rPr>
          <w:rtl w:val="0"/>
        </w:rPr>
        <w:t xml:space="preserve">El cliente deberá obtener como resultado del proyecto una especificación adecuada a sus necesidades en el área de alcance del proyecto, de acuerdo al compromiso inicial del trabajo y a los cambios que este haya sufrido a lo largo del proyecto, que cubra aquellos aspectos que se haya acordado detallar con el cliente.</w:t>
      </w:r>
    </w:p>
    <w:p w:rsidR="00000000" w:rsidDel="00000000" w:rsidP="00000000" w:rsidRDefault="00000000" w:rsidRPr="00000000" w14:paraId="0000008C">
      <w:pPr>
        <w:rPr/>
      </w:pPr>
      <w:r w:rsidDel="00000000" w:rsidR="00000000" w:rsidRPr="00000000">
        <w:rPr>
          <w:rtl w:val="0"/>
        </w:rPr>
        <w:t xml:space="preserve">La especificación debe:</w:t>
      </w:r>
    </w:p>
    <w:p w:rsidR="00000000" w:rsidDel="00000000" w:rsidP="00000000" w:rsidRDefault="00000000" w:rsidRPr="00000000" w14:paraId="0000008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 completa:</w:t>
      </w:r>
    </w:p>
    <w:p w:rsidR="00000000" w:rsidDel="00000000" w:rsidP="00000000" w:rsidRDefault="00000000" w:rsidRPr="00000000" w14:paraId="0000008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Externa, respecto al alcance acordado.</w:t>
      </w:r>
    </w:p>
    <w:p w:rsidR="00000000" w:rsidDel="00000000" w:rsidP="00000000" w:rsidRDefault="00000000" w:rsidRPr="00000000" w14:paraId="0000008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Internamente, no deben existir elementos sin especificar.</w:t>
      </w:r>
    </w:p>
    <w:p w:rsidR="00000000" w:rsidDel="00000000" w:rsidP="00000000" w:rsidRDefault="00000000" w:rsidRPr="00000000" w14:paraId="000000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 consistente, no puede haber elementos contradictorios.</w:t>
      </w:r>
    </w:p>
    <w:p w:rsidR="00000000" w:rsidDel="00000000" w:rsidP="00000000" w:rsidRDefault="00000000" w:rsidRPr="00000000" w14:paraId="000000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 no ambigua, todo término referido al área de aplicación debe estar definido en un glosario.</w:t>
      </w:r>
    </w:p>
    <w:p w:rsidR="00000000" w:rsidDel="00000000" w:rsidP="00000000" w:rsidRDefault="00000000" w:rsidRPr="00000000" w14:paraId="000000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Para 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verificable, debe ser posible verificar siguiendo un método definido, si el producto final cumple o no con cada requerimiento.</w:t>
      </w:r>
    </w:p>
    <w:p w:rsidR="00000000" w:rsidDel="00000000" w:rsidP="00000000" w:rsidRDefault="00000000" w:rsidRPr="00000000" w14:paraId="0000009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Estar acompañada de un detalle de los procedimientos adecuados para verificar si el producto cumple o no con los requerimientos.</w:t>
      </w:r>
    </w:p>
    <w:p w:rsidR="00000000" w:rsidDel="00000000" w:rsidP="00000000" w:rsidRDefault="00000000" w:rsidRPr="00000000" w14:paraId="0000009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Incluir requerimientos de calidad del producto a construir.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uera7dync3td" w:id="17"/>
      <w:bookmarkEnd w:id="1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Descripción del diseño del software</w:t>
      </w:r>
    </w:p>
    <w:p w:rsidR="00000000" w:rsidDel="00000000" w:rsidP="00000000" w:rsidRDefault="00000000" w:rsidRPr="00000000" w14:paraId="00000097">
      <w:pPr>
        <w:rPr/>
      </w:pPr>
      <w:r w:rsidDel="00000000" w:rsidR="00000000" w:rsidRPr="00000000">
        <w:rPr>
          <w:rtl w:val="0"/>
        </w:rPr>
        <w:t xml:space="preserve">El documento de diseño específica como el software será construido para satisfacer los requerimientos.</w:t>
      </w:r>
    </w:p>
    <w:p w:rsidR="00000000" w:rsidDel="00000000" w:rsidP="00000000" w:rsidRDefault="00000000" w:rsidRPr="00000000" w14:paraId="00000098">
      <w:pPr>
        <w:rPr/>
      </w:pPr>
      <w:r w:rsidDel="00000000" w:rsidR="00000000" w:rsidRPr="00000000">
        <w:rPr>
          <w:rtl w:val="0"/>
        </w:rPr>
        <w:t xml:space="preserve">Deberá describir los componentes y subcomponentes del diseño del software, incluyendo interfaces internas. Este documento deberá ser elaborado primero como Preliminar y luego será gradualmente extendido hasta llegar a obtener el Detallado.</w:t>
      </w:r>
    </w:p>
    <w:p w:rsidR="00000000" w:rsidDel="00000000" w:rsidP="00000000" w:rsidRDefault="00000000" w:rsidRPr="00000000" w14:paraId="00000099">
      <w:pPr>
        <w:rPr/>
      </w:pPr>
      <w:r w:rsidDel="00000000" w:rsidR="00000000" w:rsidRPr="00000000">
        <w:rPr>
          <w:rtl w:val="0"/>
        </w:rPr>
        <w:t xml:space="preserve">El cliente deberá obtener como resultado del proyecto el diseño de un producto de software que cubra aquellos aspectos que se haya acordado con el cliente incorporar al diseño, en función de la importancia que estos presenten y de sus conexiones lógicas.</w:t>
      </w:r>
    </w:p>
    <w:p w:rsidR="00000000" w:rsidDel="00000000" w:rsidP="00000000" w:rsidRDefault="00000000" w:rsidRPr="00000000" w14:paraId="0000009A">
      <w:pPr>
        <w:rPr/>
      </w:pPr>
      <w:r w:rsidDel="00000000" w:rsidR="00000000" w:rsidRPr="00000000">
        <w:rPr>
          <w:rtl w:val="0"/>
        </w:rPr>
        <w:t xml:space="preserve">El diseño debe:</w:t>
      </w:r>
    </w:p>
    <w:p w:rsidR="00000000" w:rsidDel="00000000" w:rsidP="00000000" w:rsidRDefault="00000000" w:rsidRPr="00000000" w14:paraId="0000009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Corresponder a los requerimientos a incorporar.</w:t>
      </w:r>
    </w:p>
    <w:p w:rsidR="00000000" w:rsidDel="00000000" w:rsidP="00000000" w:rsidRDefault="00000000" w:rsidRPr="00000000" w14:paraId="0000009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 elemento del diseño debe contribuir a algún requerimiento.</w:t>
      </w:r>
    </w:p>
    <w:p w:rsidR="00000000" w:rsidDel="00000000" w:rsidP="00000000" w:rsidRDefault="00000000" w:rsidRPr="00000000" w14:paraId="0000009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implementación de todo requerimiento a incorporar debe estar contemplada en por lo menos un elemento del diseño.</w:t>
      </w:r>
    </w:p>
    <w:p w:rsidR="00000000" w:rsidDel="00000000" w:rsidP="00000000" w:rsidRDefault="00000000" w:rsidRPr="00000000" w14:paraId="0000009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 consistente con la calidad del producto.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yfgkj9ni83mq" w:id="18"/>
      <w:bookmarkEnd w:id="1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Plan de Verificación &amp; Validación</w:t>
      </w:r>
    </w:p>
    <w:p w:rsidR="00000000" w:rsidDel="00000000" w:rsidP="00000000" w:rsidRDefault="00000000" w:rsidRPr="00000000" w14:paraId="000000A1">
      <w:pPr>
        <w:rPr/>
      </w:pPr>
      <w:r w:rsidDel="00000000" w:rsidR="00000000" w:rsidRPr="00000000">
        <w:rPr>
          <w:rtl w:val="0"/>
        </w:rPr>
        <w:t xml:space="preserve">El Plan de V &amp; V deberá identificar y describir los métodos a ser utilizados en:</w:t>
      </w:r>
    </w:p>
    <w:p w:rsidR="00000000" w:rsidDel="00000000" w:rsidP="00000000" w:rsidRDefault="00000000" w:rsidRPr="00000000" w14:paraId="000000A2">
      <w:pPr>
        <w:rPr/>
      </w:pPr>
      <w:r w:rsidDel="00000000" w:rsidR="00000000" w:rsidRPr="00000000">
        <w:rPr>
          <w:rtl w:val="0"/>
        </w:rPr>
        <w:t xml:space="preserve">La verificación de que:</w:t>
      </w:r>
    </w:p>
    <w:p w:rsidR="00000000" w:rsidDel="00000000" w:rsidP="00000000" w:rsidRDefault="00000000" w:rsidRPr="00000000" w14:paraId="000000A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requerimientos descritos en el documento de requerimientos han sido aprobados por el responsable apropiado.</w:t>
      </w:r>
    </w:p>
    <w:p w:rsidR="00000000" w:rsidDel="00000000" w:rsidP="00000000" w:rsidRDefault="00000000" w:rsidRPr="00000000" w14:paraId="000000A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requerimientos descritos en el documento de requerimientos son implementados en el diseño expresado en el documento de diseño.</w:t>
      </w:r>
    </w:p>
    <w:p w:rsidR="00000000" w:rsidDel="00000000" w:rsidP="00000000" w:rsidRDefault="00000000" w:rsidRPr="00000000" w14:paraId="000000A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diseño expresado en el documento de diseño </w:t>
      </w:r>
      <w:r w:rsidDel="00000000" w:rsidR="00000000" w:rsidRPr="00000000">
        <w:rPr>
          <w:rtl w:val="0"/>
        </w:rPr>
        <w:t xml:space="preserve">está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implementado en código.</w:t>
      </w:r>
    </w:p>
    <w:p w:rsidR="00000000" w:rsidDel="00000000" w:rsidP="00000000" w:rsidRDefault="00000000" w:rsidRPr="00000000" w14:paraId="000000A6">
      <w:pPr>
        <w:rPr/>
      </w:pPr>
      <w:r w:rsidDel="00000000" w:rsidR="00000000" w:rsidRPr="00000000">
        <w:rPr>
          <w:rtl w:val="0"/>
        </w:rPr>
        <w:t xml:space="preserve">Validar que el código, cuando es ejecutado, se adecua a los requerimientos expresados en el documento de requerimientos.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izv5m4r9bec" w:id="19"/>
      <w:bookmarkEnd w:id="1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Plan de Gestión de configuración</w:t>
      </w:r>
    </w:p>
    <w:p w:rsidR="00000000" w:rsidDel="00000000" w:rsidP="00000000" w:rsidRDefault="00000000" w:rsidRPr="00000000" w14:paraId="000000A9">
      <w:pPr>
        <w:rPr/>
      </w:pPr>
      <w:r w:rsidDel="00000000" w:rsidR="00000000" w:rsidRPr="00000000">
        <w:rPr>
          <w:rtl w:val="0"/>
        </w:rPr>
        <w:t xml:space="preserve">El Plan de gestión de configuración es un componente crucial que debe incorporar estrategias efectivas para tres áreas fundamentales: la identificación de los componentes de software, el control e implementación de cambios, y el registro detallado y reportes actualizados sobre el estado de los cambios implementados.</w:t>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5par0cb6p2ze" w:id="20"/>
      <w:bookmarkEnd w:id="2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br w:type="textWrapping"/>
        <w:t xml:space="preserve">Forma de trabajo </w:t>
      </w:r>
    </w:p>
    <w:p w:rsidR="00000000" w:rsidDel="00000000" w:rsidP="00000000" w:rsidRDefault="00000000" w:rsidRPr="00000000" w14:paraId="000000AB">
      <w:pPr>
        <w:rPr/>
      </w:pPr>
      <w:r w:rsidDel="00000000" w:rsidR="00000000" w:rsidRPr="00000000">
        <w:rPr>
          <w:rtl w:val="0"/>
        </w:rPr>
        <w:t xml:space="preserve">Durante el proceso de gestión de configuración se utilizará la herramienta Git para el control de versiones del producto. Cada miembro del equipo, al iniciar una nueva tarea, deberá crear una rama personal a partir de la rama develop. En dicha rama se realizarán las modificaciones correspondientes y, una vez completadas, se subirá la rama personal al repositorio remoto (GitHub). A continuación, se generará una Pull Request (PR) desde la rama personal hacia develop, la cual deberá ser revisada y aprobada por otros integrantes del equipo antes de realizar la fusión. Una vez finalizada la integración, la rama personal subida será eliminada para mantener el repositorio limpio y ordenado. De esta manera se garantiza que la rama develop mantenga siempre un estado estable y actualizado, mientras que la rama main se reserva para versiones liberadas o hitos del proyecto.</w:t>
      </w:r>
    </w:p>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us8ew5ll0j9q" w:id="21"/>
      <w:bookmarkEnd w:id="21"/>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Control de Cambios</w:t>
      </w:r>
    </w:p>
    <w:p w:rsidR="00000000" w:rsidDel="00000000" w:rsidP="00000000" w:rsidRDefault="00000000" w:rsidRPr="00000000" w14:paraId="000000AD">
      <w:pPr>
        <w:rPr/>
      </w:pPr>
      <w:r w:rsidDel="00000000" w:rsidR="00000000" w:rsidRPr="00000000">
        <w:rPr>
          <w:rtl w:val="0"/>
        </w:rPr>
        <w:t xml:space="preserve">La solicitud de los cambios será realizada cuando se quiera traspasar elementos de la rama </w:t>
      </w:r>
      <w:r w:rsidDel="00000000" w:rsidR="00000000" w:rsidRPr="00000000">
        <w:rPr>
          <w:b w:val="1"/>
          <w:rtl w:val="0"/>
        </w:rPr>
        <w:t xml:space="preserve">develop</w:t>
      </w:r>
      <w:r w:rsidDel="00000000" w:rsidR="00000000" w:rsidRPr="00000000">
        <w:rPr>
          <w:rtl w:val="0"/>
        </w:rPr>
        <w:t xml:space="preserve"> a la rama </w:t>
      </w:r>
      <w:r w:rsidDel="00000000" w:rsidR="00000000" w:rsidRPr="00000000">
        <w:rPr>
          <w:b w:val="1"/>
          <w:rtl w:val="0"/>
        </w:rPr>
        <w:t xml:space="preserve">main</w:t>
      </w:r>
      <w:r w:rsidDel="00000000" w:rsidR="00000000" w:rsidRPr="00000000">
        <w:rPr>
          <w:rtl w:val="0"/>
        </w:rPr>
        <w:t xml:space="preserve">, se realiza el documento “Solicitud de Cambios” para registrar dicha solicitud. </w:t>
      </w:r>
    </w:p>
    <w:p w:rsidR="00000000" w:rsidDel="00000000" w:rsidP="00000000" w:rsidRDefault="00000000" w:rsidRPr="00000000" w14:paraId="000000AE">
      <w:pPr>
        <w:rPr/>
      </w:pPr>
      <w:r w:rsidDel="00000000" w:rsidR="00000000" w:rsidRPr="00000000">
        <w:rPr>
          <w:rtl w:val="0"/>
        </w:rPr>
        <w:t xml:space="preserve"> El mismo contiene:</w:t>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del Elemento de Configuración de Software a cambiar.</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del peticionario.</w:t>
      </w:r>
    </w:p>
    <w:p w:rsidR="00000000" w:rsidDel="00000000" w:rsidP="00000000" w:rsidRDefault="00000000" w:rsidRPr="00000000" w14:paraId="000000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petición.</w:t>
      </w:r>
    </w:p>
    <w:p w:rsidR="00000000" w:rsidDel="00000000" w:rsidP="00000000" w:rsidRDefault="00000000" w:rsidRPr="00000000" w14:paraId="000000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Necesidad del cambio.</w:t>
      </w:r>
    </w:p>
    <w:p w:rsidR="00000000" w:rsidDel="00000000" w:rsidP="00000000" w:rsidRDefault="00000000" w:rsidRPr="00000000" w14:paraId="000000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del cambio pedido.</w:t>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Prioridad.</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Estado.</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del cambio.</w:t>
      </w:r>
    </w:p>
    <w:p w:rsidR="00000000" w:rsidDel="00000000" w:rsidP="00000000" w:rsidRDefault="00000000" w:rsidRPr="00000000" w14:paraId="000000B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zafuej0for4" w:id="22"/>
      <w:bookmarkEnd w:id="2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Otros documentos</w:t>
      </w:r>
    </w:p>
    <w:p w:rsidR="00000000" w:rsidDel="00000000" w:rsidP="00000000" w:rsidRDefault="00000000" w:rsidRPr="00000000" w14:paraId="000000B9">
      <w:pPr>
        <w:rPr/>
      </w:pPr>
      <w:r w:rsidDel="00000000" w:rsidR="00000000" w:rsidRPr="00000000">
        <w:rPr>
          <w:rtl w:val="0"/>
        </w:rPr>
        <w:t xml:space="preserve">Otros documentos que serán utilizados son:</w:t>
      </w:r>
    </w:p>
    <w:p w:rsidR="00000000" w:rsidDel="00000000" w:rsidP="00000000" w:rsidRDefault="00000000" w:rsidRPr="00000000" w14:paraId="000000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Planes de iteración.</w:t>
      </w:r>
    </w:p>
    <w:p w:rsidR="00000000" w:rsidDel="00000000" w:rsidP="00000000" w:rsidRDefault="00000000" w:rsidRPr="00000000" w14:paraId="000000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gestión de riesgos.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o86i0obvhs6p" w:id="23"/>
      <w:bookmarkEnd w:id="2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Estándares, prácticas, convenciones y métricas</w:t>
      </w:r>
    </w:p>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bookmarkStart w:colFirst="0" w:colLast="0" w:name="_heading=h.5h3qolf52thf" w:id="24"/>
      <w:bookmarkEnd w:id="24"/>
      <w:r w:rsidDel="00000000" w:rsidR="00000000" w:rsidRPr="00000000">
        <w:rPr>
          <w:rtl w:val="0"/>
        </w:rPr>
        <w:t xml:space="preserve">El IEEE “Standard Glosary of Software Engering Terms” define como métrica: “una medida cuantitativa del grado en que un sistema, componente o proceso posee un atributo dado”. Las métricas son una herramienta poderosa y fundamental para el trabajo en SQA. Su aporte fundamental son las medidas preventivas que pueden surgir a raíz de su estudio. Brindan conclusiones que muchas veces no se aprecian a simple vista y que ayudan a mejorar la eficiencia del grupo de trabajo y la calidad de los productos. Ofrecen un caudal de información para hacer controles estadísticos de la calidad. Además, cabe resaltar que nunca debe dejarse de buscar nuevas métricas de acuerdo a las nuevas variaciones y tendencias de las estadísticas. </w:t>
      </w:r>
      <w:r w:rsidDel="00000000" w:rsidR="00000000" w:rsidRPr="00000000">
        <w:rPr>
          <w:rtl w:val="0"/>
        </w:rPr>
      </w:r>
    </w:p>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l42p1tv9cq5" w:id="25"/>
      <w:bookmarkEnd w:id="2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w:t>
      </w:r>
    </w:p>
    <w:p w:rsidR="00000000" w:rsidDel="00000000" w:rsidP="00000000" w:rsidRDefault="00000000" w:rsidRPr="00000000" w14:paraId="000000C1">
      <w:pPr>
        <w:rPr/>
      </w:pPr>
      <w:r w:rsidDel="00000000" w:rsidR="00000000" w:rsidRPr="00000000">
        <w:rPr>
          <w:rtl w:val="0"/>
        </w:rPr>
        <w:t xml:space="preserve">Existen dos objetivos importantes que se persiguen dentro del programa de métricas:</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Documentar las metas a la hora de establecer un programa de métricas. Esto tiene sentido a la hora de decidir exactamente qué debe lograrse antes de gastar recursos estableciendo un programa de este tipo.</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la información (la métrica) necesaria para lograr estas metas y establecer el marco de referencia de donde puede ser obtenida.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uhxs3s58sm4d" w:id="26"/>
      <w:bookmarkEnd w:id="2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Métricas de proceso</w:t>
      </w:r>
    </w:p>
    <w:p w:rsidR="00000000" w:rsidDel="00000000" w:rsidP="00000000" w:rsidRDefault="00000000" w:rsidRPr="00000000" w14:paraId="000000C6">
      <w:pPr>
        <w:rPr>
          <w:sz w:val="20"/>
          <w:szCs w:val="20"/>
        </w:rPr>
      </w:pPr>
      <w:r w:rsidDel="00000000" w:rsidR="00000000" w:rsidRPr="00000000">
        <w:rPr>
          <w:rtl w:val="0"/>
        </w:rPr>
        <w:t xml:space="preserve">Las métricas de proceso se recopilan periódicamente en todos los proyectos para analizar y mejorar la eficiencia y calidad del trabajo realizado a lo largo del tiempo. Estas métricas permiten controlar la ejecución, identificar cuellos de botella y optimizar la gestión de tiempos y recursos.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Se caracterizan por:</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Control y ejecución del proyecto.</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Medición de tiempos de las fases.</w:t>
      </w:r>
    </w:p>
    <w:p w:rsidR="00000000" w:rsidDel="00000000" w:rsidP="00000000" w:rsidRDefault="00000000" w:rsidRPr="00000000" w14:paraId="000000CA">
      <w:pPr>
        <w:rPr/>
      </w:pPr>
      <w:r w:rsidDel="00000000" w:rsidR="00000000" w:rsidRPr="00000000">
        <w:rPr>
          <w:rtl w:val="0"/>
        </w:rPr>
        <w:t xml:space="preserve">Para este proyecto se trabajará con las siguientes métricas del proceso:</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Distribución de esfuerzo por fase.</w:t>
      </w: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yzt6ya3du6au" w:id="27"/>
      <w:bookmarkEnd w:id="2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Métricas de proyecto</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Permiten evaluar el estado del proyecto.</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Permiten seguir la pista de los riesgos.</w:t>
      </w:r>
    </w:p>
    <w:p w:rsidR="00000000" w:rsidDel="00000000" w:rsidP="00000000" w:rsidRDefault="00000000" w:rsidRPr="00000000" w14:paraId="000000CF">
      <w:pPr>
        <w:rPr/>
      </w:pPr>
      <w:r w:rsidDel="00000000" w:rsidR="00000000" w:rsidRPr="00000000">
        <w:rPr>
          <w:rtl w:val="0"/>
        </w:rPr>
        <w:t xml:space="preserve">Para este proyecto se trabajará con las siguientes métricas del proyecto:</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Tiempo (calendario) transcurrido.</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Horas trabajadas.</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Distribución del esfuerzo por fase.</w:t>
      </w:r>
      <w:r w:rsidDel="00000000" w:rsidR="00000000" w:rsidRPr="00000000">
        <w:rPr>
          <w:rtl w:val="0"/>
        </w:rPr>
      </w:r>
    </w:p>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q5w9s4qby8jy" w:id="28"/>
      <w:bookmarkEnd w:id="2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Métricas de producto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Se centran en las características del software y no en cómo fue producido. También son productos los artefactos, documentos, modelos, y componentes que conforman el software. Se miden cosas como el tamaño, la calidad, la totalidad, la volatilidad, y el esfuerzo. Para este proyecto se trabajará con las siguientes métricas del producto:</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centran en las características del software y no en cómo fue producido.</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También son productos los artefactos, documentos, modelos, y componentes que conforman el software.</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miden cosas como el tamaño, la calidad, la totalidad, la volatilidad, y el esfuerzo.</w:t>
      </w:r>
    </w:p>
    <w:p w:rsidR="00000000" w:rsidDel="00000000" w:rsidP="00000000" w:rsidRDefault="00000000" w:rsidRPr="00000000" w14:paraId="000000D8">
      <w:pPr>
        <w:rPr/>
      </w:pPr>
      <w:r w:rsidDel="00000000" w:rsidR="00000000" w:rsidRPr="00000000">
        <w:rPr>
          <w:rtl w:val="0"/>
        </w:rPr>
        <w:t xml:space="preserve">Para este proyecto se trabajará con las siguientes métricas del producto:</w:t>
      </w:r>
    </w:p>
    <w:p w:rsidR="00000000" w:rsidDel="00000000" w:rsidP="00000000" w:rsidRDefault="00000000" w:rsidRPr="00000000" w14:paraId="000000D9">
      <w:pPr>
        <w:numPr>
          <w:ilvl w:val="0"/>
          <w:numId w:val="11"/>
        </w:numPr>
        <w:spacing w:before="0" w:lineRule="auto"/>
        <w:ind w:left="720" w:hanging="360"/>
      </w:pPr>
      <w:r w:rsidDel="00000000" w:rsidR="00000000" w:rsidRPr="00000000">
        <w:rPr>
          <w:rtl w:val="0"/>
        </w:rPr>
        <w:t xml:space="preserve">Puntos de Caso de Uso.</w:t>
      </w:r>
    </w:p>
    <w:p w:rsidR="00000000" w:rsidDel="00000000" w:rsidP="00000000" w:rsidRDefault="00000000" w:rsidRPr="00000000" w14:paraId="000000DA">
      <w:pPr>
        <w:numPr>
          <w:ilvl w:val="0"/>
          <w:numId w:val="11"/>
        </w:numPr>
        <w:spacing w:before="0" w:lineRule="auto"/>
        <w:ind w:left="720" w:hanging="360"/>
      </w:pPr>
      <w:r w:rsidDel="00000000" w:rsidR="00000000" w:rsidRPr="00000000">
        <w:rPr>
          <w:rtl w:val="0"/>
        </w:rPr>
        <w:t xml:space="preserve">Cantidad de problemas reportados.</w:t>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t2fwuhzcyaqf" w:id="29"/>
      <w:bookmarkEnd w:id="2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Estándar de documentación</w:t>
      </w:r>
    </w:p>
    <w:p w:rsidR="00000000" w:rsidDel="00000000" w:rsidP="00000000" w:rsidRDefault="00000000" w:rsidRPr="00000000" w14:paraId="000000DC">
      <w:pPr>
        <w:rPr/>
      </w:pPr>
      <w:r w:rsidDel="00000000" w:rsidR="00000000" w:rsidRPr="00000000">
        <w:rPr>
          <w:rtl w:val="0"/>
        </w:rPr>
        <w:t xml:space="preserve">Como estándares de documentación se definirán dos documentos:</w:t>
      </w:r>
    </w:p>
    <w:p w:rsidR="00000000" w:rsidDel="00000000" w:rsidP="00000000" w:rsidRDefault="00000000" w:rsidRPr="00000000" w14:paraId="000000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Estándar de documentación técnica. Esta documentación se va a ir realizando a medida que se vaya completando las iteraciones de construcción.</w:t>
      </w:r>
    </w:p>
    <w:p w:rsidR="00000000" w:rsidDel="00000000" w:rsidP="00000000" w:rsidRDefault="00000000" w:rsidRPr="00000000" w14:paraId="000000DE">
      <w:pPr>
        <w:rPr/>
      </w:pPr>
      <w:r w:rsidDel="00000000" w:rsidR="00000000" w:rsidRPr="00000000">
        <w:rPr>
          <w:rtl w:val="0"/>
        </w:rPr>
        <w:t xml:space="preserve">La documentación técnica del producto debe:</w:t>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 adecuada para que un grupo independiente del de desarrollo pueda encarar el mantenimiento del producto.</w:t>
      </w:r>
    </w:p>
    <w:p w:rsidR="00000000" w:rsidDel="00000000" w:rsidP="00000000" w:rsidRDefault="00000000" w:rsidRPr="00000000" w14:paraId="000000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Incluir fuentes, Modelos de Casos de Uso, Objetos de diseño.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Para la escritura de documentos se han definido plantillas para ser utilizadas en la elaboración de entregables. En estas plantillas se definen:</w:t>
      </w:r>
    </w:p>
    <w:p w:rsidR="00000000" w:rsidDel="00000000" w:rsidP="00000000" w:rsidRDefault="00000000" w:rsidRPr="00000000" w14:paraId="000000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Encabezado y pie de página.</w:t>
      </w:r>
    </w:p>
    <w:p w:rsidR="00000000" w:rsidDel="00000000" w:rsidP="00000000" w:rsidRDefault="00000000" w:rsidRPr="00000000" w14:paraId="000000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y tamaño de fuente para estilo normal.</w:t>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y tamaño de fuente para los títulos a utilizar.</w:t>
      </w:r>
    </w:p>
    <w:p w:rsidR="00000000" w:rsidDel="00000000" w:rsidP="00000000" w:rsidRDefault="00000000" w:rsidRPr="00000000" w14:paraId="000000E6">
      <w:pPr>
        <w:rPr/>
      </w:pPr>
      <w:r w:rsidDel="00000000" w:rsidR="00000000" w:rsidRPr="00000000">
        <w:rPr>
          <w:rtl w:val="0"/>
        </w:rPr>
        <w:t xml:space="preserve">Ver documento Estándar de Documentación.</w:t>
      </w:r>
    </w:p>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6gfusa3vuvxf" w:id="30"/>
      <w:bookmarkEnd w:id="3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Estándar de verificación y prácticas</w:t>
      </w:r>
    </w:p>
    <w:p w:rsidR="00000000" w:rsidDel="00000000" w:rsidP="00000000" w:rsidRDefault="00000000" w:rsidRPr="00000000" w14:paraId="000000E8">
      <w:pPr>
        <w:rPr/>
      </w:pPr>
      <w:r w:rsidDel="00000000" w:rsidR="00000000" w:rsidRPr="00000000">
        <w:rPr>
          <w:rtl w:val="0"/>
        </w:rPr>
        <w:t xml:space="preserve">Los estándares de verificación y prácticas se encuentran por definir.</w:t>
      </w:r>
    </w:p>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d1exbregod6j" w:id="31"/>
      <w:bookmarkEnd w:id="3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Otros Estándares</w:t>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5b0d047lke4p" w:id="32"/>
      <w:bookmarkEnd w:id="3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Estándar de programación</w:t>
      </w:r>
    </w:p>
    <w:p w:rsidR="00000000" w:rsidDel="00000000" w:rsidP="00000000" w:rsidRDefault="00000000" w:rsidRPr="00000000" w14:paraId="000000EB">
      <w:pPr>
        <w:rPr/>
      </w:pPr>
      <w:r w:rsidDel="00000000" w:rsidR="00000000" w:rsidRPr="00000000">
        <w:rPr>
          <w:rtl w:val="0"/>
        </w:rPr>
        <w:t xml:space="preserve">Los estándares de programación  se encuentran por definir.</w:t>
      </w:r>
    </w:p>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m2fbbbugnwbb" w:id="33"/>
      <w:bookmarkEnd w:id="33"/>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Estándar de base de datos</w:t>
      </w:r>
    </w:p>
    <w:p w:rsidR="00000000" w:rsidDel="00000000" w:rsidP="00000000" w:rsidRDefault="00000000" w:rsidRPr="00000000" w14:paraId="000000ED">
      <w:pPr>
        <w:rPr/>
      </w:pPr>
      <w:r w:rsidDel="00000000" w:rsidR="00000000" w:rsidRPr="00000000">
        <w:rPr>
          <w:rtl w:val="0"/>
        </w:rPr>
        <w:t xml:space="preserve">El estándar de la base de datos deberá tener las siguientes características: </w:t>
      </w:r>
    </w:p>
    <w:p w:rsidR="00000000" w:rsidDel="00000000" w:rsidP="00000000" w:rsidRDefault="00000000" w:rsidRPr="00000000" w14:paraId="000000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No es ambiguo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 deberá tener diferentes interpretaciones.</w:t>
      </w:r>
    </w:p>
    <w:p w:rsidR="00000000" w:rsidDel="00000000" w:rsidP="00000000" w:rsidRDefault="00000000" w:rsidRPr="00000000" w14:paraId="000000E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Completo. Deberá abarcar todos los conceptos relacionados a las bases de datos relacionales.</w:t>
      </w:r>
    </w:p>
    <w:p w:rsidR="00000000" w:rsidDel="00000000" w:rsidP="00000000" w:rsidRDefault="00000000" w:rsidRPr="00000000" w14:paraId="000000F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Simple. Cada integrante del grupo deberá poder entenderlo.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wahjqr4zttzj" w:id="34"/>
      <w:bookmarkEnd w:id="34"/>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Revisiones y auditorías</w:t>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rqbohy2iz2v" w:id="35"/>
      <w:bookmarkEnd w:id="3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w:t>
      </w:r>
    </w:p>
    <w:p w:rsidR="00000000" w:rsidDel="00000000" w:rsidP="00000000" w:rsidRDefault="00000000" w:rsidRPr="00000000" w14:paraId="000000F4">
      <w:pPr>
        <w:rPr/>
      </w:pPr>
      <w:r w:rsidDel="00000000" w:rsidR="00000000" w:rsidRPr="00000000">
        <w:rPr>
          <w:rtl w:val="0"/>
        </w:rPr>
        <w:t xml:space="preserve">El objetivo de las revisiones y auditorías es validar los deseos del cliente con respecto al sistema que se va a desarrollar.</w:t>
      </w:r>
    </w:p>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gbpl93wbp5r5" w:id="36"/>
      <w:bookmarkEnd w:id="3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Requerimientos mínimos</w:t>
      </w:r>
    </w:p>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45kpqnmsjytj" w:id="37"/>
      <w:bookmarkEnd w:id="3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Revisión de requerimientos</w:t>
      </w:r>
    </w:p>
    <w:p w:rsidR="00000000" w:rsidDel="00000000" w:rsidP="00000000" w:rsidRDefault="00000000" w:rsidRPr="00000000" w14:paraId="000000F7">
      <w:pPr>
        <w:rPr/>
      </w:pPr>
      <w:r w:rsidDel="00000000" w:rsidR="00000000" w:rsidRPr="00000000">
        <w:rPr>
          <w:rtl w:val="0"/>
        </w:rPr>
        <w:t xml:space="preserve">Esta revisión se realiza para asegurar que se ha cumplido con los requerimientos especificados por el cliente. Estas revisiones se harán una vez realizados los modelos de casos de uso, datos, arquitectónicos y diseño. Además, también se revisarán cuando se realicen los prototipos. </w:t>
      </w:r>
    </w:p>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iw4h4qdmd4e8" w:id="38"/>
      <w:bookmarkEnd w:id="3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Revisión de diseño </w:t>
      </w:r>
    </w:p>
    <w:p w:rsidR="00000000" w:rsidDel="00000000" w:rsidP="00000000" w:rsidRDefault="00000000" w:rsidRPr="00000000" w14:paraId="000000F9">
      <w:pPr>
        <w:rPr/>
      </w:pPr>
      <w:r w:rsidDel="00000000" w:rsidR="00000000" w:rsidRPr="00000000">
        <w:rPr>
          <w:rtl w:val="0"/>
        </w:rPr>
        <w:t xml:space="preserve">Esta revisión se realiza para asegurar la consistencia del diseño detallado con la especificación de requerimientos. Esta se va a realizar una vez finalizado el modelo de diseño.</w:t>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dlc121qg2k20" w:id="39"/>
      <w:bookmarkEnd w:id="3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Auditoría funcional</w:t>
      </w:r>
    </w:p>
    <w:p w:rsidR="00000000" w:rsidDel="00000000" w:rsidP="00000000" w:rsidRDefault="00000000" w:rsidRPr="00000000" w14:paraId="000000FB">
      <w:pPr>
        <w:rPr/>
      </w:pPr>
      <w:r w:rsidDel="00000000" w:rsidR="00000000" w:rsidRPr="00000000">
        <w:rPr>
          <w:rtl w:val="0"/>
        </w:rPr>
        <w:t xml:space="preserve">Esta auditoría se realiza previa a la liberación del software, para verificar que todos los requerimientos especificados en el documento de requerimientos fueron cumplidos.</w:t>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40hifd5a4nqn" w:id="40"/>
      <w:bookmarkEnd w:id="4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Auditoría física</w:t>
      </w:r>
    </w:p>
    <w:p w:rsidR="00000000" w:rsidDel="00000000" w:rsidP="00000000" w:rsidRDefault="00000000" w:rsidRPr="00000000" w14:paraId="000000FD">
      <w:pPr>
        <w:rPr/>
      </w:pPr>
      <w:bookmarkStart w:colFirst="0" w:colLast="0" w:name="_heading=h.jwd1ic1do6sa" w:id="41"/>
      <w:bookmarkEnd w:id="41"/>
      <w:r w:rsidDel="00000000" w:rsidR="00000000" w:rsidRPr="00000000">
        <w:rPr>
          <w:rtl w:val="0"/>
        </w:rPr>
        <w:t xml:space="preserve">Esta revisión se realiza para verificar que el software y la documentación son consistentes y están aptos para la liberación.</w:t>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lc0pn62et1xm" w:id="42"/>
      <w:bookmarkEnd w:id="4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Auditorías internas al proceso</w:t>
      </w:r>
    </w:p>
    <w:p w:rsidR="00000000" w:rsidDel="00000000" w:rsidP="00000000" w:rsidRDefault="00000000" w:rsidRPr="00000000" w14:paraId="000000FF">
      <w:pPr>
        <w:rPr/>
      </w:pPr>
      <w:bookmarkStart w:colFirst="0" w:colLast="0" w:name="_heading=h.jgu3acjtakzt" w:id="43"/>
      <w:bookmarkEnd w:id="43"/>
      <w:r w:rsidDel="00000000" w:rsidR="00000000" w:rsidRPr="00000000">
        <w:rPr>
          <w:rtl w:val="0"/>
        </w:rPr>
        <w:t xml:space="preserve">Estas auditorías sirven para verificar la consistencia: del código versus el documento de diseño, especificaciones de interfaz, implementaciones de diseño versus requerimientos funcionales, requerimientos funcionales versus descripciones de testeo.</w:t>
      </w:r>
    </w:p>
    <w:p w:rsidR="00000000" w:rsidDel="00000000" w:rsidP="00000000" w:rsidRDefault="00000000" w:rsidRPr="00000000" w14:paraId="00000100">
      <w:pPr>
        <w:rPr/>
      </w:pPr>
      <w:r w:rsidDel="00000000" w:rsidR="00000000" w:rsidRPr="00000000">
        <w:rPr>
          <w:rtl w:val="0"/>
        </w:rPr>
        <w:t xml:space="preserve">Estas se van a realizar una vez que los documentos que se comparen sean terminados.</w:t>
      </w:r>
    </w:p>
    <w:p w:rsidR="00000000" w:rsidDel="00000000" w:rsidP="00000000" w:rsidRDefault="00000000" w:rsidRPr="00000000" w14:paraId="000001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jd9vpoqaitpc" w:id="44"/>
      <w:bookmarkEnd w:id="44"/>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Revisiones de gestión</w:t>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hidyh9lpve7h" w:id="45"/>
      <w:bookmarkEnd w:id="45"/>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Revisión del Plan de gestión de configuración</w:t>
      </w:r>
    </w:p>
    <w:p w:rsidR="00000000" w:rsidDel="00000000" w:rsidP="00000000" w:rsidRDefault="00000000" w:rsidRPr="00000000" w14:paraId="00000103">
      <w:pPr>
        <w:rPr/>
      </w:pPr>
      <w:r w:rsidDel="00000000" w:rsidR="00000000" w:rsidRPr="00000000">
        <w:rPr>
          <w:rtl w:val="0"/>
        </w:rPr>
        <w:t xml:space="preserve">Esta revisión se realiza para asegurar la consistencia y completitud de los métodos especificados en el Plan de gestión de configuración. Estas se realizan al inicio de cada fase.</w:t>
      </w:r>
    </w:p>
    <w:p w:rsidR="00000000" w:rsidDel="00000000" w:rsidP="00000000" w:rsidRDefault="00000000" w:rsidRPr="00000000" w14:paraId="000001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f8vin7fy271d" w:id="46"/>
      <w:bookmarkEnd w:id="4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Revisión Post Mortem</w:t>
      </w:r>
    </w:p>
    <w:p w:rsidR="00000000" w:rsidDel="00000000" w:rsidP="00000000" w:rsidRDefault="00000000" w:rsidRPr="00000000" w14:paraId="00000105">
      <w:pPr>
        <w:rPr/>
      </w:pPr>
      <w:r w:rsidDel="00000000" w:rsidR="00000000" w:rsidRPr="00000000">
        <w:rPr>
          <w:rtl w:val="0"/>
        </w:rPr>
        <w:t xml:space="preserve">Esta revisión se realiza al concluir el proyecto para especificar las actividades de desarrollo implementadas durante el proyecto y para proveer recomendaciones.</w:t>
      </w:r>
    </w:p>
    <w:p w:rsidR="00000000" w:rsidDel="00000000" w:rsidP="00000000" w:rsidRDefault="00000000" w:rsidRPr="00000000" w14:paraId="000001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mub06v9fzqtj" w:id="47"/>
      <w:bookmarkEnd w:id="4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Agenda</w:t>
      </w:r>
    </w:p>
    <w:p w:rsidR="00000000" w:rsidDel="00000000" w:rsidP="00000000" w:rsidRDefault="00000000" w:rsidRPr="00000000" w14:paraId="00000107">
      <w:pPr>
        <w:rPr/>
      </w:pPr>
      <w:r w:rsidDel="00000000" w:rsidR="00000000" w:rsidRPr="00000000">
        <w:rPr>
          <w:rtl w:val="0"/>
        </w:rPr>
        <w:t xml:space="preserve">Las revisiones que se vayan realizando van a quedar plasmadas en los documentos correspondientes para que concuerden con los deseos de los clientes.</w:t>
      </w:r>
    </w:p>
    <w:p w:rsidR="00000000" w:rsidDel="00000000" w:rsidP="00000000" w:rsidRDefault="00000000" w:rsidRPr="00000000" w14:paraId="00000108">
      <w:pPr>
        <w:pStyle w:val="Heading2"/>
        <w:keepNext w:val="0"/>
        <w:keepLines w:val="0"/>
        <w:spacing w:after="80" w:before="360" w:lineRule="auto"/>
        <w:rPr>
          <w:rFonts w:ascii="Calibri" w:cs="Calibri" w:eastAsia="Calibri" w:hAnsi="Calibri"/>
          <w:color w:val="000000"/>
          <w:sz w:val="22"/>
          <w:szCs w:val="22"/>
        </w:rPr>
      </w:pPr>
      <w:bookmarkStart w:colFirst="0" w:colLast="0" w:name="_heading=h.aelzhe4rh3fd" w:id="48"/>
      <w:bookmarkEnd w:id="48"/>
      <w:r w:rsidDel="00000000" w:rsidR="00000000" w:rsidRPr="00000000">
        <w:rPr>
          <w:rFonts w:ascii="Calibri" w:cs="Calibri" w:eastAsia="Calibri" w:hAnsi="Calibri"/>
          <w:color w:val="000000"/>
          <w:sz w:val="22"/>
          <w:szCs w:val="22"/>
          <w:rtl w:val="0"/>
        </w:rPr>
        <w:t xml:space="preserve">Revisiones de Requerimientos</w:t>
      </w:r>
    </w:p>
    <w:p w:rsidR="00000000" w:rsidDel="00000000" w:rsidP="00000000" w:rsidRDefault="00000000" w:rsidRPr="00000000" w14:paraId="00000109">
      <w:pPr>
        <w:spacing w:after="120" w:before="120" w:lineRule="auto"/>
        <w:rPr/>
      </w:pPr>
      <w:r w:rsidDel="00000000" w:rsidR="00000000" w:rsidRPr="00000000">
        <w:rPr>
          <w:rtl w:val="0"/>
        </w:rPr>
        <w:t xml:space="preserve">Se recomienda hacer que las fechas de revisión de requerimientos coincidan con las etapas de inicio y elaboración del proyecto:</w:t>
      </w:r>
    </w:p>
    <w:p w:rsidR="00000000" w:rsidDel="00000000" w:rsidP="00000000" w:rsidRDefault="00000000" w:rsidRPr="00000000" w14:paraId="0000010A">
      <w:pPr>
        <w:numPr>
          <w:ilvl w:val="0"/>
          <w:numId w:val="26"/>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25/08/2025</w:t>
      </w:r>
    </w:p>
    <w:p w:rsidR="00000000" w:rsidDel="00000000" w:rsidP="00000000" w:rsidRDefault="00000000" w:rsidRPr="00000000" w14:paraId="0000010B">
      <w:pPr>
        <w:numPr>
          <w:ilvl w:val="0"/>
          <w:numId w:val="26"/>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02/09/2025</w:t>
      </w:r>
    </w:p>
    <w:p w:rsidR="00000000" w:rsidDel="00000000" w:rsidP="00000000" w:rsidRDefault="00000000" w:rsidRPr="00000000" w14:paraId="0000010C">
      <w:pPr>
        <w:numPr>
          <w:ilvl w:val="0"/>
          <w:numId w:val="26"/>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10/09/2025</w:t>
      </w:r>
    </w:p>
    <w:p w:rsidR="00000000" w:rsidDel="00000000" w:rsidP="00000000" w:rsidRDefault="00000000" w:rsidRPr="00000000" w14:paraId="0000010D">
      <w:pPr>
        <w:numPr>
          <w:ilvl w:val="0"/>
          <w:numId w:val="26"/>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16/09/2025</w:t>
      </w:r>
    </w:p>
    <w:p w:rsidR="00000000" w:rsidDel="00000000" w:rsidP="00000000" w:rsidRDefault="00000000" w:rsidRPr="00000000" w14:paraId="0000010E">
      <w:pPr>
        <w:numPr>
          <w:ilvl w:val="0"/>
          <w:numId w:val="26"/>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23/09/2025</w:t>
      </w:r>
    </w:p>
    <w:p w:rsidR="00000000" w:rsidDel="00000000" w:rsidP="00000000" w:rsidRDefault="00000000" w:rsidRPr="00000000" w14:paraId="0000010F">
      <w:pPr>
        <w:spacing w:after="120" w:before="120" w:lineRule="auto"/>
        <w:rPr/>
      </w:pPr>
      <w:r w:rsidDel="00000000" w:rsidR="00000000" w:rsidRPr="00000000">
        <w:rPr>
          <w:rtl w:val="0"/>
        </w:rPr>
        <w:t xml:space="preserve">Estas fechas están ubicadas dentro de la Etapa de Inicio (19/08–09/09) y la primera Iteración de Elaboración (10/09–23/09).</w:t>
      </w:r>
    </w:p>
    <w:p w:rsidR="00000000" w:rsidDel="00000000" w:rsidP="00000000" w:rsidRDefault="00000000" w:rsidRPr="00000000" w14:paraId="00000110">
      <w:pPr>
        <w:pStyle w:val="Heading2"/>
        <w:keepNext w:val="0"/>
        <w:keepLines w:val="0"/>
        <w:spacing w:after="80" w:before="360" w:lineRule="auto"/>
        <w:rPr>
          <w:rFonts w:ascii="Calibri" w:cs="Calibri" w:eastAsia="Calibri" w:hAnsi="Calibri"/>
          <w:color w:val="000000"/>
          <w:sz w:val="22"/>
          <w:szCs w:val="22"/>
        </w:rPr>
      </w:pPr>
      <w:bookmarkStart w:colFirst="0" w:colLast="0" w:name="_heading=h.rcpnjdcnz2gu" w:id="49"/>
      <w:bookmarkEnd w:id="49"/>
      <w:r w:rsidDel="00000000" w:rsidR="00000000" w:rsidRPr="00000000">
        <w:rPr>
          <w:rFonts w:ascii="Calibri" w:cs="Calibri" w:eastAsia="Calibri" w:hAnsi="Calibri"/>
          <w:color w:val="000000"/>
          <w:sz w:val="22"/>
          <w:szCs w:val="22"/>
          <w:rtl w:val="0"/>
        </w:rPr>
        <w:t xml:space="preserve">Revisión del Diseño</w:t>
      </w:r>
    </w:p>
    <w:p w:rsidR="00000000" w:rsidDel="00000000" w:rsidP="00000000" w:rsidRDefault="00000000" w:rsidRPr="00000000" w14:paraId="00000111">
      <w:pPr>
        <w:spacing w:after="120" w:before="120" w:lineRule="auto"/>
        <w:rPr/>
      </w:pPr>
      <w:r w:rsidDel="00000000" w:rsidR="00000000" w:rsidRPr="00000000">
        <w:rPr>
          <w:rtl w:val="0"/>
        </w:rPr>
        <w:t xml:space="preserve">Debe coincidir con la Etapa de Elaboración - Iteración 2 y el inicio de la Construcción:</w:t>
      </w:r>
    </w:p>
    <w:p w:rsidR="00000000" w:rsidDel="00000000" w:rsidP="00000000" w:rsidRDefault="00000000" w:rsidRPr="00000000" w14:paraId="00000112">
      <w:pPr>
        <w:numPr>
          <w:ilvl w:val="0"/>
          <w:numId w:val="2"/>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10/10/2025</w:t>
      </w:r>
    </w:p>
    <w:p w:rsidR="00000000" w:rsidDel="00000000" w:rsidP="00000000" w:rsidRDefault="00000000" w:rsidRPr="00000000" w14:paraId="00000113">
      <w:pPr>
        <w:pStyle w:val="Heading2"/>
        <w:keepNext w:val="0"/>
        <w:keepLines w:val="0"/>
        <w:spacing w:after="80" w:before="360" w:lineRule="auto"/>
        <w:rPr>
          <w:rFonts w:ascii="Calibri" w:cs="Calibri" w:eastAsia="Calibri" w:hAnsi="Calibri"/>
          <w:color w:val="000000"/>
          <w:sz w:val="22"/>
          <w:szCs w:val="22"/>
        </w:rPr>
      </w:pPr>
      <w:bookmarkStart w:colFirst="0" w:colLast="0" w:name="_heading=h.x73675oykhun" w:id="50"/>
      <w:bookmarkEnd w:id="50"/>
      <w:r w:rsidDel="00000000" w:rsidR="00000000" w:rsidRPr="00000000">
        <w:rPr>
          <w:rFonts w:ascii="Calibri" w:cs="Calibri" w:eastAsia="Calibri" w:hAnsi="Calibri"/>
          <w:color w:val="000000"/>
          <w:sz w:val="22"/>
          <w:szCs w:val="22"/>
          <w:rtl w:val="0"/>
        </w:rPr>
        <w:t xml:space="preserve">Auditoría Funcional</w:t>
      </w:r>
    </w:p>
    <w:p w:rsidR="00000000" w:rsidDel="00000000" w:rsidP="00000000" w:rsidRDefault="00000000" w:rsidRPr="00000000" w14:paraId="00000114">
      <w:pPr>
        <w:spacing w:after="120" w:before="120" w:lineRule="auto"/>
        <w:rPr/>
      </w:pPr>
      <w:r w:rsidDel="00000000" w:rsidR="00000000" w:rsidRPr="00000000">
        <w:rPr>
          <w:rtl w:val="0"/>
        </w:rPr>
        <w:t xml:space="preserve">Debe quedar en la última iteración de Construcción y cerca del cierre:</w:t>
      </w:r>
    </w:p>
    <w:p w:rsidR="00000000" w:rsidDel="00000000" w:rsidP="00000000" w:rsidRDefault="00000000" w:rsidRPr="00000000" w14:paraId="00000115">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14/11/2025</w:t>
      </w:r>
    </w:p>
    <w:p w:rsidR="00000000" w:rsidDel="00000000" w:rsidP="00000000" w:rsidRDefault="00000000" w:rsidRPr="00000000" w14:paraId="00000116">
      <w:pPr>
        <w:pStyle w:val="Heading2"/>
        <w:keepNext w:val="0"/>
        <w:keepLines w:val="0"/>
        <w:spacing w:after="80" w:before="360" w:lineRule="auto"/>
        <w:rPr>
          <w:rFonts w:ascii="Calibri" w:cs="Calibri" w:eastAsia="Calibri" w:hAnsi="Calibri"/>
          <w:color w:val="000000"/>
          <w:sz w:val="22"/>
          <w:szCs w:val="22"/>
        </w:rPr>
      </w:pPr>
      <w:bookmarkStart w:colFirst="0" w:colLast="0" w:name="_heading=h.2s2761l7ulg6" w:id="51"/>
      <w:bookmarkEnd w:id="51"/>
      <w:r w:rsidDel="00000000" w:rsidR="00000000" w:rsidRPr="00000000">
        <w:rPr>
          <w:rFonts w:ascii="Calibri" w:cs="Calibri" w:eastAsia="Calibri" w:hAnsi="Calibri"/>
          <w:color w:val="000000"/>
          <w:sz w:val="22"/>
          <w:szCs w:val="22"/>
          <w:rtl w:val="0"/>
        </w:rPr>
        <w:t xml:space="preserve">Auditoría Física</w:t>
      </w:r>
    </w:p>
    <w:p w:rsidR="00000000" w:rsidDel="00000000" w:rsidP="00000000" w:rsidRDefault="00000000" w:rsidRPr="00000000" w14:paraId="00000117">
      <w:pPr>
        <w:spacing w:after="120" w:before="120" w:lineRule="auto"/>
        <w:rPr/>
      </w:pPr>
      <w:r w:rsidDel="00000000" w:rsidR="00000000" w:rsidRPr="00000000">
        <w:rPr>
          <w:rtl w:val="0"/>
        </w:rPr>
        <w:t xml:space="preserve">Debe alinearse con la semana de cierre cursada:</w:t>
      </w:r>
    </w:p>
    <w:p w:rsidR="00000000" w:rsidDel="00000000" w:rsidP="00000000" w:rsidRDefault="00000000" w:rsidRPr="00000000" w14:paraId="00000118">
      <w:pPr>
        <w:numPr>
          <w:ilvl w:val="0"/>
          <w:numId w:val="27"/>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21/11/2025</w:t>
      </w:r>
    </w:p>
    <w:p w:rsidR="00000000" w:rsidDel="00000000" w:rsidP="00000000" w:rsidRDefault="00000000" w:rsidRPr="00000000" w14:paraId="00000119">
      <w:pPr>
        <w:pStyle w:val="Heading2"/>
        <w:keepNext w:val="0"/>
        <w:keepLines w:val="0"/>
        <w:spacing w:after="80" w:before="360" w:lineRule="auto"/>
        <w:rPr>
          <w:rFonts w:ascii="Calibri" w:cs="Calibri" w:eastAsia="Calibri" w:hAnsi="Calibri"/>
          <w:color w:val="000000"/>
          <w:sz w:val="22"/>
          <w:szCs w:val="22"/>
        </w:rPr>
      </w:pPr>
      <w:bookmarkStart w:colFirst="0" w:colLast="0" w:name="_heading=h.6mf0exw5gjav" w:id="52"/>
      <w:bookmarkEnd w:id="52"/>
      <w:r w:rsidDel="00000000" w:rsidR="00000000" w:rsidRPr="00000000">
        <w:rPr>
          <w:rFonts w:ascii="Calibri" w:cs="Calibri" w:eastAsia="Calibri" w:hAnsi="Calibri"/>
          <w:color w:val="000000"/>
          <w:sz w:val="22"/>
          <w:szCs w:val="22"/>
          <w:rtl w:val="0"/>
        </w:rPr>
        <w:t xml:space="preserve">Auditorías Internas al Proceso</w:t>
      </w:r>
    </w:p>
    <w:p w:rsidR="00000000" w:rsidDel="00000000" w:rsidP="00000000" w:rsidRDefault="00000000" w:rsidRPr="00000000" w14:paraId="0000011A">
      <w:pPr>
        <w:spacing w:after="120" w:before="120" w:lineRule="auto"/>
        <w:rPr/>
      </w:pPr>
      <w:r w:rsidDel="00000000" w:rsidR="00000000" w:rsidRPr="00000000">
        <w:rPr>
          <w:rtl w:val="0"/>
        </w:rPr>
        <w:t xml:space="preserve">Deben ser intercaladas entre iteraciones de Construcción y las tareas críticas:</w:t>
      </w:r>
    </w:p>
    <w:p w:rsidR="00000000" w:rsidDel="00000000" w:rsidP="00000000" w:rsidRDefault="00000000" w:rsidRPr="00000000" w14:paraId="0000011B">
      <w:pPr>
        <w:numPr>
          <w:ilvl w:val="0"/>
          <w:numId w:val="3"/>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16/10/2025 (entre Iteración 2 y 1 de Construcción)</w:t>
      </w:r>
    </w:p>
    <w:p w:rsidR="00000000" w:rsidDel="00000000" w:rsidP="00000000" w:rsidRDefault="00000000" w:rsidRPr="00000000" w14:paraId="0000011C">
      <w:pPr>
        <w:numPr>
          <w:ilvl w:val="0"/>
          <w:numId w:val="3"/>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28/10/2025 (final de Construcción Iteración 1)</w:t>
      </w:r>
    </w:p>
    <w:p w:rsidR="00000000" w:rsidDel="00000000" w:rsidP="00000000" w:rsidRDefault="00000000" w:rsidRPr="00000000" w14:paraId="0000011D">
      <w:pPr>
        <w:numPr>
          <w:ilvl w:val="0"/>
          <w:numId w:val="3"/>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07/11/2025 (final de Construcción Iteración 2)</w:t>
      </w:r>
    </w:p>
    <w:p w:rsidR="00000000" w:rsidDel="00000000" w:rsidP="00000000" w:rsidRDefault="00000000" w:rsidRPr="00000000" w14:paraId="0000011E">
      <w:pPr>
        <w:numPr>
          <w:ilvl w:val="0"/>
          <w:numId w:val="3"/>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18/11/2025 (previa al Cierre)</w:t>
      </w:r>
    </w:p>
    <w:p w:rsidR="00000000" w:rsidDel="00000000" w:rsidP="00000000" w:rsidRDefault="00000000" w:rsidRPr="00000000" w14:paraId="0000011F">
      <w:pPr>
        <w:pStyle w:val="Heading2"/>
        <w:keepNext w:val="0"/>
        <w:keepLines w:val="0"/>
        <w:spacing w:after="80" w:before="360" w:lineRule="auto"/>
        <w:rPr>
          <w:rFonts w:ascii="Calibri" w:cs="Calibri" w:eastAsia="Calibri" w:hAnsi="Calibri"/>
          <w:color w:val="000000"/>
          <w:sz w:val="22"/>
          <w:szCs w:val="22"/>
        </w:rPr>
      </w:pPr>
      <w:bookmarkStart w:colFirst="0" w:colLast="0" w:name="_heading=h.f1kw34jgq4ry" w:id="53"/>
      <w:bookmarkEnd w:id="53"/>
      <w:r w:rsidDel="00000000" w:rsidR="00000000" w:rsidRPr="00000000">
        <w:rPr>
          <w:rFonts w:ascii="Calibri" w:cs="Calibri" w:eastAsia="Calibri" w:hAnsi="Calibri"/>
          <w:color w:val="000000"/>
          <w:sz w:val="22"/>
          <w:szCs w:val="22"/>
          <w:rtl w:val="0"/>
        </w:rPr>
        <w:t xml:space="preserve">Revisiones del Plan de Gestión de Configuración</w:t>
      </w:r>
    </w:p>
    <w:p w:rsidR="00000000" w:rsidDel="00000000" w:rsidP="00000000" w:rsidRDefault="00000000" w:rsidRPr="00000000" w14:paraId="00000120">
      <w:pPr>
        <w:numPr>
          <w:ilvl w:val="0"/>
          <w:numId w:val="28"/>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22/09/2025 (final de Elaboración Iteración 1)</w:t>
      </w:r>
    </w:p>
    <w:p w:rsidR="00000000" w:rsidDel="00000000" w:rsidP="00000000" w:rsidRDefault="00000000" w:rsidRPr="00000000" w14:paraId="00000121">
      <w:pPr>
        <w:numPr>
          <w:ilvl w:val="0"/>
          <w:numId w:val="28"/>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10/10/2025 (final de Elaboración Iteración 2)</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La revisión Post Mortem se va a determinar en el plan de iteración finalización.</w:t>
      </w:r>
    </w:p>
    <w:p w:rsidR="00000000" w:rsidDel="00000000" w:rsidP="00000000" w:rsidRDefault="00000000" w:rsidRPr="00000000" w14:paraId="0000012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357nivxzumth" w:id="54"/>
      <w:bookmarkEnd w:id="54"/>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Verificación</w:t>
      </w:r>
    </w:p>
    <w:p w:rsidR="00000000" w:rsidDel="00000000" w:rsidP="00000000" w:rsidRDefault="00000000" w:rsidRPr="00000000" w14:paraId="00000124">
      <w:pPr>
        <w:rPr/>
      </w:pPr>
      <w:r w:rsidDel="00000000" w:rsidR="00000000" w:rsidRPr="00000000">
        <w:rPr>
          <w:rtl w:val="0"/>
        </w:rPr>
        <w:t xml:space="preserve">Se utilizarán los siguientes métodos para verificar el software desarrollado: </w:t>
      </w:r>
    </w:p>
    <w:p w:rsidR="00000000" w:rsidDel="00000000" w:rsidP="00000000" w:rsidRDefault="00000000" w:rsidRPr="00000000" w14:paraId="000001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Inspecciones de código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Implica la revisión manual del código fuente para identificar errores.</w:t>
      </w:r>
    </w:p>
    <w:p w:rsidR="00000000" w:rsidDel="00000000" w:rsidP="00000000" w:rsidRDefault="00000000" w:rsidRPr="00000000" w14:paraId="000001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Pruebas de unidad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Estas pruebas se enfocan en verificar el correcto funcionamiento de cada módulo o componente del software de forma individual.</w:t>
      </w:r>
    </w:p>
    <w:p w:rsidR="00000000" w:rsidDel="00000000" w:rsidP="00000000" w:rsidRDefault="00000000" w:rsidRPr="00000000" w14:paraId="0000012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Pruebas de integración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Estas pruebas se enfocan en verificar el correcto funcionamiento de los diferentes módulos o componentes del software cuando se integran entre sí.</w:t>
      </w:r>
    </w:p>
    <w:p w:rsidR="00000000" w:rsidDel="00000000" w:rsidP="00000000" w:rsidRDefault="00000000" w:rsidRPr="00000000" w14:paraId="000001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Pruebas de sistema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Estas pruebas se enfocan en verificar el correcto funcionamiento del software completo, incluyendo todas sus funcionalidades y componentes.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7gm7fr9haoh" w:id="55"/>
      <w:bookmarkEnd w:id="55"/>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Reporte de problemas y acciones correctivas</w:t>
      </w:r>
    </w:p>
    <w:p w:rsidR="00000000" w:rsidDel="00000000" w:rsidP="00000000" w:rsidRDefault="00000000" w:rsidRPr="00000000" w14:paraId="0000012B">
      <w:pPr>
        <w:rPr/>
      </w:pPr>
      <w:r w:rsidDel="00000000" w:rsidR="00000000" w:rsidRPr="00000000">
        <w:rPr>
          <w:rtl w:val="0"/>
        </w:rPr>
        <w:t xml:space="preserve">El procedimiento que debe seguir cada miembro de CoDevIT será el siguiente:</w:t>
      </w:r>
    </w:p>
    <w:p w:rsidR="00000000" w:rsidDel="00000000" w:rsidP="00000000" w:rsidRDefault="00000000" w:rsidRPr="00000000" w14:paraId="000001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miembro se va a encargar de corregir el error que encontró.</w:t>
      </w:r>
    </w:p>
    <w:p w:rsidR="00000000" w:rsidDel="00000000" w:rsidP="00000000" w:rsidRDefault="00000000" w:rsidRPr="00000000" w14:paraId="000001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vez corregido se notificará a los demás miembros. En caso de que no lo pueda solucionar, dará aviso del error para que alguien más lo pueda corregir.</w:t>
      </w:r>
    </w:p>
    <w:p w:rsidR="00000000" w:rsidDel="00000000" w:rsidP="00000000" w:rsidRDefault="00000000" w:rsidRPr="00000000" w14:paraId="000001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subirá al repositorio las modificaciones realizadas.</w:t>
      </w:r>
    </w:p>
    <w:p w:rsidR="00000000" w:rsidDel="00000000" w:rsidP="00000000" w:rsidRDefault="00000000" w:rsidRPr="00000000" w14:paraId="000001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caso de que las modificaciones sean de gran impacto, se hará un informe en el cual se cuente los errores encontrados y las modificaciones realizadas.</w:t>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6ssf59yvaa1l" w:id="56"/>
      <w:bookmarkEnd w:id="5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Herramientas, técnicas y metodologías</w:t>
      </w:r>
    </w:p>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9dnbr4wet3hg" w:id="57"/>
      <w:bookmarkEnd w:id="5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Herramientas </w:t>
      </w:r>
    </w:p>
    <w:p w:rsidR="00000000" w:rsidDel="00000000" w:rsidP="00000000" w:rsidRDefault="00000000" w:rsidRPr="00000000" w14:paraId="00000132">
      <w:pPr>
        <w:rPr/>
      </w:pPr>
      <w:r w:rsidDel="00000000" w:rsidR="00000000" w:rsidRPr="00000000">
        <w:rPr>
          <w:rtl w:val="0"/>
        </w:rPr>
        <w:t xml:space="preserve">Las herramientas que se utilizarán para cumplir con este plan serán: </w:t>
      </w:r>
    </w:p>
    <w:p w:rsidR="00000000" w:rsidDel="00000000" w:rsidP="00000000" w:rsidRDefault="00000000" w:rsidRPr="00000000" w14:paraId="000001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nivel físico, cada integrante utilizar</w:t>
      </w:r>
      <w:r w:rsidDel="00000000" w:rsidR="00000000" w:rsidRPr="00000000">
        <w:rPr>
          <w:rtl w:val="0"/>
        </w:rPr>
        <w:t xml:space="preserve">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 computadora personal </w:t>
      </w:r>
      <w:r w:rsidDel="00000000" w:rsidR="00000000" w:rsidRPr="00000000">
        <w:rPr>
          <w:rtl w:val="0"/>
        </w:rPr>
        <w:t xml:space="preserve">a lo largo del proyecto.</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nivel software, cada integrante deberá tener instalado las siguientes aplicaciones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versión 2.4.58 de Xampp. Esta versión tiene incluido la versión</w:t>
      </w:r>
    </w:p>
    <w:p w:rsidR="00000000" w:rsidDel="00000000" w:rsidP="00000000" w:rsidRDefault="00000000" w:rsidRPr="00000000" w14:paraId="0000013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versión 8.2.12. </w:t>
      </w:r>
    </w:p>
    <w:p w:rsidR="00000000" w:rsidDel="00000000" w:rsidP="00000000" w:rsidRDefault="00000000" w:rsidRPr="00000000" w14:paraId="0000013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phpMyAdmin 5.2.1.</w:t>
      </w:r>
    </w:p>
    <w:p w:rsidR="00000000" w:rsidDel="00000000" w:rsidP="00000000" w:rsidRDefault="00000000" w:rsidRPr="00000000" w14:paraId="0000013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tl w:val="0"/>
        </w:rPr>
        <w:t xml:space="preserve">Google Drive para realización de informes en forma colaborativa.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Navegador de internet. Por ejemplo, Chrome</w:t>
      </w:r>
      <w:r w:rsidDel="00000000" w:rsidR="00000000" w:rsidRPr="00000000">
        <w:rPr>
          <w:rtl w:val="0"/>
        </w:rPr>
        <w:t xml:space="preserve"> o EDGE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Trello para </w:t>
      </w:r>
      <w:r w:rsidDel="00000000" w:rsidR="00000000" w:rsidRPr="00000000">
        <w:rPr>
          <w:rtl w:val="0"/>
        </w:rPr>
        <w:t xml:space="preserve">la planificación,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seguimiento</w:t>
      </w:r>
      <w:r w:rsidDel="00000000" w:rsidR="00000000" w:rsidRPr="00000000">
        <w:rPr>
          <w:rtl w:val="0"/>
        </w:rPr>
        <w:t xml:space="preserve"> 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asignación de tareas.</w:t>
      </w:r>
    </w:p>
    <w:p w:rsidR="00000000" w:rsidDel="00000000" w:rsidP="00000000" w:rsidRDefault="00000000" w:rsidRPr="00000000" w14:paraId="0000013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tl w:val="0"/>
        </w:rPr>
        <w:t xml:space="preserve">Presentaciones de Google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las presentaciones.</w:t>
      </w:r>
    </w:p>
    <w:p w:rsidR="00000000" w:rsidDel="00000000" w:rsidP="00000000" w:rsidRDefault="00000000" w:rsidRPr="00000000" w14:paraId="0000013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Draw.io para los diagramas y prototipos no funcionales.</w:t>
      </w:r>
    </w:p>
    <w:p w:rsidR="00000000" w:rsidDel="00000000" w:rsidP="00000000" w:rsidRDefault="00000000" w:rsidRPr="00000000" w14:paraId="0000013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tl w:val="0"/>
        </w:rPr>
        <w:t xml:space="preserve">Excel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w:t>
      </w:r>
      <w:r w:rsidDel="00000000" w:rsidR="00000000" w:rsidRPr="00000000">
        <w:rPr>
          <w:rtl w:val="0"/>
        </w:rPr>
        <w:t xml:space="preserve">la medición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tiempos de las di</w:t>
      </w:r>
      <w:r w:rsidDel="00000000" w:rsidR="00000000" w:rsidRPr="00000000">
        <w:rPr>
          <w:rtl w:val="0"/>
        </w:rPr>
        <w:t xml:space="preserve">ferentes actividades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versión </w:t>
      </w:r>
      <w:r w:rsidDel="00000000" w:rsidR="00000000" w:rsidRPr="00000000">
        <w:rPr>
          <w:rtl w:val="0"/>
        </w:rPr>
        <w:t xml:space="preserve">2.5</w:t>
      </w:r>
      <w:r w:rsidDel="00000000" w:rsidR="00000000" w:rsidRPr="00000000">
        <w:rPr>
          <w:b w:val="1"/>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Git.</w:t>
      </w:r>
    </w:p>
    <w:p w:rsidR="00000000" w:rsidDel="00000000" w:rsidP="00000000" w:rsidRDefault="00000000" w:rsidRPr="00000000" w14:paraId="0000013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la codificación deberán tener instalado el Visual Studio Code V1.1.</w:t>
      </w:r>
    </w:p>
    <w:p w:rsidR="00000000" w:rsidDel="00000000" w:rsidP="00000000" w:rsidRDefault="00000000" w:rsidRPr="00000000" w14:paraId="0000014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de gestión de bases de datos MySQL Workbench en la versión 8.0 CE.</w:t>
      </w:r>
    </w:p>
    <w:p w:rsidR="00000000" w:rsidDel="00000000" w:rsidP="00000000" w:rsidRDefault="00000000" w:rsidRPr="00000000" w14:paraId="000001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n7yft2l153un" w:id="58"/>
      <w:bookmarkEnd w:id="5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Técnicas</w:t>
      </w:r>
    </w:p>
    <w:p w:rsidR="00000000" w:rsidDel="00000000" w:rsidP="00000000" w:rsidRDefault="00000000" w:rsidRPr="00000000" w14:paraId="0000014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va a utilizar la estimación basada en puntos de casos de uso.</w:t>
      </w:r>
    </w:p>
    <w:p w:rsidR="00000000" w:rsidDel="00000000" w:rsidP="00000000" w:rsidRDefault="00000000" w:rsidRPr="00000000" w14:paraId="000001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w:t>
      </w:r>
      <w:r w:rsidDel="00000000" w:rsidR="00000000" w:rsidRPr="00000000">
        <w:rPr>
          <w:rtl w:val="0"/>
        </w:rPr>
        <w:t xml:space="preserve">van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utilizar pruebas de caja blanca y caja negra. Estas van a ser </w:t>
      </w:r>
      <w:r w:rsidDel="00000000" w:rsidR="00000000" w:rsidRPr="00000000">
        <w:rPr>
          <w:rtl w:val="0"/>
        </w:rPr>
        <w:t xml:space="preserve">detalladas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plan de pruebas.</w:t>
      </w:r>
    </w:p>
    <w:p w:rsidR="00000000" w:rsidDel="00000000" w:rsidP="00000000" w:rsidRDefault="00000000" w:rsidRPr="00000000" w14:paraId="000001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9k2e2w39ylpm" w:id="59"/>
      <w:bookmarkEnd w:id="5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Metodologías</w:t>
      </w:r>
    </w:p>
    <w:p w:rsidR="00000000" w:rsidDel="00000000" w:rsidP="00000000" w:rsidRDefault="00000000" w:rsidRPr="00000000" w14:paraId="000001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PSI (</w:t>
      </w: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https://www.uarg.unpa.edu.ar/psi/</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Desarrollo iterativo incremental con enfoque ágil.</w:t>
      </w:r>
    </w:p>
    <w:p w:rsidR="00000000" w:rsidDel="00000000" w:rsidP="00000000" w:rsidRDefault="00000000" w:rsidRPr="00000000" w14:paraId="000001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4 fases: Inicio, Elaboración, Construcción, Transición.</w:t>
      </w:r>
    </w:p>
    <w:p w:rsidR="00000000" w:rsidDel="00000000" w:rsidP="00000000" w:rsidRDefault="00000000" w:rsidRPr="00000000" w14:paraId="000001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Revisiones técnicas formales (RTF) para productos críticos.</w:t>
      </w:r>
    </w:p>
    <w:p w:rsidR="00000000" w:rsidDel="00000000" w:rsidP="00000000" w:rsidRDefault="00000000" w:rsidRPr="00000000" w14:paraId="000001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Control de configuración colaborativo con GitHub.</w:t>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z9i2bg2tc755" w:id="60"/>
      <w:bookmarkEnd w:id="6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Gestión de riesgos</w:t>
      </w:r>
    </w:p>
    <w:p w:rsidR="00000000" w:rsidDel="00000000" w:rsidP="00000000" w:rsidRDefault="00000000" w:rsidRPr="00000000" w14:paraId="0000014B">
      <w:pPr>
        <w:rPr/>
      </w:pPr>
      <w:r w:rsidDel="00000000" w:rsidR="00000000" w:rsidRPr="00000000">
        <w:rPr>
          <w:rtl w:val="0"/>
        </w:rPr>
        <w:t xml:space="preserve">Para realizar la gestión de riesgos se utilizará el sistema Vesta Risk Manager. Para visualizar en profundidad </w:t>
      </w:r>
      <w:r w:rsidDel="00000000" w:rsidR="00000000" w:rsidRPr="00000000">
        <w:rPr>
          <w:rtl w:val="0"/>
        </w:rPr>
        <w:t xml:space="preserve">como</w:t>
      </w:r>
      <w:r w:rsidDel="00000000" w:rsidR="00000000" w:rsidRPr="00000000">
        <w:rPr>
          <w:rtl w:val="0"/>
        </w:rPr>
        <w:t xml:space="preserve"> se van a realizar las etapas de la gestión de riesgos, ver documento “</w:t>
      </w:r>
      <w:r w:rsidDel="00000000" w:rsidR="00000000" w:rsidRPr="00000000">
        <w:rPr>
          <w:b w:val="1"/>
          <w:rtl w:val="0"/>
        </w:rPr>
        <w:t xml:space="preserve">Plan de Gestión de Riesgos_MetricFlow SQA_CoDevIT_2025.pdf</w:t>
      </w:r>
      <w:r w:rsidDel="00000000" w:rsidR="00000000" w:rsidRPr="00000000">
        <w:rPr>
          <w:rtl w:val="0"/>
        </w:rPr>
        <w:t xml:space="preserve">”.</w:t>
      </w:r>
    </w:p>
    <w:sectPr>
      <w:headerReference r:id="rId11" w:type="default"/>
      <w:footerReference r:id="rId12"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Verdan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spacing w:before="0" w:lineRule="auto"/>
      <w:rPr/>
    </w:pPr>
    <w:r w:rsidDel="00000000" w:rsidR="00000000" w:rsidRPr="00000000">
      <w:rPr>
        <w:rtl w:val="0"/>
      </w:rPr>
      <w:t xml:space="preserve">CoDevIT</w:t>
      <w:tab/>
      <w:tab/>
      <w:tab/>
      <w:tab/>
      <w:t xml:space="preserve">   </w:t>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8830"/>
              <wp:effectExtent b="0" l="0" r="0" t="0"/>
              <wp:wrapNone/>
              <wp:docPr id="1916513803" name=""/>
              <a:graphic>
                <a:graphicData uri="http://schemas.microsoft.com/office/word/2010/wordprocessingShape">
                  <wps:wsp>
                    <wps:cNvSpPr/>
                    <wps:cNvPr id="3" name="Shape 3"/>
                    <wps:spPr>
                      <a:xfrm>
                        <a:off x="5300598" y="3385348"/>
                        <a:ext cx="90805" cy="78930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8830"/>
              <wp:effectExtent b="0" l="0" r="0" t="0"/>
              <wp:wrapNone/>
              <wp:docPr id="191651380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0330" cy="798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8830"/>
              <wp:effectExtent b="0" l="0" r="0" t="0"/>
              <wp:wrapNone/>
              <wp:docPr id="1916513811" name=""/>
              <a:graphic>
                <a:graphicData uri="http://schemas.microsoft.com/office/word/2010/wordprocessingShape">
                  <wps:wsp>
                    <wps:cNvSpPr/>
                    <wps:cNvPr id="17" name="Shape 17"/>
                    <wps:spPr>
                      <a:xfrm>
                        <a:off x="5300598" y="3385348"/>
                        <a:ext cx="90805" cy="78930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8830"/>
              <wp:effectExtent b="0" l="0" r="0" t="0"/>
              <wp:wrapNone/>
              <wp:docPr id="191651381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0330" cy="798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-1073149</wp:posOffset>
              </wp:positionH>
              <wp:positionV relativeFrom="paragraph">
                <wp:posOffset>9891395</wp:posOffset>
              </wp:positionV>
              <wp:extent cx="7539990" cy="809625"/>
              <wp:effectExtent b="0" l="0" r="0" t="0"/>
              <wp:wrapNone/>
              <wp:docPr id="1916513804"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flipH="1" rot="10800000">
                          <a:off x="1576005" y="3375188"/>
                          <a:ext cx="7539990" cy="809625"/>
                          <a:chOff x="8" y="9"/>
                          <a:chExt cx="15823" cy="1439"/>
                        </a:xfrm>
                      </wpg:grpSpPr>
                      <wps:wsp>
                        <wps:cNvSpPr/>
                        <wps:cNvPr id="5" name="Shape 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-1073149</wp:posOffset>
              </wp:positionH>
              <wp:positionV relativeFrom="paragraph">
                <wp:posOffset>9891395</wp:posOffset>
              </wp:positionV>
              <wp:extent cx="7539990" cy="809625"/>
              <wp:effectExtent b="0" l="0" r="0" t="0"/>
              <wp:wrapNone/>
              <wp:docPr id="191651380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p>
  <w:p w:rsidR="00000000" w:rsidDel="00000000" w:rsidP="00000000" w:rsidRDefault="00000000" w:rsidRPr="00000000" w14:paraId="0000014F">
    <w:pPr>
      <w:spacing w:before="0" w:line="240" w:lineRule="auto"/>
      <w:jc w:val="left"/>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0" distB="232410" distT="42672" distL="144780" distR="371094" hidden="0" layoutInCell="1" locked="0" relativeHeight="0" simplePos="0">
          <wp:simplePos x="0" y="0"/>
          <wp:positionH relativeFrom="margin">
            <wp:posOffset>5125403</wp:posOffset>
          </wp:positionH>
          <wp:positionV relativeFrom="margin">
            <wp:posOffset>-910080</wp:posOffset>
          </wp:positionV>
          <wp:extent cx="503939" cy="666750"/>
          <wp:effectExtent b="0" l="0" r="0" t="0"/>
          <wp:wrapSquare wrapText="bothSides" distB="232410" distT="42672" distL="144780" distR="371094"/>
          <wp:docPr id="19165138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3939"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SQA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916513816"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808990"/>
              <wp:effectExtent b="0" l="0" r="0" t="0"/>
              <wp:wrapNone/>
              <wp:docPr id="1916513802" name=""/>
              <a:graphic>
                <a:graphicData uri="http://schemas.microsoft.com/office/word/2010/wordprocessingShape">
                  <wps:wsp>
                    <wps:cNvSpPr/>
                    <wps:cNvPr id="2" name="Shape 2"/>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808990"/>
              <wp:effectExtent b="0" l="0" r="0" t="0"/>
              <wp:wrapNone/>
              <wp:docPr id="1916513802"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808355"/>
              <wp:effectExtent b="0" l="0" r="0" t="0"/>
              <wp:wrapNone/>
              <wp:docPr id="1916513806" name=""/>
              <a:graphic>
                <a:graphicData uri="http://schemas.microsoft.com/office/word/2010/wordprocessingShape">
                  <wps:wsp>
                    <wps:cNvSpPr/>
                    <wps:cNvPr id="9" name="Shape 9"/>
                    <wps:spPr>
                      <a:xfrm>
                        <a:off x="5300598" y="3380585"/>
                        <a:ext cx="90805" cy="79883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808355"/>
              <wp:effectExtent b="0" l="0" r="0" t="0"/>
              <wp:wrapNone/>
              <wp:docPr id="1916513806"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100330" cy="80835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1916513807"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8" y="9"/>
                          <a:chExt cx="15823" cy="1439"/>
                        </a:xfrm>
                      </wpg:grpSpPr>
                      <wps:wsp>
                        <wps:cNvSpPr/>
                        <wps:cNvPr id="5" name="Shape 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1916513807"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886029"/>
    <w:pPr>
      <w:tabs>
        <w:tab w:val="left" w:pos="0"/>
      </w:tabs>
    </w:pPr>
    <w:rPr>
      <w:i w:val="1"/>
      <w:color w:val="548dd4"/>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7C16D7"/>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EE3A12"/>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EE3A12"/>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1" w:customStyle="1">
    <w:name w:val="Título de TDC1"/>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EE3A12"/>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7F1F89"/>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CD74CD"/>
  </w:style>
  <w:style w:type="paragraph" w:styleId="PSI-ComentarioNumeracin" w:customStyle="1">
    <w:name w:val="PSI - Comentario + Numeración"/>
    <w:basedOn w:val="PSI-ComentarioVieta"/>
    <w:autoRedefine w:val="1"/>
    <w:qFormat w:val="1"/>
    <w:rsid w:val="00CB0D5A"/>
    <w:pPr>
      <w:numPr>
        <w:numId w:val="0"/>
      </w:numPr>
      <w:ind w:left="1072" w:hanging="360"/>
    </w:pPr>
  </w:style>
  <w:style w:type="paragraph" w:styleId="NormalWeb">
    <w:name w:val="Normal (Web)"/>
    <w:basedOn w:val="Normal"/>
    <w:uiPriority w:val="99"/>
    <w:semiHidden w:val="1"/>
    <w:unhideWhenUsed w:val="1"/>
    <w:rsid w:val="00C6106D"/>
    <w:pPr>
      <w:spacing w:after="100" w:afterAutospacing="1" w:before="100" w:beforeAutospacing="1" w:line="240" w:lineRule="auto"/>
    </w:pPr>
    <w:rPr>
      <w:rFonts w:ascii="Times New Roman" w:eastAsia="Times New Roman" w:hAnsi="Times New Roman"/>
      <w:sz w:val="24"/>
      <w:szCs w:val="24"/>
      <w:lang w:val="en-US"/>
    </w:rPr>
  </w:style>
  <w:style w:type="paragraph" w:styleId="MTema1" w:customStyle="1">
    <w:name w:val="MTema1"/>
    <w:basedOn w:val="Normal"/>
    <w:next w:val="MNormal"/>
    <w:rsid w:val="00D805D1"/>
    <w:pPr>
      <w:numPr>
        <w:numId w:val="2"/>
      </w:numPr>
      <w:spacing w:after="120" w:before="120" w:line="240" w:lineRule="auto"/>
      <w:outlineLvl w:val="0"/>
    </w:pPr>
    <w:rPr>
      <w:rFonts w:ascii="Verdana" w:cs="Arial" w:eastAsia="Times New Roman" w:hAnsi="Verdana"/>
      <w:b w:val="1"/>
      <w:bCs w:val="1"/>
      <w:szCs w:val="24"/>
      <w:lang w:eastAsia="es-ES"/>
    </w:rPr>
  </w:style>
  <w:style w:type="paragraph" w:styleId="MTema2" w:customStyle="1">
    <w:name w:val="MTema2"/>
    <w:basedOn w:val="Normal"/>
    <w:next w:val="MNormal"/>
    <w:rsid w:val="00D805D1"/>
    <w:pPr>
      <w:numPr>
        <w:ilvl w:val="1"/>
        <w:numId w:val="2"/>
      </w:numPr>
      <w:tabs>
        <w:tab w:val="clear" w:pos="1304"/>
        <w:tab w:val="num" w:pos="709"/>
      </w:tabs>
      <w:spacing w:after="120" w:before="120" w:line="240" w:lineRule="auto"/>
      <w:ind w:left="709"/>
      <w:outlineLvl w:val="1"/>
    </w:pPr>
    <w:rPr>
      <w:rFonts w:ascii="Verdana" w:cs="Arial" w:eastAsia="Times New Roman" w:hAnsi="Verdana"/>
      <w:b w:val="1"/>
      <w:bCs w:val="1"/>
      <w:sz w:val="20"/>
      <w:szCs w:val="24"/>
      <w:lang w:eastAsia="es-ES"/>
    </w:rPr>
  </w:style>
  <w:style w:type="paragraph" w:styleId="MTema3" w:customStyle="1">
    <w:name w:val="MTema3"/>
    <w:basedOn w:val="MTema2"/>
    <w:next w:val="Normal"/>
    <w:rsid w:val="00D805D1"/>
    <w:pPr>
      <w:numPr>
        <w:ilvl w:val="2"/>
      </w:numPr>
      <w:tabs>
        <w:tab w:val="clear" w:pos="2098"/>
        <w:tab w:val="num" w:pos="851"/>
      </w:tabs>
      <w:ind w:left="851" w:hanging="851"/>
      <w:outlineLvl w:val="2"/>
    </w:pPr>
  </w:style>
  <w:style w:type="paragraph" w:styleId="MTemaNormal" w:customStyle="1">
    <w:name w:val="MTemaNormal"/>
    <w:basedOn w:val="MNormal"/>
    <w:rsid w:val="00F341E4"/>
    <w:pPr>
      <w:ind w:left="567"/>
    </w:pPr>
  </w:style>
  <w:style w:type="paragraph" w:styleId="InfoBlue" w:customStyle="1">
    <w:name w:val="InfoBlue"/>
    <w:basedOn w:val="Normal"/>
    <w:next w:val="Textoindependiente"/>
    <w:rsid w:val="00C41945"/>
    <w:pPr>
      <w:widowControl w:val="0"/>
      <w:suppressAutoHyphens w:val="1"/>
      <w:spacing w:after="120" w:before="0" w:line="240" w:lineRule="atLeast"/>
      <w:ind w:left="720"/>
    </w:pPr>
    <w:rPr>
      <w:rFonts w:ascii="Times New Roman" w:eastAsia="Times New Roman" w:hAnsi="Times New Roman"/>
      <w:i w:val="1"/>
      <w:color w:val="0000ff"/>
      <w:sz w:val="20"/>
      <w:szCs w:val="20"/>
      <w:lang w:eastAsia="ar-SA" w:val="es-AR"/>
    </w:rPr>
  </w:style>
  <w:style w:type="character" w:styleId="Absatz-Standardschriftart" w:customStyle="1">
    <w:name w:val="Absatz-Standardschriftart"/>
    <w:rsid w:val="000C39D2"/>
  </w:style>
  <w:style w:type="paragraph" w:styleId="Prrafodelista">
    <w:name w:val="List Paragraph"/>
    <w:basedOn w:val="Normal"/>
    <w:uiPriority w:val="34"/>
    <w:qFormat w:val="1"/>
    <w:rsid w:val="009D41CD"/>
    <w:pPr>
      <w:ind w:left="720"/>
      <w:contextualSpacing w:val="1"/>
    </w:pPr>
  </w:style>
  <w:style w:type="table" w:styleId="Tablaconcuadrcula">
    <w:name w:val="Table Grid"/>
    <w:basedOn w:val="Tablanormal"/>
    <w:uiPriority w:val="59"/>
    <w:rsid w:val="00B0509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staclara-nfasis3">
    <w:name w:val="Light List Accent 3"/>
    <w:basedOn w:val="Tablanormal"/>
    <w:uiPriority w:val="61"/>
    <w:rsid w:val="00B0509E"/>
    <w:rPr>
      <w:rFonts w:eastAsia="Times New Roman"/>
    </w:rPr>
    <w:tblPr>
      <w:tblStyleRowBandSize w:val="1"/>
      <w:tblStyleColBandSize w:val="1"/>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character" w:styleId="nfasis">
    <w:name w:val="Emphasis"/>
    <w:basedOn w:val="Fuentedeprrafopredeter"/>
    <w:uiPriority w:val="20"/>
    <w:qFormat w:val="1"/>
    <w:rsid w:val="00C92E36"/>
    <w:rPr>
      <w:i w:val="1"/>
      <w:iCs w:val="1"/>
    </w:rPr>
  </w:style>
  <w:style w:type="paragraph" w:styleId="Mapadeldocumento">
    <w:name w:val="Document Map"/>
    <w:basedOn w:val="Normal"/>
    <w:link w:val="MapadeldocumentoCar"/>
    <w:uiPriority w:val="99"/>
    <w:semiHidden w:val="1"/>
    <w:unhideWhenUsed w:val="1"/>
    <w:rsid w:val="00E76B14"/>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E76B14"/>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uarg.unpa.edu.ar/psi/" TargetMode="External"/><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oC/JB5fXAGPky5Qk/1aa4zVg==">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2024-09-18T14:41:00Z</dcterms:created>
  <dc:creator>Hugo Frey</dc:creator>
</cp:coreProperties>
</file>