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B1B" w:rsidRDefault="002C4913" w:rsidP="00595B1B">
      <w:pPr>
        <w:pStyle w:val="Ttulo"/>
        <w:jc w:val="center"/>
        <w:rPr>
          <w:sz w:val="56"/>
        </w:rPr>
      </w:pPr>
      <w:r w:rsidRPr="00595B1B">
        <w:rPr>
          <w:sz w:val="56"/>
        </w:rPr>
        <w:t xml:space="preserve">Relatório Compiladores </w:t>
      </w:r>
      <w:r w:rsidR="00595B1B">
        <w:rPr>
          <w:sz w:val="56"/>
        </w:rPr>
        <w:t>–</w:t>
      </w:r>
      <w:r w:rsidRPr="00595B1B">
        <w:rPr>
          <w:sz w:val="56"/>
        </w:rPr>
        <w:t xml:space="preserve"> </w:t>
      </w:r>
    </w:p>
    <w:p w:rsidR="00ED197B" w:rsidRPr="00595B1B" w:rsidRDefault="002C4913" w:rsidP="00595B1B">
      <w:pPr>
        <w:pStyle w:val="Ttulo"/>
        <w:jc w:val="center"/>
        <w:rPr>
          <w:sz w:val="96"/>
        </w:rPr>
      </w:pPr>
      <w:r w:rsidRPr="00595B1B">
        <w:rPr>
          <w:sz w:val="56"/>
        </w:rPr>
        <w:t xml:space="preserve">Geração </w:t>
      </w:r>
      <w:r w:rsidR="00595B1B" w:rsidRPr="00595B1B">
        <w:rPr>
          <w:sz w:val="56"/>
        </w:rPr>
        <w:t xml:space="preserve">e Interpretação </w:t>
      </w:r>
      <w:r w:rsidRPr="00595B1B">
        <w:rPr>
          <w:sz w:val="56"/>
        </w:rPr>
        <w:t>de Código</w:t>
      </w:r>
    </w:p>
    <w:p w:rsidR="002C4913" w:rsidRDefault="002C4913" w:rsidP="002C4913">
      <w:pPr>
        <w:rPr>
          <w:b/>
        </w:rPr>
      </w:pPr>
      <w:r>
        <w:rPr>
          <w:b/>
        </w:rPr>
        <w:t>Acadêmicos:</w:t>
      </w:r>
    </w:p>
    <w:p w:rsidR="002C4913" w:rsidRDefault="002C4913" w:rsidP="002C4913">
      <w:r>
        <w:t>Darlan Nakamura</w:t>
      </w:r>
    </w:p>
    <w:p w:rsidR="002C4913" w:rsidRDefault="002C4913" w:rsidP="002C4913">
      <w:r>
        <w:t>Rafael Rodrigues</w:t>
      </w:r>
    </w:p>
    <w:p w:rsidR="002C4913" w:rsidRDefault="002C4913" w:rsidP="002C4913">
      <w:pPr>
        <w:pStyle w:val="Ttulo1"/>
      </w:pPr>
      <w:r>
        <w:t>Introdução</w:t>
      </w:r>
    </w:p>
    <w:p w:rsidR="005745D0" w:rsidRDefault="00595B1B" w:rsidP="002C4913">
      <w:r>
        <w:t xml:space="preserve">A compilação da LALG foi realizada utilizando as ferramentas </w:t>
      </w:r>
      <w:proofErr w:type="spellStart"/>
      <w:proofErr w:type="gramStart"/>
      <w:r>
        <w:t>JFlex</w:t>
      </w:r>
      <w:proofErr w:type="spellEnd"/>
      <w:proofErr w:type="gramEnd"/>
      <w:r>
        <w:t xml:space="preserve"> e Java CUP. A fim de que se faça a análise semântica e </w:t>
      </w:r>
      <w:r w:rsidR="005745D0">
        <w:t xml:space="preserve">a </w:t>
      </w:r>
      <w:r>
        <w:t xml:space="preserve">geração de código, o CUP exige a criação de classes para cada não terminal da gramática. Estas classes possuem um método, </w:t>
      </w:r>
      <w:proofErr w:type="gramStart"/>
      <w:r>
        <w:t>chamado .</w:t>
      </w:r>
      <w:proofErr w:type="spellStart"/>
      <w:proofErr w:type="gramEnd"/>
      <w:r>
        <w:t>run</w:t>
      </w:r>
      <w:proofErr w:type="spellEnd"/>
      <w:r>
        <w:t>(), que engloba a análise semântica e a geração de código, com exceção da classe Programa, que possui o método .</w:t>
      </w:r>
      <w:proofErr w:type="spellStart"/>
      <w:r>
        <w:t>exec</w:t>
      </w:r>
      <w:proofErr w:type="spellEnd"/>
      <w:r>
        <w:t>().</w:t>
      </w:r>
    </w:p>
    <w:p w:rsidR="00595B1B" w:rsidRDefault="005745D0" w:rsidP="002C4913">
      <w:r>
        <w:t xml:space="preserve">Após a realização da análise sintática, o </w:t>
      </w:r>
      <w:proofErr w:type="gramStart"/>
      <w:r>
        <w:t>método .</w:t>
      </w:r>
      <w:proofErr w:type="spellStart"/>
      <w:proofErr w:type="gramEnd"/>
      <w:r>
        <w:t>exec</w:t>
      </w:r>
      <w:proofErr w:type="spellEnd"/>
      <w:r>
        <w:t xml:space="preserve">() inicia a análise semântica concomitante à geração de código. </w:t>
      </w:r>
    </w:p>
    <w:p w:rsidR="00380DC2" w:rsidRDefault="009B533A" w:rsidP="002C4913">
      <w:r>
        <w:t>Este relatório apresenta os pontos principais do fluxo da geração e interpretação do código, passando pelas classes principais e detalhes importantes do funcionamento.</w:t>
      </w:r>
    </w:p>
    <w:p w:rsidR="002C4913" w:rsidRDefault="005745D0" w:rsidP="005745D0">
      <w:pPr>
        <w:pStyle w:val="Ttulo1"/>
      </w:pPr>
      <w:r>
        <w:t>Geração de Código</w:t>
      </w:r>
    </w:p>
    <w:p w:rsidR="00380DC2" w:rsidRPr="00380DC2" w:rsidRDefault="009B533A" w:rsidP="00380DC2">
      <w:pPr>
        <w:pStyle w:val="Ttulo2"/>
      </w:pPr>
      <w:r>
        <w:t>Iniciando o Processo</w:t>
      </w:r>
    </w:p>
    <w:p w:rsidR="005745D0" w:rsidRDefault="005745D0" w:rsidP="005745D0">
      <w:r>
        <w:t xml:space="preserve">A classe Programa possui um bloco, o nome do programa, e um objeto </w:t>
      </w:r>
      <w:proofErr w:type="spellStart"/>
      <w:proofErr w:type="gramStart"/>
      <w:r>
        <w:t>GeracaoDeCodigo</w:t>
      </w:r>
      <w:proofErr w:type="spellEnd"/>
      <w:proofErr w:type="gramEnd"/>
      <w:r>
        <w:t xml:space="preserve"> que se trata da lista de instruções que compõem o código intermediário. Após ser instanciada com seus componentes durante a análise sintática, executa-se o </w:t>
      </w:r>
      <w:proofErr w:type="gramStart"/>
      <w:r>
        <w:t>comando .</w:t>
      </w:r>
      <w:proofErr w:type="spellStart"/>
      <w:proofErr w:type="gramEnd"/>
      <w:r>
        <w:t>exec</w:t>
      </w:r>
      <w:proofErr w:type="spellEnd"/>
      <w:r>
        <w:t xml:space="preserve">(), mostrado na Figura 1. </w:t>
      </w:r>
    </w:p>
    <w:p w:rsidR="005745D0" w:rsidRDefault="005745D0" w:rsidP="005745D0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C3BB6DB" wp14:editId="6D1B76CD">
            <wp:extent cx="5400040" cy="3847877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D0" w:rsidRDefault="005745D0" w:rsidP="005745D0">
      <w:pPr>
        <w:jc w:val="center"/>
      </w:pPr>
      <w:r>
        <w:t>Figura 1: classe Programa</w:t>
      </w:r>
    </w:p>
    <w:p w:rsidR="00380DC2" w:rsidRDefault="005745D0" w:rsidP="009B533A">
      <w:r>
        <w:t xml:space="preserve">É possível observar o funcionamento da geração de código na Figura 1. </w:t>
      </w:r>
      <w:r w:rsidR="00380DC2">
        <w:t xml:space="preserve">A instrução INPP é a primeira a ser adicionada no código, então </w:t>
      </w:r>
      <w:proofErr w:type="gramStart"/>
      <w:r w:rsidR="00380DC2">
        <w:t>cria-se</w:t>
      </w:r>
      <w:proofErr w:type="gramEnd"/>
      <w:r w:rsidR="00380DC2">
        <w:t xml:space="preserve"> a tabela global (adicionando-a ao bloco do programa), e então o método .</w:t>
      </w:r>
      <w:proofErr w:type="spellStart"/>
      <w:r w:rsidR="00380DC2">
        <w:t>run</w:t>
      </w:r>
      <w:proofErr w:type="spellEnd"/>
      <w:r w:rsidR="00380DC2">
        <w:t xml:space="preserve">() do bloco é chamado. Somente após a execução dos </w:t>
      </w:r>
      <w:proofErr w:type="gramStart"/>
      <w:r w:rsidR="00380DC2">
        <w:t>métodos .</w:t>
      </w:r>
      <w:proofErr w:type="spellStart"/>
      <w:proofErr w:type="gramEnd"/>
      <w:r w:rsidR="00380DC2">
        <w:t>run</w:t>
      </w:r>
      <w:proofErr w:type="spellEnd"/>
      <w:r w:rsidR="00380DC2">
        <w:t xml:space="preserve">() de todos os componentes do bloco, será adicionado a instrução PARA, e então o </w:t>
      </w:r>
      <w:proofErr w:type="spellStart"/>
      <w:r w:rsidR="00380DC2">
        <w:rPr>
          <w:i/>
        </w:rPr>
        <w:t>bytecode</w:t>
      </w:r>
      <w:proofErr w:type="spellEnd"/>
      <w:r w:rsidR="00380DC2">
        <w:t xml:space="preserve"> é gerado.</w:t>
      </w:r>
    </w:p>
    <w:p w:rsidR="00380DC2" w:rsidRDefault="00380DC2" w:rsidP="00380DC2">
      <w:r>
        <w:rPr>
          <w:noProof/>
          <w:lang w:eastAsia="pt-BR"/>
        </w:rPr>
        <w:lastRenderedPageBreak/>
        <w:drawing>
          <wp:inline distT="0" distB="0" distL="0" distR="0" wp14:anchorId="758C1925" wp14:editId="2A1A53C0">
            <wp:extent cx="5400040" cy="36208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C2" w:rsidRDefault="00380DC2" w:rsidP="00380DC2">
      <w:pPr>
        <w:jc w:val="center"/>
      </w:pPr>
      <w:r>
        <w:t>Figura 2: início da classe Bloco</w:t>
      </w:r>
    </w:p>
    <w:p w:rsidR="009B533A" w:rsidRDefault="00380DC2" w:rsidP="009B533A">
      <w:r>
        <w:t xml:space="preserve">A Figura 2 apresenta o </w:t>
      </w:r>
      <w:proofErr w:type="gramStart"/>
      <w:r>
        <w:t>método .</w:t>
      </w:r>
      <w:proofErr w:type="spellStart"/>
      <w:proofErr w:type="gramEnd"/>
      <w:r>
        <w:t>run</w:t>
      </w:r>
      <w:proofErr w:type="spellEnd"/>
      <w:r>
        <w:t>(), que executa o método .</w:t>
      </w:r>
      <w:proofErr w:type="spellStart"/>
      <w:r>
        <w:t>run</w:t>
      </w:r>
      <w:proofErr w:type="spellEnd"/>
      <w:r>
        <w:t>() da parte de declaração de variáveis e da parte de declaração de sub-rotinas, caso existam, seguido pelo comando composto. Na classe Bloco nenhum código é gerado.</w:t>
      </w:r>
    </w:p>
    <w:p w:rsidR="009B533A" w:rsidRPr="009B533A" w:rsidRDefault="009B533A" w:rsidP="009B533A">
      <w:pPr>
        <w:pStyle w:val="Ttulo2"/>
      </w:pPr>
      <w:r>
        <w:t>Declaração de Variáveis</w:t>
      </w:r>
    </w:p>
    <w:p w:rsidR="00380DC2" w:rsidRDefault="00380DC2" w:rsidP="00380DC2">
      <w:r>
        <w:t xml:space="preserve">A </w:t>
      </w:r>
      <w:r w:rsidR="009B533A">
        <w:t xml:space="preserve">classe </w:t>
      </w:r>
      <w:proofErr w:type="spellStart"/>
      <w:proofErr w:type="gramStart"/>
      <w:r>
        <w:t>ParteDeclaracaoVariaveis</w:t>
      </w:r>
      <w:proofErr w:type="spellEnd"/>
      <w:proofErr w:type="gramEnd"/>
      <w:r>
        <w:t xml:space="preserve"> é composta por um </w:t>
      </w:r>
      <w:proofErr w:type="spellStart"/>
      <w:r>
        <w:t>ArrayList</w:t>
      </w:r>
      <w:proofErr w:type="spellEnd"/>
      <w:r>
        <w:t xml:space="preserve"> de </w:t>
      </w:r>
      <w:proofErr w:type="spellStart"/>
      <w:r>
        <w:t>DeclaracaoVariavel</w:t>
      </w:r>
      <w:proofErr w:type="spellEnd"/>
      <w:r>
        <w:t>. Cada declaração é uma lista de identificadores com o mesmo tipo.</w:t>
      </w:r>
    </w:p>
    <w:p w:rsidR="009B533A" w:rsidRDefault="009B533A" w:rsidP="00380DC2">
      <w:r>
        <w:rPr>
          <w:noProof/>
          <w:lang w:eastAsia="pt-BR"/>
        </w:rPr>
        <w:drawing>
          <wp:inline distT="0" distB="0" distL="0" distR="0" wp14:anchorId="05DDBD74" wp14:editId="26B9ACB6">
            <wp:extent cx="5400040" cy="24168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3A" w:rsidRDefault="009B533A" w:rsidP="009B533A">
      <w:pPr>
        <w:jc w:val="center"/>
      </w:pPr>
      <w:r>
        <w:t xml:space="preserve">Figura 3 – Classe </w:t>
      </w:r>
      <w:proofErr w:type="spellStart"/>
      <w:proofErr w:type="gramStart"/>
      <w:r>
        <w:t>DeclaracaoVariaveis</w:t>
      </w:r>
      <w:proofErr w:type="spellEnd"/>
      <w:proofErr w:type="gramEnd"/>
    </w:p>
    <w:p w:rsidR="00380DC2" w:rsidRDefault="00380DC2" w:rsidP="00380DC2">
      <w:r>
        <w:lastRenderedPageBreak/>
        <w:t xml:space="preserve">No </w:t>
      </w:r>
      <w:proofErr w:type="gramStart"/>
      <w:r>
        <w:t>m</w:t>
      </w:r>
      <w:r w:rsidR="009B533A">
        <w:t>étodo .</w:t>
      </w:r>
      <w:proofErr w:type="spellStart"/>
      <w:proofErr w:type="gramEnd"/>
      <w:r w:rsidR="009B533A">
        <w:t>run</w:t>
      </w:r>
      <w:proofErr w:type="spellEnd"/>
      <w:r w:rsidR="009B533A">
        <w:t xml:space="preserve">() desta classe gera-se o código “AMEM 1”. A classe </w:t>
      </w:r>
      <w:proofErr w:type="spellStart"/>
      <w:proofErr w:type="gramStart"/>
      <w:r w:rsidR="009B533A">
        <w:t>GeracaoDeCodigo</w:t>
      </w:r>
      <w:proofErr w:type="spellEnd"/>
      <w:proofErr w:type="gramEnd"/>
      <w:r w:rsidR="009B533A">
        <w:t>, por meio do método .</w:t>
      </w:r>
      <w:proofErr w:type="spellStart"/>
      <w:r w:rsidR="009B533A">
        <w:t>alocaEndereco</w:t>
      </w:r>
      <w:proofErr w:type="spellEnd"/>
      <w:r w:rsidR="009B533A">
        <w:t>(), é responsável por determinar o endereço de cada variável na área de dados do programa, como mostrado na última linha escrita da Figura 3.</w:t>
      </w:r>
    </w:p>
    <w:p w:rsidR="000D4D8F" w:rsidRPr="000D4D8F" w:rsidRDefault="000D4D8F" w:rsidP="000D4D8F">
      <w:pPr>
        <w:pStyle w:val="Ttulo2"/>
      </w:pPr>
      <w:proofErr w:type="spellStart"/>
      <w:proofErr w:type="gramStart"/>
      <w:r>
        <w:t>If</w:t>
      </w:r>
      <w:proofErr w:type="spellEnd"/>
      <w:proofErr w:type="gramEnd"/>
      <w:r>
        <w:t xml:space="preserve"> e </w:t>
      </w:r>
      <w:proofErr w:type="spellStart"/>
      <w:r>
        <w:t>Else</w:t>
      </w:r>
      <w:proofErr w:type="spellEnd"/>
    </w:p>
    <w:p w:rsidR="000D4D8F" w:rsidRDefault="000D4D8F" w:rsidP="000D4D8F">
      <w:r>
        <w:t xml:space="preserve">Na Figura 4 é mostrado o funcionamento dos rótulos para o comando </w:t>
      </w:r>
      <w:proofErr w:type="spellStart"/>
      <w:proofErr w:type="gramStart"/>
      <w:r>
        <w:t>if</w:t>
      </w:r>
      <w:proofErr w:type="spellEnd"/>
      <w:proofErr w:type="gramEnd"/>
      <w:r>
        <w:t xml:space="preserve"> e </w:t>
      </w:r>
      <w:proofErr w:type="spellStart"/>
      <w:r>
        <w:t>else.</w:t>
      </w:r>
      <w:proofErr w:type="spellEnd"/>
    </w:p>
    <w:p w:rsidR="000D4D8F" w:rsidRPr="000D4D8F" w:rsidRDefault="000D4D8F" w:rsidP="000D4D8F">
      <w:r>
        <w:t xml:space="preserve">Primeiro criam-se dois rótulos com auxílio da classe </w:t>
      </w:r>
      <w:proofErr w:type="spellStart"/>
      <w:proofErr w:type="gramStart"/>
      <w:r>
        <w:t>GeracaoDeCodigo</w:t>
      </w:r>
      <w:proofErr w:type="spellEnd"/>
      <w:proofErr w:type="gramEnd"/>
      <w:r>
        <w:t>, então todo o código da expressão é gerado por meio da chamada de seu método .</w:t>
      </w:r>
      <w:proofErr w:type="spellStart"/>
      <w:r>
        <w:t>run</w:t>
      </w:r>
      <w:proofErr w:type="spellEnd"/>
      <w:r>
        <w:t>. Segue-se a realização da condição gerada pela expressão (</w:t>
      </w:r>
      <w:proofErr w:type="gramStart"/>
      <w:r>
        <w:t>0</w:t>
      </w:r>
      <w:proofErr w:type="gramEnd"/>
      <w:r>
        <w:t xml:space="preserve"> ou != 0). No caso de ser verdadeiro (!= 0), o programa é desviado para a execução do </w:t>
      </w:r>
      <w:proofErr w:type="spellStart"/>
      <w:proofErr w:type="gramStart"/>
      <w:r>
        <w:t>comandoFalse</w:t>
      </w:r>
      <w:proofErr w:type="spellEnd"/>
      <w:proofErr w:type="gramEnd"/>
      <w:r>
        <w:t xml:space="preserve"> (</w:t>
      </w:r>
      <w:proofErr w:type="spellStart"/>
      <w:r>
        <w:t>rotuloElse</w:t>
      </w:r>
      <w:proofErr w:type="spellEnd"/>
      <w:r>
        <w:t xml:space="preserve">), caso contrário a interpretação segue seu fluxo normal, sendo desviada para após o código do </w:t>
      </w:r>
      <w:proofErr w:type="spellStart"/>
      <w:r>
        <w:t>comandoFalse</w:t>
      </w:r>
      <w:proofErr w:type="spellEnd"/>
      <w:r>
        <w:t xml:space="preserve"> (</w:t>
      </w:r>
      <w:proofErr w:type="spellStart"/>
      <w:r>
        <w:t>rotuloDoFim</w:t>
      </w:r>
      <w:proofErr w:type="spellEnd"/>
      <w:r>
        <w:t>).</w:t>
      </w:r>
    </w:p>
    <w:p w:rsidR="000D4D8F" w:rsidRPr="000D4D8F" w:rsidRDefault="000D4D8F" w:rsidP="000D4D8F">
      <w:r>
        <w:rPr>
          <w:noProof/>
          <w:lang w:eastAsia="pt-BR"/>
        </w:rPr>
        <w:drawing>
          <wp:inline distT="0" distB="0" distL="0" distR="0" wp14:anchorId="43966895" wp14:editId="46E7188D">
            <wp:extent cx="5400040" cy="24592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3A" w:rsidRPr="00380DC2" w:rsidRDefault="000D4D8F" w:rsidP="000D4D8F">
      <w:pPr>
        <w:jc w:val="center"/>
      </w:pPr>
      <w:r>
        <w:t xml:space="preserve">Figura 4: </w:t>
      </w:r>
      <w:proofErr w:type="spellStart"/>
      <w:proofErr w:type="gramStart"/>
      <w:r>
        <w:t>if</w:t>
      </w:r>
      <w:proofErr w:type="spellEnd"/>
      <w:proofErr w:type="gramEnd"/>
      <w:r>
        <w:t xml:space="preserve"> e </w:t>
      </w:r>
      <w:proofErr w:type="spellStart"/>
      <w:r>
        <w:t>else</w:t>
      </w:r>
      <w:proofErr w:type="spellEnd"/>
      <w:r>
        <w:t xml:space="preserve"> casado</w:t>
      </w:r>
    </w:p>
    <w:p w:rsidR="00380DC2" w:rsidRPr="00380DC2" w:rsidRDefault="00380DC2" w:rsidP="00380DC2"/>
    <w:p w:rsidR="002C4913" w:rsidRDefault="000D4D8F" w:rsidP="000D4D8F">
      <w:pPr>
        <w:pStyle w:val="Ttulo2"/>
      </w:pPr>
      <w:r>
        <w:t>Operações matemáticas</w:t>
      </w:r>
      <w:r w:rsidR="00C53D91">
        <w:t xml:space="preserve"> e lógicas</w:t>
      </w:r>
    </w:p>
    <w:p w:rsidR="000D4D8F" w:rsidRDefault="000D4D8F" w:rsidP="000D4D8F">
      <w:r>
        <w:t xml:space="preserve">Na classe </w:t>
      </w:r>
      <w:proofErr w:type="spellStart"/>
      <w:r>
        <w:t>Expressao</w:t>
      </w:r>
      <w:proofErr w:type="spellEnd"/>
      <w:r>
        <w:t xml:space="preserve"> são realizadas as operações de soma, divisão, etc. </w:t>
      </w:r>
      <w:r w:rsidR="00C53D91">
        <w:t>Na Figura 5 encontram-se os exemplos da comparação se é igual e se é maior ou igual.</w:t>
      </w:r>
    </w:p>
    <w:p w:rsidR="00C53D91" w:rsidRDefault="00C53D91" w:rsidP="000D4D8F">
      <w:r>
        <w:rPr>
          <w:noProof/>
          <w:lang w:eastAsia="pt-BR"/>
        </w:rPr>
        <w:lastRenderedPageBreak/>
        <w:drawing>
          <wp:inline distT="0" distB="0" distL="0" distR="0" wp14:anchorId="07EF5008" wp14:editId="3DA7CF50">
            <wp:extent cx="5400040" cy="291814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91" w:rsidRDefault="00C53D91" w:rsidP="00C53D91">
      <w:pPr>
        <w:jc w:val="center"/>
      </w:pPr>
      <w:r>
        <w:t xml:space="preserve">Figura 5: início da classe </w:t>
      </w:r>
      <w:proofErr w:type="spellStart"/>
      <w:r>
        <w:t>Expressao</w:t>
      </w:r>
      <w:proofErr w:type="spellEnd"/>
    </w:p>
    <w:p w:rsidR="00C53D91" w:rsidRDefault="00C53D91" w:rsidP="00C53D91">
      <w:r>
        <w:t xml:space="preserve">Caso a </w:t>
      </w:r>
      <w:proofErr w:type="spellStart"/>
      <w:r>
        <w:t>Expressao</w:t>
      </w:r>
      <w:proofErr w:type="spellEnd"/>
      <w:r>
        <w:t xml:space="preserve"> não seja uma operação, apenas adiciona-se o código da expressão na tabela, que resultará em um inteiro no fim de sua interpretação (ou </w:t>
      </w:r>
      <w:proofErr w:type="spellStart"/>
      <w:r>
        <w:t>boolean</w:t>
      </w:r>
      <w:proofErr w:type="spellEnd"/>
      <w:r>
        <w:t xml:space="preserve"> representado por </w:t>
      </w:r>
      <w:proofErr w:type="gramStart"/>
      <w:r>
        <w:t>0</w:t>
      </w:r>
      <w:proofErr w:type="gramEnd"/>
      <w:r>
        <w:t xml:space="preserve"> ou 1). Caso a </w:t>
      </w:r>
      <w:proofErr w:type="spellStart"/>
      <w:r>
        <w:t>Expressao</w:t>
      </w:r>
      <w:proofErr w:type="spellEnd"/>
      <w:r>
        <w:t xml:space="preserve"> possua uma operação, então o código de ambas é adicionado, seguido pela instrução do operador correspondente.</w:t>
      </w:r>
    </w:p>
    <w:p w:rsidR="00C53D91" w:rsidRDefault="00C53D91" w:rsidP="00C53D91">
      <w:pPr>
        <w:pStyle w:val="Ttulo1"/>
      </w:pPr>
      <w:r>
        <w:t>Interpretação do Código</w:t>
      </w:r>
    </w:p>
    <w:p w:rsidR="00C53D91" w:rsidRDefault="00C53D91" w:rsidP="00C53D91">
      <w:r>
        <w:t xml:space="preserve">Após a geração do </w:t>
      </w:r>
      <w:proofErr w:type="spellStart"/>
      <w:r>
        <w:rPr>
          <w:i/>
        </w:rPr>
        <w:t>bytecode</w:t>
      </w:r>
      <w:proofErr w:type="spellEnd"/>
      <w:r>
        <w:t>, a máquina virtual MEPA interpreta o código.</w:t>
      </w:r>
    </w:p>
    <w:p w:rsidR="00C53D91" w:rsidRDefault="00C53D91" w:rsidP="00C53D91">
      <w:r>
        <w:rPr>
          <w:noProof/>
          <w:lang w:eastAsia="pt-BR"/>
        </w:rPr>
        <w:drawing>
          <wp:inline distT="0" distB="0" distL="0" distR="0" wp14:anchorId="4D69DBA9" wp14:editId="39F4F8FC">
            <wp:extent cx="5400040" cy="19900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91" w:rsidRDefault="00C53D91" w:rsidP="00C53D91">
      <w:pPr>
        <w:jc w:val="center"/>
      </w:pPr>
      <w:r>
        <w:t xml:space="preserve">Figura 6: função </w:t>
      </w:r>
      <w:proofErr w:type="spellStart"/>
      <w:r>
        <w:t>main</w:t>
      </w:r>
      <w:proofErr w:type="spellEnd"/>
      <w:r>
        <w:t xml:space="preserve"> da MEPA.</w:t>
      </w:r>
    </w:p>
    <w:p w:rsidR="00C53D91" w:rsidRPr="00C53D91" w:rsidRDefault="00C53D91" w:rsidP="00C53D91">
      <w:r>
        <w:t xml:space="preserve">A única diferença da máquina virtual </w:t>
      </w:r>
      <w:proofErr w:type="gramStart"/>
      <w:r>
        <w:t>implementada</w:t>
      </w:r>
      <w:proofErr w:type="gramEnd"/>
      <w:r>
        <w:t xml:space="preserve">, quando comparada à apresentada em aula, é que a nossa não apresenta um ponteiro para o topo da pilha, pois a classe </w:t>
      </w:r>
      <w:proofErr w:type="spellStart"/>
      <w:r>
        <w:t>Stack</w:t>
      </w:r>
      <w:proofErr w:type="spellEnd"/>
      <w:r>
        <w:t xml:space="preserve"> do Java realiza esse controle automaticamente.</w:t>
      </w:r>
      <w:bookmarkStart w:id="0" w:name="_GoBack"/>
      <w:bookmarkEnd w:id="0"/>
    </w:p>
    <w:sectPr w:rsidR="00C53D91" w:rsidRPr="00C53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345ED"/>
    <w:multiLevelType w:val="hybridMultilevel"/>
    <w:tmpl w:val="CA641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13"/>
    <w:rsid w:val="000D4D8F"/>
    <w:rsid w:val="001A36CA"/>
    <w:rsid w:val="002C4913"/>
    <w:rsid w:val="00380DC2"/>
    <w:rsid w:val="005745D0"/>
    <w:rsid w:val="00595B1B"/>
    <w:rsid w:val="0093161E"/>
    <w:rsid w:val="009B533A"/>
    <w:rsid w:val="00C53D91"/>
    <w:rsid w:val="00ED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49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0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C49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C4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2C49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4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45D0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380D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49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0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C49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C4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2C49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4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45D0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380D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576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Rodrigues</dc:creator>
  <cp:lastModifiedBy>Rafael Rodrigues</cp:lastModifiedBy>
  <cp:revision>1</cp:revision>
  <dcterms:created xsi:type="dcterms:W3CDTF">2018-11-22T02:24:00Z</dcterms:created>
  <dcterms:modified xsi:type="dcterms:W3CDTF">2018-11-22T03:37:00Z</dcterms:modified>
</cp:coreProperties>
</file>