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9905FE" w14:textId="4748482C" w:rsidR="00F803DA" w:rsidRDefault="00F803DA" w:rsidP="00F50E46">
      <w:pPr>
        <w:pBdr>
          <w:bottom w:val="single" w:sz="6" w:space="1" w:color="auto"/>
        </w:pBdr>
        <w:rPr>
          <w:rFonts w:asciiTheme="majorHAnsi" w:hAnsiTheme="majorHAnsi"/>
          <w:sz w:val="56"/>
          <w:szCs w:val="56"/>
        </w:rPr>
      </w:pPr>
      <w:r w:rsidRPr="00F803DA">
        <w:rPr>
          <w:rFonts w:asciiTheme="majorHAnsi" w:hAnsiTheme="majorHAnsi"/>
          <w:sz w:val="56"/>
          <w:szCs w:val="56"/>
        </w:rPr>
        <w:t>Business Requirements Document</w:t>
      </w:r>
      <w:r w:rsidR="00F50E46">
        <w:rPr>
          <w:rFonts w:asciiTheme="majorHAnsi" w:hAnsiTheme="majorHAnsi"/>
          <w:sz w:val="56"/>
          <w:szCs w:val="56"/>
        </w:rPr>
        <w:t xml:space="preserve"> (BRD)</w:t>
      </w:r>
    </w:p>
    <w:p w14:paraId="6246CBF6" w14:textId="77777777" w:rsidR="00F50E46" w:rsidRPr="00F803DA" w:rsidRDefault="00F50E46" w:rsidP="00F803DA">
      <w:pPr>
        <w:pBdr>
          <w:bottom w:val="single" w:sz="6" w:space="1" w:color="auto"/>
        </w:pBdr>
        <w:jc w:val="center"/>
        <w:rPr>
          <w:rFonts w:asciiTheme="majorHAnsi" w:hAnsiTheme="majorHAnsi"/>
          <w:sz w:val="56"/>
          <w:szCs w:val="56"/>
        </w:rPr>
      </w:pPr>
    </w:p>
    <w:p w14:paraId="05F03B4A" w14:textId="77777777" w:rsidR="00F50E46" w:rsidRDefault="00F50E46" w:rsidP="00F50E46">
      <w:pPr>
        <w:pStyle w:val="Compact"/>
        <w:rPr>
          <w:rFonts w:asciiTheme="majorHAnsi" w:hAnsiTheme="majorHAnsi"/>
        </w:rPr>
      </w:pPr>
    </w:p>
    <w:p w14:paraId="6CDD151D" w14:textId="1DC71773" w:rsidR="00F50E46" w:rsidRPr="00F803DA" w:rsidRDefault="00F50E46" w:rsidP="00F50E46">
      <w:pPr>
        <w:pStyle w:val="Compact"/>
        <w:rPr>
          <w:rFonts w:asciiTheme="majorHAnsi" w:hAnsiTheme="majorHAnsi"/>
        </w:rPr>
      </w:pPr>
      <w:r w:rsidRPr="00F803DA">
        <w:rPr>
          <w:rFonts w:asciiTheme="majorHAnsi" w:hAnsiTheme="majorHAnsi"/>
        </w:rPr>
        <w:t>Project Title: Employee Equipment Request Modernization</w:t>
      </w:r>
    </w:p>
    <w:p w14:paraId="5C276CD3" w14:textId="5E32C527" w:rsidR="00F50E46" w:rsidRPr="00F803DA" w:rsidRDefault="00F50E46" w:rsidP="00F50E46">
      <w:pPr>
        <w:pStyle w:val="Compact"/>
        <w:rPr>
          <w:rFonts w:asciiTheme="majorHAnsi" w:hAnsiTheme="majorHAnsi"/>
        </w:rPr>
      </w:pPr>
      <w:r w:rsidRPr="00F803DA">
        <w:rPr>
          <w:rFonts w:asciiTheme="majorHAnsi" w:hAnsiTheme="majorHAnsi"/>
        </w:rPr>
        <w:t>Prepared by Darla Poling, Business Analyst</w:t>
      </w:r>
    </w:p>
    <w:p w14:paraId="6F86B47D" w14:textId="77777777" w:rsidR="00F50E46" w:rsidRPr="00F803DA" w:rsidRDefault="00F50E46" w:rsidP="00F50E46">
      <w:pPr>
        <w:pStyle w:val="Compact"/>
        <w:rPr>
          <w:rFonts w:asciiTheme="majorHAnsi" w:hAnsiTheme="majorHAnsi"/>
        </w:rPr>
      </w:pPr>
      <w:r w:rsidRPr="00F803DA">
        <w:rPr>
          <w:rFonts w:asciiTheme="majorHAnsi" w:hAnsiTheme="majorHAnsi"/>
        </w:rPr>
        <w:t>Date: 7/6/2026</w:t>
      </w:r>
      <w:bookmarkStart w:id="0" w:name="_GoBack"/>
      <w:bookmarkEnd w:id="0"/>
    </w:p>
    <w:p w14:paraId="6DF4956D" w14:textId="3AD1D389" w:rsidR="00F803DA" w:rsidRDefault="00F803DA">
      <w:pPr>
        <w:spacing w:after="160" w:line="259" w:lineRule="auto"/>
        <w:rPr>
          <w:rFonts w:asciiTheme="majorHAnsi" w:hAnsiTheme="majorHAnsi"/>
        </w:rPr>
      </w:pPr>
      <w:r w:rsidRPr="00F803DA">
        <w:rPr>
          <w:rFonts w:asciiTheme="majorHAnsi" w:hAnsiTheme="majorHAnsi"/>
        </w:rPr>
        <w:br w:type="page"/>
      </w:r>
    </w:p>
    <w:p w14:paraId="1EACF91A" w14:textId="77777777" w:rsidR="00F50E46" w:rsidRPr="00F803DA" w:rsidRDefault="00F50E46">
      <w:pPr>
        <w:spacing w:after="160" w:line="259" w:lineRule="auto"/>
        <w:rPr>
          <w:rFonts w:asciiTheme="majorHAnsi" w:hAnsiTheme="majorHAnsi"/>
        </w:rPr>
      </w:pPr>
    </w:p>
    <w:sdt>
      <w:sdtPr>
        <w:rPr>
          <w:rFonts w:asciiTheme="minorHAnsi" w:eastAsiaTheme="minorHAnsi" w:hAnsiTheme="minorHAnsi" w:cstheme="minorBidi"/>
          <w:color w:val="auto"/>
          <w:sz w:val="24"/>
          <w:szCs w:val="24"/>
        </w:rPr>
        <w:id w:val="1749386142"/>
        <w:docPartObj>
          <w:docPartGallery w:val="Table of Contents"/>
          <w:docPartUnique/>
        </w:docPartObj>
      </w:sdtPr>
      <w:sdtEndPr>
        <w:rPr>
          <w:b/>
          <w:bCs/>
          <w:noProof/>
        </w:rPr>
      </w:sdtEndPr>
      <w:sdtContent>
        <w:p w14:paraId="4192AFBE" w14:textId="31E4DDF0" w:rsidR="00FE4A93" w:rsidRPr="00F803DA" w:rsidRDefault="00FE4A93">
          <w:pPr>
            <w:pStyle w:val="TOCHeading"/>
          </w:pPr>
          <w:r w:rsidRPr="00F803DA">
            <w:t>Contents</w:t>
          </w:r>
        </w:p>
        <w:p w14:paraId="2ED78639" w14:textId="6A5BD597" w:rsidR="009B7AE7" w:rsidRDefault="00FE4A93">
          <w:pPr>
            <w:pStyle w:val="TOC2"/>
            <w:tabs>
              <w:tab w:val="right" w:leader="dot" w:pos="9350"/>
            </w:tabs>
            <w:rPr>
              <w:rFonts w:eastAsiaTheme="minorEastAsia"/>
              <w:noProof/>
              <w:sz w:val="22"/>
              <w:szCs w:val="22"/>
            </w:rPr>
          </w:pPr>
          <w:r w:rsidRPr="00F803DA">
            <w:rPr>
              <w:rFonts w:asciiTheme="majorHAnsi" w:hAnsiTheme="majorHAnsi"/>
            </w:rPr>
            <w:fldChar w:fldCharType="begin"/>
          </w:r>
          <w:r w:rsidRPr="00F803DA">
            <w:rPr>
              <w:rFonts w:asciiTheme="majorHAnsi" w:hAnsiTheme="majorHAnsi"/>
            </w:rPr>
            <w:instrText xml:space="preserve"> TOC \o "1-3" \h \z \u </w:instrText>
          </w:r>
          <w:r w:rsidRPr="00F803DA">
            <w:rPr>
              <w:rFonts w:asciiTheme="majorHAnsi" w:hAnsiTheme="majorHAnsi"/>
            </w:rPr>
            <w:fldChar w:fldCharType="separate"/>
          </w:r>
          <w:hyperlink w:anchor="_Toc234334983" w:history="1">
            <w:r w:rsidR="009B7AE7" w:rsidRPr="00361A0A">
              <w:rPr>
                <w:rStyle w:val="Hyperlink"/>
                <w:noProof/>
              </w:rPr>
              <w:t>1. Executive Summary</w:t>
            </w:r>
            <w:r w:rsidR="009B7AE7">
              <w:rPr>
                <w:noProof/>
                <w:webHidden/>
              </w:rPr>
              <w:tab/>
            </w:r>
            <w:r w:rsidR="009B7AE7">
              <w:rPr>
                <w:noProof/>
                <w:webHidden/>
              </w:rPr>
              <w:fldChar w:fldCharType="begin"/>
            </w:r>
            <w:r w:rsidR="009B7AE7">
              <w:rPr>
                <w:noProof/>
                <w:webHidden/>
              </w:rPr>
              <w:instrText xml:space="preserve"> PAGEREF _Toc234334983 \h </w:instrText>
            </w:r>
            <w:r w:rsidR="009B7AE7">
              <w:rPr>
                <w:noProof/>
                <w:webHidden/>
              </w:rPr>
            </w:r>
            <w:r w:rsidR="009B7AE7">
              <w:rPr>
                <w:noProof/>
                <w:webHidden/>
              </w:rPr>
              <w:fldChar w:fldCharType="separate"/>
            </w:r>
            <w:r w:rsidR="009B7AE7">
              <w:rPr>
                <w:noProof/>
                <w:webHidden/>
              </w:rPr>
              <w:t>3</w:t>
            </w:r>
            <w:r w:rsidR="009B7AE7">
              <w:rPr>
                <w:noProof/>
                <w:webHidden/>
              </w:rPr>
              <w:fldChar w:fldCharType="end"/>
            </w:r>
          </w:hyperlink>
        </w:p>
        <w:p w14:paraId="1D450117" w14:textId="4E06098B" w:rsidR="009B7AE7" w:rsidRDefault="001C7EFF">
          <w:pPr>
            <w:pStyle w:val="TOC2"/>
            <w:tabs>
              <w:tab w:val="right" w:leader="dot" w:pos="9350"/>
            </w:tabs>
            <w:rPr>
              <w:rFonts w:eastAsiaTheme="minorEastAsia"/>
              <w:noProof/>
              <w:sz w:val="22"/>
              <w:szCs w:val="22"/>
            </w:rPr>
          </w:pPr>
          <w:hyperlink w:anchor="_Toc234334984" w:history="1">
            <w:r w:rsidR="009B7AE7" w:rsidRPr="00361A0A">
              <w:rPr>
                <w:rStyle w:val="Hyperlink"/>
                <w:noProof/>
              </w:rPr>
              <w:t>2. Version Control</w:t>
            </w:r>
            <w:r w:rsidR="009B7AE7">
              <w:rPr>
                <w:noProof/>
                <w:webHidden/>
              </w:rPr>
              <w:tab/>
            </w:r>
            <w:r w:rsidR="009B7AE7">
              <w:rPr>
                <w:noProof/>
                <w:webHidden/>
              </w:rPr>
              <w:fldChar w:fldCharType="begin"/>
            </w:r>
            <w:r w:rsidR="009B7AE7">
              <w:rPr>
                <w:noProof/>
                <w:webHidden/>
              </w:rPr>
              <w:instrText xml:space="preserve"> PAGEREF _Toc234334984 \h </w:instrText>
            </w:r>
            <w:r w:rsidR="009B7AE7">
              <w:rPr>
                <w:noProof/>
                <w:webHidden/>
              </w:rPr>
            </w:r>
            <w:r w:rsidR="009B7AE7">
              <w:rPr>
                <w:noProof/>
                <w:webHidden/>
              </w:rPr>
              <w:fldChar w:fldCharType="separate"/>
            </w:r>
            <w:r w:rsidR="009B7AE7">
              <w:rPr>
                <w:noProof/>
                <w:webHidden/>
              </w:rPr>
              <w:t>3</w:t>
            </w:r>
            <w:r w:rsidR="009B7AE7">
              <w:rPr>
                <w:noProof/>
                <w:webHidden/>
              </w:rPr>
              <w:fldChar w:fldCharType="end"/>
            </w:r>
          </w:hyperlink>
        </w:p>
        <w:p w14:paraId="7B4794A9" w14:textId="637559D0" w:rsidR="009B7AE7" w:rsidRDefault="001C7EFF">
          <w:pPr>
            <w:pStyle w:val="TOC2"/>
            <w:tabs>
              <w:tab w:val="right" w:leader="dot" w:pos="9350"/>
            </w:tabs>
            <w:rPr>
              <w:rFonts w:eastAsiaTheme="minorEastAsia"/>
              <w:noProof/>
              <w:sz w:val="22"/>
              <w:szCs w:val="22"/>
            </w:rPr>
          </w:pPr>
          <w:hyperlink w:anchor="_Toc234334985" w:history="1">
            <w:r w:rsidR="009B7AE7" w:rsidRPr="00361A0A">
              <w:rPr>
                <w:rStyle w:val="Hyperlink"/>
                <w:noProof/>
              </w:rPr>
              <w:t>3. Business Problem</w:t>
            </w:r>
            <w:r w:rsidR="009B7AE7">
              <w:rPr>
                <w:noProof/>
                <w:webHidden/>
              </w:rPr>
              <w:tab/>
            </w:r>
            <w:r w:rsidR="009B7AE7">
              <w:rPr>
                <w:noProof/>
                <w:webHidden/>
              </w:rPr>
              <w:fldChar w:fldCharType="begin"/>
            </w:r>
            <w:r w:rsidR="009B7AE7">
              <w:rPr>
                <w:noProof/>
                <w:webHidden/>
              </w:rPr>
              <w:instrText xml:space="preserve"> PAGEREF _Toc234334985 \h </w:instrText>
            </w:r>
            <w:r w:rsidR="009B7AE7">
              <w:rPr>
                <w:noProof/>
                <w:webHidden/>
              </w:rPr>
            </w:r>
            <w:r w:rsidR="009B7AE7">
              <w:rPr>
                <w:noProof/>
                <w:webHidden/>
              </w:rPr>
              <w:fldChar w:fldCharType="separate"/>
            </w:r>
            <w:r w:rsidR="009B7AE7">
              <w:rPr>
                <w:noProof/>
                <w:webHidden/>
              </w:rPr>
              <w:t>3</w:t>
            </w:r>
            <w:r w:rsidR="009B7AE7">
              <w:rPr>
                <w:noProof/>
                <w:webHidden/>
              </w:rPr>
              <w:fldChar w:fldCharType="end"/>
            </w:r>
          </w:hyperlink>
        </w:p>
        <w:p w14:paraId="041F1846" w14:textId="53955A2D" w:rsidR="009B7AE7" w:rsidRDefault="001C7EFF">
          <w:pPr>
            <w:pStyle w:val="TOC2"/>
            <w:tabs>
              <w:tab w:val="right" w:leader="dot" w:pos="9350"/>
            </w:tabs>
            <w:rPr>
              <w:rFonts w:eastAsiaTheme="minorEastAsia"/>
              <w:noProof/>
              <w:sz w:val="22"/>
              <w:szCs w:val="22"/>
            </w:rPr>
          </w:pPr>
          <w:hyperlink w:anchor="_Toc234334986" w:history="1">
            <w:r w:rsidR="009B7AE7" w:rsidRPr="00361A0A">
              <w:rPr>
                <w:rStyle w:val="Hyperlink"/>
                <w:noProof/>
              </w:rPr>
              <w:t>4. Business Objectives</w:t>
            </w:r>
            <w:r w:rsidR="009B7AE7">
              <w:rPr>
                <w:noProof/>
                <w:webHidden/>
              </w:rPr>
              <w:tab/>
            </w:r>
            <w:r w:rsidR="009B7AE7">
              <w:rPr>
                <w:noProof/>
                <w:webHidden/>
              </w:rPr>
              <w:fldChar w:fldCharType="begin"/>
            </w:r>
            <w:r w:rsidR="009B7AE7">
              <w:rPr>
                <w:noProof/>
                <w:webHidden/>
              </w:rPr>
              <w:instrText xml:space="preserve"> PAGEREF _Toc234334986 \h </w:instrText>
            </w:r>
            <w:r w:rsidR="009B7AE7">
              <w:rPr>
                <w:noProof/>
                <w:webHidden/>
              </w:rPr>
            </w:r>
            <w:r w:rsidR="009B7AE7">
              <w:rPr>
                <w:noProof/>
                <w:webHidden/>
              </w:rPr>
              <w:fldChar w:fldCharType="separate"/>
            </w:r>
            <w:r w:rsidR="009B7AE7">
              <w:rPr>
                <w:noProof/>
                <w:webHidden/>
              </w:rPr>
              <w:t>4</w:t>
            </w:r>
            <w:r w:rsidR="009B7AE7">
              <w:rPr>
                <w:noProof/>
                <w:webHidden/>
              </w:rPr>
              <w:fldChar w:fldCharType="end"/>
            </w:r>
          </w:hyperlink>
        </w:p>
        <w:p w14:paraId="37F2F917" w14:textId="40453C59" w:rsidR="009B7AE7" w:rsidRDefault="001C7EFF">
          <w:pPr>
            <w:pStyle w:val="TOC2"/>
            <w:tabs>
              <w:tab w:val="right" w:leader="dot" w:pos="9350"/>
            </w:tabs>
            <w:rPr>
              <w:rFonts w:eastAsiaTheme="minorEastAsia"/>
              <w:noProof/>
              <w:sz w:val="22"/>
              <w:szCs w:val="22"/>
            </w:rPr>
          </w:pPr>
          <w:hyperlink w:anchor="_Toc234334987" w:history="1">
            <w:r w:rsidR="009B7AE7" w:rsidRPr="00361A0A">
              <w:rPr>
                <w:rStyle w:val="Hyperlink"/>
                <w:noProof/>
              </w:rPr>
              <w:t>5. Current Process</w:t>
            </w:r>
            <w:r w:rsidR="009B7AE7">
              <w:rPr>
                <w:noProof/>
                <w:webHidden/>
              </w:rPr>
              <w:tab/>
            </w:r>
            <w:r w:rsidR="009B7AE7">
              <w:rPr>
                <w:noProof/>
                <w:webHidden/>
              </w:rPr>
              <w:fldChar w:fldCharType="begin"/>
            </w:r>
            <w:r w:rsidR="009B7AE7">
              <w:rPr>
                <w:noProof/>
                <w:webHidden/>
              </w:rPr>
              <w:instrText xml:space="preserve"> PAGEREF _Toc234334987 \h </w:instrText>
            </w:r>
            <w:r w:rsidR="009B7AE7">
              <w:rPr>
                <w:noProof/>
                <w:webHidden/>
              </w:rPr>
            </w:r>
            <w:r w:rsidR="009B7AE7">
              <w:rPr>
                <w:noProof/>
                <w:webHidden/>
              </w:rPr>
              <w:fldChar w:fldCharType="separate"/>
            </w:r>
            <w:r w:rsidR="009B7AE7">
              <w:rPr>
                <w:noProof/>
                <w:webHidden/>
              </w:rPr>
              <w:t>4</w:t>
            </w:r>
            <w:r w:rsidR="009B7AE7">
              <w:rPr>
                <w:noProof/>
                <w:webHidden/>
              </w:rPr>
              <w:fldChar w:fldCharType="end"/>
            </w:r>
          </w:hyperlink>
        </w:p>
        <w:p w14:paraId="7F4AC204" w14:textId="0E0A2AEC" w:rsidR="009B7AE7" w:rsidRDefault="001C7EFF">
          <w:pPr>
            <w:pStyle w:val="TOC2"/>
            <w:tabs>
              <w:tab w:val="right" w:leader="dot" w:pos="9350"/>
            </w:tabs>
            <w:rPr>
              <w:rFonts w:eastAsiaTheme="minorEastAsia"/>
              <w:noProof/>
              <w:sz w:val="22"/>
              <w:szCs w:val="22"/>
            </w:rPr>
          </w:pPr>
          <w:hyperlink w:anchor="_Toc234334988" w:history="1">
            <w:r w:rsidR="009B7AE7" w:rsidRPr="00361A0A">
              <w:rPr>
                <w:rStyle w:val="Hyperlink"/>
                <w:noProof/>
              </w:rPr>
              <w:t>6. Future Process</w:t>
            </w:r>
            <w:r w:rsidR="009B7AE7">
              <w:rPr>
                <w:noProof/>
                <w:webHidden/>
              </w:rPr>
              <w:tab/>
            </w:r>
            <w:r w:rsidR="009B7AE7">
              <w:rPr>
                <w:noProof/>
                <w:webHidden/>
              </w:rPr>
              <w:fldChar w:fldCharType="begin"/>
            </w:r>
            <w:r w:rsidR="009B7AE7">
              <w:rPr>
                <w:noProof/>
                <w:webHidden/>
              </w:rPr>
              <w:instrText xml:space="preserve"> PAGEREF _Toc234334988 \h </w:instrText>
            </w:r>
            <w:r w:rsidR="009B7AE7">
              <w:rPr>
                <w:noProof/>
                <w:webHidden/>
              </w:rPr>
            </w:r>
            <w:r w:rsidR="009B7AE7">
              <w:rPr>
                <w:noProof/>
                <w:webHidden/>
              </w:rPr>
              <w:fldChar w:fldCharType="separate"/>
            </w:r>
            <w:r w:rsidR="009B7AE7">
              <w:rPr>
                <w:noProof/>
                <w:webHidden/>
              </w:rPr>
              <w:t>4</w:t>
            </w:r>
            <w:r w:rsidR="009B7AE7">
              <w:rPr>
                <w:noProof/>
                <w:webHidden/>
              </w:rPr>
              <w:fldChar w:fldCharType="end"/>
            </w:r>
          </w:hyperlink>
        </w:p>
        <w:p w14:paraId="72020B69" w14:textId="18E5274D" w:rsidR="009B7AE7" w:rsidRDefault="001C7EFF">
          <w:pPr>
            <w:pStyle w:val="TOC2"/>
            <w:tabs>
              <w:tab w:val="right" w:leader="dot" w:pos="9350"/>
            </w:tabs>
            <w:rPr>
              <w:rFonts w:eastAsiaTheme="minorEastAsia"/>
              <w:noProof/>
              <w:sz w:val="22"/>
              <w:szCs w:val="22"/>
            </w:rPr>
          </w:pPr>
          <w:hyperlink w:anchor="_Toc234334989" w:history="1">
            <w:r w:rsidR="009B7AE7" w:rsidRPr="00361A0A">
              <w:rPr>
                <w:rStyle w:val="Hyperlink"/>
                <w:noProof/>
              </w:rPr>
              <w:t>7. Stakeholders</w:t>
            </w:r>
            <w:r w:rsidR="009B7AE7">
              <w:rPr>
                <w:noProof/>
                <w:webHidden/>
              </w:rPr>
              <w:tab/>
            </w:r>
            <w:r w:rsidR="009B7AE7">
              <w:rPr>
                <w:noProof/>
                <w:webHidden/>
              </w:rPr>
              <w:fldChar w:fldCharType="begin"/>
            </w:r>
            <w:r w:rsidR="009B7AE7">
              <w:rPr>
                <w:noProof/>
                <w:webHidden/>
              </w:rPr>
              <w:instrText xml:space="preserve"> PAGEREF _Toc234334989 \h </w:instrText>
            </w:r>
            <w:r w:rsidR="009B7AE7">
              <w:rPr>
                <w:noProof/>
                <w:webHidden/>
              </w:rPr>
            </w:r>
            <w:r w:rsidR="009B7AE7">
              <w:rPr>
                <w:noProof/>
                <w:webHidden/>
              </w:rPr>
              <w:fldChar w:fldCharType="separate"/>
            </w:r>
            <w:r w:rsidR="009B7AE7">
              <w:rPr>
                <w:noProof/>
                <w:webHidden/>
              </w:rPr>
              <w:t>5</w:t>
            </w:r>
            <w:r w:rsidR="009B7AE7">
              <w:rPr>
                <w:noProof/>
                <w:webHidden/>
              </w:rPr>
              <w:fldChar w:fldCharType="end"/>
            </w:r>
          </w:hyperlink>
        </w:p>
        <w:p w14:paraId="537CB401" w14:textId="53AE17A4" w:rsidR="009B7AE7" w:rsidRDefault="001C7EFF">
          <w:pPr>
            <w:pStyle w:val="TOC2"/>
            <w:tabs>
              <w:tab w:val="right" w:leader="dot" w:pos="9350"/>
            </w:tabs>
            <w:rPr>
              <w:rFonts w:eastAsiaTheme="minorEastAsia"/>
              <w:noProof/>
              <w:sz w:val="22"/>
              <w:szCs w:val="22"/>
            </w:rPr>
          </w:pPr>
          <w:hyperlink w:anchor="_Toc234334990" w:history="1">
            <w:r w:rsidR="009B7AE7" w:rsidRPr="00361A0A">
              <w:rPr>
                <w:rStyle w:val="Hyperlink"/>
                <w:noProof/>
              </w:rPr>
              <w:t>8. Scope</w:t>
            </w:r>
            <w:r w:rsidR="009B7AE7">
              <w:rPr>
                <w:noProof/>
                <w:webHidden/>
              </w:rPr>
              <w:tab/>
            </w:r>
            <w:r w:rsidR="009B7AE7">
              <w:rPr>
                <w:noProof/>
                <w:webHidden/>
              </w:rPr>
              <w:fldChar w:fldCharType="begin"/>
            </w:r>
            <w:r w:rsidR="009B7AE7">
              <w:rPr>
                <w:noProof/>
                <w:webHidden/>
              </w:rPr>
              <w:instrText xml:space="preserve"> PAGEREF _Toc234334990 \h </w:instrText>
            </w:r>
            <w:r w:rsidR="009B7AE7">
              <w:rPr>
                <w:noProof/>
                <w:webHidden/>
              </w:rPr>
            </w:r>
            <w:r w:rsidR="009B7AE7">
              <w:rPr>
                <w:noProof/>
                <w:webHidden/>
              </w:rPr>
              <w:fldChar w:fldCharType="separate"/>
            </w:r>
            <w:r w:rsidR="009B7AE7">
              <w:rPr>
                <w:noProof/>
                <w:webHidden/>
              </w:rPr>
              <w:t>5</w:t>
            </w:r>
            <w:r w:rsidR="009B7AE7">
              <w:rPr>
                <w:noProof/>
                <w:webHidden/>
              </w:rPr>
              <w:fldChar w:fldCharType="end"/>
            </w:r>
          </w:hyperlink>
        </w:p>
        <w:p w14:paraId="721263C0" w14:textId="04C2DAF9" w:rsidR="009B7AE7" w:rsidRDefault="001C7EFF">
          <w:pPr>
            <w:pStyle w:val="TOC3"/>
            <w:tabs>
              <w:tab w:val="right" w:leader="dot" w:pos="9350"/>
            </w:tabs>
            <w:rPr>
              <w:rFonts w:eastAsiaTheme="minorEastAsia"/>
              <w:noProof/>
              <w:sz w:val="22"/>
              <w:szCs w:val="22"/>
            </w:rPr>
          </w:pPr>
          <w:hyperlink w:anchor="_Toc234334991" w:history="1">
            <w:r w:rsidR="009B7AE7" w:rsidRPr="00361A0A">
              <w:rPr>
                <w:rStyle w:val="Hyperlink"/>
                <w:rFonts w:asciiTheme="majorHAnsi" w:hAnsiTheme="majorHAnsi"/>
                <w:noProof/>
              </w:rPr>
              <w:t>In Scope</w:t>
            </w:r>
            <w:r w:rsidR="009B7AE7">
              <w:rPr>
                <w:noProof/>
                <w:webHidden/>
              </w:rPr>
              <w:tab/>
            </w:r>
            <w:r w:rsidR="009B7AE7">
              <w:rPr>
                <w:noProof/>
                <w:webHidden/>
              </w:rPr>
              <w:fldChar w:fldCharType="begin"/>
            </w:r>
            <w:r w:rsidR="009B7AE7">
              <w:rPr>
                <w:noProof/>
                <w:webHidden/>
              </w:rPr>
              <w:instrText xml:space="preserve"> PAGEREF _Toc234334991 \h </w:instrText>
            </w:r>
            <w:r w:rsidR="009B7AE7">
              <w:rPr>
                <w:noProof/>
                <w:webHidden/>
              </w:rPr>
            </w:r>
            <w:r w:rsidR="009B7AE7">
              <w:rPr>
                <w:noProof/>
                <w:webHidden/>
              </w:rPr>
              <w:fldChar w:fldCharType="separate"/>
            </w:r>
            <w:r w:rsidR="009B7AE7">
              <w:rPr>
                <w:noProof/>
                <w:webHidden/>
              </w:rPr>
              <w:t>5</w:t>
            </w:r>
            <w:r w:rsidR="009B7AE7">
              <w:rPr>
                <w:noProof/>
                <w:webHidden/>
              </w:rPr>
              <w:fldChar w:fldCharType="end"/>
            </w:r>
          </w:hyperlink>
        </w:p>
        <w:p w14:paraId="4689B157" w14:textId="39421224" w:rsidR="009B7AE7" w:rsidRDefault="001C7EFF">
          <w:pPr>
            <w:pStyle w:val="TOC3"/>
            <w:tabs>
              <w:tab w:val="right" w:leader="dot" w:pos="9350"/>
            </w:tabs>
            <w:rPr>
              <w:rFonts w:eastAsiaTheme="minorEastAsia"/>
              <w:noProof/>
              <w:sz w:val="22"/>
              <w:szCs w:val="22"/>
            </w:rPr>
          </w:pPr>
          <w:hyperlink w:anchor="_Toc234334992" w:history="1">
            <w:r w:rsidR="009B7AE7" w:rsidRPr="00361A0A">
              <w:rPr>
                <w:rStyle w:val="Hyperlink"/>
                <w:rFonts w:asciiTheme="majorHAnsi" w:hAnsiTheme="majorHAnsi"/>
                <w:noProof/>
              </w:rPr>
              <w:t>Out of Scope</w:t>
            </w:r>
            <w:r w:rsidR="009B7AE7">
              <w:rPr>
                <w:noProof/>
                <w:webHidden/>
              </w:rPr>
              <w:tab/>
            </w:r>
            <w:r w:rsidR="009B7AE7">
              <w:rPr>
                <w:noProof/>
                <w:webHidden/>
              </w:rPr>
              <w:fldChar w:fldCharType="begin"/>
            </w:r>
            <w:r w:rsidR="009B7AE7">
              <w:rPr>
                <w:noProof/>
                <w:webHidden/>
              </w:rPr>
              <w:instrText xml:space="preserve"> PAGEREF _Toc234334992 \h </w:instrText>
            </w:r>
            <w:r w:rsidR="009B7AE7">
              <w:rPr>
                <w:noProof/>
                <w:webHidden/>
              </w:rPr>
            </w:r>
            <w:r w:rsidR="009B7AE7">
              <w:rPr>
                <w:noProof/>
                <w:webHidden/>
              </w:rPr>
              <w:fldChar w:fldCharType="separate"/>
            </w:r>
            <w:r w:rsidR="009B7AE7">
              <w:rPr>
                <w:noProof/>
                <w:webHidden/>
              </w:rPr>
              <w:t>6</w:t>
            </w:r>
            <w:r w:rsidR="009B7AE7">
              <w:rPr>
                <w:noProof/>
                <w:webHidden/>
              </w:rPr>
              <w:fldChar w:fldCharType="end"/>
            </w:r>
          </w:hyperlink>
        </w:p>
        <w:p w14:paraId="2B65225C" w14:textId="18F8C2A8" w:rsidR="009B7AE7" w:rsidRDefault="001C7EFF">
          <w:pPr>
            <w:pStyle w:val="TOC2"/>
            <w:tabs>
              <w:tab w:val="right" w:leader="dot" w:pos="9350"/>
            </w:tabs>
            <w:rPr>
              <w:rFonts w:eastAsiaTheme="minorEastAsia"/>
              <w:noProof/>
              <w:sz w:val="22"/>
              <w:szCs w:val="22"/>
            </w:rPr>
          </w:pPr>
          <w:hyperlink w:anchor="_Toc234334993" w:history="1">
            <w:r w:rsidR="009B7AE7" w:rsidRPr="00361A0A">
              <w:rPr>
                <w:rStyle w:val="Hyperlink"/>
                <w:noProof/>
              </w:rPr>
              <w:t>9. Assumptions</w:t>
            </w:r>
            <w:r w:rsidR="009B7AE7">
              <w:rPr>
                <w:noProof/>
                <w:webHidden/>
              </w:rPr>
              <w:tab/>
            </w:r>
            <w:r w:rsidR="009B7AE7">
              <w:rPr>
                <w:noProof/>
                <w:webHidden/>
              </w:rPr>
              <w:fldChar w:fldCharType="begin"/>
            </w:r>
            <w:r w:rsidR="009B7AE7">
              <w:rPr>
                <w:noProof/>
                <w:webHidden/>
              </w:rPr>
              <w:instrText xml:space="preserve"> PAGEREF _Toc234334993 \h </w:instrText>
            </w:r>
            <w:r w:rsidR="009B7AE7">
              <w:rPr>
                <w:noProof/>
                <w:webHidden/>
              </w:rPr>
            </w:r>
            <w:r w:rsidR="009B7AE7">
              <w:rPr>
                <w:noProof/>
                <w:webHidden/>
              </w:rPr>
              <w:fldChar w:fldCharType="separate"/>
            </w:r>
            <w:r w:rsidR="009B7AE7">
              <w:rPr>
                <w:noProof/>
                <w:webHidden/>
              </w:rPr>
              <w:t>6</w:t>
            </w:r>
            <w:r w:rsidR="009B7AE7">
              <w:rPr>
                <w:noProof/>
                <w:webHidden/>
              </w:rPr>
              <w:fldChar w:fldCharType="end"/>
            </w:r>
          </w:hyperlink>
        </w:p>
        <w:p w14:paraId="61E3EF66" w14:textId="540F17F4" w:rsidR="009B7AE7" w:rsidRDefault="001C7EFF">
          <w:pPr>
            <w:pStyle w:val="TOC2"/>
            <w:tabs>
              <w:tab w:val="right" w:leader="dot" w:pos="9350"/>
            </w:tabs>
            <w:rPr>
              <w:rFonts w:eastAsiaTheme="minorEastAsia"/>
              <w:noProof/>
              <w:sz w:val="22"/>
              <w:szCs w:val="22"/>
            </w:rPr>
          </w:pPr>
          <w:hyperlink w:anchor="_Toc234334994" w:history="1">
            <w:r w:rsidR="009B7AE7" w:rsidRPr="00361A0A">
              <w:rPr>
                <w:rStyle w:val="Hyperlink"/>
                <w:noProof/>
              </w:rPr>
              <w:t>10. Constraints</w:t>
            </w:r>
            <w:r w:rsidR="009B7AE7">
              <w:rPr>
                <w:noProof/>
                <w:webHidden/>
              </w:rPr>
              <w:tab/>
            </w:r>
            <w:r w:rsidR="009B7AE7">
              <w:rPr>
                <w:noProof/>
                <w:webHidden/>
              </w:rPr>
              <w:fldChar w:fldCharType="begin"/>
            </w:r>
            <w:r w:rsidR="009B7AE7">
              <w:rPr>
                <w:noProof/>
                <w:webHidden/>
              </w:rPr>
              <w:instrText xml:space="preserve"> PAGEREF _Toc234334994 \h </w:instrText>
            </w:r>
            <w:r w:rsidR="009B7AE7">
              <w:rPr>
                <w:noProof/>
                <w:webHidden/>
              </w:rPr>
            </w:r>
            <w:r w:rsidR="009B7AE7">
              <w:rPr>
                <w:noProof/>
                <w:webHidden/>
              </w:rPr>
              <w:fldChar w:fldCharType="separate"/>
            </w:r>
            <w:r w:rsidR="009B7AE7">
              <w:rPr>
                <w:noProof/>
                <w:webHidden/>
              </w:rPr>
              <w:t>6</w:t>
            </w:r>
            <w:r w:rsidR="009B7AE7">
              <w:rPr>
                <w:noProof/>
                <w:webHidden/>
              </w:rPr>
              <w:fldChar w:fldCharType="end"/>
            </w:r>
          </w:hyperlink>
        </w:p>
        <w:p w14:paraId="0063FCF1" w14:textId="4F43F228" w:rsidR="009B7AE7" w:rsidRDefault="001C7EFF">
          <w:pPr>
            <w:pStyle w:val="TOC2"/>
            <w:tabs>
              <w:tab w:val="right" w:leader="dot" w:pos="9350"/>
            </w:tabs>
            <w:rPr>
              <w:rFonts w:eastAsiaTheme="minorEastAsia"/>
              <w:noProof/>
              <w:sz w:val="22"/>
              <w:szCs w:val="22"/>
            </w:rPr>
          </w:pPr>
          <w:hyperlink w:anchor="_Toc234334995" w:history="1">
            <w:r w:rsidR="009B7AE7" w:rsidRPr="00361A0A">
              <w:rPr>
                <w:rStyle w:val="Hyperlink"/>
                <w:noProof/>
              </w:rPr>
              <w:t>11. Risks</w:t>
            </w:r>
            <w:r w:rsidR="009B7AE7">
              <w:rPr>
                <w:noProof/>
                <w:webHidden/>
              </w:rPr>
              <w:tab/>
            </w:r>
            <w:r w:rsidR="009B7AE7">
              <w:rPr>
                <w:noProof/>
                <w:webHidden/>
              </w:rPr>
              <w:fldChar w:fldCharType="begin"/>
            </w:r>
            <w:r w:rsidR="009B7AE7">
              <w:rPr>
                <w:noProof/>
                <w:webHidden/>
              </w:rPr>
              <w:instrText xml:space="preserve"> PAGEREF _Toc234334995 \h </w:instrText>
            </w:r>
            <w:r w:rsidR="009B7AE7">
              <w:rPr>
                <w:noProof/>
                <w:webHidden/>
              </w:rPr>
            </w:r>
            <w:r w:rsidR="009B7AE7">
              <w:rPr>
                <w:noProof/>
                <w:webHidden/>
              </w:rPr>
              <w:fldChar w:fldCharType="separate"/>
            </w:r>
            <w:r w:rsidR="009B7AE7">
              <w:rPr>
                <w:noProof/>
                <w:webHidden/>
              </w:rPr>
              <w:t>6</w:t>
            </w:r>
            <w:r w:rsidR="009B7AE7">
              <w:rPr>
                <w:noProof/>
                <w:webHidden/>
              </w:rPr>
              <w:fldChar w:fldCharType="end"/>
            </w:r>
          </w:hyperlink>
        </w:p>
        <w:p w14:paraId="16EB57B6" w14:textId="2EF4F2B4" w:rsidR="009B7AE7" w:rsidRDefault="001C7EFF">
          <w:pPr>
            <w:pStyle w:val="TOC2"/>
            <w:tabs>
              <w:tab w:val="right" w:leader="dot" w:pos="9350"/>
            </w:tabs>
            <w:rPr>
              <w:rFonts w:eastAsiaTheme="minorEastAsia"/>
              <w:noProof/>
              <w:sz w:val="22"/>
              <w:szCs w:val="22"/>
            </w:rPr>
          </w:pPr>
          <w:hyperlink w:anchor="_Toc234334996" w:history="1">
            <w:r w:rsidR="009B7AE7" w:rsidRPr="00361A0A">
              <w:rPr>
                <w:rStyle w:val="Hyperlink"/>
                <w:noProof/>
              </w:rPr>
              <w:t>12. High-Level Business Requirements</w:t>
            </w:r>
            <w:r w:rsidR="009B7AE7">
              <w:rPr>
                <w:noProof/>
                <w:webHidden/>
              </w:rPr>
              <w:tab/>
            </w:r>
            <w:r w:rsidR="009B7AE7">
              <w:rPr>
                <w:noProof/>
                <w:webHidden/>
              </w:rPr>
              <w:fldChar w:fldCharType="begin"/>
            </w:r>
            <w:r w:rsidR="009B7AE7">
              <w:rPr>
                <w:noProof/>
                <w:webHidden/>
              </w:rPr>
              <w:instrText xml:space="preserve"> PAGEREF _Toc234334996 \h </w:instrText>
            </w:r>
            <w:r w:rsidR="009B7AE7">
              <w:rPr>
                <w:noProof/>
                <w:webHidden/>
              </w:rPr>
            </w:r>
            <w:r w:rsidR="009B7AE7">
              <w:rPr>
                <w:noProof/>
                <w:webHidden/>
              </w:rPr>
              <w:fldChar w:fldCharType="separate"/>
            </w:r>
            <w:r w:rsidR="009B7AE7">
              <w:rPr>
                <w:noProof/>
                <w:webHidden/>
              </w:rPr>
              <w:t>7</w:t>
            </w:r>
            <w:r w:rsidR="009B7AE7">
              <w:rPr>
                <w:noProof/>
                <w:webHidden/>
              </w:rPr>
              <w:fldChar w:fldCharType="end"/>
            </w:r>
          </w:hyperlink>
        </w:p>
        <w:p w14:paraId="5D909066" w14:textId="47C0ACC4" w:rsidR="009B7AE7" w:rsidRDefault="001C7EFF">
          <w:pPr>
            <w:pStyle w:val="TOC2"/>
            <w:tabs>
              <w:tab w:val="right" w:leader="dot" w:pos="9350"/>
            </w:tabs>
            <w:rPr>
              <w:rFonts w:eastAsiaTheme="minorEastAsia"/>
              <w:noProof/>
              <w:sz w:val="22"/>
              <w:szCs w:val="22"/>
            </w:rPr>
          </w:pPr>
          <w:hyperlink w:anchor="_Toc234334997" w:history="1">
            <w:r w:rsidR="009B7AE7" w:rsidRPr="00361A0A">
              <w:rPr>
                <w:rStyle w:val="Hyperlink"/>
                <w:noProof/>
              </w:rPr>
              <w:t>13. Open Questions</w:t>
            </w:r>
            <w:r w:rsidR="009B7AE7">
              <w:rPr>
                <w:noProof/>
                <w:webHidden/>
              </w:rPr>
              <w:tab/>
            </w:r>
            <w:r w:rsidR="009B7AE7">
              <w:rPr>
                <w:noProof/>
                <w:webHidden/>
              </w:rPr>
              <w:fldChar w:fldCharType="begin"/>
            </w:r>
            <w:r w:rsidR="009B7AE7">
              <w:rPr>
                <w:noProof/>
                <w:webHidden/>
              </w:rPr>
              <w:instrText xml:space="preserve"> PAGEREF _Toc234334997 \h </w:instrText>
            </w:r>
            <w:r w:rsidR="009B7AE7">
              <w:rPr>
                <w:noProof/>
                <w:webHidden/>
              </w:rPr>
            </w:r>
            <w:r w:rsidR="009B7AE7">
              <w:rPr>
                <w:noProof/>
                <w:webHidden/>
              </w:rPr>
              <w:fldChar w:fldCharType="separate"/>
            </w:r>
            <w:r w:rsidR="009B7AE7">
              <w:rPr>
                <w:noProof/>
                <w:webHidden/>
              </w:rPr>
              <w:t>8</w:t>
            </w:r>
            <w:r w:rsidR="009B7AE7">
              <w:rPr>
                <w:noProof/>
                <w:webHidden/>
              </w:rPr>
              <w:fldChar w:fldCharType="end"/>
            </w:r>
          </w:hyperlink>
        </w:p>
        <w:p w14:paraId="0E007281" w14:textId="39202D31" w:rsidR="009B7AE7" w:rsidRDefault="001C7EFF">
          <w:pPr>
            <w:pStyle w:val="TOC2"/>
            <w:tabs>
              <w:tab w:val="right" w:leader="dot" w:pos="9350"/>
            </w:tabs>
            <w:rPr>
              <w:rFonts w:eastAsiaTheme="minorEastAsia"/>
              <w:noProof/>
              <w:sz w:val="22"/>
              <w:szCs w:val="22"/>
            </w:rPr>
          </w:pPr>
          <w:hyperlink w:anchor="_Toc234334998" w:history="1">
            <w:r w:rsidR="009B7AE7" w:rsidRPr="00361A0A">
              <w:rPr>
                <w:rStyle w:val="Hyperlink"/>
                <w:noProof/>
              </w:rPr>
              <w:t>14. Success Metrics</w:t>
            </w:r>
            <w:r w:rsidR="009B7AE7">
              <w:rPr>
                <w:noProof/>
                <w:webHidden/>
              </w:rPr>
              <w:tab/>
            </w:r>
            <w:r w:rsidR="009B7AE7">
              <w:rPr>
                <w:noProof/>
                <w:webHidden/>
              </w:rPr>
              <w:fldChar w:fldCharType="begin"/>
            </w:r>
            <w:r w:rsidR="009B7AE7">
              <w:rPr>
                <w:noProof/>
                <w:webHidden/>
              </w:rPr>
              <w:instrText xml:space="preserve"> PAGEREF _Toc234334998 \h </w:instrText>
            </w:r>
            <w:r w:rsidR="009B7AE7">
              <w:rPr>
                <w:noProof/>
                <w:webHidden/>
              </w:rPr>
            </w:r>
            <w:r w:rsidR="009B7AE7">
              <w:rPr>
                <w:noProof/>
                <w:webHidden/>
              </w:rPr>
              <w:fldChar w:fldCharType="separate"/>
            </w:r>
            <w:r w:rsidR="009B7AE7">
              <w:rPr>
                <w:noProof/>
                <w:webHidden/>
              </w:rPr>
              <w:t>8</w:t>
            </w:r>
            <w:r w:rsidR="009B7AE7">
              <w:rPr>
                <w:noProof/>
                <w:webHidden/>
              </w:rPr>
              <w:fldChar w:fldCharType="end"/>
            </w:r>
          </w:hyperlink>
        </w:p>
        <w:p w14:paraId="336CEE2E" w14:textId="2798E009" w:rsidR="00FE4A93" w:rsidRPr="00F803DA" w:rsidRDefault="00FE4A93">
          <w:pPr>
            <w:rPr>
              <w:rFonts w:asciiTheme="majorHAnsi" w:hAnsiTheme="majorHAnsi"/>
            </w:rPr>
          </w:pPr>
          <w:r w:rsidRPr="00F803DA">
            <w:rPr>
              <w:rFonts w:asciiTheme="majorHAnsi" w:hAnsiTheme="majorHAnsi"/>
              <w:b/>
              <w:bCs/>
              <w:noProof/>
            </w:rPr>
            <w:fldChar w:fldCharType="end"/>
          </w:r>
        </w:p>
      </w:sdtContent>
    </w:sdt>
    <w:p w14:paraId="5FC9C191" w14:textId="19B8EEF8" w:rsidR="000B0212" w:rsidRPr="00F50E46" w:rsidRDefault="00FE4A93" w:rsidP="00F50E46">
      <w:pPr>
        <w:spacing w:after="160" w:line="259" w:lineRule="auto"/>
        <w:rPr>
          <w:rFonts w:asciiTheme="majorHAnsi" w:eastAsiaTheme="majorEastAsia" w:hAnsiTheme="majorHAnsi" w:cstheme="majorBidi"/>
          <w:color w:val="2F5496" w:themeColor="accent1" w:themeShade="BF"/>
          <w:sz w:val="32"/>
          <w:szCs w:val="32"/>
        </w:rPr>
      </w:pPr>
      <w:r w:rsidRPr="00F803DA">
        <w:rPr>
          <w:rFonts w:asciiTheme="majorHAnsi" w:hAnsiTheme="majorHAnsi"/>
        </w:rPr>
        <w:br w:type="page"/>
      </w:r>
    </w:p>
    <w:p w14:paraId="6FB284B7" w14:textId="2A01D2F2" w:rsidR="000B0212" w:rsidRPr="00F803DA" w:rsidRDefault="00F50E46" w:rsidP="000B0212">
      <w:pPr>
        <w:pStyle w:val="Heading2"/>
        <w:rPr>
          <w:sz w:val="36"/>
          <w:szCs w:val="36"/>
        </w:rPr>
      </w:pPr>
      <w:bookmarkStart w:id="1" w:name="_Toc234334983"/>
      <w:r>
        <w:lastRenderedPageBreak/>
        <w:t>1</w:t>
      </w:r>
      <w:r w:rsidR="000B0212" w:rsidRPr="00F803DA">
        <w:t>. Executive Summary</w:t>
      </w:r>
      <w:bookmarkEnd w:id="1"/>
    </w:p>
    <w:p w14:paraId="2E9A5D03" w14:textId="77777777" w:rsidR="000B0212" w:rsidRPr="00F803DA" w:rsidRDefault="000B0212" w:rsidP="000B0212">
      <w:pPr>
        <w:pStyle w:val="NormalWeb"/>
        <w:rPr>
          <w:rFonts w:asciiTheme="majorHAnsi" w:hAnsiTheme="majorHAnsi"/>
        </w:rPr>
      </w:pPr>
      <w:r w:rsidRPr="00F803DA">
        <w:rPr>
          <w:rFonts w:asciiTheme="majorHAnsi" w:hAnsiTheme="majorHAnsi"/>
        </w:rPr>
        <w:t>Speridian Technologies currently manages new employee equipment requests through email. As the company has grown, this informal process has produced incomplete requests, inconsistent approvals, limited status visibility, and delays that sometimes leave new employees without equipment on their start date.</w:t>
      </w:r>
    </w:p>
    <w:p w14:paraId="72EF11BB" w14:textId="77777777" w:rsidR="000B0212" w:rsidRPr="00F803DA" w:rsidRDefault="000B0212" w:rsidP="000B0212">
      <w:pPr>
        <w:pStyle w:val="NormalWeb"/>
        <w:rPr>
          <w:rFonts w:asciiTheme="majorHAnsi" w:hAnsiTheme="majorHAnsi"/>
        </w:rPr>
      </w:pPr>
      <w:r w:rsidRPr="00F803DA">
        <w:rPr>
          <w:rFonts w:asciiTheme="majorHAnsi" w:hAnsiTheme="majorHAnsi"/>
        </w:rPr>
        <w:t>Leadership is sponsoring an initiative to introduce a simple, standardized internal equipment request process. The desired outcome is a consistent intake experience for hiring managers, a centralized view of open requests for IT, a defined approval path for non-standard equipment, and basic reporting for leadership. The intent is to improve new hire readiness, reduce manual follow-up, and provide visibility into request status without replacing existing enterprise systems.</w:t>
      </w:r>
    </w:p>
    <w:p w14:paraId="58882460" w14:textId="77777777" w:rsidR="000B0212" w:rsidRPr="00F803DA" w:rsidRDefault="001C7EFF" w:rsidP="000B0212">
      <w:pPr>
        <w:rPr>
          <w:rStyle w:val="flex"/>
          <w:rFonts w:asciiTheme="majorHAnsi" w:hAnsiTheme="majorHAnsi"/>
        </w:rPr>
      </w:pPr>
      <w:r>
        <w:rPr>
          <w:rStyle w:val="flex"/>
          <w:rFonts w:asciiTheme="majorHAnsi" w:hAnsiTheme="majorHAnsi"/>
        </w:rPr>
        <w:pict w14:anchorId="6012E79E">
          <v:rect id="_x0000_i1025" style="width:0;height:1.5pt" o:hralign="center" o:hrstd="t" o:hr="t" fillcolor="#a0a0a0" stroked="f"/>
        </w:pict>
      </w:r>
    </w:p>
    <w:p w14:paraId="4506E878" w14:textId="1A3597E8" w:rsidR="00F50E46" w:rsidRDefault="00F50E46" w:rsidP="000B0212">
      <w:pPr>
        <w:pStyle w:val="Heading2"/>
      </w:pPr>
      <w:bookmarkStart w:id="2" w:name="_Toc234334984"/>
      <w:r>
        <w:t>2. Version Control</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3154"/>
        <w:gridCol w:w="2395"/>
        <w:gridCol w:w="2191"/>
      </w:tblGrid>
      <w:tr w:rsidR="00F50E46" w:rsidRPr="00F803DA" w14:paraId="5DCC1BC1" w14:textId="192582A3" w:rsidTr="00F50E46">
        <w:trPr>
          <w:tblHeader/>
          <w:tblCellSpacing w:w="15" w:type="dxa"/>
        </w:trPr>
        <w:tc>
          <w:tcPr>
            <w:tcW w:w="1575" w:type="dxa"/>
            <w:vAlign w:val="center"/>
            <w:hideMark/>
          </w:tcPr>
          <w:p w14:paraId="37214F36" w14:textId="08EBD4E2" w:rsidR="00F50E46" w:rsidRPr="00F803DA" w:rsidRDefault="00F50E46" w:rsidP="00DC2025">
            <w:pPr>
              <w:jc w:val="center"/>
              <w:rPr>
                <w:rFonts w:asciiTheme="majorHAnsi" w:hAnsiTheme="majorHAnsi"/>
                <w:b/>
                <w:bCs/>
              </w:rPr>
            </w:pPr>
            <w:r>
              <w:rPr>
                <w:rFonts w:asciiTheme="majorHAnsi" w:hAnsiTheme="majorHAnsi"/>
                <w:b/>
                <w:bCs/>
              </w:rPr>
              <w:t>Version</w:t>
            </w:r>
          </w:p>
        </w:tc>
        <w:tc>
          <w:tcPr>
            <w:tcW w:w="3124" w:type="dxa"/>
            <w:vAlign w:val="center"/>
            <w:hideMark/>
          </w:tcPr>
          <w:p w14:paraId="13E89C97" w14:textId="034FDFDB" w:rsidR="00F50E46" w:rsidRPr="00F803DA" w:rsidRDefault="00F50E46" w:rsidP="00DC2025">
            <w:pPr>
              <w:jc w:val="center"/>
              <w:rPr>
                <w:rFonts w:asciiTheme="majorHAnsi" w:hAnsiTheme="majorHAnsi"/>
                <w:b/>
                <w:bCs/>
              </w:rPr>
            </w:pPr>
            <w:r>
              <w:rPr>
                <w:rFonts w:asciiTheme="majorHAnsi" w:hAnsiTheme="majorHAnsi"/>
                <w:b/>
                <w:bCs/>
              </w:rPr>
              <w:t>Date</w:t>
            </w:r>
          </w:p>
        </w:tc>
        <w:tc>
          <w:tcPr>
            <w:tcW w:w="2365" w:type="dxa"/>
          </w:tcPr>
          <w:p w14:paraId="60D73B54" w14:textId="06AED516" w:rsidR="00F50E46" w:rsidRDefault="00F50E46" w:rsidP="00DC2025">
            <w:pPr>
              <w:jc w:val="center"/>
              <w:rPr>
                <w:rFonts w:asciiTheme="majorHAnsi" w:hAnsiTheme="majorHAnsi"/>
                <w:b/>
                <w:bCs/>
              </w:rPr>
            </w:pPr>
            <w:r>
              <w:rPr>
                <w:rFonts w:asciiTheme="majorHAnsi" w:hAnsiTheme="majorHAnsi"/>
                <w:b/>
                <w:bCs/>
              </w:rPr>
              <w:t>Author</w:t>
            </w:r>
          </w:p>
        </w:tc>
        <w:tc>
          <w:tcPr>
            <w:tcW w:w="2146" w:type="dxa"/>
          </w:tcPr>
          <w:p w14:paraId="4F11707E" w14:textId="6A43C437" w:rsidR="00F50E46" w:rsidRDefault="00F50E46" w:rsidP="00DC2025">
            <w:pPr>
              <w:jc w:val="center"/>
              <w:rPr>
                <w:rFonts w:asciiTheme="majorHAnsi" w:hAnsiTheme="majorHAnsi"/>
                <w:b/>
                <w:bCs/>
              </w:rPr>
            </w:pPr>
            <w:r>
              <w:rPr>
                <w:rFonts w:asciiTheme="majorHAnsi" w:hAnsiTheme="majorHAnsi"/>
                <w:b/>
                <w:bCs/>
              </w:rPr>
              <w:t>Description</w:t>
            </w:r>
          </w:p>
        </w:tc>
      </w:tr>
      <w:tr w:rsidR="00F50E46" w:rsidRPr="00F803DA" w14:paraId="04954F8D" w14:textId="3C007410" w:rsidTr="00F50E46">
        <w:trPr>
          <w:tblCellSpacing w:w="15" w:type="dxa"/>
        </w:trPr>
        <w:tc>
          <w:tcPr>
            <w:tcW w:w="1575" w:type="dxa"/>
            <w:vAlign w:val="center"/>
            <w:hideMark/>
          </w:tcPr>
          <w:p w14:paraId="64200C15" w14:textId="67F5E2F8" w:rsidR="00F50E46" w:rsidRDefault="00F50E46" w:rsidP="00F50E46">
            <w:pPr>
              <w:jc w:val="center"/>
              <w:rPr>
                <w:rFonts w:asciiTheme="majorHAnsi" w:hAnsiTheme="majorHAnsi"/>
              </w:rPr>
            </w:pPr>
            <w:r>
              <w:rPr>
                <w:rFonts w:asciiTheme="majorHAnsi" w:hAnsiTheme="majorHAnsi"/>
              </w:rPr>
              <w:t>1.0</w:t>
            </w:r>
          </w:p>
          <w:p w14:paraId="7A519F37" w14:textId="7962F363" w:rsidR="00F50E46" w:rsidRPr="00F803DA" w:rsidRDefault="00F50E46" w:rsidP="00F50E46">
            <w:pPr>
              <w:jc w:val="center"/>
              <w:rPr>
                <w:rFonts w:asciiTheme="majorHAnsi" w:hAnsiTheme="majorHAnsi"/>
              </w:rPr>
            </w:pPr>
          </w:p>
        </w:tc>
        <w:tc>
          <w:tcPr>
            <w:tcW w:w="3124" w:type="dxa"/>
            <w:vAlign w:val="center"/>
            <w:hideMark/>
          </w:tcPr>
          <w:p w14:paraId="2855F499" w14:textId="4AEC6254" w:rsidR="00F50E46" w:rsidRPr="00F803DA" w:rsidRDefault="00F50E46" w:rsidP="00F50E46">
            <w:pPr>
              <w:jc w:val="center"/>
              <w:rPr>
                <w:rFonts w:asciiTheme="majorHAnsi" w:hAnsiTheme="majorHAnsi"/>
              </w:rPr>
            </w:pPr>
            <w:r>
              <w:rPr>
                <w:rFonts w:asciiTheme="majorHAnsi" w:hAnsiTheme="majorHAnsi"/>
              </w:rPr>
              <w:t>7/6/2026</w:t>
            </w:r>
          </w:p>
        </w:tc>
        <w:tc>
          <w:tcPr>
            <w:tcW w:w="2365" w:type="dxa"/>
          </w:tcPr>
          <w:p w14:paraId="775C8572" w14:textId="7BBF8085" w:rsidR="00F50E46" w:rsidRPr="00F803DA" w:rsidRDefault="00F50E46" w:rsidP="00F50E46">
            <w:pPr>
              <w:jc w:val="center"/>
              <w:rPr>
                <w:rFonts w:asciiTheme="majorHAnsi" w:hAnsiTheme="majorHAnsi"/>
              </w:rPr>
            </w:pPr>
            <w:r>
              <w:rPr>
                <w:rFonts w:asciiTheme="majorHAnsi" w:hAnsiTheme="majorHAnsi"/>
              </w:rPr>
              <w:t>Darla Poling</w:t>
            </w:r>
          </w:p>
        </w:tc>
        <w:tc>
          <w:tcPr>
            <w:tcW w:w="2146" w:type="dxa"/>
          </w:tcPr>
          <w:p w14:paraId="78716094" w14:textId="7615F997" w:rsidR="00F50E46" w:rsidRPr="00F803DA" w:rsidRDefault="00F50E46" w:rsidP="00F50E46">
            <w:pPr>
              <w:jc w:val="center"/>
              <w:rPr>
                <w:rFonts w:asciiTheme="majorHAnsi" w:hAnsiTheme="majorHAnsi"/>
              </w:rPr>
            </w:pPr>
            <w:r>
              <w:rPr>
                <w:rFonts w:asciiTheme="majorHAnsi" w:hAnsiTheme="majorHAnsi"/>
              </w:rPr>
              <w:t>Initial draft</w:t>
            </w:r>
          </w:p>
        </w:tc>
      </w:tr>
      <w:tr w:rsidR="00F50E46" w:rsidRPr="00F803DA" w14:paraId="24E4ACFA" w14:textId="77777777" w:rsidTr="00F50E46">
        <w:trPr>
          <w:tblCellSpacing w:w="15" w:type="dxa"/>
        </w:trPr>
        <w:tc>
          <w:tcPr>
            <w:tcW w:w="1575" w:type="dxa"/>
            <w:vAlign w:val="center"/>
          </w:tcPr>
          <w:p w14:paraId="1B2424D8" w14:textId="2510DFA9" w:rsidR="00F50E46" w:rsidRDefault="00F50E46" w:rsidP="00F50E46">
            <w:pPr>
              <w:jc w:val="center"/>
              <w:rPr>
                <w:rFonts w:asciiTheme="majorHAnsi" w:hAnsiTheme="majorHAnsi"/>
              </w:rPr>
            </w:pPr>
            <w:r>
              <w:rPr>
                <w:rFonts w:asciiTheme="majorHAnsi" w:hAnsiTheme="majorHAnsi"/>
              </w:rPr>
              <w:t>1.1</w:t>
            </w:r>
          </w:p>
        </w:tc>
        <w:tc>
          <w:tcPr>
            <w:tcW w:w="3124" w:type="dxa"/>
            <w:vAlign w:val="center"/>
          </w:tcPr>
          <w:p w14:paraId="54A6274B" w14:textId="0D3E2D18" w:rsidR="00F50E46" w:rsidRDefault="00F50E46" w:rsidP="00F50E46">
            <w:pPr>
              <w:jc w:val="center"/>
              <w:rPr>
                <w:rFonts w:asciiTheme="majorHAnsi" w:hAnsiTheme="majorHAnsi"/>
              </w:rPr>
            </w:pPr>
            <w:r>
              <w:rPr>
                <w:rFonts w:asciiTheme="majorHAnsi" w:hAnsiTheme="majorHAnsi"/>
              </w:rPr>
              <w:t>7/7/2026</w:t>
            </w:r>
          </w:p>
        </w:tc>
        <w:tc>
          <w:tcPr>
            <w:tcW w:w="2365" w:type="dxa"/>
          </w:tcPr>
          <w:p w14:paraId="053E4443" w14:textId="1CF59A10" w:rsidR="00F50E46" w:rsidRDefault="00F50E46" w:rsidP="00F50E46">
            <w:pPr>
              <w:jc w:val="center"/>
              <w:rPr>
                <w:rFonts w:asciiTheme="majorHAnsi" w:hAnsiTheme="majorHAnsi"/>
              </w:rPr>
            </w:pPr>
            <w:r>
              <w:rPr>
                <w:rFonts w:asciiTheme="majorHAnsi" w:hAnsiTheme="majorHAnsi"/>
              </w:rPr>
              <w:t>Darla Poling</w:t>
            </w:r>
          </w:p>
        </w:tc>
        <w:tc>
          <w:tcPr>
            <w:tcW w:w="2146" w:type="dxa"/>
          </w:tcPr>
          <w:p w14:paraId="40CD73EA" w14:textId="62A63CB4" w:rsidR="00790ADD" w:rsidRDefault="00F50E46" w:rsidP="00790ADD">
            <w:pPr>
              <w:jc w:val="center"/>
              <w:rPr>
                <w:rFonts w:asciiTheme="majorHAnsi" w:hAnsiTheme="majorHAnsi"/>
              </w:rPr>
            </w:pPr>
            <w:r>
              <w:rPr>
                <w:rFonts w:asciiTheme="majorHAnsi" w:hAnsiTheme="majorHAnsi"/>
              </w:rPr>
              <w:t>Format updated, version control added.</w:t>
            </w:r>
          </w:p>
        </w:tc>
      </w:tr>
      <w:tr w:rsidR="00790ADD" w:rsidRPr="00F803DA" w14:paraId="57DFF36A" w14:textId="77777777" w:rsidTr="00F50E46">
        <w:trPr>
          <w:tblCellSpacing w:w="15" w:type="dxa"/>
        </w:trPr>
        <w:tc>
          <w:tcPr>
            <w:tcW w:w="1575" w:type="dxa"/>
            <w:vAlign w:val="center"/>
          </w:tcPr>
          <w:p w14:paraId="49233000" w14:textId="36B64591" w:rsidR="00790ADD" w:rsidRDefault="00790ADD" w:rsidP="00F50E46">
            <w:pPr>
              <w:jc w:val="center"/>
              <w:rPr>
                <w:rFonts w:asciiTheme="majorHAnsi" w:hAnsiTheme="majorHAnsi"/>
              </w:rPr>
            </w:pPr>
            <w:r>
              <w:rPr>
                <w:rFonts w:asciiTheme="majorHAnsi" w:hAnsiTheme="majorHAnsi"/>
              </w:rPr>
              <w:t>1.2</w:t>
            </w:r>
          </w:p>
        </w:tc>
        <w:tc>
          <w:tcPr>
            <w:tcW w:w="3124" w:type="dxa"/>
            <w:vAlign w:val="center"/>
          </w:tcPr>
          <w:p w14:paraId="65F55527" w14:textId="3E389289" w:rsidR="00790ADD" w:rsidRDefault="00790ADD" w:rsidP="00F50E46">
            <w:pPr>
              <w:jc w:val="center"/>
              <w:rPr>
                <w:rFonts w:asciiTheme="majorHAnsi" w:hAnsiTheme="majorHAnsi"/>
              </w:rPr>
            </w:pPr>
            <w:r>
              <w:rPr>
                <w:rFonts w:asciiTheme="majorHAnsi" w:hAnsiTheme="majorHAnsi"/>
              </w:rPr>
              <w:t>7/13/2026</w:t>
            </w:r>
          </w:p>
        </w:tc>
        <w:tc>
          <w:tcPr>
            <w:tcW w:w="2365" w:type="dxa"/>
          </w:tcPr>
          <w:p w14:paraId="0FD09B41" w14:textId="4EF52D86" w:rsidR="00790ADD" w:rsidRDefault="00790ADD" w:rsidP="00F50E46">
            <w:pPr>
              <w:jc w:val="center"/>
              <w:rPr>
                <w:rFonts w:asciiTheme="majorHAnsi" w:hAnsiTheme="majorHAnsi"/>
              </w:rPr>
            </w:pPr>
            <w:r>
              <w:rPr>
                <w:rFonts w:asciiTheme="majorHAnsi" w:hAnsiTheme="majorHAnsi"/>
              </w:rPr>
              <w:t>Darla Poling</w:t>
            </w:r>
          </w:p>
        </w:tc>
        <w:tc>
          <w:tcPr>
            <w:tcW w:w="2146" w:type="dxa"/>
          </w:tcPr>
          <w:p w14:paraId="50E0B72C" w14:textId="7B7F8D6B" w:rsidR="00790ADD" w:rsidRDefault="00790ADD" w:rsidP="00790ADD">
            <w:pPr>
              <w:jc w:val="center"/>
              <w:rPr>
                <w:rFonts w:asciiTheme="majorHAnsi" w:hAnsiTheme="majorHAnsi"/>
              </w:rPr>
            </w:pPr>
            <w:r>
              <w:rPr>
                <w:rFonts w:asciiTheme="majorHAnsi" w:hAnsiTheme="majorHAnsi"/>
              </w:rPr>
              <w:t>Open questions answered, incorporated into assumptions.</w:t>
            </w:r>
          </w:p>
        </w:tc>
      </w:tr>
    </w:tbl>
    <w:p w14:paraId="39C2899F" w14:textId="5867822C" w:rsidR="009B7AE7" w:rsidRDefault="001C7EFF" w:rsidP="009B7AE7">
      <w:pPr>
        <w:pStyle w:val="Compact"/>
        <w:rPr>
          <w:rStyle w:val="flex"/>
        </w:rPr>
      </w:pPr>
      <w:r>
        <w:rPr>
          <w:rStyle w:val="flex"/>
          <w:rFonts w:asciiTheme="majorHAnsi" w:hAnsiTheme="majorHAnsi"/>
        </w:rPr>
        <w:pict w14:anchorId="33622D10">
          <v:rect id="_x0000_i1026" style="width:0;height:1.5pt" o:hralign="center" o:hrstd="t" o:hr="t" fillcolor="#a0a0a0" stroked="f"/>
        </w:pict>
      </w:r>
    </w:p>
    <w:p w14:paraId="79E85103" w14:textId="6ECC96D0" w:rsidR="000B0212" w:rsidRPr="00F803DA" w:rsidRDefault="000B0212" w:rsidP="000B0212">
      <w:pPr>
        <w:pStyle w:val="Heading2"/>
      </w:pPr>
      <w:bookmarkStart w:id="3" w:name="_Toc234334985"/>
      <w:r w:rsidRPr="00F803DA">
        <w:t>3. Business Proble</w:t>
      </w:r>
      <w:r w:rsidR="009B7AE7">
        <w:t>m</w:t>
      </w:r>
      <w:bookmarkEnd w:id="3"/>
    </w:p>
    <w:p w14:paraId="6078CDA2" w14:textId="77777777" w:rsidR="000B0212" w:rsidRPr="00F803DA" w:rsidRDefault="000B0212" w:rsidP="000B0212">
      <w:pPr>
        <w:pStyle w:val="NormalWeb"/>
        <w:rPr>
          <w:rFonts w:asciiTheme="majorHAnsi" w:hAnsiTheme="majorHAnsi"/>
        </w:rPr>
      </w:pPr>
      <w:r w:rsidRPr="00F803DA">
        <w:rPr>
          <w:rFonts w:asciiTheme="majorHAnsi" w:hAnsiTheme="majorHAnsi"/>
        </w:rPr>
        <w:t>The current email-based equipment request process creates delays, inconsistent information, and limited visibility into request status.</w:t>
      </w:r>
    </w:p>
    <w:p w14:paraId="1575AF46" w14:textId="77777777" w:rsidR="000B0212" w:rsidRPr="00F803DA" w:rsidRDefault="000B0212" w:rsidP="000B0212">
      <w:pPr>
        <w:pStyle w:val="NormalWeb"/>
        <w:rPr>
          <w:rFonts w:asciiTheme="majorHAnsi" w:hAnsiTheme="majorHAnsi"/>
        </w:rPr>
      </w:pPr>
      <w:r w:rsidRPr="00F803DA">
        <w:rPr>
          <w:rFonts w:asciiTheme="majorHAnsi" w:hAnsiTheme="majorHAnsi"/>
        </w:rPr>
        <w:t>Specifically:</w:t>
      </w:r>
    </w:p>
    <w:p w14:paraId="5ED1C7BA" w14:textId="77777777" w:rsidR="000B0212" w:rsidRPr="00F803DA" w:rsidRDefault="000B0212" w:rsidP="000B0212">
      <w:pPr>
        <w:numPr>
          <w:ilvl w:val="0"/>
          <w:numId w:val="2"/>
        </w:numPr>
        <w:spacing w:before="100" w:beforeAutospacing="1" w:after="100" w:afterAutospacing="1"/>
        <w:rPr>
          <w:rFonts w:asciiTheme="majorHAnsi" w:hAnsiTheme="majorHAnsi"/>
        </w:rPr>
      </w:pPr>
      <w:r w:rsidRPr="00F803DA">
        <w:rPr>
          <w:rFonts w:asciiTheme="majorHAnsi" w:hAnsiTheme="majorHAnsi"/>
        </w:rPr>
        <w:t>Requests submitted by hiring managers are often missing key information such as start date or work location (remote, hybrid, in-office).</w:t>
      </w:r>
    </w:p>
    <w:p w14:paraId="30E8065C" w14:textId="77777777" w:rsidR="000B0212" w:rsidRPr="00F803DA" w:rsidRDefault="000B0212" w:rsidP="000B0212">
      <w:pPr>
        <w:numPr>
          <w:ilvl w:val="0"/>
          <w:numId w:val="2"/>
        </w:numPr>
        <w:spacing w:before="100" w:beforeAutospacing="1" w:after="100" w:afterAutospacing="1"/>
        <w:rPr>
          <w:rFonts w:asciiTheme="majorHAnsi" w:hAnsiTheme="majorHAnsi"/>
        </w:rPr>
      </w:pPr>
      <w:r w:rsidRPr="00F803DA">
        <w:rPr>
          <w:rFonts w:asciiTheme="majorHAnsi" w:hAnsiTheme="majorHAnsi"/>
        </w:rPr>
        <w:t>IT spends significant time following up with managers to complete incomplete requests.</w:t>
      </w:r>
    </w:p>
    <w:p w14:paraId="5048BE74" w14:textId="77777777" w:rsidR="000B0212" w:rsidRPr="00F803DA" w:rsidRDefault="000B0212" w:rsidP="000B0212">
      <w:pPr>
        <w:numPr>
          <w:ilvl w:val="0"/>
          <w:numId w:val="2"/>
        </w:numPr>
        <w:spacing w:before="100" w:beforeAutospacing="1" w:after="100" w:afterAutospacing="1"/>
        <w:rPr>
          <w:rFonts w:asciiTheme="majorHAnsi" w:hAnsiTheme="majorHAnsi"/>
        </w:rPr>
      </w:pPr>
      <w:r w:rsidRPr="00F803DA">
        <w:rPr>
          <w:rFonts w:asciiTheme="majorHAnsi" w:hAnsiTheme="majorHAnsi"/>
        </w:rPr>
        <w:t>There is no standard approval process for non-standard or upgraded equipment.</w:t>
      </w:r>
    </w:p>
    <w:p w14:paraId="11BF497A" w14:textId="77777777" w:rsidR="000B0212" w:rsidRPr="00F803DA" w:rsidRDefault="000B0212" w:rsidP="000B0212">
      <w:pPr>
        <w:numPr>
          <w:ilvl w:val="0"/>
          <w:numId w:val="2"/>
        </w:numPr>
        <w:spacing w:before="100" w:beforeAutospacing="1" w:after="100" w:afterAutospacing="1"/>
        <w:rPr>
          <w:rFonts w:asciiTheme="majorHAnsi" w:hAnsiTheme="majorHAnsi"/>
        </w:rPr>
      </w:pPr>
      <w:r w:rsidRPr="00F803DA">
        <w:rPr>
          <w:rFonts w:asciiTheme="majorHAnsi" w:hAnsiTheme="majorHAnsi"/>
        </w:rPr>
        <w:t>Managers cannot independently see the status of their requests and must email IT for updates.</w:t>
      </w:r>
    </w:p>
    <w:p w14:paraId="72727EEC" w14:textId="77777777" w:rsidR="000B0212" w:rsidRPr="00F803DA" w:rsidRDefault="000B0212" w:rsidP="000B0212">
      <w:pPr>
        <w:numPr>
          <w:ilvl w:val="0"/>
          <w:numId w:val="2"/>
        </w:numPr>
        <w:spacing w:before="100" w:beforeAutospacing="1" w:after="100" w:afterAutospacing="1"/>
        <w:rPr>
          <w:rFonts w:asciiTheme="majorHAnsi" w:hAnsiTheme="majorHAnsi"/>
        </w:rPr>
      </w:pPr>
      <w:r w:rsidRPr="00F803DA">
        <w:rPr>
          <w:rFonts w:asciiTheme="majorHAnsi" w:hAnsiTheme="majorHAnsi"/>
        </w:rPr>
        <w:lastRenderedPageBreak/>
        <w:t>IT tracks some, but not all, requests in spreadsheets, resulting in inconsistent recordkeeping.</w:t>
      </w:r>
    </w:p>
    <w:p w14:paraId="2D7C0704" w14:textId="77777777" w:rsidR="000B0212" w:rsidRPr="00F803DA" w:rsidRDefault="000B0212" w:rsidP="000B0212">
      <w:pPr>
        <w:numPr>
          <w:ilvl w:val="0"/>
          <w:numId w:val="2"/>
        </w:numPr>
        <w:spacing w:before="100" w:beforeAutospacing="1" w:after="100" w:afterAutospacing="1"/>
        <w:rPr>
          <w:rFonts w:asciiTheme="majorHAnsi" w:hAnsiTheme="majorHAnsi"/>
        </w:rPr>
      </w:pPr>
      <w:r w:rsidRPr="00F803DA">
        <w:rPr>
          <w:rFonts w:asciiTheme="majorHAnsi" w:hAnsiTheme="majorHAnsi"/>
        </w:rPr>
        <w:t>New employees may not have their equipment ready on their first day.</w:t>
      </w:r>
    </w:p>
    <w:p w14:paraId="0A25F1DC"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504C936E">
          <v:rect id="_x0000_i1027" style="width:0;height:1.5pt" o:hralign="center" o:hrstd="t" o:hr="t" fillcolor="#a0a0a0" stroked="f"/>
        </w:pict>
      </w:r>
    </w:p>
    <w:p w14:paraId="6CBC2A62" w14:textId="77777777" w:rsidR="000B0212" w:rsidRPr="00F803DA" w:rsidRDefault="000B0212" w:rsidP="000B0212">
      <w:pPr>
        <w:pStyle w:val="Heading2"/>
      </w:pPr>
      <w:bookmarkStart w:id="4" w:name="_Toc234334986"/>
      <w:r w:rsidRPr="00F803DA">
        <w:t>4. Business Objectives</w:t>
      </w:r>
      <w:bookmarkEnd w:id="4"/>
    </w:p>
    <w:p w14:paraId="09B2EAEA" w14:textId="77777777" w:rsidR="000B0212" w:rsidRPr="00F803DA" w:rsidRDefault="000B0212" w:rsidP="000B0212">
      <w:pPr>
        <w:numPr>
          <w:ilvl w:val="0"/>
          <w:numId w:val="3"/>
        </w:numPr>
        <w:spacing w:before="100" w:beforeAutospacing="1" w:after="100" w:afterAutospacing="1"/>
        <w:rPr>
          <w:rFonts w:asciiTheme="majorHAnsi" w:hAnsiTheme="majorHAnsi"/>
        </w:rPr>
      </w:pPr>
      <w:r w:rsidRPr="00F803DA">
        <w:rPr>
          <w:rFonts w:asciiTheme="majorHAnsi" w:hAnsiTheme="majorHAnsi"/>
        </w:rPr>
        <w:t>Reduce the number of incomplete equipment requests submitted to IT.</w:t>
      </w:r>
    </w:p>
    <w:p w14:paraId="2FEAC97B" w14:textId="77777777" w:rsidR="000B0212" w:rsidRPr="00F803DA" w:rsidRDefault="000B0212" w:rsidP="000B0212">
      <w:pPr>
        <w:numPr>
          <w:ilvl w:val="0"/>
          <w:numId w:val="3"/>
        </w:numPr>
        <w:spacing w:before="100" w:beforeAutospacing="1" w:after="100" w:afterAutospacing="1"/>
        <w:rPr>
          <w:rFonts w:asciiTheme="majorHAnsi" w:hAnsiTheme="majorHAnsi"/>
        </w:rPr>
      </w:pPr>
      <w:r w:rsidRPr="00F803DA">
        <w:rPr>
          <w:rFonts w:asciiTheme="majorHAnsi" w:hAnsiTheme="majorHAnsi"/>
        </w:rPr>
        <w:t>Improve visibility into equipment request status for both managers and IT.</w:t>
      </w:r>
    </w:p>
    <w:p w14:paraId="5D404F8B" w14:textId="77777777" w:rsidR="000B0212" w:rsidRPr="00F803DA" w:rsidRDefault="000B0212" w:rsidP="000B0212">
      <w:pPr>
        <w:numPr>
          <w:ilvl w:val="0"/>
          <w:numId w:val="3"/>
        </w:numPr>
        <w:spacing w:before="100" w:beforeAutospacing="1" w:after="100" w:afterAutospacing="1"/>
        <w:rPr>
          <w:rFonts w:asciiTheme="majorHAnsi" w:hAnsiTheme="majorHAnsi"/>
        </w:rPr>
      </w:pPr>
      <w:r w:rsidRPr="00F803DA">
        <w:rPr>
          <w:rFonts w:asciiTheme="majorHAnsi" w:hAnsiTheme="majorHAnsi"/>
        </w:rPr>
        <w:t>Reduce manual follow-up and back-and-forth communication between managers and IT.</w:t>
      </w:r>
    </w:p>
    <w:p w14:paraId="07387BDD" w14:textId="77777777" w:rsidR="000B0212" w:rsidRPr="00F803DA" w:rsidRDefault="000B0212" w:rsidP="000B0212">
      <w:pPr>
        <w:numPr>
          <w:ilvl w:val="0"/>
          <w:numId w:val="3"/>
        </w:numPr>
        <w:spacing w:before="100" w:beforeAutospacing="1" w:after="100" w:afterAutospacing="1"/>
        <w:rPr>
          <w:rFonts w:asciiTheme="majorHAnsi" w:hAnsiTheme="majorHAnsi"/>
        </w:rPr>
      </w:pPr>
      <w:r w:rsidRPr="00F803DA">
        <w:rPr>
          <w:rFonts w:asciiTheme="majorHAnsi" w:hAnsiTheme="majorHAnsi"/>
        </w:rPr>
        <w:t>Improve new hire readiness by ensuring equipment is prepared before the employee’s start date.</w:t>
      </w:r>
    </w:p>
    <w:p w14:paraId="1CF48423" w14:textId="77777777" w:rsidR="000B0212" w:rsidRPr="00F803DA" w:rsidRDefault="000B0212" w:rsidP="000B0212">
      <w:pPr>
        <w:numPr>
          <w:ilvl w:val="0"/>
          <w:numId w:val="3"/>
        </w:numPr>
        <w:spacing w:before="100" w:beforeAutospacing="1" w:after="100" w:afterAutospacing="1"/>
        <w:rPr>
          <w:rFonts w:asciiTheme="majorHAnsi" w:hAnsiTheme="majorHAnsi"/>
        </w:rPr>
      </w:pPr>
      <w:r w:rsidRPr="00F803DA">
        <w:rPr>
          <w:rFonts w:asciiTheme="majorHAnsi" w:hAnsiTheme="majorHAnsi"/>
        </w:rPr>
        <w:t>Introduce a consistent approval path for non-standard equipment requests.</w:t>
      </w:r>
    </w:p>
    <w:p w14:paraId="6B7DE4B1" w14:textId="77777777" w:rsidR="000B0212" w:rsidRPr="00F803DA" w:rsidRDefault="000B0212" w:rsidP="000B0212">
      <w:pPr>
        <w:numPr>
          <w:ilvl w:val="0"/>
          <w:numId w:val="3"/>
        </w:numPr>
        <w:spacing w:before="100" w:beforeAutospacing="1" w:after="100" w:afterAutospacing="1"/>
        <w:rPr>
          <w:rFonts w:asciiTheme="majorHAnsi" w:hAnsiTheme="majorHAnsi"/>
        </w:rPr>
      </w:pPr>
      <w:r w:rsidRPr="00F803DA">
        <w:rPr>
          <w:rFonts w:asciiTheme="majorHAnsi" w:hAnsiTheme="majorHAnsi"/>
        </w:rPr>
        <w:t>Provide leadership with basic reporting on request volume and fulfillment timeliness.</w:t>
      </w:r>
    </w:p>
    <w:p w14:paraId="57BB3A0F"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24C0C68B">
          <v:rect id="_x0000_i1028" style="width:0;height:1.5pt" o:hralign="center" o:hrstd="t" o:hr="t" fillcolor="#a0a0a0" stroked="f"/>
        </w:pict>
      </w:r>
    </w:p>
    <w:p w14:paraId="44AF30AF" w14:textId="174DA2A1" w:rsidR="000B0212" w:rsidRPr="00F803DA" w:rsidRDefault="000B0212" w:rsidP="000B0212">
      <w:pPr>
        <w:pStyle w:val="Heading2"/>
      </w:pPr>
      <w:bookmarkStart w:id="5" w:name="_Toc234334987"/>
      <w:r w:rsidRPr="00F803DA">
        <w:t xml:space="preserve">5. Current </w:t>
      </w:r>
      <w:r w:rsidR="00806188">
        <w:t>Process</w:t>
      </w:r>
      <w:bookmarkEnd w:id="5"/>
    </w:p>
    <w:p w14:paraId="0FEB7E3F" w14:textId="77777777" w:rsidR="000B0212" w:rsidRPr="00F803DA" w:rsidRDefault="000B0212" w:rsidP="000B0212">
      <w:pPr>
        <w:pStyle w:val="NormalWeb"/>
        <w:rPr>
          <w:rFonts w:asciiTheme="majorHAnsi" w:hAnsiTheme="majorHAnsi"/>
        </w:rPr>
      </w:pPr>
      <w:r w:rsidRPr="00F803DA">
        <w:rPr>
          <w:rFonts w:asciiTheme="majorHAnsi" w:hAnsiTheme="majorHAnsi"/>
        </w:rPr>
        <w:t>Today, the equipment request process operates as follows:</w:t>
      </w:r>
    </w:p>
    <w:p w14:paraId="5856F41A"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A hiring manager emails the IT team when a new employee needs equipment.</w:t>
      </w:r>
    </w:p>
    <w:p w14:paraId="1ADF72A6"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The email typically includes the employee’s name, start date, role, office location, and requested equipment — but information is often incomplete.</w:t>
      </w:r>
    </w:p>
    <w:p w14:paraId="093DFEAF"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When information is missing (for example, start date or work location), IT replies to the manager to request clarification.</w:t>
      </w:r>
    </w:p>
    <w:p w14:paraId="2A6031C7"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Once IT has the required information, IT manually checks inventory.</w:t>
      </w:r>
    </w:p>
    <w:p w14:paraId="47626D98"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If equipment is available, IT prepares it. If not, IT contacts the Procurement team to order it.</w:t>
      </w:r>
    </w:p>
    <w:p w14:paraId="261332F1"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There is no standard approval process. When managers request extra or upgraded equipment, IT is not always sure whether the request has been authorized.</w:t>
      </w:r>
    </w:p>
    <w:p w14:paraId="49960F68"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Managers frequently email IT for status updates because they have no other way to see progress.</w:t>
      </w:r>
    </w:p>
    <w:p w14:paraId="1CD9EA0A" w14:textId="77777777" w:rsidR="000B0212" w:rsidRPr="00F803DA" w:rsidRDefault="000B0212" w:rsidP="000B0212">
      <w:pPr>
        <w:numPr>
          <w:ilvl w:val="0"/>
          <w:numId w:val="4"/>
        </w:numPr>
        <w:spacing w:before="100" w:beforeAutospacing="1" w:after="100" w:afterAutospacing="1"/>
        <w:rPr>
          <w:rFonts w:asciiTheme="majorHAnsi" w:hAnsiTheme="majorHAnsi"/>
        </w:rPr>
      </w:pPr>
      <w:r w:rsidRPr="00F803DA">
        <w:rPr>
          <w:rFonts w:asciiTheme="majorHAnsi" w:hAnsiTheme="majorHAnsi"/>
        </w:rPr>
        <w:t>IT tracks some requests in spreadsheets, but the tracking is inconsistent.</w:t>
      </w:r>
    </w:p>
    <w:p w14:paraId="6EF452A1" w14:textId="1B022754" w:rsidR="000B0212" w:rsidRPr="00F803DA" w:rsidRDefault="001C7EFF" w:rsidP="000B0212">
      <w:pPr>
        <w:spacing w:after="0"/>
        <w:rPr>
          <w:rStyle w:val="flex"/>
          <w:rFonts w:asciiTheme="majorHAnsi" w:hAnsiTheme="majorHAnsi"/>
        </w:rPr>
      </w:pPr>
      <w:r>
        <w:rPr>
          <w:rStyle w:val="flex"/>
          <w:rFonts w:asciiTheme="majorHAnsi" w:hAnsiTheme="majorHAnsi"/>
        </w:rPr>
        <w:pict w14:anchorId="128D8556">
          <v:rect id="_x0000_i1029" style="width:0;height:1.5pt" o:hralign="center" o:hrstd="t" o:hr="t" fillcolor="#a0a0a0" stroked="f"/>
        </w:pict>
      </w:r>
    </w:p>
    <w:p w14:paraId="2E12D1E4" w14:textId="66AC0326" w:rsidR="000B0212" w:rsidRPr="00F803DA" w:rsidRDefault="000B0212" w:rsidP="000B0212">
      <w:pPr>
        <w:pStyle w:val="Heading2"/>
      </w:pPr>
      <w:bookmarkStart w:id="6" w:name="_Toc234334988"/>
      <w:r w:rsidRPr="00F803DA">
        <w:t xml:space="preserve">6. Future </w:t>
      </w:r>
      <w:r w:rsidR="00806188">
        <w:t>Process</w:t>
      </w:r>
      <w:bookmarkEnd w:id="6"/>
    </w:p>
    <w:p w14:paraId="230AE4C8" w14:textId="77777777" w:rsidR="000B0212" w:rsidRPr="00F803DA" w:rsidRDefault="000B0212" w:rsidP="000B0212">
      <w:pPr>
        <w:pStyle w:val="NormalWeb"/>
        <w:rPr>
          <w:rFonts w:asciiTheme="majorHAnsi" w:hAnsiTheme="majorHAnsi"/>
        </w:rPr>
      </w:pPr>
      <w:r w:rsidRPr="00F803DA">
        <w:rPr>
          <w:rFonts w:asciiTheme="majorHAnsi" w:hAnsiTheme="majorHAnsi"/>
        </w:rPr>
        <w:t>After the improvement is implemented, the process should operate as follows:</w:t>
      </w:r>
    </w:p>
    <w:p w14:paraId="73F79509" w14:textId="77777777" w:rsidR="000B0212" w:rsidRPr="00F803DA" w:rsidRDefault="000B0212" w:rsidP="000B0212">
      <w:pPr>
        <w:pStyle w:val="NormalWeb"/>
        <w:rPr>
          <w:rFonts w:asciiTheme="majorHAnsi" w:hAnsiTheme="majorHAnsi"/>
        </w:rPr>
      </w:pPr>
      <w:r w:rsidRPr="00F803DA">
        <w:rPr>
          <w:rStyle w:val="Strong"/>
          <w:rFonts w:asciiTheme="majorHAnsi" w:hAnsiTheme="majorHAnsi"/>
        </w:rPr>
        <w:t>Hiring Managers will be able to:</w:t>
      </w:r>
    </w:p>
    <w:p w14:paraId="7C1D65F0" w14:textId="77777777" w:rsidR="000B0212" w:rsidRPr="00F803DA" w:rsidRDefault="000B0212" w:rsidP="000B0212">
      <w:pPr>
        <w:numPr>
          <w:ilvl w:val="0"/>
          <w:numId w:val="5"/>
        </w:numPr>
        <w:spacing w:before="100" w:beforeAutospacing="1" w:after="100" w:afterAutospacing="1"/>
        <w:rPr>
          <w:rFonts w:asciiTheme="majorHAnsi" w:hAnsiTheme="majorHAnsi"/>
        </w:rPr>
      </w:pPr>
      <w:r w:rsidRPr="00F803DA">
        <w:rPr>
          <w:rFonts w:asciiTheme="majorHAnsi" w:hAnsiTheme="majorHAnsi"/>
        </w:rPr>
        <w:lastRenderedPageBreak/>
        <w:t>Submit an equipment request for a new employee using a standard form.</w:t>
      </w:r>
    </w:p>
    <w:p w14:paraId="0EDCA924" w14:textId="77777777" w:rsidR="000B0212" w:rsidRPr="00F803DA" w:rsidRDefault="000B0212" w:rsidP="000B0212">
      <w:pPr>
        <w:numPr>
          <w:ilvl w:val="0"/>
          <w:numId w:val="5"/>
        </w:numPr>
        <w:spacing w:before="100" w:beforeAutospacing="1" w:after="100" w:afterAutospacing="1"/>
        <w:rPr>
          <w:rFonts w:asciiTheme="majorHAnsi" w:hAnsiTheme="majorHAnsi"/>
        </w:rPr>
      </w:pPr>
      <w:r w:rsidRPr="00F803DA">
        <w:rPr>
          <w:rFonts w:asciiTheme="majorHAnsi" w:hAnsiTheme="majorHAnsi"/>
        </w:rPr>
        <w:t>Provide required employee information (including name, start date, and work location).</w:t>
      </w:r>
    </w:p>
    <w:p w14:paraId="425194C8" w14:textId="77777777" w:rsidR="000B0212" w:rsidRPr="00F803DA" w:rsidRDefault="000B0212" w:rsidP="000B0212">
      <w:pPr>
        <w:numPr>
          <w:ilvl w:val="0"/>
          <w:numId w:val="5"/>
        </w:numPr>
        <w:spacing w:before="100" w:beforeAutospacing="1" w:after="100" w:afterAutospacing="1"/>
        <w:rPr>
          <w:rFonts w:asciiTheme="majorHAnsi" w:hAnsiTheme="majorHAnsi"/>
        </w:rPr>
      </w:pPr>
      <w:r w:rsidRPr="00F803DA">
        <w:rPr>
          <w:rFonts w:asciiTheme="majorHAnsi" w:hAnsiTheme="majorHAnsi"/>
        </w:rPr>
        <w:t>Select needed equipment from a predefined standard list.</w:t>
      </w:r>
    </w:p>
    <w:p w14:paraId="4EC59A2B" w14:textId="77777777" w:rsidR="000B0212" w:rsidRPr="00F803DA" w:rsidRDefault="000B0212" w:rsidP="000B0212">
      <w:pPr>
        <w:numPr>
          <w:ilvl w:val="0"/>
          <w:numId w:val="5"/>
        </w:numPr>
        <w:spacing w:before="100" w:beforeAutospacing="1" w:after="100" w:afterAutospacing="1"/>
        <w:rPr>
          <w:rFonts w:asciiTheme="majorHAnsi" w:hAnsiTheme="majorHAnsi"/>
        </w:rPr>
      </w:pPr>
      <w:r w:rsidRPr="00F803DA">
        <w:rPr>
          <w:rFonts w:asciiTheme="majorHAnsi" w:hAnsiTheme="majorHAnsi"/>
        </w:rPr>
        <w:t>Indicate whether the employee will be remote, hybrid, or in-office.</w:t>
      </w:r>
    </w:p>
    <w:p w14:paraId="0DB8317A" w14:textId="77777777" w:rsidR="000B0212" w:rsidRPr="00F803DA" w:rsidRDefault="000B0212" w:rsidP="000B0212">
      <w:pPr>
        <w:numPr>
          <w:ilvl w:val="0"/>
          <w:numId w:val="5"/>
        </w:numPr>
        <w:spacing w:before="100" w:beforeAutospacing="1" w:after="100" w:afterAutospacing="1"/>
        <w:rPr>
          <w:rFonts w:asciiTheme="majorHAnsi" w:hAnsiTheme="majorHAnsi"/>
        </w:rPr>
      </w:pPr>
      <w:r w:rsidRPr="00F803DA">
        <w:rPr>
          <w:rFonts w:asciiTheme="majorHAnsi" w:hAnsiTheme="majorHAnsi"/>
        </w:rPr>
        <w:t>Submit requests at least five business days before the employee’s start date.</w:t>
      </w:r>
    </w:p>
    <w:p w14:paraId="6E4EBE3B" w14:textId="77777777" w:rsidR="000B0212" w:rsidRPr="00F803DA" w:rsidRDefault="000B0212" w:rsidP="000B0212">
      <w:pPr>
        <w:numPr>
          <w:ilvl w:val="0"/>
          <w:numId w:val="5"/>
        </w:numPr>
        <w:spacing w:before="100" w:beforeAutospacing="1" w:after="100" w:afterAutospacing="1"/>
        <w:rPr>
          <w:rFonts w:asciiTheme="majorHAnsi" w:hAnsiTheme="majorHAnsi"/>
        </w:rPr>
      </w:pPr>
      <w:r w:rsidRPr="00F803DA">
        <w:rPr>
          <w:rFonts w:asciiTheme="majorHAnsi" w:hAnsiTheme="majorHAnsi"/>
        </w:rPr>
        <w:t>View the status of their submitted requests without emailing IT.</w:t>
      </w:r>
    </w:p>
    <w:p w14:paraId="5DE4BE04" w14:textId="77777777" w:rsidR="000B0212" w:rsidRPr="00F803DA" w:rsidRDefault="000B0212" w:rsidP="000B0212">
      <w:pPr>
        <w:pStyle w:val="NormalWeb"/>
        <w:rPr>
          <w:rFonts w:asciiTheme="majorHAnsi" w:hAnsiTheme="majorHAnsi"/>
        </w:rPr>
      </w:pPr>
      <w:r w:rsidRPr="00F803DA">
        <w:rPr>
          <w:rStyle w:val="Strong"/>
          <w:rFonts w:asciiTheme="majorHAnsi" w:hAnsiTheme="majorHAnsi"/>
        </w:rPr>
        <w:t>IT Support will be able to:</w:t>
      </w:r>
    </w:p>
    <w:p w14:paraId="2B5A7E8A" w14:textId="77777777" w:rsidR="000B0212" w:rsidRPr="00F803DA" w:rsidRDefault="000B0212" w:rsidP="000B0212">
      <w:pPr>
        <w:numPr>
          <w:ilvl w:val="0"/>
          <w:numId w:val="6"/>
        </w:numPr>
        <w:spacing w:before="100" w:beforeAutospacing="1" w:after="100" w:afterAutospacing="1"/>
        <w:rPr>
          <w:rFonts w:asciiTheme="majorHAnsi" w:hAnsiTheme="majorHAnsi"/>
        </w:rPr>
      </w:pPr>
      <w:r w:rsidRPr="00F803DA">
        <w:rPr>
          <w:rFonts w:asciiTheme="majorHAnsi" w:hAnsiTheme="majorHAnsi"/>
        </w:rPr>
        <w:t>Receive complete request information at the point of submission.</w:t>
      </w:r>
    </w:p>
    <w:p w14:paraId="49B53ADD" w14:textId="77777777" w:rsidR="000B0212" w:rsidRPr="00F803DA" w:rsidRDefault="000B0212" w:rsidP="000B0212">
      <w:pPr>
        <w:numPr>
          <w:ilvl w:val="0"/>
          <w:numId w:val="6"/>
        </w:numPr>
        <w:spacing w:before="100" w:beforeAutospacing="1" w:after="100" w:afterAutospacing="1"/>
        <w:rPr>
          <w:rFonts w:asciiTheme="majorHAnsi" w:hAnsiTheme="majorHAnsi"/>
        </w:rPr>
      </w:pPr>
      <w:r w:rsidRPr="00F803DA">
        <w:rPr>
          <w:rFonts w:asciiTheme="majorHAnsi" w:hAnsiTheme="majorHAnsi"/>
        </w:rPr>
        <w:t>View all open equipment requests in one centralized place.</w:t>
      </w:r>
    </w:p>
    <w:p w14:paraId="48A01C1B" w14:textId="77777777" w:rsidR="000B0212" w:rsidRPr="00F803DA" w:rsidRDefault="000B0212" w:rsidP="000B0212">
      <w:pPr>
        <w:numPr>
          <w:ilvl w:val="0"/>
          <w:numId w:val="6"/>
        </w:numPr>
        <w:spacing w:before="100" w:beforeAutospacing="1" w:after="100" w:afterAutospacing="1"/>
        <w:rPr>
          <w:rFonts w:asciiTheme="majorHAnsi" w:hAnsiTheme="majorHAnsi"/>
        </w:rPr>
      </w:pPr>
      <w:r w:rsidRPr="00F803DA">
        <w:rPr>
          <w:rFonts w:asciiTheme="majorHAnsi" w:hAnsiTheme="majorHAnsi"/>
        </w:rPr>
        <w:t>Update request statuses as work progresses.</w:t>
      </w:r>
    </w:p>
    <w:p w14:paraId="41632042" w14:textId="77777777" w:rsidR="000B0212" w:rsidRPr="00F803DA" w:rsidRDefault="000B0212" w:rsidP="000B0212">
      <w:pPr>
        <w:numPr>
          <w:ilvl w:val="0"/>
          <w:numId w:val="6"/>
        </w:numPr>
        <w:spacing w:before="100" w:beforeAutospacing="1" w:after="100" w:afterAutospacing="1"/>
        <w:rPr>
          <w:rFonts w:asciiTheme="majorHAnsi" w:hAnsiTheme="majorHAnsi"/>
        </w:rPr>
      </w:pPr>
      <w:r w:rsidRPr="00F803DA">
        <w:rPr>
          <w:rFonts w:asciiTheme="majorHAnsi" w:hAnsiTheme="majorHAnsi"/>
        </w:rPr>
        <w:t>Identify requests that require procurement.</w:t>
      </w:r>
    </w:p>
    <w:p w14:paraId="12D965C3" w14:textId="77777777" w:rsidR="000B0212" w:rsidRPr="00F803DA" w:rsidRDefault="000B0212" w:rsidP="000B0212">
      <w:pPr>
        <w:numPr>
          <w:ilvl w:val="0"/>
          <w:numId w:val="6"/>
        </w:numPr>
        <w:spacing w:before="100" w:beforeAutospacing="1" w:after="100" w:afterAutospacing="1"/>
        <w:rPr>
          <w:rFonts w:asciiTheme="majorHAnsi" w:hAnsiTheme="majorHAnsi"/>
        </w:rPr>
      </w:pPr>
      <w:r w:rsidRPr="00F803DA">
        <w:rPr>
          <w:rFonts w:asciiTheme="majorHAnsi" w:hAnsiTheme="majorHAnsi"/>
        </w:rPr>
        <w:t>Track whether equipment has been prepared for the employee.</w:t>
      </w:r>
    </w:p>
    <w:p w14:paraId="39219EE4" w14:textId="77777777" w:rsidR="000B0212" w:rsidRPr="00F803DA" w:rsidRDefault="000B0212" w:rsidP="000B0212">
      <w:pPr>
        <w:pStyle w:val="NormalWeb"/>
        <w:rPr>
          <w:rFonts w:asciiTheme="majorHAnsi" w:hAnsiTheme="majorHAnsi"/>
        </w:rPr>
      </w:pPr>
      <w:r w:rsidRPr="00F803DA">
        <w:rPr>
          <w:rStyle w:val="Strong"/>
          <w:rFonts w:asciiTheme="majorHAnsi" w:hAnsiTheme="majorHAnsi"/>
        </w:rPr>
        <w:t>Leadership / Approvers will be able to:</w:t>
      </w:r>
    </w:p>
    <w:p w14:paraId="59D95B61" w14:textId="77777777" w:rsidR="000B0212" w:rsidRPr="00F803DA" w:rsidRDefault="000B0212" w:rsidP="000B0212">
      <w:pPr>
        <w:numPr>
          <w:ilvl w:val="0"/>
          <w:numId w:val="7"/>
        </w:numPr>
        <w:spacing w:before="100" w:beforeAutospacing="1" w:after="100" w:afterAutospacing="1"/>
        <w:rPr>
          <w:rFonts w:asciiTheme="majorHAnsi" w:hAnsiTheme="majorHAnsi"/>
        </w:rPr>
      </w:pPr>
      <w:r w:rsidRPr="00F803DA">
        <w:rPr>
          <w:rFonts w:asciiTheme="majorHAnsi" w:hAnsiTheme="majorHAnsi"/>
        </w:rPr>
        <w:t>Review and approve requests for non-standard equipment.</w:t>
      </w:r>
    </w:p>
    <w:p w14:paraId="02938E2E" w14:textId="77777777" w:rsidR="000B0212" w:rsidRPr="00F803DA" w:rsidRDefault="000B0212" w:rsidP="000B0212">
      <w:pPr>
        <w:numPr>
          <w:ilvl w:val="0"/>
          <w:numId w:val="7"/>
        </w:numPr>
        <w:spacing w:before="100" w:beforeAutospacing="1" w:after="100" w:afterAutospacing="1"/>
        <w:rPr>
          <w:rFonts w:asciiTheme="majorHAnsi" w:hAnsiTheme="majorHAnsi"/>
        </w:rPr>
      </w:pPr>
      <w:r w:rsidRPr="00F803DA">
        <w:rPr>
          <w:rFonts w:asciiTheme="majorHAnsi" w:hAnsiTheme="majorHAnsi"/>
        </w:rPr>
        <w:t>View basic reporting on request volume and fulfillment timeliness.</w:t>
      </w:r>
    </w:p>
    <w:p w14:paraId="71C22A70"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5A40E89E">
          <v:rect id="_x0000_i1030" style="width:0;height:1.5pt" o:hralign="center" o:hrstd="t" o:hr="t" fillcolor="#a0a0a0" stroked="f"/>
        </w:pict>
      </w:r>
    </w:p>
    <w:p w14:paraId="40E2FF94" w14:textId="77777777" w:rsidR="000B0212" w:rsidRPr="00F803DA" w:rsidRDefault="000B0212" w:rsidP="000B0212">
      <w:pPr>
        <w:pStyle w:val="Heading2"/>
      </w:pPr>
      <w:bookmarkStart w:id="7" w:name="_Toc234334989"/>
      <w:r w:rsidRPr="00F803DA">
        <w:t>7. Stakeholders</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7500"/>
      </w:tblGrid>
      <w:tr w:rsidR="000B0212" w:rsidRPr="00F803DA" w14:paraId="5FBEA9C2" w14:textId="77777777" w:rsidTr="000B0212">
        <w:trPr>
          <w:tblHeader/>
          <w:tblCellSpacing w:w="15" w:type="dxa"/>
        </w:trPr>
        <w:tc>
          <w:tcPr>
            <w:tcW w:w="0" w:type="auto"/>
            <w:vAlign w:val="center"/>
            <w:hideMark/>
          </w:tcPr>
          <w:p w14:paraId="5F73A91B" w14:textId="77777777" w:rsidR="000B0212" w:rsidRPr="00F803DA" w:rsidRDefault="000B0212">
            <w:pPr>
              <w:jc w:val="center"/>
              <w:rPr>
                <w:rFonts w:asciiTheme="majorHAnsi" w:hAnsiTheme="majorHAnsi"/>
                <w:b/>
                <w:bCs/>
              </w:rPr>
            </w:pPr>
            <w:r w:rsidRPr="00F803DA">
              <w:rPr>
                <w:rFonts w:asciiTheme="majorHAnsi" w:hAnsiTheme="majorHAnsi"/>
                <w:b/>
                <w:bCs/>
              </w:rPr>
              <w:t>Stakeholder</w:t>
            </w:r>
          </w:p>
        </w:tc>
        <w:tc>
          <w:tcPr>
            <w:tcW w:w="0" w:type="auto"/>
            <w:vAlign w:val="center"/>
            <w:hideMark/>
          </w:tcPr>
          <w:p w14:paraId="732B5090" w14:textId="77777777" w:rsidR="000B0212" w:rsidRPr="00F803DA" w:rsidRDefault="000B0212">
            <w:pPr>
              <w:jc w:val="center"/>
              <w:rPr>
                <w:rFonts w:asciiTheme="majorHAnsi" w:hAnsiTheme="majorHAnsi"/>
                <w:b/>
                <w:bCs/>
              </w:rPr>
            </w:pPr>
            <w:r w:rsidRPr="00F803DA">
              <w:rPr>
                <w:rFonts w:asciiTheme="majorHAnsi" w:hAnsiTheme="majorHAnsi"/>
                <w:b/>
                <w:bCs/>
              </w:rPr>
              <w:t>Role / Interest</w:t>
            </w:r>
          </w:p>
        </w:tc>
      </w:tr>
      <w:tr w:rsidR="000B0212" w:rsidRPr="00F803DA" w14:paraId="435DEA43" w14:textId="77777777" w:rsidTr="000B0212">
        <w:trPr>
          <w:tblCellSpacing w:w="15" w:type="dxa"/>
        </w:trPr>
        <w:tc>
          <w:tcPr>
            <w:tcW w:w="0" w:type="auto"/>
            <w:vAlign w:val="center"/>
            <w:hideMark/>
          </w:tcPr>
          <w:p w14:paraId="308364A6" w14:textId="77777777" w:rsidR="000B0212" w:rsidRPr="00F803DA" w:rsidRDefault="000B0212">
            <w:pPr>
              <w:rPr>
                <w:rFonts w:asciiTheme="majorHAnsi" w:hAnsiTheme="majorHAnsi"/>
              </w:rPr>
            </w:pPr>
            <w:r w:rsidRPr="00F803DA">
              <w:rPr>
                <w:rFonts w:asciiTheme="majorHAnsi" w:hAnsiTheme="majorHAnsi"/>
              </w:rPr>
              <w:t>Hiring Managers</w:t>
            </w:r>
          </w:p>
        </w:tc>
        <w:tc>
          <w:tcPr>
            <w:tcW w:w="0" w:type="auto"/>
            <w:vAlign w:val="center"/>
            <w:hideMark/>
          </w:tcPr>
          <w:p w14:paraId="3BB900BB" w14:textId="77777777" w:rsidR="000B0212" w:rsidRPr="00F803DA" w:rsidRDefault="000B0212">
            <w:pPr>
              <w:rPr>
                <w:rFonts w:asciiTheme="majorHAnsi" w:hAnsiTheme="majorHAnsi"/>
              </w:rPr>
            </w:pPr>
            <w:r w:rsidRPr="00F803DA">
              <w:rPr>
                <w:rFonts w:asciiTheme="majorHAnsi" w:hAnsiTheme="majorHAnsi"/>
              </w:rPr>
              <w:t>Submit equipment requests for new employees and track their status.</w:t>
            </w:r>
          </w:p>
        </w:tc>
      </w:tr>
      <w:tr w:rsidR="000B0212" w:rsidRPr="00F803DA" w14:paraId="03C326DC" w14:textId="77777777" w:rsidTr="000B0212">
        <w:trPr>
          <w:tblCellSpacing w:w="15" w:type="dxa"/>
        </w:trPr>
        <w:tc>
          <w:tcPr>
            <w:tcW w:w="0" w:type="auto"/>
            <w:vAlign w:val="center"/>
            <w:hideMark/>
          </w:tcPr>
          <w:p w14:paraId="04F0EE80" w14:textId="77777777" w:rsidR="000B0212" w:rsidRPr="00F803DA" w:rsidRDefault="000B0212">
            <w:pPr>
              <w:rPr>
                <w:rFonts w:asciiTheme="majorHAnsi" w:hAnsiTheme="majorHAnsi"/>
              </w:rPr>
            </w:pPr>
            <w:r w:rsidRPr="00F803DA">
              <w:rPr>
                <w:rFonts w:asciiTheme="majorHAnsi" w:hAnsiTheme="majorHAnsi"/>
              </w:rPr>
              <w:t>IT Support Team</w:t>
            </w:r>
          </w:p>
        </w:tc>
        <w:tc>
          <w:tcPr>
            <w:tcW w:w="0" w:type="auto"/>
            <w:vAlign w:val="center"/>
            <w:hideMark/>
          </w:tcPr>
          <w:p w14:paraId="29FA5607" w14:textId="77777777" w:rsidR="000B0212" w:rsidRPr="00F803DA" w:rsidRDefault="000B0212">
            <w:pPr>
              <w:rPr>
                <w:rFonts w:asciiTheme="majorHAnsi" w:hAnsiTheme="majorHAnsi"/>
              </w:rPr>
            </w:pPr>
            <w:r w:rsidRPr="00F803DA">
              <w:rPr>
                <w:rFonts w:asciiTheme="majorHAnsi" w:hAnsiTheme="majorHAnsi"/>
              </w:rPr>
              <w:t>Receive requests, prepare equipment, update status, and coordinate with procurement.</w:t>
            </w:r>
          </w:p>
        </w:tc>
      </w:tr>
      <w:tr w:rsidR="000B0212" w:rsidRPr="00F803DA" w14:paraId="5F05D85B" w14:textId="77777777" w:rsidTr="000B0212">
        <w:trPr>
          <w:tblCellSpacing w:w="15" w:type="dxa"/>
        </w:trPr>
        <w:tc>
          <w:tcPr>
            <w:tcW w:w="0" w:type="auto"/>
            <w:vAlign w:val="center"/>
            <w:hideMark/>
          </w:tcPr>
          <w:p w14:paraId="70B67101" w14:textId="77777777" w:rsidR="000B0212" w:rsidRPr="00F803DA" w:rsidRDefault="000B0212">
            <w:pPr>
              <w:rPr>
                <w:rFonts w:asciiTheme="majorHAnsi" w:hAnsiTheme="majorHAnsi"/>
              </w:rPr>
            </w:pPr>
            <w:r w:rsidRPr="00F803DA">
              <w:rPr>
                <w:rFonts w:asciiTheme="majorHAnsi" w:hAnsiTheme="majorHAnsi"/>
              </w:rPr>
              <w:t>Procurement Team</w:t>
            </w:r>
          </w:p>
        </w:tc>
        <w:tc>
          <w:tcPr>
            <w:tcW w:w="0" w:type="auto"/>
            <w:vAlign w:val="center"/>
            <w:hideMark/>
          </w:tcPr>
          <w:p w14:paraId="221A1E37" w14:textId="77777777" w:rsidR="000B0212" w:rsidRPr="00F803DA" w:rsidRDefault="000B0212">
            <w:pPr>
              <w:rPr>
                <w:rFonts w:asciiTheme="majorHAnsi" w:hAnsiTheme="majorHAnsi"/>
              </w:rPr>
            </w:pPr>
            <w:r w:rsidRPr="00F803DA">
              <w:rPr>
                <w:rFonts w:asciiTheme="majorHAnsi" w:hAnsiTheme="majorHAnsi"/>
              </w:rPr>
              <w:t>Order equipment when inventory is unavailable.</w:t>
            </w:r>
          </w:p>
        </w:tc>
      </w:tr>
      <w:tr w:rsidR="000B0212" w:rsidRPr="00F803DA" w14:paraId="7AA09B64" w14:textId="77777777" w:rsidTr="000B0212">
        <w:trPr>
          <w:tblCellSpacing w:w="15" w:type="dxa"/>
        </w:trPr>
        <w:tc>
          <w:tcPr>
            <w:tcW w:w="0" w:type="auto"/>
            <w:vAlign w:val="center"/>
            <w:hideMark/>
          </w:tcPr>
          <w:p w14:paraId="7E49F39F" w14:textId="77777777" w:rsidR="000B0212" w:rsidRPr="00F803DA" w:rsidRDefault="000B0212">
            <w:pPr>
              <w:rPr>
                <w:rFonts w:asciiTheme="majorHAnsi" w:hAnsiTheme="majorHAnsi"/>
              </w:rPr>
            </w:pPr>
            <w:r w:rsidRPr="00F803DA">
              <w:rPr>
                <w:rFonts w:asciiTheme="majorHAnsi" w:hAnsiTheme="majorHAnsi"/>
              </w:rPr>
              <w:t>New Employees</w:t>
            </w:r>
          </w:p>
        </w:tc>
        <w:tc>
          <w:tcPr>
            <w:tcW w:w="0" w:type="auto"/>
            <w:vAlign w:val="center"/>
            <w:hideMark/>
          </w:tcPr>
          <w:p w14:paraId="76140F6C" w14:textId="77777777" w:rsidR="000B0212" w:rsidRPr="00F803DA" w:rsidRDefault="000B0212">
            <w:pPr>
              <w:rPr>
                <w:rFonts w:asciiTheme="majorHAnsi" w:hAnsiTheme="majorHAnsi"/>
              </w:rPr>
            </w:pPr>
            <w:r w:rsidRPr="00F803DA">
              <w:rPr>
                <w:rFonts w:asciiTheme="majorHAnsi" w:hAnsiTheme="majorHAnsi"/>
              </w:rPr>
              <w:t>Receive equipment on or before their start date.</w:t>
            </w:r>
          </w:p>
        </w:tc>
      </w:tr>
      <w:tr w:rsidR="000B0212" w:rsidRPr="00F803DA" w14:paraId="14CBBE91" w14:textId="77777777" w:rsidTr="000B0212">
        <w:trPr>
          <w:tblCellSpacing w:w="15" w:type="dxa"/>
        </w:trPr>
        <w:tc>
          <w:tcPr>
            <w:tcW w:w="0" w:type="auto"/>
            <w:vAlign w:val="center"/>
            <w:hideMark/>
          </w:tcPr>
          <w:p w14:paraId="7E764096" w14:textId="77777777" w:rsidR="000B0212" w:rsidRPr="00F803DA" w:rsidRDefault="000B0212">
            <w:pPr>
              <w:rPr>
                <w:rFonts w:asciiTheme="majorHAnsi" w:hAnsiTheme="majorHAnsi"/>
              </w:rPr>
            </w:pPr>
            <w:r w:rsidRPr="00F803DA">
              <w:rPr>
                <w:rFonts w:asciiTheme="majorHAnsi" w:hAnsiTheme="majorHAnsi"/>
              </w:rPr>
              <w:t>Department Leaders</w:t>
            </w:r>
          </w:p>
        </w:tc>
        <w:tc>
          <w:tcPr>
            <w:tcW w:w="0" w:type="auto"/>
            <w:vAlign w:val="center"/>
            <w:hideMark/>
          </w:tcPr>
          <w:p w14:paraId="1998C50A" w14:textId="77777777" w:rsidR="000B0212" w:rsidRPr="00F803DA" w:rsidRDefault="000B0212">
            <w:pPr>
              <w:rPr>
                <w:rFonts w:asciiTheme="majorHAnsi" w:hAnsiTheme="majorHAnsi"/>
              </w:rPr>
            </w:pPr>
            <w:r w:rsidRPr="00F803DA">
              <w:rPr>
                <w:rFonts w:asciiTheme="majorHAnsi" w:hAnsiTheme="majorHAnsi"/>
              </w:rPr>
              <w:t>Approve non-standard equipment requests and review reporting.</w:t>
            </w:r>
          </w:p>
        </w:tc>
      </w:tr>
      <w:tr w:rsidR="000B0212" w:rsidRPr="00F803DA" w14:paraId="6E62C124" w14:textId="77777777" w:rsidTr="000B0212">
        <w:trPr>
          <w:tblCellSpacing w:w="15" w:type="dxa"/>
        </w:trPr>
        <w:tc>
          <w:tcPr>
            <w:tcW w:w="0" w:type="auto"/>
            <w:vAlign w:val="center"/>
            <w:hideMark/>
          </w:tcPr>
          <w:p w14:paraId="675A8169" w14:textId="77777777" w:rsidR="000B0212" w:rsidRPr="00F803DA" w:rsidRDefault="000B0212">
            <w:pPr>
              <w:rPr>
                <w:rFonts w:asciiTheme="majorHAnsi" w:hAnsiTheme="majorHAnsi"/>
              </w:rPr>
            </w:pPr>
            <w:r w:rsidRPr="00F803DA">
              <w:rPr>
                <w:rFonts w:asciiTheme="majorHAnsi" w:hAnsiTheme="majorHAnsi"/>
              </w:rPr>
              <w:t>HR</w:t>
            </w:r>
          </w:p>
        </w:tc>
        <w:tc>
          <w:tcPr>
            <w:tcW w:w="0" w:type="auto"/>
            <w:vAlign w:val="center"/>
            <w:hideMark/>
          </w:tcPr>
          <w:p w14:paraId="162396F4" w14:textId="77777777" w:rsidR="000B0212" w:rsidRPr="00F803DA" w:rsidRDefault="000B0212">
            <w:pPr>
              <w:rPr>
                <w:rFonts w:asciiTheme="majorHAnsi" w:hAnsiTheme="majorHAnsi"/>
              </w:rPr>
            </w:pPr>
            <w:r w:rsidRPr="00F803DA">
              <w:rPr>
                <w:rFonts w:asciiTheme="majorHAnsi" w:hAnsiTheme="majorHAnsi"/>
              </w:rPr>
              <w:t>Interested party in new hire readiness (specific involvement to be confirmed — see Open Questions).</w:t>
            </w:r>
          </w:p>
        </w:tc>
      </w:tr>
    </w:tbl>
    <w:p w14:paraId="5D986C40" w14:textId="77777777" w:rsidR="000B0212" w:rsidRPr="00F803DA" w:rsidRDefault="001C7EFF" w:rsidP="000B0212">
      <w:pPr>
        <w:rPr>
          <w:rStyle w:val="flex"/>
          <w:rFonts w:asciiTheme="majorHAnsi" w:hAnsiTheme="majorHAnsi"/>
        </w:rPr>
      </w:pPr>
      <w:r>
        <w:rPr>
          <w:rStyle w:val="flex"/>
          <w:rFonts w:asciiTheme="majorHAnsi" w:hAnsiTheme="majorHAnsi"/>
        </w:rPr>
        <w:pict w14:anchorId="0728CDF8">
          <v:rect id="_x0000_i1031" style="width:0;height:1.5pt" o:hralign="center" o:hrstd="t" o:hr="t" fillcolor="#a0a0a0" stroked="f"/>
        </w:pict>
      </w:r>
    </w:p>
    <w:p w14:paraId="3B7DBBED" w14:textId="77777777" w:rsidR="000B0212" w:rsidRPr="00F803DA" w:rsidRDefault="000B0212" w:rsidP="000B0212">
      <w:pPr>
        <w:pStyle w:val="Heading2"/>
      </w:pPr>
      <w:bookmarkStart w:id="8" w:name="_Toc234334990"/>
      <w:r w:rsidRPr="00F803DA">
        <w:lastRenderedPageBreak/>
        <w:t>8. Scope</w:t>
      </w:r>
      <w:bookmarkEnd w:id="8"/>
    </w:p>
    <w:p w14:paraId="619F436B" w14:textId="77777777" w:rsidR="000B0212" w:rsidRPr="00F803DA" w:rsidRDefault="000B0212" w:rsidP="000B0212">
      <w:pPr>
        <w:pStyle w:val="Heading3"/>
        <w:rPr>
          <w:rFonts w:asciiTheme="majorHAnsi" w:hAnsiTheme="majorHAnsi"/>
        </w:rPr>
      </w:pPr>
      <w:bookmarkStart w:id="9" w:name="_Toc234334991"/>
      <w:r w:rsidRPr="00F803DA">
        <w:rPr>
          <w:rFonts w:asciiTheme="majorHAnsi" w:hAnsiTheme="majorHAnsi"/>
        </w:rPr>
        <w:t>In Scope</w:t>
      </w:r>
      <w:bookmarkEnd w:id="9"/>
    </w:p>
    <w:p w14:paraId="35EA5549" w14:textId="77777777" w:rsidR="000B0212" w:rsidRPr="00F803DA" w:rsidRDefault="000B0212" w:rsidP="000B0212">
      <w:pPr>
        <w:numPr>
          <w:ilvl w:val="0"/>
          <w:numId w:val="8"/>
        </w:numPr>
        <w:spacing w:before="100" w:beforeAutospacing="1" w:after="100" w:afterAutospacing="1"/>
        <w:rPr>
          <w:rFonts w:asciiTheme="majorHAnsi" w:hAnsiTheme="majorHAnsi"/>
        </w:rPr>
      </w:pPr>
      <w:r w:rsidRPr="00F803DA">
        <w:rPr>
          <w:rFonts w:asciiTheme="majorHAnsi" w:hAnsiTheme="majorHAnsi"/>
        </w:rPr>
        <w:t>A standard equipment request form.</w:t>
      </w:r>
    </w:p>
    <w:p w14:paraId="79D69D32" w14:textId="77777777" w:rsidR="000B0212" w:rsidRPr="00F803DA" w:rsidRDefault="000B0212" w:rsidP="000B0212">
      <w:pPr>
        <w:numPr>
          <w:ilvl w:val="0"/>
          <w:numId w:val="8"/>
        </w:numPr>
        <w:spacing w:before="100" w:beforeAutospacing="1" w:after="100" w:afterAutospacing="1"/>
        <w:rPr>
          <w:rFonts w:asciiTheme="majorHAnsi" w:hAnsiTheme="majorHAnsi"/>
        </w:rPr>
      </w:pPr>
      <w:r w:rsidRPr="00F803DA">
        <w:rPr>
          <w:rFonts w:asciiTheme="majorHAnsi" w:hAnsiTheme="majorHAnsi"/>
        </w:rPr>
        <w:t>Required fields for key employee and equipment information.</w:t>
      </w:r>
    </w:p>
    <w:p w14:paraId="39597289" w14:textId="77777777" w:rsidR="000B0212" w:rsidRPr="00F803DA" w:rsidRDefault="000B0212" w:rsidP="000B0212">
      <w:pPr>
        <w:numPr>
          <w:ilvl w:val="0"/>
          <w:numId w:val="8"/>
        </w:numPr>
        <w:spacing w:before="100" w:beforeAutospacing="1" w:after="100" w:afterAutospacing="1"/>
        <w:rPr>
          <w:rFonts w:asciiTheme="majorHAnsi" w:hAnsiTheme="majorHAnsi"/>
        </w:rPr>
      </w:pPr>
      <w:r w:rsidRPr="00F803DA">
        <w:rPr>
          <w:rFonts w:asciiTheme="majorHAnsi" w:hAnsiTheme="majorHAnsi"/>
        </w:rPr>
        <w:t>A request status tracking process.</w:t>
      </w:r>
    </w:p>
    <w:p w14:paraId="378BD6D9" w14:textId="77777777" w:rsidR="000B0212" w:rsidRPr="00F803DA" w:rsidRDefault="000B0212" w:rsidP="000B0212">
      <w:pPr>
        <w:numPr>
          <w:ilvl w:val="0"/>
          <w:numId w:val="8"/>
        </w:numPr>
        <w:spacing w:before="100" w:beforeAutospacing="1" w:after="100" w:afterAutospacing="1"/>
        <w:rPr>
          <w:rFonts w:asciiTheme="majorHAnsi" w:hAnsiTheme="majorHAnsi"/>
        </w:rPr>
      </w:pPr>
      <w:r w:rsidRPr="00F803DA">
        <w:rPr>
          <w:rFonts w:asciiTheme="majorHAnsi" w:hAnsiTheme="majorHAnsi"/>
        </w:rPr>
        <w:t>IT ability to update request status.</w:t>
      </w:r>
    </w:p>
    <w:p w14:paraId="0ABE1DF3" w14:textId="77777777" w:rsidR="000B0212" w:rsidRPr="00F803DA" w:rsidRDefault="000B0212" w:rsidP="000B0212">
      <w:pPr>
        <w:numPr>
          <w:ilvl w:val="0"/>
          <w:numId w:val="8"/>
        </w:numPr>
        <w:spacing w:before="100" w:beforeAutospacing="1" w:after="100" w:afterAutospacing="1"/>
        <w:rPr>
          <w:rFonts w:asciiTheme="majorHAnsi" w:hAnsiTheme="majorHAnsi"/>
        </w:rPr>
      </w:pPr>
      <w:r w:rsidRPr="00F803DA">
        <w:rPr>
          <w:rFonts w:asciiTheme="majorHAnsi" w:hAnsiTheme="majorHAnsi"/>
        </w:rPr>
        <w:t>An approval workflow for non-standard equipment.</w:t>
      </w:r>
    </w:p>
    <w:p w14:paraId="3A8FA1F5" w14:textId="77777777" w:rsidR="000B0212" w:rsidRPr="00F803DA" w:rsidRDefault="000B0212" w:rsidP="000B0212">
      <w:pPr>
        <w:numPr>
          <w:ilvl w:val="0"/>
          <w:numId w:val="8"/>
        </w:numPr>
        <w:spacing w:before="100" w:beforeAutospacing="1" w:after="100" w:afterAutospacing="1"/>
        <w:rPr>
          <w:rFonts w:asciiTheme="majorHAnsi" w:hAnsiTheme="majorHAnsi"/>
        </w:rPr>
      </w:pPr>
      <w:r w:rsidRPr="00F803DA">
        <w:rPr>
          <w:rFonts w:asciiTheme="majorHAnsi" w:hAnsiTheme="majorHAnsi"/>
        </w:rPr>
        <w:t>Basic reporting for leadership.</w:t>
      </w:r>
    </w:p>
    <w:p w14:paraId="33451410" w14:textId="77777777" w:rsidR="000B0212" w:rsidRPr="00F803DA" w:rsidRDefault="000B0212" w:rsidP="000B0212">
      <w:pPr>
        <w:pStyle w:val="Heading3"/>
        <w:rPr>
          <w:rFonts w:asciiTheme="majorHAnsi" w:hAnsiTheme="majorHAnsi"/>
        </w:rPr>
      </w:pPr>
      <w:bookmarkStart w:id="10" w:name="_Toc234334992"/>
      <w:r w:rsidRPr="00F803DA">
        <w:rPr>
          <w:rFonts w:asciiTheme="majorHAnsi" w:hAnsiTheme="majorHAnsi"/>
        </w:rPr>
        <w:t>Out of Scope</w:t>
      </w:r>
      <w:bookmarkEnd w:id="10"/>
    </w:p>
    <w:p w14:paraId="7C1F7E67" w14:textId="77777777" w:rsidR="000B0212" w:rsidRPr="00F803DA" w:rsidRDefault="000B0212" w:rsidP="000B0212">
      <w:pPr>
        <w:numPr>
          <w:ilvl w:val="0"/>
          <w:numId w:val="9"/>
        </w:numPr>
        <w:spacing w:before="100" w:beforeAutospacing="1" w:after="100" w:afterAutospacing="1"/>
        <w:rPr>
          <w:rFonts w:asciiTheme="majorHAnsi" w:hAnsiTheme="majorHAnsi"/>
        </w:rPr>
      </w:pPr>
      <w:r w:rsidRPr="00F803DA">
        <w:rPr>
          <w:rFonts w:asciiTheme="majorHAnsi" w:hAnsiTheme="majorHAnsi"/>
        </w:rPr>
        <w:t>Automatically purchasing equipment from vendors.</w:t>
      </w:r>
    </w:p>
    <w:p w14:paraId="5F413864" w14:textId="77777777" w:rsidR="000B0212" w:rsidRPr="00F803DA" w:rsidRDefault="000B0212" w:rsidP="000B0212">
      <w:pPr>
        <w:numPr>
          <w:ilvl w:val="0"/>
          <w:numId w:val="9"/>
        </w:numPr>
        <w:spacing w:before="100" w:beforeAutospacing="1" w:after="100" w:afterAutospacing="1"/>
        <w:rPr>
          <w:rFonts w:asciiTheme="majorHAnsi" w:hAnsiTheme="majorHAnsi"/>
        </w:rPr>
      </w:pPr>
      <w:r w:rsidRPr="00F803DA">
        <w:rPr>
          <w:rFonts w:asciiTheme="majorHAnsi" w:hAnsiTheme="majorHAnsi"/>
        </w:rPr>
        <w:t>Replacing the company’s full asset management system.</w:t>
      </w:r>
    </w:p>
    <w:p w14:paraId="641D41A6" w14:textId="77777777" w:rsidR="000B0212" w:rsidRPr="00F803DA" w:rsidRDefault="000B0212" w:rsidP="000B0212">
      <w:pPr>
        <w:numPr>
          <w:ilvl w:val="0"/>
          <w:numId w:val="9"/>
        </w:numPr>
        <w:spacing w:before="100" w:beforeAutospacing="1" w:after="100" w:afterAutospacing="1"/>
        <w:rPr>
          <w:rFonts w:asciiTheme="majorHAnsi" w:hAnsiTheme="majorHAnsi"/>
        </w:rPr>
      </w:pPr>
      <w:r w:rsidRPr="00F803DA">
        <w:rPr>
          <w:rFonts w:asciiTheme="majorHAnsi" w:hAnsiTheme="majorHAnsi"/>
        </w:rPr>
        <w:t>Tracking equipment after it has been assigned to an employee.</w:t>
      </w:r>
    </w:p>
    <w:p w14:paraId="516C57AB" w14:textId="77777777" w:rsidR="000B0212" w:rsidRPr="00F803DA" w:rsidRDefault="000B0212" w:rsidP="000B0212">
      <w:pPr>
        <w:numPr>
          <w:ilvl w:val="0"/>
          <w:numId w:val="9"/>
        </w:numPr>
        <w:spacing w:before="100" w:beforeAutospacing="1" w:after="100" w:afterAutospacing="1"/>
        <w:rPr>
          <w:rFonts w:asciiTheme="majorHAnsi" w:hAnsiTheme="majorHAnsi"/>
        </w:rPr>
      </w:pPr>
      <w:r w:rsidRPr="00F803DA">
        <w:rPr>
          <w:rFonts w:asciiTheme="majorHAnsi" w:hAnsiTheme="majorHAnsi"/>
        </w:rPr>
        <w:t>Mobile app support.</w:t>
      </w:r>
    </w:p>
    <w:p w14:paraId="446C1735" w14:textId="77777777" w:rsidR="000B0212" w:rsidRPr="00F803DA" w:rsidRDefault="000B0212" w:rsidP="000B0212">
      <w:pPr>
        <w:numPr>
          <w:ilvl w:val="0"/>
          <w:numId w:val="9"/>
        </w:numPr>
        <w:spacing w:before="100" w:beforeAutospacing="1" w:after="100" w:afterAutospacing="1"/>
        <w:rPr>
          <w:rFonts w:asciiTheme="majorHAnsi" w:hAnsiTheme="majorHAnsi"/>
        </w:rPr>
      </w:pPr>
      <w:r w:rsidRPr="00F803DA">
        <w:rPr>
          <w:rFonts w:asciiTheme="majorHAnsi" w:hAnsiTheme="majorHAnsi"/>
        </w:rPr>
        <w:t>Changes to HR onboarding systems.</w:t>
      </w:r>
    </w:p>
    <w:p w14:paraId="01C32F2A"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43724B08">
          <v:rect id="_x0000_i1032" style="width:0;height:1.5pt" o:hralign="center" o:hrstd="t" o:hr="t" fillcolor="#a0a0a0" stroked="f"/>
        </w:pict>
      </w:r>
    </w:p>
    <w:p w14:paraId="37F508BE" w14:textId="77777777" w:rsidR="000B0212" w:rsidRPr="00F803DA" w:rsidRDefault="000B0212" w:rsidP="000B0212">
      <w:pPr>
        <w:pStyle w:val="Heading2"/>
      </w:pPr>
      <w:bookmarkStart w:id="11" w:name="_Toc234334993"/>
      <w:r w:rsidRPr="00F803DA">
        <w:t>9. Assumptions</w:t>
      </w:r>
      <w:bookmarkEnd w:id="11"/>
    </w:p>
    <w:p w14:paraId="4E5D3A7D" w14:textId="77777777" w:rsidR="000B0212" w:rsidRPr="00F803DA" w:rsidRDefault="000B0212" w:rsidP="000B0212">
      <w:pPr>
        <w:numPr>
          <w:ilvl w:val="0"/>
          <w:numId w:val="10"/>
        </w:numPr>
        <w:spacing w:before="100" w:beforeAutospacing="1" w:after="100" w:afterAutospacing="1"/>
        <w:rPr>
          <w:rFonts w:asciiTheme="majorHAnsi" w:hAnsiTheme="majorHAnsi"/>
        </w:rPr>
      </w:pPr>
      <w:r w:rsidRPr="00F803DA">
        <w:rPr>
          <w:rFonts w:asciiTheme="majorHAnsi" w:hAnsiTheme="majorHAnsi"/>
        </w:rPr>
        <w:t>Hiring managers are responsible for submitting equipment requests for their new employees.</w:t>
      </w:r>
    </w:p>
    <w:p w14:paraId="6999B99B" w14:textId="77777777" w:rsidR="000B0212" w:rsidRPr="00F803DA" w:rsidRDefault="000B0212" w:rsidP="000B0212">
      <w:pPr>
        <w:numPr>
          <w:ilvl w:val="0"/>
          <w:numId w:val="10"/>
        </w:numPr>
        <w:spacing w:before="100" w:beforeAutospacing="1" w:after="100" w:afterAutospacing="1"/>
        <w:rPr>
          <w:rFonts w:asciiTheme="majorHAnsi" w:hAnsiTheme="majorHAnsi"/>
        </w:rPr>
      </w:pPr>
      <w:r w:rsidRPr="00F803DA">
        <w:rPr>
          <w:rFonts w:asciiTheme="majorHAnsi" w:hAnsiTheme="majorHAnsi"/>
        </w:rPr>
        <w:t>IT is responsible for preparing and assigning standard equipment.</w:t>
      </w:r>
    </w:p>
    <w:p w14:paraId="4972543D" w14:textId="77777777" w:rsidR="000B0212" w:rsidRPr="00F803DA" w:rsidRDefault="000B0212" w:rsidP="000B0212">
      <w:pPr>
        <w:numPr>
          <w:ilvl w:val="0"/>
          <w:numId w:val="10"/>
        </w:numPr>
        <w:spacing w:before="100" w:beforeAutospacing="1" w:after="100" w:afterAutospacing="1"/>
        <w:rPr>
          <w:rFonts w:asciiTheme="majorHAnsi" w:hAnsiTheme="majorHAnsi"/>
        </w:rPr>
      </w:pPr>
      <w:r w:rsidRPr="00F803DA">
        <w:rPr>
          <w:rFonts w:asciiTheme="majorHAnsi" w:hAnsiTheme="majorHAnsi"/>
        </w:rPr>
        <w:t>Procurement is responsible for ordering equipment when inventory is unavailable.</w:t>
      </w:r>
    </w:p>
    <w:p w14:paraId="42167556" w14:textId="77777777" w:rsidR="000B0212" w:rsidRPr="00F803DA" w:rsidRDefault="000B0212" w:rsidP="000B0212">
      <w:pPr>
        <w:numPr>
          <w:ilvl w:val="0"/>
          <w:numId w:val="10"/>
        </w:numPr>
        <w:spacing w:before="100" w:beforeAutospacing="1" w:after="100" w:afterAutospacing="1"/>
        <w:rPr>
          <w:rFonts w:asciiTheme="majorHAnsi" w:hAnsiTheme="majorHAnsi"/>
        </w:rPr>
      </w:pPr>
      <w:r w:rsidRPr="00F803DA">
        <w:rPr>
          <w:rFonts w:asciiTheme="majorHAnsi" w:hAnsiTheme="majorHAnsi"/>
        </w:rPr>
        <w:t>Non-standard equipment requests require approval before fulfillment.</w:t>
      </w:r>
    </w:p>
    <w:p w14:paraId="72A04186" w14:textId="6DBE5A21" w:rsidR="000B0212" w:rsidRDefault="000B0212" w:rsidP="000B0212">
      <w:pPr>
        <w:numPr>
          <w:ilvl w:val="0"/>
          <w:numId w:val="10"/>
        </w:numPr>
        <w:spacing w:before="100" w:beforeAutospacing="1" w:after="100" w:afterAutospacing="1"/>
        <w:rPr>
          <w:rFonts w:asciiTheme="majorHAnsi" w:hAnsiTheme="majorHAnsi"/>
        </w:rPr>
      </w:pPr>
      <w:r w:rsidRPr="00F803DA">
        <w:rPr>
          <w:rFonts w:asciiTheme="majorHAnsi" w:hAnsiTheme="majorHAnsi"/>
        </w:rPr>
        <w:t>The tools needed to support the new process are already available to the company.</w:t>
      </w:r>
    </w:p>
    <w:p w14:paraId="3A9494FB" w14:textId="117BB6C1" w:rsidR="00790ADD" w:rsidRDefault="00790ADD" w:rsidP="000B0212">
      <w:pPr>
        <w:numPr>
          <w:ilvl w:val="0"/>
          <w:numId w:val="10"/>
        </w:numPr>
        <w:spacing w:before="100" w:beforeAutospacing="1" w:after="100" w:afterAutospacing="1"/>
        <w:rPr>
          <w:rFonts w:asciiTheme="majorHAnsi" w:hAnsiTheme="majorHAnsi"/>
        </w:rPr>
      </w:pPr>
      <w:r>
        <w:rPr>
          <w:rFonts w:asciiTheme="majorHAnsi" w:hAnsiTheme="majorHAnsi"/>
        </w:rPr>
        <w:t xml:space="preserve">The approver for non-standard equipment requests will be the department manager. </w:t>
      </w:r>
    </w:p>
    <w:p w14:paraId="521EBDD0" w14:textId="2E987C5D" w:rsidR="00790ADD" w:rsidRDefault="00790ADD" w:rsidP="000B0212">
      <w:pPr>
        <w:numPr>
          <w:ilvl w:val="0"/>
          <w:numId w:val="10"/>
        </w:numPr>
        <w:spacing w:before="100" w:beforeAutospacing="1" w:after="100" w:afterAutospacing="1"/>
        <w:rPr>
          <w:rFonts w:asciiTheme="majorHAnsi" w:hAnsiTheme="majorHAnsi"/>
        </w:rPr>
      </w:pPr>
      <w:r>
        <w:rPr>
          <w:rFonts w:asciiTheme="majorHAnsi" w:hAnsiTheme="majorHAnsi"/>
        </w:rPr>
        <w:t xml:space="preserve">Standard </w:t>
      </w:r>
      <w:r w:rsidRPr="00790ADD">
        <w:rPr>
          <w:rFonts w:asciiTheme="majorHAnsi" w:hAnsiTheme="majorHAnsi"/>
        </w:rPr>
        <w:t>equipment includes items listed in BRD: a laptop, monitor, headset, keyboard, mouse, docking station, or access badge.</w:t>
      </w:r>
    </w:p>
    <w:p w14:paraId="2AE7B661" w14:textId="3D298E3C" w:rsidR="00790ADD" w:rsidRDefault="00790ADD" w:rsidP="000B0212">
      <w:pPr>
        <w:numPr>
          <w:ilvl w:val="0"/>
          <w:numId w:val="10"/>
        </w:numPr>
        <w:spacing w:before="100" w:beforeAutospacing="1" w:after="100" w:afterAutospacing="1"/>
        <w:rPr>
          <w:rFonts w:asciiTheme="majorHAnsi" w:hAnsiTheme="majorHAnsi"/>
        </w:rPr>
      </w:pPr>
      <w:r>
        <w:rPr>
          <w:rFonts w:asciiTheme="majorHAnsi" w:hAnsiTheme="majorHAnsi"/>
        </w:rPr>
        <w:t xml:space="preserve">The system does not allow late submissions. </w:t>
      </w:r>
    </w:p>
    <w:p w14:paraId="7E426BC2" w14:textId="62EC27D1" w:rsidR="00790ADD" w:rsidRDefault="00790ADD" w:rsidP="000B0212">
      <w:pPr>
        <w:numPr>
          <w:ilvl w:val="0"/>
          <w:numId w:val="10"/>
        </w:numPr>
        <w:spacing w:before="100" w:beforeAutospacing="1" w:after="100" w:afterAutospacing="1"/>
        <w:rPr>
          <w:rFonts w:asciiTheme="majorHAnsi" w:hAnsiTheme="majorHAnsi"/>
        </w:rPr>
      </w:pPr>
      <w:r>
        <w:rPr>
          <w:rFonts w:asciiTheme="majorHAnsi" w:hAnsiTheme="majorHAnsi"/>
        </w:rPr>
        <w:t xml:space="preserve">Leadership needs reporting on total request count, volume, and fulfillment metrics. </w:t>
      </w:r>
    </w:p>
    <w:p w14:paraId="18C05545" w14:textId="4E0037E3" w:rsidR="00790ADD" w:rsidRDefault="00790ADD" w:rsidP="000B0212">
      <w:pPr>
        <w:numPr>
          <w:ilvl w:val="0"/>
          <w:numId w:val="10"/>
        </w:numPr>
        <w:spacing w:before="100" w:beforeAutospacing="1" w:after="100" w:afterAutospacing="1"/>
        <w:rPr>
          <w:rFonts w:asciiTheme="majorHAnsi" w:hAnsiTheme="majorHAnsi"/>
        </w:rPr>
      </w:pPr>
      <w:r>
        <w:rPr>
          <w:rFonts w:asciiTheme="majorHAnsi" w:hAnsiTheme="majorHAnsi"/>
        </w:rPr>
        <w:t xml:space="preserve">Only IT can cancel an equipment request and with a reason. </w:t>
      </w:r>
    </w:p>
    <w:p w14:paraId="796CCDB0" w14:textId="31263564" w:rsidR="00790ADD" w:rsidRPr="00F803DA" w:rsidRDefault="00790ADD" w:rsidP="000B0212">
      <w:pPr>
        <w:numPr>
          <w:ilvl w:val="0"/>
          <w:numId w:val="10"/>
        </w:numPr>
        <w:spacing w:before="100" w:beforeAutospacing="1" w:after="100" w:afterAutospacing="1"/>
        <w:rPr>
          <w:rFonts w:asciiTheme="majorHAnsi" w:hAnsiTheme="majorHAnsi"/>
        </w:rPr>
      </w:pPr>
      <w:r>
        <w:rPr>
          <w:rFonts w:asciiTheme="majorHAnsi" w:hAnsiTheme="majorHAnsi"/>
        </w:rPr>
        <w:t xml:space="preserve">Assume an existing web platform exists to support the change in process. </w:t>
      </w:r>
    </w:p>
    <w:p w14:paraId="08FEB75B"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12B544A1">
          <v:rect id="_x0000_i1033" style="width:0;height:1.5pt" o:hralign="center" o:hrstd="t" o:hr="t" fillcolor="#a0a0a0" stroked="f"/>
        </w:pict>
      </w:r>
    </w:p>
    <w:p w14:paraId="2ECCD356" w14:textId="77777777" w:rsidR="000B0212" w:rsidRPr="00F803DA" w:rsidRDefault="000B0212" w:rsidP="000B0212">
      <w:pPr>
        <w:pStyle w:val="Heading2"/>
      </w:pPr>
      <w:bookmarkStart w:id="12" w:name="_Toc234334994"/>
      <w:r w:rsidRPr="00F803DA">
        <w:t>10. Constraints</w:t>
      </w:r>
      <w:bookmarkEnd w:id="12"/>
    </w:p>
    <w:p w14:paraId="02D44357" w14:textId="77777777" w:rsidR="000B0212" w:rsidRPr="00F803DA" w:rsidRDefault="000B0212" w:rsidP="000B0212">
      <w:pPr>
        <w:numPr>
          <w:ilvl w:val="0"/>
          <w:numId w:val="11"/>
        </w:numPr>
        <w:spacing w:before="100" w:beforeAutospacing="1" w:after="100" w:afterAutospacing="1"/>
        <w:rPr>
          <w:rFonts w:asciiTheme="majorHAnsi" w:hAnsiTheme="majorHAnsi"/>
        </w:rPr>
      </w:pPr>
      <w:r w:rsidRPr="00F803DA">
        <w:rPr>
          <w:rFonts w:asciiTheme="majorHAnsi" w:hAnsiTheme="majorHAnsi"/>
        </w:rPr>
        <w:t>The first version of the solution must be simple enough to launch within 60 days.</w:t>
      </w:r>
    </w:p>
    <w:p w14:paraId="242823D1" w14:textId="77777777" w:rsidR="000B0212" w:rsidRPr="00F803DA" w:rsidRDefault="000B0212" w:rsidP="000B0212">
      <w:pPr>
        <w:numPr>
          <w:ilvl w:val="0"/>
          <w:numId w:val="11"/>
        </w:numPr>
        <w:spacing w:before="100" w:beforeAutospacing="1" w:after="100" w:afterAutospacing="1"/>
        <w:rPr>
          <w:rFonts w:asciiTheme="majorHAnsi" w:hAnsiTheme="majorHAnsi"/>
        </w:rPr>
      </w:pPr>
      <w:r w:rsidRPr="00F803DA">
        <w:rPr>
          <w:rFonts w:asciiTheme="majorHAnsi" w:hAnsiTheme="majorHAnsi"/>
        </w:rPr>
        <w:t>The request process must use tools already available to the company.</w:t>
      </w:r>
    </w:p>
    <w:p w14:paraId="32F2E025" w14:textId="77777777" w:rsidR="000B0212" w:rsidRPr="00F803DA" w:rsidRDefault="000B0212" w:rsidP="000B0212">
      <w:pPr>
        <w:numPr>
          <w:ilvl w:val="0"/>
          <w:numId w:val="11"/>
        </w:numPr>
        <w:spacing w:before="100" w:beforeAutospacing="1" w:after="100" w:afterAutospacing="1"/>
        <w:rPr>
          <w:rFonts w:asciiTheme="majorHAnsi" w:hAnsiTheme="majorHAnsi"/>
        </w:rPr>
      </w:pPr>
      <w:r w:rsidRPr="00F803DA">
        <w:rPr>
          <w:rFonts w:asciiTheme="majorHAnsi" w:hAnsiTheme="majorHAnsi"/>
        </w:rPr>
        <w:t>Managers should not need special training to submit a request.</w:t>
      </w:r>
    </w:p>
    <w:p w14:paraId="2A8DC668" w14:textId="77777777" w:rsidR="000B0212" w:rsidRPr="00F803DA" w:rsidRDefault="000B0212" w:rsidP="000B0212">
      <w:pPr>
        <w:numPr>
          <w:ilvl w:val="0"/>
          <w:numId w:val="11"/>
        </w:numPr>
        <w:spacing w:before="100" w:beforeAutospacing="1" w:after="100" w:afterAutospacing="1"/>
        <w:rPr>
          <w:rFonts w:asciiTheme="majorHAnsi" w:hAnsiTheme="majorHAnsi"/>
        </w:rPr>
      </w:pPr>
      <w:r w:rsidRPr="00F803DA">
        <w:rPr>
          <w:rFonts w:asciiTheme="majorHAnsi" w:hAnsiTheme="majorHAnsi"/>
        </w:rPr>
        <w:lastRenderedPageBreak/>
        <w:t>IT does not want to maintain multiple tracking spreadsheets after the new process launches.</w:t>
      </w:r>
    </w:p>
    <w:p w14:paraId="1C014AE4"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4F169C58">
          <v:rect id="_x0000_i1034" style="width:0;height:1.5pt" o:hralign="center" o:hrstd="t" o:hr="t" fillcolor="#a0a0a0" stroked="f"/>
        </w:pict>
      </w:r>
    </w:p>
    <w:p w14:paraId="78A2CEC3" w14:textId="77777777" w:rsidR="000B0212" w:rsidRPr="00F803DA" w:rsidRDefault="000B0212" w:rsidP="000B0212">
      <w:pPr>
        <w:pStyle w:val="Heading2"/>
      </w:pPr>
      <w:bookmarkStart w:id="13" w:name="_Toc234334995"/>
      <w:r w:rsidRPr="00F803DA">
        <w:t>11. Risks</w:t>
      </w:r>
      <w:bookmarkEnd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7249"/>
      </w:tblGrid>
      <w:tr w:rsidR="000B0212" w:rsidRPr="00F803DA" w14:paraId="7C6D4420" w14:textId="77777777" w:rsidTr="000B0212">
        <w:trPr>
          <w:tblHeader/>
          <w:tblCellSpacing w:w="15" w:type="dxa"/>
        </w:trPr>
        <w:tc>
          <w:tcPr>
            <w:tcW w:w="0" w:type="auto"/>
            <w:vAlign w:val="center"/>
            <w:hideMark/>
          </w:tcPr>
          <w:p w14:paraId="18E3090D" w14:textId="77777777" w:rsidR="000B0212" w:rsidRPr="00F803DA" w:rsidRDefault="000B0212">
            <w:pPr>
              <w:jc w:val="center"/>
              <w:rPr>
                <w:rFonts w:asciiTheme="majorHAnsi" w:hAnsiTheme="majorHAnsi"/>
                <w:b/>
                <w:bCs/>
              </w:rPr>
            </w:pPr>
            <w:r w:rsidRPr="00F803DA">
              <w:rPr>
                <w:rFonts w:asciiTheme="majorHAnsi" w:hAnsiTheme="majorHAnsi"/>
                <w:b/>
                <w:bCs/>
              </w:rPr>
              <w:t>Risk</w:t>
            </w:r>
          </w:p>
        </w:tc>
        <w:tc>
          <w:tcPr>
            <w:tcW w:w="0" w:type="auto"/>
            <w:vAlign w:val="center"/>
            <w:hideMark/>
          </w:tcPr>
          <w:p w14:paraId="58DEF516" w14:textId="77777777" w:rsidR="000B0212" w:rsidRPr="00F803DA" w:rsidRDefault="000B0212">
            <w:pPr>
              <w:jc w:val="center"/>
              <w:rPr>
                <w:rFonts w:asciiTheme="majorHAnsi" w:hAnsiTheme="majorHAnsi"/>
                <w:b/>
                <w:bCs/>
              </w:rPr>
            </w:pPr>
            <w:r w:rsidRPr="00F803DA">
              <w:rPr>
                <w:rFonts w:asciiTheme="majorHAnsi" w:hAnsiTheme="majorHAnsi"/>
                <w:b/>
                <w:bCs/>
              </w:rPr>
              <w:t>Description</w:t>
            </w:r>
          </w:p>
        </w:tc>
      </w:tr>
      <w:tr w:rsidR="000B0212" w:rsidRPr="00F803DA" w14:paraId="11C5C4EA" w14:textId="77777777" w:rsidTr="000B0212">
        <w:trPr>
          <w:tblCellSpacing w:w="15" w:type="dxa"/>
        </w:trPr>
        <w:tc>
          <w:tcPr>
            <w:tcW w:w="0" w:type="auto"/>
            <w:vAlign w:val="center"/>
            <w:hideMark/>
          </w:tcPr>
          <w:p w14:paraId="06DB787D" w14:textId="77777777" w:rsidR="000B0212" w:rsidRPr="00F803DA" w:rsidRDefault="000B0212">
            <w:pPr>
              <w:rPr>
                <w:rFonts w:asciiTheme="majorHAnsi" w:hAnsiTheme="majorHAnsi"/>
              </w:rPr>
            </w:pPr>
            <w:r w:rsidRPr="00F803DA">
              <w:rPr>
                <w:rFonts w:asciiTheme="majorHAnsi" w:hAnsiTheme="majorHAnsi"/>
              </w:rPr>
              <w:t>Late Submissions</w:t>
            </w:r>
          </w:p>
        </w:tc>
        <w:tc>
          <w:tcPr>
            <w:tcW w:w="0" w:type="auto"/>
            <w:vAlign w:val="center"/>
            <w:hideMark/>
          </w:tcPr>
          <w:p w14:paraId="2CAA0670" w14:textId="77777777" w:rsidR="000B0212" w:rsidRPr="00F803DA" w:rsidRDefault="000B0212">
            <w:pPr>
              <w:rPr>
                <w:rFonts w:asciiTheme="majorHAnsi" w:hAnsiTheme="majorHAnsi"/>
              </w:rPr>
            </w:pPr>
            <w:r w:rsidRPr="00F803DA">
              <w:rPr>
                <w:rFonts w:asciiTheme="majorHAnsi" w:hAnsiTheme="majorHAnsi"/>
              </w:rPr>
              <w:t>Managers may submit requests fewer than five business days before the employee’s start date, impacting readiness.</w:t>
            </w:r>
          </w:p>
        </w:tc>
      </w:tr>
      <w:tr w:rsidR="000B0212" w:rsidRPr="00F803DA" w14:paraId="6E0436F5" w14:textId="77777777" w:rsidTr="000B0212">
        <w:trPr>
          <w:tblCellSpacing w:w="15" w:type="dxa"/>
        </w:trPr>
        <w:tc>
          <w:tcPr>
            <w:tcW w:w="0" w:type="auto"/>
            <w:vAlign w:val="center"/>
            <w:hideMark/>
          </w:tcPr>
          <w:p w14:paraId="6B2010C2" w14:textId="77777777" w:rsidR="000B0212" w:rsidRPr="00F803DA" w:rsidRDefault="000B0212">
            <w:pPr>
              <w:rPr>
                <w:rFonts w:asciiTheme="majorHAnsi" w:hAnsiTheme="majorHAnsi"/>
              </w:rPr>
            </w:pPr>
            <w:r w:rsidRPr="00F803DA">
              <w:rPr>
                <w:rFonts w:asciiTheme="majorHAnsi" w:hAnsiTheme="majorHAnsi"/>
              </w:rPr>
              <w:t>Inventory Shortages</w:t>
            </w:r>
          </w:p>
        </w:tc>
        <w:tc>
          <w:tcPr>
            <w:tcW w:w="0" w:type="auto"/>
            <w:vAlign w:val="center"/>
            <w:hideMark/>
          </w:tcPr>
          <w:p w14:paraId="482FD4D1" w14:textId="77777777" w:rsidR="000B0212" w:rsidRPr="00F803DA" w:rsidRDefault="000B0212">
            <w:pPr>
              <w:rPr>
                <w:rFonts w:asciiTheme="majorHAnsi" w:hAnsiTheme="majorHAnsi"/>
              </w:rPr>
            </w:pPr>
            <w:r w:rsidRPr="00F803DA">
              <w:rPr>
                <w:rFonts w:asciiTheme="majorHAnsi" w:hAnsiTheme="majorHAnsi"/>
              </w:rPr>
              <w:t>Requested equipment may not be available in inventory, requiring procurement and potentially delaying fulfillment.</w:t>
            </w:r>
          </w:p>
        </w:tc>
      </w:tr>
      <w:tr w:rsidR="000B0212" w:rsidRPr="00F803DA" w14:paraId="0CC31DA3" w14:textId="77777777" w:rsidTr="000B0212">
        <w:trPr>
          <w:tblCellSpacing w:w="15" w:type="dxa"/>
        </w:trPr>
        <w:tc>
          <w:tcPr>
            <w:tcW w:w="0" w:type="auto"/>
            <w:vAlign w:val="center"/>
            <w:hideMark/>
          </w:tcPr>
          <w:p w14:paraId="32BD3776" w14:textId="77777777" w:rsidR="000B0212" w:rsidRPr="00F803DA" w:rsidRDefault="000B0212">
            <w:pPr>
              <w:rPr>
                <w:rFonts w:asciiTheme="majorHAnsi" w:hAnsiTheme="majorHAnsi"/>
              </w:rPr>
            </w:pPr>
            <w:r w:rsidRPr="00F803DA">
              <w:rPr>
                <w:rFonts w:asciiTheme="majorHAnsi" w:hAnsiTheme="majorHAnsi"/>
              </w:rPr>
              <w:t>Approval Delays</w:t>
            </w:r>
          </w:p>
        </w:tc>
        <w:tc>
          <w:tcPr>
            <w:tcW w:w="0" w:type="auto"/>
            <w:vAlign w:val="center"/>
            <w:hideMark/>
          </w:tcPr>
          <w:p w14:paraId="2005776C" w14:textId="77777777" w:rsidR="000B0212" w:rsidRPr="00F803DA" w:rsidRDefault="000B0212">
            <w:pPr>
              <w:rPr>
                <w:rFonts w:asciiTheme="majorHAnsi" w:hAnsiTheme="majorHAnsi"/>
              </w:rPr>
            </w:pPr>
            <w:r w:rsidRPr="00F803DA">
              <w:rPr>
                <w:rFonts w:asciiTheme="majorHAnsi" w:hAnsiTheme="majorHAnsi"/>
              </w:rPr>
              <w:t>Non-standard equipment approvals may take too long and delay the employee’s readiness.</w:t>
            </w:r>
          </w:p>
        </w:tc>
      </w:tr>
      <w:tr w:rsidR="000B0212" w:rsidRPr="00F803DA" w14:paraId="06E8AFF5" w14:textId="77777777" w:rsidTr="000B0212">
        <w:trPr>
          <w:tblCellSpacing w:w="15" w:type="dxa"/>
        </w:trPr>
        <w:tc>
          <w:tcPr>
            <w:tcW w:w="0" w:type="auto"/>
            <w:vAlign w:val="center"/>
            <w:hideMark/>
          </w:tcPr>
          <w:p w14:paraId="3454C0EB" w14:textId="77777777" w:rsidR="000B0212" w:rsidRPr="00F803DA" w:rsidRDefault="000B0212">
            <w:pPr>
              <w:rPr>
                <w:rFonts w:asciiTheme="majorHAnsi" w:hAnsiTheme="majorHAnsi"/>
              </w:rPr>
            </w:pPr>
            <w:r w:rsidRPr="00F803DA">
              <w:rPr>
                <w:rFonts w:asciiTheme="majorHAnsi" w:hAnsiTheme="majorHAnsi"/>
              </w:rPr>
              <w:t>User Adoption</w:t>
            </w:r>
          </w:p>
        </w:tc>
        <w:tc>
          <w:tcPr>
            <w:tcW w:w="0" w:type="auto"/>
            <w:vAlign w:val="center"/>
            <w:hideMark/>
          </w:tcPr>
          <w:p w14:paraId="3279D4E2" w14:textId="77777777" w:rsidR="000B0212" w:rsidRPr="00F803DA" w:rsidRDefault="000B0212">
            <w:pPr>
              <w:rPr>
                <w:rFonts w:asciiTheme="majorHAnsi" w:hAnsiTheme="majorHAnsi"/>
              </w:rPr>
            </w:pPr>
            <w:r w:rsidRPr="00F803DA">
              <w:rPr>
                <w:rFonts w:asciiTheme="majorHAnsi" w:hAnsiTheme="majorHAnsi"/>
              </w:rPr>
              <w:t>Managers may continue emailing IT instead of using the new standardized process.</w:t>
            </w:r>
          </w:p>
        </w:tc>
      </w:tr>
      <w:tr w:rsidR="000B0212" w:rsidRPr="00F803DA" w14:paraId="6F7E0EDD" w14:textId="77777777" w:rsidTr="000B0212">
        <w:trPr>
          <w:tblCellSpacing w:w="15" w:type="dxa"/>
        </w:trPr>
        <w:tc>
          <w:tcPr>
            <w:tcW w:w="0" w:type="auto"/>
            <w:vAlign w:val="center"/>
            <w:hideMark/>
          </w:tcPr>
          <w:p w14:paraId="27B2F2EB" w14:textId="77777777" w:rsidR="000B0212" w:rsidRPr="00F803DA" w:rsidRDefault="000B0212">
            <w:pPr>
              <w:rPr>
                <w:rFonts w:asciiTheme="majorHAnsi" w:hAnsiTheme="majorHAnsi"/>
              </w:rPr>
            </w:pPr>
            <w:r w:rsidRPr="00F803DA">
              <w:rPr>
                <w:rFonts w:asciiTheme="majorHAnsi" w:hAnsiTheme="majorHAnsi"/>
              </w:rPr>
              <w:t>Incomplete Requirements</w:t>
            </w:r>
          </w:p>
        </w:tc>
        <w:tc>
          <w:tcPr>
            <w:tcW w:w="0" w:type="auto"/>
            <w:vAlign w:val="center"/>
            <w:hideMark/>
          </w:tcPr>
          <w:p w14:paraId="171DDB98" w14:textId="77777777" w:rsidR="000B0212" w:rsidRPr="00F803DA" w:rsidRDefault="000B0212">
            <w:pPr>
              <w:rPr>
                <w:rFonts w:asciiTheme="majorHAnsi" w:hAnsiTheme="majorHAnsi"/>
              </w:rPr>
            </w:pPr>
            <w:r w:rsidRPr="00F803DA">
              <w:rPr>
                <w:rFonts w:asciiTheme="majorHAnsi" w:hAnsiTheme="majorHAnsi"/>
              </w:rPr>
              <w:t>Open questions (see Section 13) may impact scope or design if not resolved before build.</w:t>
            </w:r>
          </w:p>
        </w:tc>
      </w:tr>
      <w:tr w:rsidR="000B0212" w:rsidRPr="00F803DA" w14:paraId="3480F9F0" w14:textId="77777777" w:rsidTr="000B0212">
        <w:trPr>
          <w:tblCellSpacing w:w="15" w:type="dxa"/>
        </w:trPr>
        <w:tc>
          <w:tcPr>
            <w:tcW w:w="0" w:type="auto"/>
            <w:vAlign w:val="center"/>
            <w:hideMark/>
          </w:tcPr>
          <w:p w14:paraId="520D1A69" w14:textId="77777777" w:rsidR="000B0212" w:rsidRPr="00F803DA" w:rsidRDefault="000B0212">
            <w:pPr>
              <w:rPr>
                <w:rFonts w:asciiTheme="majorHAnsi" w:hAnsiTheme="majorHAnsi"/>
              </w:rPr>
            </w:pPr>
            <w:r w:rsidRPr="00F803DA">
              <w:rPr>
                <w:rFonts w:asciiTheme="majorHAnsi" w:hAnsiTheme="majorHAnsi"/>
              </w:rPr>
              <w:t>Reporting Gaps</w:t>
            </w:r>
          </w:p>
        </w:tc>
        <w:tc>
          <w:tcPr>
            <w:tcW w:w="0" w:type="auto"/>
            <w:vAlign w:val="center"/>
            <w:hideMark/>
          </w:tcPr>
          <w:p w14:paraId="5BBB1E29" w14:textId="77777777" w:rsidR="000B0212" w:rsidRPr="00F803DA" w:rsidRDefault="000B0212">
            <w:pPr>
              <w:rPr>
                <w:rFonts w:asciiTheme="majorHAnsi" w:hAnsiTheme="majorHAnsi"/>
              </w:rPr>
            </w:pPr>
            <w:r w:rsidRPr="00F803DA">
              <w:rPr>
                <w:rFonts w:asciiTheme="majorHAnsi" w:hAnsiTheme="majorHAnsi"/>
              </w:rPr>
              <w:t>Without defined reporting needs from leadership, reports may not meet expectations at launch.</w:t>
            </w:r>
          </w:p>
        </w:tc>
      </w:tr>
    </w:tbl>
    <w:p w14:paraId="53014D5E" w14:textId="77777777" w:rsidR="000B0212" w:rsidRPr="00F803DA" w:rsidRDefault="001C7EFF" w:rsidP="000B0212">
      <w:pPr>
        <w:rPr>
          <w:rStyle w:val="flex"/>
          <w:rFonts w:asciiTheme="majorHAnsi" w:hAnsiTheme="majorHAnsi"/>
        </w:rPr>
      </w:pPr>
      <w:r>
        <w:rPr>
          <w:rStyle w:val="flex"/>
          <w:rFonts w:asciiTheme="majorHAnsi" w:hAnsiTheme="majorHAnsi"/>
        </w:rPr>
        <w:pict w14:anchorId="3178BD3A">
          <v:rect id="_x0000_i1035" style="width:0;height:1.5pt" o:hralign="center" o:hrstd="t" o:hr="t" fillcolor="#a0a0a0" stroked="f"/>
        </w:pict>
      </w:r>
    </w:p>
    <w:p w14:paraId="7401FF8A" w14:textId="77777777" w:rsidR="000B0212" w:rsidRPr="00F803DA" w:rsidRDefault="000B0212" w:rsidP="000B0212">
      <w:pPr>
        <w:pStyle w:val="Heading2"/>
      </w:pPr>
      <w:bookmarkStart w:id="14" w:name="_Toc234334996"/>
      <w:r w:rsidRPr="00F803DA">
        <w:t>12. High-Level Business Requirements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7937"/>
      </w:tblGrid>
      <w:tr w:rsidR="000B0212" w:rsidRPr="00F803DA" w14:paraId="5D809D72" w14:textId="77777777" w:rsidTr="000B0212">
        <w:trPr>
          <w:tblHeader/>
          <w:tblCellSpacing w:w="15" w:type="dxa"/>
        </w:trPr>
        <w:tc>
          <w:tcPr>
            <w:tcW w:w="0" w:type="auto"/>
            <w:vAlign w:val="center"/>
            <w:hideMark/>
          </w:tcPr>
          <w:p w14:paraId="0BB53CA9" w14:textId="77777777" w:rsidR="000B0212" w:rsidRPr="00F803DA" w:rsidRDefault="000B0212">
            <w:pPr>
              <w:jc w:val="center"/>
              <w:rPr>
                <w:rFonts w:asciiTheme="majorHAnsi" w:hAnsiTheme="majorHAnsi"/>
                <w:b/>
                <w:bCs/>
              </w:rPr>
            </w:pPr>
            <w:r w:rsidRPr="00F803DA">
              <w:rPr>
                <w:rFonts w:asciiTheme="majorHAnsi" w:hAnsiTheme="majorHAnsi"/>
                <w:b/>
                <w:bCs/>
              </w:rPr>
              <w:t>Requirement ID</w:t>
            </w:r>
          </w:p>
        </w:tc>
        <w:tc>
          <w:tcPr>
            <w:tcW w:w="0" w:type="auto"/>
            <w:vAlign w:val="center"/>
            <w:hideMark/>
          </w:tcPr>
          <w:p w14:paraId="42E4C5AF" w14:textId="77777777" w:rsidR="000B0212" w:rsidRPr="00F803DA" w:rsidRDefault="000B0212">
            <w:pPr>
              <w:jc w:val="center"/>
              <w:rPr>
                <w:rFonts w:asciiTheme="majorHAnsi" w:hAnsiTheme="majorHAnsi"/>
                <w:b/>
                <w:bCs/>
              </w:rPr>
            </w:pPr>
            <w:r w:rsidRPr="00F803DA">
              <w:rPr>
                <w:rFonts w:asciiTheme="majorHAnsi" w:hAnsiTheme="majorHAnsi"/>
                <w:b/>
                <w:bCs/>
              </w:rPr>
              <w:t>Business Requirement</w:t>
            </w:r>
          </w:p>
        </w:tc>
      </w:tr>
      <w:tr w:rsidR="000B0212" w:rsidRPr="00F803DA" w14:paraId="72C81ECF" w14:textId="77777777" w:rsidTr="000B0212">
        <w:trPr>
          <w:tblCellSpacing w:w="15" w:type="dxa"/>
        </w:trPr>
        <w:tc>
          <w:tcPr>
            <w:tcW w:w="0" w:type="auto"/>
            <w:vAlign w:val="center"/>
            <w:hideMark/>
          </w:tcPr>
          <w:p w14:paraId="2A24F435" w14:textId="77777777" w:rsidR="000B0212" w:rsidRPr="00F803DA" w:rsidRDefault="000B0212">
            <w:pPr>
              <w:rPr>
                <w:rFonts w:asciiTheme="majorHAnsi" w:hAnsiTheme="majorHAnsi"/>
              </w:rPr>
            </w:pPr>
            <w:r w:rsidRPr="00F803DA">
              <w:rPr>
                <w:rFonts w:asciiTheme="majorHAnsi" w:hAnsiTheme="majorHAnsi"/>
              </w:rPr>
              <w:t>BR-001</w:t>
            </w:r>
          </w:p>
        </w:tc>
        <w:tc>
          <w:tcPr>
            <w:tcW w:w="0" w:type="auto"/>
            <w:vAlign w:val="center"/>
            <w:hideMark/>
          </w:tcPr>
          <w:p w14:paraId="66B96E44" w14:textId="77777777" w:rsidR="000B0212" w:rsidRPr="00F803DA" w:rsidRDefault="000B0212">
            <w:pPr>
              <w:rPr>
                <w:rFonts w:asciiTheme="majorHAnsi" w:hAnsiTheme="majorHAnsi"/>
              </w:rPr>
            </w:pPr>
            <w:r w:rsidRPr="00F803DA">
              <w:rPr>
                <w:rFonts w:asciiTheme="majorHAnsi" w:hAnsiTheme="majorHAnsi"/>
              </w:rPr>
              <w:t>The business needs a standard way for managers to submit employee equipment requests.</w:t>
            </w:r>
          </w:p>
        </w:tc>
      </w:tr>
      <w:tr w:rsidR="000B0212" w:rsidRPr="00F803DA" w14:paraId="7F8727F9" w14:textId="77777777" w:rsidTr="000B0212">
        <w:trPr>
          <w:tblCellSpacing w:w="15" w:type="dxa"/>
        </w:trPr>
        <w:tc>
          <w:tcPr>
            <w:tcW w:w="0" w:type="auto"/>
            <w:vAlign w:val="center"/>
            <w:hideMark/>
          </w:tcPr>
          <w:p w14:paraId="0252F1ED" w14:textId="77777777" w:rsidR="000B0212" w:rsidRPr="00F803DA" w:rsidRDefault="000B0212">
            <w:pPr>
              <w:rPr>
                <w:rFonts w:asciiTheme="majorHAnsi" w:hAnsiTheme="majorHAnsi"/>
              </w:rPr>
            </w:pPr>
            <w:r w:rsidRPr="00F803DA">
              <w:rPr>
                <w:rFonts w:asciiTheme="majorHAnsi" w:hAnsiTheme="majorHAnsi"/>
              </w:rPr>
              <w:t>BR-002</w:t>
            </w:r>
          </w:p>
        </w:tc>
        <w:tc>
          <w:tcPr>
            <w:tcW w:w="0" w:type="auto"/>
            <w:vAlign w:val="center"/>
            <w:hideMark/>
          </w:tcPr>
          <w:p w14:paraId="4317B4FD" w14:textId="77777777" w:rsidR="000B0212" w:rsidRPr="00F803DA" w:rsidRDefault="000B0212">
            <w:pPr>
              <w:rPr>
                <w:rFonts w:asciiTheme="majorHAnsi" w:hAnsiTheme="majorHAnsi"/>
              </w:rPr>
            </w:pPr>
            <w:r w:rsidRPr="00F803DA">
              <w:rPr>
                <w:rFonts w:asciiTheme="majorHAnsi" w:hAnsiTheme="majorHAnsi"/>
              </w:rPr>
              <w:t>The business needs required request information (including employee name, start date, and work location) to reduce incomplete submissions.</w:t>
            </w:r>
          </w:p>
        </w:tc>
      </w:tr>
      <w:tr w:rsidR="000B0212" w:rsidRPr="00F803DA" w14:paraId="7674EF77" w14:textId="77777777" w:rsidTr="000B0212">
        <w:trPr>
          <w:tblCellSpacing w:w="15" w:type="dxa"/>
        </w:trPr>
        <w:tc>
          <w:tcPr>
            <w:tcW w:w="0" w:type="auto"/>
            <w:vAlign w:val="center"/>
            <w:hideMark/>
          </w:tcPr>
          <w:p w14:paraId="7F157909" w14:textId="77777777" w:rsidR="000B0212" w:rsidRPr="00F803DA" w:rsidRDefault="000B0212">
            <w:pPr>
              <w:rPr>
                <w:rFonts w:asciiTheme="majorHAnsi" w:hAnsiTheme="majorHAnsi"/>
              </w:rPr>
            </w:pPr>
            <w:r w:rsidRPr="00F803DA">
              <w:rPr>
                <w:rFonts w:asciiTheme="majorHAnsi" w:hAnsiTheme="majorHAnsi"/>
              </w:rPr>
              <w:t>BR-003</w:t>
            </w:r>
          </w:p>
        </w:tc>
        <w:tc>
          <w:tcPr>
            <w:tcW w:w="0" w:type="auto"/>
            <w:vAlign w:val="center"/>
            <w:hideMark/>
          </w:tcPr>
          <w:p w14:paraId="75D13897" w14:textId="77777777" w:rsidR="000B0212" w:rsidRPr="00F803DA" w:rsidRDefault="000B0212">
            <w:pPr>
              <w:rPr>
                <w:rFonts w:asciiTheme="majorHAnsi" w:hAnsiTheme="majorHAnsi"/>
              </w:rPr>
            </w:pPr>
            <w:r w:rsidRPr="00F803DA">
              <w:rPr>
                <w:rFonts w:asciiTheme="majorHAnsi" w:hAnsiTheme="majorHAnsi"/>
              </w:rPr>
              <w:t>The business needs managers to indicate whether the employee is remote, hybrid, or in-office.</w:t>
            </w:r>
          </w:p>
        </w:tc>
      </w:tr>
      <w:tr w:rsidR="000B0212" w:rsidRPr="00F803DA" w14:paraId="4C8800C6" w14:textId="77777777" w:rsidTr="000B0212">
        <w:trPr>
          <w:tblCellSpacing w:w="15" w:type="dxa"/>
        </w:trPr>
        <w:tc>
          <w:tcPr>
            <w:tcW w:w="0" w:type="auto"/>
            <w:vAlign w:val="center"/>
            <w:hideMark/>
          </w:tcPr>
          <w:p w14:paraId="7F1396BF" w14:textId="77777777" w:rsidR="000B0212" w:rsidRPr="00F803DA" w:rsidRDefault="000B0212">
            <w:pPr>
              <w:rPr>
                <w:rFonts w:asciiTheme="majorHAnsi" w:hAnsiTheme="majorHAnsi"/>
              </w:rPr>
            </w:pPr>
            <w:r w:rsidRPr="00F803DA">
              <w:rPr>
                <w:rFonts w:asciiTheme="majorHAnsi" w:hAnsiTheme="majorHAnsi"/>
              </w:rPr>
              <w:t>BR-004</w:t>
            </w:r>
          </w:p>
        </w:tc>
        <w:tc>
          <w:tcPr>
            <w:tcW w:w="0" w:type="auto"/>
            <w:vAlign w:val="center"/>
            <w:hideMark/>
          </w:tcPr>
          <w:p w14:paraId="2D8B1A98" w14:textId="77777777" w:rsidR="000B0212" w:rsidRPr="00F803DA" w:rsidRDefault="000B0212">
            <w:pPr>
              <w:rPr>
                <w:rFonts w:asciiTheme="majorHAnsi" w:hAnsiTheme="majorHAnsi"/>
              </w:rPr>
            </w:pPr>
            <w:r w:rsidRPr="00F803DA">
              <w:rPr>
                <w:rFonts w:asciiTheme="majorHAnsi" w:hAnsiTheme="majorHAnsi"/>
              </w:rPr>
              <w:t>The business needs managers to select equipment from a predefined standard list.</w:t>
            </w:r>
          </w:p>
        </w:tc>
      </w:tr>
      <w:tr w:rsidR="000B0212" w:rsidRPr="00F803DA" w14:paraId="6859E16A" w14:textId="77777777" w:rsidTr="000B0212">
        <w:trPr>
          <w:tblCellSpacing w:w="15" w:type="dxa"/>
        </w:trPr>
        <w:tc>
          <w:tcPr>
            <w:tcW w:w="0" w:type="auto"/>
            <w:vAlign w:val="center"/>
            <w:hideMark/>
          </w:tcPr>
          <w:p w14:paraId="189297AE" w14:textId="77777777" w:rsidR="000B0212" w:rsidRPr="00F803DA" w:rsidRDefault="000B0212">
            <w:pPr>
              <w:rPr>
                <w:rFonts w:asciiTheme="majorHAnsi" w:hAnsiTheme="majorHAnsi"/>
              </w:rPr>
            </w:pPr>
            <w:r w:rsidRPr="00F803DA">
              <w:rPr>
                <w:rFonts w:asciiTheme="majorHAnsi" w:hAnsiTheme="majorHAnsi"/>
              </w:rPr>
              <w:lastRenderedPageBreak/>
              <w:t>BR-005</w:t>
            </w:r>
          </w:p>
        </w:tc>
        <w:tc>
          <w:tcPr>
            <w:tcW w:w="0" w:type="auto"/>
            <w:vAlign w:val="center"/>
            <w:hideMark/>
          </w:tcPr>
          <w:p w14:paraId="4AD1A954" w14:textId="77777777" w:rsidR="000B0212" w:rsidRPr="00F803DA" w:rsidRDefault="000B0212">
            <w:pPr>
              <w:rPr>
                <w:rFonts w:asciiTheme="majorHAnsi" w:hAnsiTheme="majorHAnsi"/>
              </w:rPr>
            </w:pPr>
            <w:r w:rsidRPr="00F803DA">
              <w:rPr>
                <w:rFonts w:asciiTheme="majorHAnsi" w:hAnsiTheme="majorHAnsi"/>
              </w:rPr>
              <w:t>The business needs a justification to be provided for any non-standard equipment request.</w:t>
            </w:r>
          </w:p>
        </w:tc>
      </w:tr>
      <w:tr w:rsidR="000B0212" w:rsidRPr="00F803DA" w14:paraId="3F9CEF06" w14:textId="77777777" w:rsidTr="000B0212">
        <w:trPr>
          <w:tblCellSpacing w:w="15" w:type="dxa"/>
        </w:trPr>
        <w:tc>
          <w:tcPr>
            <w:tcW w:w="0" w:type="auto"/>
            <w:vAlign w:val="center"/>
            <w:hideMark/>
          </w:tcPr>
          <w:p w14:paraId="5B29A0E8" w14:textId="77777777" w:rsidR="000B0212" w:rsidRPr="00F803DA" w:rsidRDefault="000B0212">
            <w:pPr>
              <w:rPr>
                <w:rFonts w:asciiTheme="majorHAnsi" w:hAnsiTheme="majorHAnsi"/>
              </w:rPr>
            </w:pPr>
            <w:r w:rsidRPr="00F803DA">
              <w:rPr>
                <w:rFonts w:asciiTheme="majorHAnsi" w:hAnsiTheme="majorHAnsi"/>
              </w:rPr>
              <w:t>BR-006</w:t>
            </w:r>
          </w:p>
        </w:tc>
        <w:tc>
          <w:tcPr>
            <w:tcW w:w="0" w:type="auto"/>
            <w:vAlign w:val="center"/>
            <w:hideMark/>
          </w:tcPr>
          <w:p w14:paraId="670ED8B8" w14:textId="77777777" w:rsidR="000B0212" w:rsidRPr="00F803DA" w:rsidRDefault="000B0212">
            <w:pPr>
              <w:rPr>
                <w:rFonts w:asciiTheme="majorHAnsi" w:hAnsiTheme="majorHAnsi"/>
              </w:rPr>
            </w:pPr>
            <w:r w:rsidRPr="00F803DA">
              <w:rPr>
                <w:rFonts w:asciiTheme="majorHAnsi" w:hAnsiTheme="majorHAnsi"/>
              </w:rPr>
              <w:t>The business needs non-standard equipment requests to be routed for approval before fulfillment.</w:t>
            </w:r>
          </w:p>
        </w:tc>
      </w:tr>
      <w:tr w:rsidR="000B0212" w:rsidRPr="00F803DA" w14:paraId="1E46A701" w14:textId="77777777" w:rsidTr="000B0212">
        <w:trPr>
          <w:tblCellSpacing w:w="15" w:type="dxa"/>
        </w:trPr>
        <w:tc>
          <w:tcPr>
            <w:tcW w:w="0" w:type="auto"/>
            <w:vAlign w:val="center"/>
            <w:hideMark/>
          </w:tcPr>
          <w:p w14:paraId="028A8D67" w14:textId="77777777" w:rsidR="000B0212" w:rsidRPr="00F803DA" w:rsidRDefault="000B0212">
            <w:pPr>
              <w:rPr>
                <w:rFonts w:asciiTheme="majorHAnsi" w:hAnsiTheme="majorHAnsi"/>
              </w:rPr>
            </w:pPr>
            <w:r w:rsidRPr="00F803DA">
              <w:rPr>
                <w:rFonts w:asciiTheme="majorHAnsi" w:hAnsiTheme="majorHAnsi"/>
              </w:rPr>
              <w:t>BR-007</w:t>
            </w:r>
          </w:p>
        </w:tc>
        <w:tc>
          <w:tcPr>
            <w:tcW w:w="0" w:type="auto"/>
            <w:vAlign w:val="center"/>
            <w:hideMark/>
          </w:tcPr>
          <w:p w14:paraId="185F6231" w14:textId="77777777" w:rsidR="000B0212" w:rsidRPr="00F803DA" w:rsidRDefault="000B0212">
            <w:pPr>
              <w:rPr>
                <w:rFonts w:asciiTheme="majorHAnsi" w:hAnsiTheme="majorHAnsi"/>
              </w:rPr>
            </w:pPr>
            <w:r w:rsidRPr="00F803DA">
              <w:rPr>
                <w:rFonts w:asciiTheme="majorHAnsi" w:hAnsiTheme="majorHAnsi"/>
              </w:rPr>
              <w:t>The business needs IT to view all submitted equipment requests in one centralized place.</w:t>
            </w:r>
          </w:p>
        </w:tc>
      </w:tr>
      <w:tr w:rsidR="000B0212" w:rsidRPr="00F803DA" w14:paraId="367F1F16" w14:textId="77777777" w:rsidTr="000B0212">
        <w:trPr>
          <w:tblCellSpacing w:w="15" w:type="dxa"/>
        </w:trPr>
        <w:tc>
          <w:tcPr>
            <w:tcW w:w="0" w:type="auto"/>
            <w:vAlign w:val="center"/>
            <w:hideMark/>
          </w:tcPr>
          <w:p w14:paraId="17819A7F" w14:textId="77777777" w:rsidR="000B0212" w:rsidRPr="00F803DA" w:rsidRDefault="000B0212">
            <w:pPr>
              <w:rPr>
                <w:rFonts w:asciiTheme="majorHAnsi" w:hAnsiTheme="majorHAnsi"/>
              </w:rPr>
            </w:pPr>
            <w:r w:rsidRPr="00F803DA">
              <w:rPr>
                <w:rFonts w:asciiTheme="majorHAnsi" w:hAnsiTheme="majorHAnsi"/>
              </w:rPr>
              <w:t>BR-008</w:t>
            </w:r>
          </w:p>
        </w:tc>
        <w:tc>
          <w:tcPr>
            <w:tcW w:w="0" w:type="auto"/>
            <w:vAlign w:val="center"/>
            <w:hideMark/>
          </w:tcPr>
          <w:p w14:paraId="6210B866" w14:textId="77777777" w:rsidR="000B0212" w:rsidRPr="00F803DA" w:rsidRDefault="000B0212">
            <w:pPr>
              <w:rPr>
                <w:rFonts w:asciiTheme="majorHAnsi" w:hAnsiTheme="majorHAnsi"/>
              </w:rPr>
            </w:pPr>
            <w:r w:rsidRPr="00F803DA">
              <w:rPr>
                <w:rFonts w:asciiTheme="majorHAnsi" w:hAnsiTheme="majorHAnsi"/>
              </w:rPr>
              <w:t>The business needs IT to update the status of each request as work progresses.</w:t>
            </w:r>
          </w:p>
        </w:tc>
      </w:tr>
      <w:tr w:rsidR="000B0212" w:rsidRPr="00F803DA" w14:paraId="5A655C02" w14:textId="77777777" w:rsidTr="000B0212">
        <w:trPr>
          <w:tblCellSpacing w:w="15" w:type="dxa"/>
        </w:trPr>
        <w:tc>
          <w:tcPr>
            <w:tcW w:w="0" w:type="auto"/>
            <w:vAlign w:val="center"/>
            <w:hideMark/>
          </w:tcPr>
          <w:p w14:paraId="45D85666" w14:textId="77777777" w:rsidR="000B0212" w:rsidRPr="00F803DA" w:rsidRDefault="000B0212">
            <w:pPr>
              <w:rPr>
                <w:rFonts w:asciiTheme="majorHAnsi" w:hAnsiTheme="majorHAnsi"/>
              </w:rPr>
            </w:pPr>
            <w:r w:rsidRPr="00F803DA">
              <w:rPr>
                <w:rFonts w:asciiTheme="majorHAnsi" w:hAnsiTheme="majorHAnsi"/>
              </w:rPr>
              <w:t>BR-009</w:t>
            </w:r>
          </w:p>
        </w:tc>
        <w:tc>
          <w:tcPr>
            <w:tcW w:w="0" w:type="auto"/>
            <w:vAlign w:val="center"/>
            <w:hideMark/>
          </w:tcPr>
          <w:p w14:paraId="177764DE" w14:textId="77777777" w:rsidR="000B0212" w:rsidRPr="00F803DA" w:rsidRDefault="000B0212">
            <w:pPr>
              <w:rPr>
                <w:rFonts w:asciiTheme="majorHAnsi" w:hAnsiTheme="majorHAnsi"/>
              </w:rPr>
            </w:pPr>
            <w:r w:rsidRPr="00F803DA">
              <w:rPr>
                <w:rFonts w:asciiTheme="majorHAnsi" w:hAnsiTheme="majorHAnsi"/>
              </w:rPr>
              <w:t>The business needs managers to view the status of their submitted requests without contacting IT.</w:t>
            </w:r>
          </w:p>
        </w:tc>
      </w:tr>
      <w:tr w:rsidR="000B0212" w:rsidRPr="00F803DA" w14:paraId="3733234A" w14:textId="77777777" w:rsidTr="000B0212">
        <w:trPr>
          <w:tblCellSpacing w:w="15" w:type="dxa"/>
        </w:trPr>
        <w:tc>
          <w:tcPr>
            <w:tcW w:w="0" w:type="auto"/>
            <w:vAlign w:val="center"/>
            <w:hideMark/>
          </w:tcPr>
          <w:p w14:paraId="7D879DE0" w14:textId="77777777" w:rsidR="000B0212" w:rsidRPr="00F803DA" w:rsidRDefault="000B0212">
            <w:pPr>
              <w:rPr>
                <w:rFonts w:asciiTheme="majorHAnsi" w:hAnsiTheme="majorHAnsi"/>
              </w:rPr>
            </w:pPr>
            <w:r w:rsidRPr="00F803DA">
              <w:rPr>
                <w:rFonts w:asciiTheme="majorHAnsi" w:hAnsiTheme="majorHAnsi"/>
              </w:rPr>
              <w:t>BR-010</w:t>
            </w:r>
          </w:p>
        </w:tc>
        <w:tc>
          <w:tcPr>
            <w:tcW w:w="0" w:type="auto"/>
            <w:vAlign w:val="center"/>
            <w:hideMark/>
          </w:tcPr>
          <w:p w14:paraId="56C0A2D1" w14:textId="77777777" w:rsidR="000B0212" w:rsidRPr="00F803DA" w:rsidRDefault="000B0212">
            <w:pPr>
              <w:rPr>
                <w:rFonts w:asciiTheme="majorHAnsi" w:hAnsiTheme="majorHAnsi"/>
              </w:rPr>
            </w:pPr>
            <w:r w:rsidRPr="00F803DA">
              <w:rPr>
                <w:rFonts w:asciiTheme="majorHAnsi" w:hAnsiTheme="majorHAnsi"/>
              </w:rPr>
              <w:t>The business needs requests to be submitted at least five business days before the employee’s start date.</w:t>
            </w:r>
          </w:p>
        </w:tc>
      </w:tr>
      <w:tr w:rsidR="000B0212" w:rsidRPr="00F803DA" w14:paraId="4AACE851" w14:textId="77777777" w:rsidTr="000B0212">
        <w:trPr>
          <w:tblCellSpacing w:w="15" w:type="dxa"/>
        </w:trPr>
        <w:tc>
          <w:tcPr>
            <w:tcW w:w="0" w:type="auto"/>
            <w:vAlign w:val="center"/>
            <w:hideMark/>
          </w:tcPr>
          <w:p w14:paraId="3FDD8EEC" w14:textId="77777777" w:rsidR="000B0212" w:rsidRPr="00F803DA" w:rsidRDefault="000B0212">
            <w:pPr>
              <w:rPr>
                <w:rFonts w:asciiTheme="majorHAnsi" w:hAnsiTheme="majorHAnsi"/>
              </w:rPr>
            </w:pPr>
            <w:r w:rsidRPr="00F803DA">
              <w:rPr>
                <w:rFonts w:asciiTheme="majorHAnsi" w:hAnsiTheme="majorHAnsi"/>
              </w:rPr>
              <w:t>BR-011</w:t>
            </w:r>
          </w:p>
        </w:tc>
        <w:tc>
          <w:tcPr>
            <w:tcW w:w="0" w:type="auto"/>
            <w:vAlign w:val="center"/>
            <w:hideMark/>
          </w:tcPr>
          <w:p w14:paraId="31C0C0B0" w14:textId="77777777" w:rsidR="000B0212" w:rsidRPr="00F803DA" w:rsidRDefault="000B0212">
            <w:pPr>
              <w:rPr>
                <w:rFonts w:asciiTheme="majorHAnsi" w:hAnsiTheme="majorHAnsi"/>
              </w:rPr>
            </w:pPr>
            <w:r w:rsidRPr="00F803DA">
              <w:rPr>
                <w:rFonts w:asciiTheme="majorHAnsi" w:hAnsiTheme="majorHAnsi"/>
              </w:rPr>
              <w:t>The business needs the ability to identify requests that require procurement action.</w:t>
            </w:r>
          </w:p>
        </w:tc>
      </w:tr>
      <w:tr w:rsidR="000B0212" w:rsidRPr="00F803DA" w14:paraId="2141953F" w14:textId="77777777" w:rsidTr="000B0212">
        <w:trPr>
          <w:tblCellSpacing w:w="15" w:type="dxa"/>
        </w:trPr>
        <w:tc>
          <w:tcPr>
            <w:tcW w:w="0" w:type="auto"/>
            <w:vAlign w:val="center"/>
            <w:hideMark/>
          </w:tcPr>
          <w:p w14:paraId="66595719" w14:textId="77777777" w:rsidR="000B0212" w:rsidRPr="00F803DA" w:rsidRDefault="000B0212">
            <w:pPr>
              <w:rPr>
                <w:rFonts w:asciiTheme="majorHAnsi" w:hAnsiTheme="majorHAnsi"/>
              </w:rPr>
            </w:pPr>
            <w:r w:rsidRPr="00F803DA">
              <w:rPr>
                <w:rFonts w:asciiTheme="majorHAnsi" w:hAnsiTheme="majorHAnsi"/>
              </w:rPr>
              <w:t>BR-012</w:t>
            </w:r>
          </w:p>
        </w:tc>
        <w:tc>
          <w:tcPr>
            <w:tcW w:w="0" w:type="auto"/>
            <w:vAlign w:val="center"/>
            <w:hideMark/>
          </w:tcPr>
          <w:p w14:paraId="0C6F3499" w14:textId="77777777" w:rsidR="000B0212" w:rsidRPr="00F803DA" w:rsidRDefault="000B0212">
            <w:pPr>
              <w:rPr>
                <w:rFonts w:asciiTheme="majorHAnsi" w:hAnsiTheme="majorHAnsi"/>
              </w:rPr>
            </w:pPr>
            <w:r w:rsidRPr="00F803DA">
              <w:rPr>
                <w:rFonts w:asciiTheme="majorHAnsi" w:hAnsiTheme="majorHAnsi"/>
              </w:rPr>
              <w:t>The business needs leadership to view basic reporting on request volume and fulfillment timing.</w:t>
            </w:r>
          </w:p>
        </w:tc>
      </w:tr>
      <w:tr w:rsidR="000B0212" w:rsidRPr="00F803DA" w14:paraId="542938C4" w14:textId="77777777" w:rsidTr="000B0212">
        <w:trPr>
          <w:tblCellSpacing w:w="15" w:type="dxa"/>
        </w:trPr>
        <w:tc>
          <w:tcPr>
            <w:tcW w:w="0" w:type="auto"/>
            <w:vAlign w:val="center"/>
            <w:hideMark/>
          </w:tcPr>
          <w:p w14:paraId="6C07462F" w14:textId="77777777" w:rsidR="000B0212" w:rsidRPr="00F803DA" w:rsidRDefault="000B0212">
            <w:pPr>
              <w:rPr>
                <w:rFonts w:asciiTheme="majorHAnsi" w:hAnsiTheme="majorHAnsi"/>
              </w:rPr>
            </w:pPr>
            <w:r w:rsidRPr="00F803DA">
              <w:rPr>
                <w:rFonts w:asciiTheme="majorHAnsi" w:hAnsiTheme="majorHAnsi"/>
              </w:rPr>
              <w:t>BR-013</w:t>
            </w:r>
          </w:p>
        </w:tc>
        <w:tc>
          <w:tcPr>
            <w:tcW w:w="0" w:type="auto"/>
            <w:vAlign w:val="center"/>
            <w:hideMark/>
          </w:tcPr>
          <w:p w14:paraId="6E1C7108" w14:textId="77777777" w:rsidR="000B0212" w:rsidRPr="00F803DA" w:rsidRDefault="000B0212">
            <w:pPr>
              <w:rPr>
                <w:rFonts w:asciiTheme="majorHAnsi" w:hAnsiTheme="majorHAnsi"/>
              </w:rPr>
            </w:pPr>
            <w:r w:rsidRPr="00F803DA">
              <w:rPr>
                <w:rFonts w:asciiTheme="majorHAnsi" w:hAnsiTheme="majorHAnsi"/>
              </w:rPr>
              <w:t>The business needs a defined set of request statuses (e.g., Submitted, Needs More Information, Pending Approval, Approved, In Progress, Waiting on Procurement, Ready for Pickup/Shipment, Completed, Cancelled).</w:t>
            </w:r>
          </w:p>
        </w:tc>
      </w:tr>
    </w:tbl>
    <w:p w14:paraId="4C739098" w14:textId="77777777" w:rsidR="000B0212" w:rsidRPr="00F803DA" w:rsidRDefault="001C7EFF" w:rsidP="000B0212">
      <w:pPr>
        <w:rPr>
          <w:rStyle w:val="flex"/>
          <w:rFonts w:asciiTheme="majorHAnsi" w:hAnsiTheme="majorHAnsi"/>
        </w:rPr>
      </w:pPr>
      <w:r>
        <w:rPr>
          <w:rStyle w:val="flex"/>
          <w:rFonts w:asciiTheme="majorHAnsi" w:hAnsiTheme="majorHAnsi"/>
        </w:rPr>
        <w:pict w14:anchorId="00002B12">
          <v:rect id="_x0000_i1036" style="width:0;height:1.5pt" o:hralign="center" o:hrstd="t" o:hr="t" fillcolor="#a0a0a0" stroked="f"/>
        </w:pict>
      </w:r>
    </w:p>
    <w:p w14:paraId="087EE573" w14:textId="77777777" w:rsidR="000B0212" w:rsidRPr="00F803DA" w:rsidRDefault="000B0212" w:rsidP="000B0212">
      <w:pPr>
        <w:pStyle w:val="Heading2"/>
      </w:pPr>
      <w:bookmarkStart w:id="15" w:name="_Toc234334997"/>
      <w:r w:rsidRPr="00F803DA">
        <w:t>13. Open Questions</w:t>
      </w:r>
      <w:bookmarkEnd w:id="15"/>
    </w:p>
    <w:p w14:paraId="0735122C"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Who is the designated approver for non-standard equipment requests?</w:t>
      </w:r>
    </w:p>
    <w:p w14:paraId="1A06C79A"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What specifically qualifies as “standard” versus “non-standard” equipment?</w:t>
      </w:r>
    </w:p>
    <w:p w14:paraId="11241978"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Should HR be notified when equipment is marked Completed?</w:t>
      </w:r>
    </w:p>
    <w:p w14:paraId="30F1BEC0"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Should the system allow requests submitted fewer than five business days before the start date, and if so, under what conditions?</w:t>
      </w:r>
    </w:p>
    <w:p w14:paraId="452FA165"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What specific reports and data fields does leadership need in the basic reporting view?</w:t>
      </w:r>
    </w:p>
    <w:p w14:paraId="4F4F6AC5"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Should managers receive automated notifications when a request’s status changes?</w:t>
      </w:r>
    </w:p>
    <w:p w14:paraId="34BFE18E"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What is HR’s specific role in this process, if any?</w:t>
      </w:r>
    </w:p>
    <w:p w14:paraId="403CE432"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Should new employees receive any communication or visibility into their equipment status?</w:t>
      </w:r>
    </w:p>
    <w:p w14:paraId="7B0B234F" w14:textId="77777777" w:rsidR="000B0212" w:rsidRPr="00F803DA"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t>What is the process when a request is Cancelled — who can cancel and why?</w:t>
      </w:r>
    </w:p>
    <w:p w14:paraId="75568309" w14:textId="5CC260AD" w:rsidR="000B0212" w:rsidRDefault="000B0212" w:rsidP="000B0212">
      <w:pPr>
        <w:numPr>
          <w:ilvl w:val="0"/>
          <w:numId w:val="12"/>
        </w:numPr>
        <w:spacing w:before="100" w:beforeAutospacing="1" w:after="100" w:afterAutospacing="1"/>
        <w:rPr>
          <w:rFonts w:asciiTheme="majorHAnsi" w:hAnsiTheme="majorHAnsi"/>
        </w:rPr>
      </w:pPr>
      <w:r w:rsidRPr="00F803DA">
        <w:rPr>
          <w:rFonts w:asciiTheme="majorHAnsi" w:hAnsiTheme="majorHAnsi"/>
        </w:rPr>
        <w:lastRenderedPageBreak/>
        <w:t>Which existing company tools are expected to support this process?</w:t>
      </w:r>
    </w:p>
    <w:p w14:paraId="2803C230" w14:textId="26E8725E" w:rsidR="00790ADD" w:rsidRPr="00F803DA" w:rsidRDefault="00790ADD" w:rsidP="00790ADD">
      <w:pPr>
        <w:spacing w:before="100" w:beforeAutospacing="1" w:after="100" w:afterAutospacing="1"/>
        <w:rPr>
          <w:rFonts w:asciiTheme="majorHAnsi" w:hAnsiTheme="majorHAnsi"/>
        </w:rPr>
      </w:pPr>
      <w:r>
        <w:rPr>
          <w:rFonts w:asciiTheme="majorHAnsi" w:hAnsiTheme="majorHAnsi"/>
        </w:rPr>
        <w:t>See: Open Questions Documentation</w:t>
      </w:r>
    </w:p>
    <w:p w14:paraId="12EDDB7F" w14:textId="77777777" w:rsidR="000B0212" w:rsidRPr="00F803DA" w:rsidRDefault="001C7EFF" w:rsidP="000B0212">
      <w:pPr>
        <w:spacing w:after="0"/>
        <w:rPr>
          <w:rStyle w:val="flex"/>
          <w:rFonts w:asciiTheme="majorHAnsi" w:hAnsiTheme="majorHAnsi"/>
        </w:rPr>
      </w:pPr>
      <w:r>
        <w:rPr>
          <w:rStyle w:val="flex"/>
          <w:rFonts w:asciiTheme="majorHAnsi" w:hAnsiTheme="majorHAnsi"/>
        </w:rPr>
        <w:pict w14:anchorId="21811294">
          <v:rect id="_x0000_i1037" style="width:0;height:1.5pt" o:hralign="center" o:hrstd="t" o:hr="t" fillcolor="#a0a0a0" stroked="f"/>
        </w:pict>
      </w:r>
    </w:p>
    <w:p w14:paraId="4A0A47EA" w14:textId="77777777" w:rsidR="000B0212" w:rsidRPr="00F803DA" w:rsidRDefault="000B0212" w:rsidP="000B0212">
      <w:pPr>
        <w:pStyle w:val="Heading2"/>
      </w:pPr>
      <w:bookmarkStart w:id="16" w:name="_Toc234334998"/>
      <w:r w:rsidRPr="00F803DA">
        <w:t>14. Success Metrics</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999"/>
      </w:tblGrid>
      <w:tr w:rsidR="000B0212" w:rsidRPr="00F803DA" w14:paraId="3757115E" w14:textId="77777777" w:rsidTr="000B0212">
        <w:trPr>
          <w:tblHeader/>
          <w:tblCellSpacing w:w="15" w:type="dxa"/>
        </w:trPr>
        <w:tc>
          <w:tcPr>
            <w:tcW w:w="0" w:type="auto"/>
            <w:vAlign w:val="center"/>
            <w:hideMark/>
          </w:tcPr>
          <w:p w14:paraId="0775BF5E" w14:textId="77777777" w:rsidR="000B0212" w:rsidRPr="00F803DA" w:rsidRDefault="000B0212">
            <w:pPr>
              <w:jc w:val="center"/>
              <w:rPr>
                <w:rFonts w:asciiTheme="majorHAnsi" w:hAnsiTheme="majorHAnsi"/>
                <w:b/>
                <w:bCs/>
              </w:rPr>
            </w:pPr>
            <w:r w:rsidRPr="00F803DA">
              <w:rPr>
                <w:rFonts w:asciiTheme="majorHAnsi" w:hAnsiTheme="majorHAnsi"/>
                <w:b/>
                <w:bCs/>
              </w:rPr>
              <w:t>Metric</w:t>
            </w:r>
          </w:p>
        </w:tc>
        <w:tc>
          <w:tcPr>
            <w:tcW w:w="0" w:type="auto"/>
            <w:vAlign w:val="center"/>
            <w:hideMark/>
          </w:tcPr>
          <w:p w14:paraId="4B3B2714" w14:textId="77777777" w:rsidR="000B0212" w:rsidRPr="00F803DA" w:rsidRDefault="000B0212">
            <w:pPr>
              <w:jc w:val="center"/>
              <w:rPr>
                <w:rFonts w:asciiTheme="majorHAnsi" w:hAnsiTheme="majorHAnsi"/>
                <w:b/>
                <w:bCs/>
              </w:rPr>
            </w:pPr>
            <w:r w:rsidRPr="00F803DA">
              <w:rPr>
                <w:rFonts w:asciiTheme="majorHAnsi" w:hAnsiTheme="majorHAnsi"/>
                <w:b/>
                <w:bCs/>
              </w:rPr>
              <w:t>Description</w:t>
            </w:r>
          </w:p>
        </w:tc>
      </w:tr>
      <w:tr w:rsidR="000B0212" w:rsidRPr="00F803DA" w14:paraId="5419DC04" w14:textId="77777777" w:rsidTr="000B0212">
        <w:trPr>
          <w:tblCellSpacing w:w="15" w:type="dxa"/>
        </w:trPr>
        <w:tc>
          <w:tcPr>
            <w:tcW w:w="0" w:type="auto"/>
            <w:vAlign w:val="center"/>
            <w:hideMark/>
          </w:tcPr>
          <w:p w14:paraId="22421A98" w14:textId="77777777" w:rsidR="000B0212" w:rsidRPr="00F803DA" w:rsidRDefault="000B0212">
            <w:pPr>
              <w:rPr>
                <w:rFonts w:asciiTheme="majorHAnsi" w:hAnsiTheme="majorHAnsi"/>
              </w:rPr>
            </w:pPr>
            <w:r w:rsidRPr="00F803DA">
              <w:rPr>
                <w:rFonts w:asciiTheme="majorHAnsi" w:hAnsiTheme="majorHAnsi"/>
              </w:rPr>
              <w:t>Request Completeness Rate</w:t>
            </w:r>
          </w:p>
        </w:tc>
        <w:tc>
          <w:tcPr>
            <w:tcW w:w="0" w:type="auto"/>
            <w:vAlign w:val="center"/>
            <w:hideMark/>
          </w:tcPr>
          <w:p w14:paraId="5D02EBB8" w14:textId="77777777" w:rsidR="000B0212" w:rsidRPr="00F803DA" w:rsidRDefault="000B0212">
            <w:pPr>
              <w:rPr>
                <w:rFonts w:asciiTheme="majorHAnsi" w:hAnsiTheme="majorHAnsi"/>
              </w:rPr>
            </w:pPr>
            <w:r w:rsidRPr="00F803DA">
              <w:rPr>
                <w:rFonts w:asciiTheme="majorHAnsi" w:hAnsiTheme="majorHAnsi"/>
              </w:rPr>
              <w:t>Percentage of equipment requests submitted with all required information on the first submission.</w:t>
            </w:r>
          </w:p>
        </w:tc>
      </w:tr>
      <w:tr w:rsidR="000B0212" w:rsidRPr="00F803DA" w14:paraId="06083A4D" w14:textId="77777777" w:rsidTr="000B0212">
        <w:trPr>
          <w:tblCellSpacing w:w="15" w:type="dxa"/>
        </w:trPr>
        <w:tc>
          <w:tcPr>
            <w:tcW w:w="0" w:type="auto"/>
            <w:vAlign w:val="center"/>
            <w:hideMark/>
          </w:tcPr>
          <w:p w14:paraId="7F1A6E0D" w14:textId="77777777" w:rsidR="000B0212" w:rsidRPr="00F803DA" w:rsidRDefault="000B0212">
            <w:pPr>
              <w:rPr>
                <w:rFonts w:asciiTheme="majorHAnsi" w:hAnsiTheme="majorHAnsi"/>
              </w:rPr>
            </w:pPr>
            <w:r w:rsidRPr="00F803DA">
              <w:rPr>
                <w:rFonts w:asciiTheme="majorHAnsi" w:hAnsiTheme="majorHAnsi"/>
              </w:rPr>
              <w:t>Follow-up Reduction</w:t>
            </w:r>
          </w:p>
        </w:tc>
        <w:tc>
          <w:tcPr>
            <w:tcW w:w="0" w:type="auto"/>
            <w:vAlign w:val="center"/>
            <w:hideMark/>
          </w:tcPr>
          <w:p w14:paraId="33FCD871" w14:textId="77777777" w:rsidR="000B0212" w:rsidRPr="00F803DA" w:rsidRDefault="000B0212">
            <w:pPr>
              <w:rPr>
                <w:rFonts w:asciiTheme="majorHAnsi" w:hAnsiTheme="majorHAnsi"/>
              </w:rPr>
            </w:pPr>
            <w:r w:rsidRPr="00F803DA">
              <w:rPr>
                <w:rFonts w:asciiTheme="majorHAnsi" w:hAnsiTheme="majorHAnsi"/>
              </w:rPr>
              <w:t>Reduction in the number of IT follow-up emails required to complete a request.</w:t>
            </w:r>
          </w:p>
        </w:tc>
      </w:tr>
      <w:tr w:rsidR="000B0212" w:rsidRPr="00F803DA" w14:paraId="70B90E35" w14:textId="77777777" w:rsidTr="000B0212">
        <w:trPr>
          <w:tblCellSpacing w:w="15" w:type="dxa"/>
        </w:trPr>
        <w:tc>
          <w:tcPr>
            <w:tcW w:w="0" w:type="auto"/>
            <w:vAlign w:val="center"/>
            <w:hideMark/>
          </w:tcPr>
          <w:p w14:paraId="04B147E2" w14:textId="77777777" w:rsidR="000B0212" w:rsidRPr="00F803DA" w:rsidRDefault="000B0212">
            <w:pPr>
              <w:rPr>
                <w:rFonts w:asciiTheme="majorHAnsi" w:hAnsiTheme="majorHAnsi"/>
              </w:rPr>
            </w:pPr>
            <w:r w:rsidRPr="00F803DA">
              <w:rPr>
                <w:rFonts w:asciiTheme="majorHAnsi" w:hAnsiTheme="majorHAnsi"/>
              </w:rPr>
              <w:t>Manager Status Inquiries</w:t>
            </w:r>
          </w:p>
        </w:tc>
        <w:tc>
          <w:tcPr>
            <w:tcW w:w="0" w:type="auto"/>
            <w:vAlign w:val="center"/>
            <w:hideMark/>
          </w:tcPr>
          <w:p w14:paraId="201F6D83" w14:textId="77777777" w:rsidR="000B0212" w:rsidRPr="00F803DA" w:rsidRDefault="000B0212">
            <w:pPr>
              <w:rPr>
                <w:rFonts w:asciiTheme="majorHAnsi" w:hAnsiTheme="majorHAnsi"/>
              </w:rPr>
            </w:pPr>
            <w:r w:rsidRPr="00F803DA">
              <w:rPr>
                <w:rFonts w:asciiTheme="majorHAnsi" w:hAnsiTheme="majorHAnsi"/>
              </w:rPr>
              <w:t>Reduction in the number of status inquiry emails managers send to IT.</w:t>
            </w:r>
          </w:p>
        </w:tc>
      </w:tr>
      <w:tr w:rsidR="000B0212" w:rsidRPr="00F803DA" w14:paraId="0EAF70CB" w14:textId="77777777" w:rsidTr="000B0212">
        <w:trPr>
          <w:tblCellSpacing w:w="15" w:type="dxa"/>
        </w:trPr>
        <w:tc>
          <w:tcPr>
            <w:tcW w:w="0" w:type="auto"/>
            <w:vAlign w:val="center"/>
            <w:hideMark/>
          </w:tcPr>
          <w:p w14:paraId="0662FC5F" w14:textId="77777777" w:rsidR="000B0212" w:rsidRPr="00F803DA" w:rsidRDefault="000B0212">
            <w:pPr>
              <w:rPr>
                <w:rFonts w:asciiTheme="majorHAnsi" w:hAnsiTheme="majorHAnsi"/>
              </w:rPr>
            </w:pPr>
            <w:r w:rsidRPr="00F803DA">
              <w:rPr>
                <w:rFonts w:asciiTheme="majorHAnsi" w:hAnsiTheme="majorHAnsi"/>
              </w:rPr>
              <w:t>Fulfillment Timeliness</w:t>
            </w:r>
          </w:p>
        </w:tc>
        <w:tc>
          <w:tcPr>
            <w:tcW w:w="0" w:type="auto"/>
            <w:vAlign w:val="center"/>
            <w:hideMark/>
          </w:tcPr>
          <w:p w14:paraId="1E787865" w14:textId="77777777" w:rsidR="000B0212" w:rsidRPr="00F803DA" w:rsidRDefault="000B0212">
            <w:pPr>
              <w:rPr>
                <w:rFonts w:asciiTheme="majorHAnsi" w:hAnsiTheme="majorHAnsi"/>
              </w:rPr>
            </w:pPr>
            <w:r w:rsidRPr="00F803DA">
              <w:rPr>
                <w:rFonts w:asciiTheme="majorHAnsi" w:hAnsiTheme="majorHAnsi"/>
              </w:rPr>
              <w:t>Percentage of new employees whose equipment is ready by their start date.</w:t>
            </w:r>
          </w:p>
        </w:tc>
      </w:tr>
      <w:tr w:rsidR="000B0212" w:rsidRPr="00F803DA" w14:paraId="728BF189" w14:textId="77777777" w:rsidTr="000B0212">
        <w:trPr>
          <w:tblCellSpacing w:w="15" w:type="dxa"/>
        </w:trPr>
        <w:tc>
          <w:tcPr>
            <w:tcW w:w="0" w:type="auto"/>
            <w:vAlign w:val="center"/>
            <w:hideMark/>
          </w:tcPr>
          <w:p w14:paraId="7B86D4C3" w14:textId="77777777" w:rsidR="000B0212" w:rsidRPr="00F803DA" w:rsidRDefault="000B0212">
            <w:pPr>
              <w:rPr>
                <w:rFonts w:asciiTheme="majorHAnsi" w:hAnsiTheme="majorHAnsi"/>
              </w:rPr>
            </w:pPr>
            <w:r w:rsidRPr="00F803DA">
              <w:rPr>
                <w:rFonts w:asciiTheme="majorHAnsi" w:hAnsiTheme="majorHAnsi"/>
              </w:rPr>
              <w:t>Average Fulfillment Time</w:t>
            </w:r>
          </w:p>
        </w:tc>
        <w:tc>
          <w:tcPr>
            <w:tcW w:w="0" w:type="auto"/>
            <w:vAlign w:val="center"/>
            <w:hideMark/>
          </w:tcPr>
          <w:p w14:paraId="7E9D45CE" w14:textId="77777777" w:rsidR="000B0212" w:rsidRPr="00F803DA" w:rsidRDefault="000B0212">
            <w:pPr>
              <w:rPr>
                <w:rFonts w:asciiTheme="majorHAnsi" w:hAnsiTheme="majorHAnsi"/>
              </w:rPr>
            </w:pPr>
            <w:r w:rsidRPr="00F803DA">
              <w:rPr>
                <w:rFonts w:asciiTheme="majorHAnsi" w:hAnsiTheme="majorHAnsi"/>
              </w:rPr>
              <w:t>Average time from request submission to request completion.</w:t>
            </w:r>
          </w:p>
        </w:tc>
      </w:tr>
      <w:tr w:rsidR="000B0212" w:rsidRPr="00F803DA" w14:paraId="66EE49AF" w14:textId="77777777" w:rsidTr="000B0212">
        <w:trPr>
          <w:tblCellSpacing w:w="15" w:type="dxa"/>
        </w:trPr>
        <w:tc>
          <w:tcPr>
            <w:tcW w:w="0" w:type="auto"/>
            <w:vAlign w:val="center"/>
            <w:hideMark/>
          </w:tcPr>
          <w:p w14:paraId="7DBDFECA" w14:textId="77777777" w:rsidR="000B0212" w:rsidRPr="00F803DA" w:rsidRDefault="000B0212">
            <w:pPr>
              <w:rPr>
                <w:rFonts w:asciiTheme="majorHAnsi" w:hAnsiTheme="majorHAnsi"/>
              </w:rPr>
            </w:pPr>
            <w:r w:rsidRPr="00F803DA">
              <w:rPr>
                <w:rFonts w:asciiTheme="majorHAnsi" w:hAnsiTheme="majorHAnsi"/>
              </w:rPr>
              <w:t>Reporting Availability</w:t>
            </w:r>
          </w:p>
        </w:tc>
        <w:tc>
          <w:tcPr>
            <w:tcW w:w="0" w:type="auto"/>
            <w:vAlign w:val="center"/>
            <w:hideMark/>
          </w:tcPr>
          <w:p w14:paraId="7CE48C7B" w14:textId="77777777" w:rsidR="000B0212" w:rsidRPr="00F803DA" w:rsidRDefault="000B0212">
            <w:pPr>
              <w:rPr>
                <w:rFonts w:asciiTheme="majorHAnsi" w:hAnsiTheme="majorHAnsi"/>
              </w:rPr>
            </w:pPr>
            <w:r w:rsidRPr="00F803DA">
              <w:rPr>
                <w:rFonts w:asciiTheme="majorHAnsi" w:hAnsiTheme="majorHAnsi"/>
              </w:rPr>
              <w:t>Leadership has access to basic reporting on request volume and fulfillment timing.</w:t>
            </w:r>
          </w:p>
        </w:tc>
      </w:tr>
    </w:tbl>
    <w:p w14:paraId="453F7091" w14:textId="77777777" w:rsidR="000B0212" w:rsidRPr="00F803DA" w:rsidRDefault="000B0212" w:rsidP="00FE4A93">
      <w:pPr>
        <w:pStyle w:val="Compact"/>
        <w:rPr>
          <w:rFonts w:asciiTheme="majorHAnsi" w:hAnsiTheme="majorHAnsi"/>
        </w:rPr>
      </w:pPr>
    </w:p>
    <w:sectPr w:rsidR="000B0212" w:rsidRPr="00F803D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18128" w14:textId="77777777" w:rsidR="00F803DA" w:rsidRDefault="00F803DA" w:rsidP="00F803DA">
      <w:pPr>
        <w:spacing w:after="0"/>
      </w:pPr>
      <w:r>
        <w:separator/>
      </w:r>
    </w:p>
  </w:endnote>
  <w:endnote w:type="continuationSeparator" w:id="0">
    <w:p w14:paraId="15FC6B08" w14:textId="77777777" w:rsidR="00F803DA" w:rsidRDefault="00F803DA" w:rsidP="00F803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3412271"/>
      <w:docPartObj>
        <w:docPartGallery w:val="Page Numbers (Bottom of Page)"/>
        <w:docPartUnique/>
      </w:docPartObj>
    </w:sdtPr>
    <w:sdtEndPr>
      <w:rPr>
        <w:noProof/>
      </w:rPr>
    </w:sdtEndPr>
    <w:sdtContent>
      <w:p w14:paraId="435BA0A6" w14:textId="76E70C78" w:rsidR="00F803DA" w:rsidRDefault="00F803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DAB213" w14:textId="77777777" w:rsidR="00F803DA" w:rsidRDefault="00F80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C8EF96" w14:textId="77777777" w:rsidR="00F803DA" w:rsidRDefault="00F803DA" w:rsidP="00F803DA">
      <w:pPr>
        <w:spacing w:after="0"/>
      </w:pPr>
      <w:r>
        <w:separator/>
      </w:r>
    </w:p>
  </w:footnote>
  <w:footnote w:type="continuationSeparator" w:id="0">
    <w:p w14:paraId="3B89BAF4" w14:textId="77777777" w:rsidR="00F803DA" w:rsidRDefault="00F803DA" w:rsidP="00F803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5EDC9C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139729F2"/>
    <w:multiLevelType w:val="multilevel"/>
    <w:tmpl w:val="A83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F0EC7"/>
    <w:multiLevelType w:val="multilevel"/>
    <w:tmpl w:val="1DA8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E0DAF"/>
    <w:multiLevelType w:val="multilevel"/>
    <w:tmpl w:val="3EA0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70FB2"/>
    <w:multiLevelType w:val="multilevel"/>
    <w:tmpl w:val="88DCC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D2E24"/>
    <w:multiLevelType w:val="multilevel"/>
    <w:tmpl w:val="C45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F6EB2"/>
    <w:multiLevelType w:val="multilevel"/>
    <w:tmpl w:val="E18C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93AF4"/>
    <w:multiLevelType w:val="multilevel"/>
    <w:tmpl w:val="DB66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31AA5"/>
    <w:multiLevelType w:val="multilevel"/>
    <w:tmpl w:val="B2D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16214"/>
    <w:multiLevelType w:val="multilevel"/>
    <w:tmpl w:val="E76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C54FE"/>
    <w:multiLevelType w:val="multilevel"/>
    <w:tmpl w:val="B56C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D805E4"/>
    <w:multiLevelType w:val="multilevel"/>
    <w:tmpl w:val="42A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4"/>
  </w:num>
  <w:num w:numId="4">
    <w:abstractNumId w:val="7"/>
  </w:num>
  <w:num w:numId="5">
    <w:abstractNumId w:val="2"/>
  </w:num>
  <w:num w:numId="6">
    <w:abstractNumId w:val="3"/>
  </w:num>
  <w:num w:numId="7">
    <w:abstractNumId w:val="11"/>
  </w:num>
  <w:num w:numId="8">
    <w:abstractNumId w:val="9"/>
  </w:num>
  <w:num w:numId="9">
    <w:abstractNumId w:val="5"/>
  </w:num>
  <w:num w:numId="10">
    <w:abstractNumId w:val="6"/>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E4"/>
    <w:rsid w:val="000B0212"/>
    <w:rsid w:val="000C17A0"/>
    <w:rsid w:val="00134672"/>
    <w:rsid w:val="00360E46"/>
    <w:rsid w:val="003750E4"/>
    <w:rsid w:val="00415914"/>
    <w:rsid w:val="00790ADD"/>
    <w:rsid w:val="00806188"/>
    <w:rsid w:val="009B7AE7"/>
    <w:rsid w:val="00BF5FCD"/>
    <w:rsid w:val="00DF5D14"/>
    <w:rsid w:val="00F50E46"/>
    <w:rsid w:val="00F803DA"/>
    <w:rsid w:val="00FE4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E515659"/>
  <w15:chartTrackingRefBased/>
  <w15:docId w15:val="{5F877C57-350C-466F-B6F6-82639187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C17A0"/>
    <w:pPr>
      <w:spacing w:after="200" w:line="240" w:lineRule="auto"/>
    </w:pPr>
    <w:rPr>
      <w:sz w:val="24"/>
      <w:szCs w:val="24"/>
    </w:rPr>
  </w:style>
  <w:style w:type="paragraph" w:styleId="Heading1">
    <w:name w:val="heading 1"/>
    <w:basedOn w:val="Normal"/>
    <w:next w:val="Normal"/>
    <w:link w:val="Heading1Char"/>
    <w:uiPriority w:val="9"/>
    <w:qFormat/>
    <w:rsid w:val="000C17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link w:val="Heading2Char"/>
    <w:uiPriority w:val="9"/>
    <w:unhideWhenUsed/>
    <w:qFormat/>
    <w:rsid w:val="000C17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0C17A0"/>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17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7A0"/>
    <w:rPr>
      <w:rFonts w:eastAsiaTheme="majorEastAsia" w:cstheme="majorBidi"/>
      <w:color w:val="2F5496" w:themeColor="accent1" w:themeShade="BF"/>
      <w:sz w:val="28"/>
      <w:szCs w:val="28"/>
    </w:rPr>
  </w:style>
  <w:style w:type="paragraph" w:styleId="BodyText">
    <w:name w:val="Body Text"/>
    <w:basedOn w:val="Normal"/>
    <w:link w:val="BodyTextChar"/>
    <w:semiHidden/>
    <w:unhideWhenUsed/>
    <w:qFormat/>
    <w:rsid w:val="000C17A0"/>
    <w:pPr>
      <w:spacing w:before="180" w:after="180"/>
    </w:pPr>
  </w:style>
  <w:style w:type="character" w:customStyle="1" w:styleId="BodyTextChar">
    <w:name w:val="Body Text Char"/>
    <w:basedOn w:val="DefaultParagraphFont"/>
    <w:link w:val="BodyText"/>
    <w:semiHidden/>
    <w:rsid w:val="000C17A0"/>
    <w:rPr>
      <w:sz w:val="24"/>
      <w:szCs w:val="24"/>
    </w:rPr>
  </w:style>
  <w:style w:type="paragraph" w:customStyle="1" w:styleId="FirstParagraph">
    <w:name w:val="First Paragraph"/>
    <w:basedOn w:val="BodyText"/>
    <w:next w:val="BodyText"/>
    <w:qFormat/>
    <w:rsid w:val="000C17A0"/>
  </w:style>
  <w:style w:type="paragraph" w:customStyle="1" w:styleId="Compact">
    <w:name w:val="Compact"/>
    <w:basedOn w:val="BodyText"/>
    <w:qFormat/>
    <w:rsid w:val="000C17A0"/>
    <w:pPr>
      <w:spacing w:before="36" w:after="36"/>
    </w:pPr>
  </w:style>
  <w:style w:type="table" w:customStyle="1" w:styleId="Table">
    <w:name w:val="Table"/>
    <w:semiHidden/>
    <w:qFormat/>
    <w:rsid w:val="000C17A0"/>
    <w:pPr>
      <w:spacing w:after="200" w:line="240" w:lineRule="auto"/>
    </w:pPr>
    <w:rPr>
      <w:sz w:val="24"/>
      <w:szCs w:val="24"/>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Heading1Char">
    <w:name w:val="Heading 1 Char"/>
    <w:basedOn w:val="DefaultParagraphFont"/>
    <w:link w:val="Heading1"/>
    <w:uiPriority w:val="9"/>
    <w:rsid w:val="000C17A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E4A93"/>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A9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FE4A93"/>
    <w:pPr>
      <w:spacing w:line="259" w:lineRule="auto"/>
      <w:outlineLvl w:val="9"/>
    </w:pPr>
  </w:style>
  <w:style w:type="paragraph" w:styleId="TOC2">
    <w:name w:val="toc 2"/>
    <w:basedOn w:val="Normal"/>
    <w:next w:val="Normal"/>
    <w:autoRedefine/>
    <w:uiPriority w:val="39"/>
    <w:unhideWhenUsed/>
    <w:rsid w:val="00FE4A93"/>
    <w:pPr>
      <w:spacing w:after="100"/>
      <w:ind w:left="240"/>
    </w:pPr>
  </w:style>
  <w:style w:type="paragraph" w:styleId="TOC3">
    <w:name w:val="toc 3"/>
    <w:basedOn w:val="Normal"/>
    <w:next w:val="Normal"/>
    <w:autoRedefine/>
    <w:uiPriority w:val="39"/>
    <w:unhideWhenUsed/>
    <w:rsid w:val="00FE4A93"/>
    <w:pPr>
      <w:spacing w:after="100"/>
      <w:ind w:left="480"/>
    </w:pPr>
  </w:style>
  <w:style w:type="character" w:styleId="Hyperlink">
    <w:name w:val="Hyperlink"/>
    <w:basedOn w:val="DefaultParagraphFont"/>
    <w:uiPriority w:val="99"/>
    <w:unhideWhenUsed/>
    <w:rsid w:val="00FE4A93"/>
    <w:rPr>
      <w:color w:val="0563C1" w:themeColor="hyperlink"/>
      <w:u w:val="single"/>
    </w:rPr>
  </w:style>
  <w:style w:type="table" w:styleId="TableGrid">
    <w:name w:val="Table Grid"/>
    <w:basedOn w:val="TableNormal"/>
    <w:uiPriority w:val="39"/>
    <w:rsid w:val="00FE4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lex">
    <w:name w:val="flex"/>
    <w:basedOn w:val="DefaultParagraphFont"/>
    <w:rsid w:val="000B0212"/>
  </w:style>
  <w:style w:type="paragraph" w:styleId="NormalWeb">
    <w:name w:val="Normal (Web)"/>
    <w:basedOn w:val="Normal"/>
    <w:uiPriority w:val="99"/>
    <w:semiHidden/>
    <w:unhideWhenUsed/>
    <w:rsid w:val="000B0212"/>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B0212"/>
    <w:rPr>
      <w:b/>
      <w:bCs/>
    </w:rPr>
  </w:style>
  <w:style w:type="paragraph" w:styleId="Header">
    <w:name w:val="header"/>
    <w:basedOn w:val="Normal"/>
    <w:link w:val="HeaderChar"/>
    <w:uiPriority w:val="99"/>
    <w:unhideWhenUsed/>
    <w:rsid w:val="00F803DA"/>
    <w:pPr>
      <w:tabs>
        <w:tab w:val="center" w:pos="4680"/>
        <w:tab w:val="right" w:pos="9360"/>
      </w:tabs>
      <w:spacing w:after="0"/>
    </w:pPr>
  </w:style>
  <w:style w:type="character" w:customStyle="1" w:styleId="HeaderChar">
    <w:name w:val="Header Char"/>
    <w:basedOn w:val="DefaultParagraphFont"/>
    <w:link w:val="Header"/>
    <w:uiPriority w:val="99"/>
    <w:rsid w:val="00F803DA"/>
    <w:rPr>
      <w:sz w:val="24"/>
      <w:szCs w:val="24"/>
    </w:rPr>
  </w:style>
  <w:style w:type="paragraph" w:styleId="Footer">
    <w:name w:val="footer"/>
    <w:basedOn w:val="Normal"/>
    <w:link w:val="FooterChar"/>
    <w:uiPriority w:val="99"/>
    <w:unhideWhenUsed/>
    <w:rsid w:val="00F803DA"/>
    <w:pPr>
      <w:tabs>
        <w:tab w:val="center" w:pos="4680"/>
        <w:tab w:val="right" w:pos="9360"/>
      </w:tabs>
      <w:spacing w:after="0"/>
    </w:pPr>
  </w:style>
  <w:style w:type="character" w:customStyle="1" w:styleId="FooterChar">
    <w:name w:val="Footer Char"/>
    <w:basedOn w:val="DefaultParagraphFont"/>
    <w:link w:val="Footer"/>
    <w:uiPriority w:val="99"/>
    <w:rsid w:val="00F803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5287650">
      <w:bodyDiv w:val="1"/>
      <w:marLeft w:val="0"/>
      <w:marRight w:val="0"/>
      <w:marTop w:val="0"/>
      <w:marBottom w:val="0"/>
      <w:divBdr>
        <w:top w:val="none" w:sz="0" w:space="0" w:color="auto"/>
        <w:left w:val="none" w:sz="0" w:space="0" w:color="auto"/>
        <w:bottom w:val="none" w:sz="0" w:space="0" w:color="auto"/>
        <w:right w:val="none" w:sz="0" w:space="0" w:color="auto"/>
      </w:divBdr>
      <w:divsChild>
        <w:div w:id="79179981">
          <w:marLeft w:val="0"/>
          <w:marRight w:val="0"/>
          <w:marTop w:val="0"/>
          <w:marBottom w:val="200"/>
          <w:divBdr>
            <w:top w:val="none" w:sz="0" w:space="0" w:color="auto"/>
            <w:left w:val="none" w:sz="0" w:space="0" w:color="auto"/>
            <w:bottom w:val="none" w:sz="0" w:space="0" w:color="auto"/>
            <w:right w:val="none" w:sz="0" w:space="0" w:color="auto"/>
          </w:divBdr>
        </w:div>
      </w:divsChild>
    </w:div>
    <w:div w:id="1018775211">
      <w:bodyDiv w:val="1"/>
      <w:marLeft w:val="0"/>
      <w:marRight w:val="0"/>
      <w:marTop w:val="0"/>
      <w:marBottom w:val="0"/>
      <w:divBdr>
        <w:top w:val="none" w:sz="0" w:space="0" w:color="auto"/>
        <w:left w:val="none" w:sz="0" w:space="0" w:color="auto"/>
        <w:bottom w:val="none" w:sz="0" w:space="0" w:color="auto"/>
        <w:right w:val="none" w:sz="0" w:space="0" w:color="auto"/>
      </w:divBdr>
    </w:div>
    <w:div w:id="198620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F61BC71068E4488D64470B48E14281" ma:contentTypeVersion="10" ma:contentTypeDescription="Create a new document." ma:contentTypeScope="" ma:versionID="9b236b391edc0c9f7e2ff4278a3cf8cd">
  <xsd:schema xmlns:xsd="http://www.w3.org/2001/XMLSchema" xmlns:xs="http://www.w3.org/2001/XMLSchema" xmlns:p="http://schemas.microsoft.com/office/2006/metadata/properties" xmlns:ns3="5c76da11-09fc-4405-a41f-52e3fe29a1ae" targetNamespace="http://schemas.microsoft.com/office/2006/metadata/properties" ma:root="true" ma:fieldsID="228224480a354982147f5af19aa7197c" ns3:_="">
    <xsd:import namespace="5c76da11-09fc-4405-a41f-52e3fe29a1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ServiceSystemTags"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6da11-09fc-4405-a41f-52e3fe29a1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c76da11-09fc-4405-a41f-52e3fe29a1a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6E3E2-2B79-419D-AF14-40781169FC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6da11-09fc-4405-a41f-52e3fe29a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9C74AE-A970-4EF5-983E-8AAC375ED2D5}">
  <ds:schemaRefs>
    <ds:schemaRef ds:uri="http://schemas.openxmlformats.org/package/2006/metadata/core-properties"/>
    <ds:schemaRef ds:uri="http://schemas.microsoft.com/office/2006/documentManagement/types"/>
    <ds:schemaRef ds:uri="http://purl.org/dc/terms/"/>
    <ds:schemaRef ds:uri="http://purl.org/dc/elements/1.1/"/>
    <ds:schemaRef ds:uri="http://schemas.microsoft.com/office/2006/metadata/properties"/>
    <ds:schemaRef ds:uri="5c76da11-09fc-4405-a41f-52e3fe29a1ae"/>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FEF65C0A-C7AE-4309-A3A7-D8D5A5257C46}">
  <ds:schemaRefs>
    <ds:schemaRef ds:uri="http://schemas.microsoft.com/sharepoint/v3/contenttype/forms"/>
  </ds:schemaRefs>
</ds:datastoreItem>
</file>

<file path=customXml/itemProps4.xml><?xml version="1.0" encoding="utf-8"?>
<ds:datastoreItem xmlns:ds="http://schemas.openxmlformats.org/officeDocument/2006/customXml" ds:itemID="{BE18FFA7-A741-495B-938C-90E4EC433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1751</Words>
  <Characters>9987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Darla Poling</dc:creator>
  <cp:keywords/>
  <dc:description/>
  <cp:lastModifiedBy>Darla Poling</cp:lastModifiedBy>
  <cp:revision>2</cp:revision>
  <dcterms:created xsi:type="dcterms:W3CDTF">2026-07-13T17:36:00Z</dcterms:created>
  <dcterms:modified xsi:type="dcterms:W3CDTF">2026-07-13T17:36:00Z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0x010100A3F61BC71068E4488D64470B48E14281</vt:lpwstr>
  </property>
</Properties>
</file>