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DFD" w:rsidRPr="00CB6EC6" w:rsidRDefault="00D51E54" w:rsidP="00CB6EC6">
      <w:pPr>
        <w:jc w:val="center"/>
        <w:rPr>
          <w:b/>
          <w:sz w:val="28"/>
        </w:rPr>
      </w:pPr>
      <w:r w:rsidRPr="00CB6EC6">
        <w:rPr>
          <w:b/>
          <w:sz w:val="28"/>
        </w:rPr>
        <w:t>Religious Tolerance</w:t>
      </w:r>
    </w:p>
    <w:p w:rsidR="00D51E54" w:rsidRDefault="00D51E54">
      <w:r>
        <w:t>HOME</w:t>
      </w:r>
    </w:p>
    <w:p w:rsidR="00D51E54" w:rsidRDefault="00D51E54">
      <w:r>
        <w:tab/>
      </w:r>
      <w:r w:rsidRPr="00D51E54">
        <w:t xml:space="preserve">Religious toleration is </w:t>
      </w:r>
      <w:r>
        <w:t xml:space="preserve">an act where </w:t>
      </w:r>
      <w:r w:rsidRPr="00D51E54">
        <w:t>people allowing other people to t</w:t>
      </w:r>
      <w:r>
        <w:t>hink or practice other religious acts</w:t>
      </w:r>
      <w:r w:rsidRPr="00D51E54">
        <w:t xml:space="preserve"> and beliefs. In a country with a state religion, toleration means that the government allows other religions to be there. Many countries in past centuries allowed other religions but only in privacy.</w:t>
      </w:r>
    </w:p>
    <w:p w:rsidR="00D51E54" w:rsidRDefault="00D51E54">
      <w:r>
        <w:t>MISSION-VISION</w:t>
      </w:r>
    </w:p>
    <w:p w:rsidR="001D4B3A" w:rsidRDefault="001D4B3A">
      <w:r>
        <w:tab/>
        <w:t xml:space="preserve">We envision a society where all people who belong to different religious groups would be able to practice and show what they believe as long as they don’t cause harm without being mocked or disrespected by others. </w:t>
      </w:r>
    </w:p>
    <w:p w:rsidR="00576272" w:rsidRDefault="00576272">
      <w:r>
        <w:t>HISTORY</w:t>
      </w:r>
    </w:p>
    <w:p w:rsidR="009C0610" w:rsidRPr="009C0610" w:rsidRDefault="009C0610">
      <w:pPr>
        <w:rPr>
          <w:b/>
          <w:sz w:val="28"/>
        </w:rPr>
      </w:pPr>
      <w:r w:rsidRPr="009C0610">
        <w:rPr>
          <w:b/>
          <w:sz w:val="28"/>
        </w:rPr>
        <w:t>Constitution of 1899 states in Article 5:</w:t>
      </w:r>
    </w:p>
    <w:p w:rsidR="009C0610" w:rsidRDefault="009C0610">
      <w:r>
        <w:rPr>
          <w:rFonts w:ascii="Arial" w:hAnsi="Arial" w:cs="Arial"/>
          <w:i/>
          <w:iCs/>
          <w:color w:val="222222"/>
          <w:sz w:val="21"/>
          <w:szCs w:val="21"/>
          <w:shd w:val="clear" w:color="auto" w:fill="FFFFFF"/>
        </w:rPr>
        <w:t>The State recognizes the freedom and equality of all religions, as well as the separation of Church and State.</w:t>
      </w:r>
    </w:p>
    <w:p w:rsidR="009C0610" w:rsidRDefault="009C0610">
      <w:pPr>
        <w:rPr>
          <w:b/>
          <w:sz w:val="28"/>
        </w:rPr>
      </w:pPr>
      <w:r w:rsidRPr="009C0610">
        <w:rPr>
          <w:b/>
          <w:sz w:val="28"/>
        </w:rPr>
        <w:t>1935 charter on religion</w:t>
      </w:r>
    </w:p>
    <w:p w:rsidR="009C0610" w:rsidRDefault="009C0610">
      <w:pPr>
        <w:rPr>
          <w:b/>
          <w:sz w:val="28"/>
        </w:rPr>
      </w:pPr>
      <w:r>
        <w:rPr>
          <w:rFonts w:ascii="Arial" w:hAnsi="Arial" w:cs="Arial"/>
          <w:i/>
          <w:iCs/>
          <w:color w:val="222222"/>
          <w:sz w:val="21"/>
          <w:szCs w:val="21"/>
          <w:shd w:val="clear" w:color="auto" w:fill="FFFFFF"/>
        </w:rPr>
        <w:t>The free exercise and enjoyment of religious profession and worship, without discrimination or preference, shall be forever allowed. </w:t>
      </w:r>
      <w:hyperlink r:id="rId6" w:tooltip="No religious test clause" w:history="1">
        <w:r>
          <w:rPr>
            <w:rStyle w:val="Hyperlink"/>
            <w:rFonts w:ascii="Arial" w:hAnsi="Arial" w:cs="Arial"/>
            <w:i/>
            <w:iCs/>
            <w:color w:val="0B0080"/>
            <w:sz w:val="21"/>
            <w:szCs w:val="21"/>
            <w:u w:val="none"/>
            <w:shd w:val="clear" w:color="auto" w:fill="FFFFFF"/>
          </w:rPr>
          <w:t>No religious test</w:t>
        </w:r>
      </w:hyperlink>
      <w:r>
        <w:rPr>
          <w:rFonts w:ascii="Arial" w:hAnsi="Arial" w:cs="Arial"/>
          <w:i/>
          <w:iCs/>
          <w:color w:val="222222"/>
          <w:sz w:val="21"/>
          <w:szCs w:val="21"/>
          <w:shd w:val="clear" w:color="auto" w:fill="FFFFFF"/>
        </w:rPr>
        <w:t> shall be required for the exercise of civil or political rights</w:t>
      </w:r>
      <w:r>
        <w:rPr>
          <w:rFonts w:ascii="Arial" w:hAnsi="Arial" w:cs="Arial"/>
          <w:color w:val="222222"/>
          <w:sz w:val="21"/>
          <w:szCs w:val="21"/>
          <w:shd w:val="clear" w:color="auto" w:fill="FFFFFF"/>
        </w:rPr>
        <w:t> were appended and this section became the basis for the non-establishment of religion and </w:t>
      </w:r>
      <w:hyperlink r:id="rId7" w:tooltip="Freedom of religion" w:history="1">
        <w:r>
          <w:rPr>
            <w:rStyle w:val="Hyperlink"/>
            <w:rFonts w:ascii="Arial" w:hAnsi="Arial" w:cs="Arial"/>
            <w:color w:val="0B0080"/>
            <w:sz w:val="21"/>
            <w:szCs w:val="21"/>
            <w:u w:val="none"/>
            <w:shd w:val="clear" w:color="auto" w:fill="FFFFFF"/>
          </w:rPr>
          <w:t>freedom of religion</w:t>
        </w:r>
      </w:hyperlink>
      <w:r>
        <w:rPr>
          <w:rFonts w:ascii="Arial" w:hAnsi="Arial" w:cs="Arial"/>
          <w:color w:val="222222"/>
          <w:sz w:val="21"/>
          <w:szCs w:val="21"/>
          <w:shd w:val="clear" w:color="auto" w:fill="FFFFFF"/>
        </w:rPr>
        <w:t> in the Philippines.</w:t>
      </w:r>
    </w:p>
    <w:p w:rsidR="004512B9" w:rsidRPr="004512B9" w:rsidRDefault="004512B9">
      <w:pPr>
        <w:rPr>
          <w:b/>
          <w:sz w:val="28"/>
        </w:rPr>
      </w:pPr>
      <w:r w:rsidRPr="004512B9">
        <w:rPr>
          <w:b/>
          <w:sz w:val="28"/>
        </w:rPr>
        <w:t>The 1987 Constitution of the Philippines</w:t>
      </w:r>
    </w:p>
    <w:p w:rsidR="00576272" w:rsidRDefault="004512B9">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1987 </w:t>
      </w:r>
      <w:hyperlink r:id="rId8" w:tooltip="Constitution of the Philippines" w:history="1">
        <w:r>
          <w:rPr>
            <w:rStyle w:val="Hyperlink"/>
            <w:rFonts w:ascii="Arial" w:hAnsi="Arial" w:cs="Arial"/>
            <w:color w:val="0B0080"/>
            <w:sz w:val="21"/>
            <w:szCs w:val="21"/>
            <w:u w:val="none"/>
            <w:shd w:val="clear" w:color="auto" w:fill="FFFFFF"/>
          </w:rPr>
          <w:t>Constitution of the Philippines</w:t>
        </w:r>
      </w:hyperlink>
      <w:r>
        <w:rPr>
          <w:rFonts w:ascii="Arial" w:hAnsi="Arial" w:cs="Arial"/>
          <w:color w:val="222222"/>
          <w:sz w:val="21"/>
          <w:szCs w:val="21"/>
          <w:shd w:val="clear" w:color="auto" w:fill="FFFFFF"/>
        </w:rPr>
        <w:t> declares: </w:t>
      </w:r>
      <w:r>
        <w:rPr>
          <w:rFonts w:ascii="Arial" w:hAnsi="Arial" w:cs="Arial"/>
          <w:i/>
          <w:iCs/>
          <w:color w:val="222222"/>
          <w:sz w:val="21"/>
          <w:szCs w:val="21"/>
          <w:shd w:val="clear" w:color="auto" w:fill="FFFFFF"/>
        </w:rPr>
        <w:t>The separation of Church and State shall be inviolable.</w:t>
      </w:r>
      <w:r>
        <w:rPr>
          <w:rFonts w:ascii="Arial" w:hAnsi="Arial" w:cs="Arial"/>
          <w:color w:val="222222"/>
          <w:sz w:val="21"/>
          <w:szCs w:val="21"/>
          <w:shd w:val="clear" w:color="auto" w:fill="FFFFFF"/>
        </w:rPr>
        <w:t> (Article II, Section 6), and, </w:t>
      </w:r>
      <w:r>
        <w:rPr>
          <w:rFonts w:ascii="Arial" w:hAnsi="Arial" w:cs="Arial"/>
          <w:i/>
          <w:iCs/>
          <w:color w:val="222222"/>
          <w:sz w:val="21"/>
          <w:szCs w:val="21"/>
          <w:shd w:val="clear" w:color="auto" w:fill="FFFFFF"/>
        </w:rPr>
        <w:t>No law shall be made respecting an establishment of religion, or prohibiting the free exercise thereof. The free exercise and enjoyment of religious profession and worship, without discrimination or preference, shall forever be allowed. No religious test shall be required for the exercise of civil or political rights.</w:t>
      </w:r>
      <w:r>
        <w:rPr>
          <w:rFonts w:ascii="Arial" w:hAnsi="Arial" w:cs="Arial"/>
          <w:color w:val="222222"/>
          <w:sz w:val="21"/>
          <w:szCs w:val="21"/>
          <w:shd w:val="clear" w:color="auto" w:fill="FFFFFF"/>
        </w:rPr>
        <w:t> (Article III, Section 5)</w:t>
      </w:r>
    </w:p>
    <w:p w:rsidR="009C0610" w:rsidRDefault="009C0610">
      <w:pPr>
        <w:rPr>
          <w:rFonts w:ascii="Arial" w:hAnsi="Arial" w:cs="Arial"/>
          <w:color w:val="222222"/>
          <w:sz w:val="21"/>
          <w:szCs w:val="21"/>
          <w:shd w:val="clear" w:color="auto" w:fill="FFFFFF"/>
        </w:rPr>
      </w:pPr>
      <w:bookmarkStart w:id="0" w:name="_GoBack"/>
      <w:bookmarkEnd w:id="0"/>
    </w:p>
    <w:p w:rsidR="00AA3529" w:rsidRDefault="00AA3529">
      <w:pPr>
        <w:rPr>
          <w:rFonts w:ascii="Arial" w:hAnsi="Arial" w:cs="Arial"/>
          <w:color w:val="222222"/>
          <w:sz w:val="21"/>
          <w:szCs w:val="21"/>
          <w:shd w:val="clear" w:color="auto" w:fill="FFFFFF"/>
        </w:rPr>
      </w:pPr>
      <w:r>
        <w:rPr>
          <w:rFonts w:ascii="Arial" w:hAnsi="Arial" w:cs="Arial"/>
          <w:color w:val="222222"/>
          <w:sz w:val="21"/>
          <w:szCs w:val="21"/>
          <w:shd w:val="clear" w:color="auto" w:fill="FFFFFF"/>
        </w:rPr>
        <w:t>BE AWARE</w:t>
      </w:r>
    </w:p>
    <w:p w:rsidR="00AA3529" w:rsidRDefault="00AA3529">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t xml:space="preserve">To know the opinion of </w:t>
      </w:r>
      <w:r w:rsidR="00201A35">
        <w:rPr>
          <w:rFonts w:ascii="Arial" w:hAnsi="Arial" w:cs="Arial"/>
          <w:color w:val="222222"/>
          <w:sz w:val="21"/>
          <w:szCs w:val="21"/>
          <w:shd w:val="clear" w:color="auto" w:fill="FFFFFF"/>
        </w:rPr>
        <w:t xml:space="preserve">the people of </w:t>
      </w:r>
      <w:r>
        <w:rPr>
          <w:rFonts w:ascii="Arial" w:hAnsi="Arial" w:cs="Arial"/>
          <w:color w:val="222222"/>
          <w:sz w:val="21"/>
          <w:szCs w:val="21"/>
          <w:shd w:val="clear" w:color="auto" w:fill="FFFFFF"/>
        </w:rPr>
        <w:t xml:space="preserve">Barangay </w:t>
      </w:r>
      <w:proofErr w:type="spellStart"/>
      <w:r>
        <w:rPr>
          <w:rFonts w:ascii="Arial" w:hAnsi="Arial" w:cs="Arial"/>
          <w:color w:val="222222"/>
          <w:sz w:val="21"/>
          <w:szCs w:val="21"/>
          <w:shd w:val="clear" w:color="auto" w:fill="FFFFFF"/>
        </w:rPr>
        <w:t>Bakakeng</w:t>
      </w:r>
      <w:proofErr w:type="spellEnd"/>
      <w:r>
        <w:rPr>
          <w:rFonts w:ascii="Arial" w:hAnsi="Arial" w:cs="Arial"/>
          <w:color w:val="222222"/>
          <w:sz w:val="21"/>
          <w:szCs w:val="21"/>
          <w:shd w:val="clear" w:color="auto" w:fill="FFFFFF"/>
        </w:rPr>
        <w:t xml:space="preserve"> Norte in Baguio City regarding religious tolerance, we interview Ma’am _______, one of the </w:t>
      </w:r>
      <w:proofErr w:type="spellStart"/>
      <w:r>
        <w:rPr>
          <w:rFonts w:ascii="Arial" w:hAnsi="Arial" w:cs="Arial"/>
          <w:color w:val="222222"/>
          <w:sz w:val="21"/>
          <w:szCs w:val="21"/>
          <w:shd w:val="clear" w:color="auto" w:fill="FFFFFF"/>
        </w:rPr>
        <w:t>Brgy</w:t>
      </w:r>
      <w:proofErr w:type="spellEnd"/>
      <w:r>
        <w:rPr>
          <w:rFonts w:ascii="Arial" w:hAnsi="Arial" w:cs="Arial"/>
          <w:color w:val="222222"/>
          <w:sz w:val="21"/>
          <w:szCs w:val="21"/>
          <w:shd w:val="clear" w:color="auto" w:fill="FFFFFF"/>
        </w:rPr>
        <w:t xml:space="preserve">. </w:t>
      </w:r>
      <w:proofErr w:type="gramStart"/>
      <w:r>
        <w:rPr>
          <w:rFonts w:ascii="Arial" w:hAnsi="Arial" w:cs="Arial"/>
          <w:color w:val="222222"/>
          <w:sz w:val="21"/>
          <w:szCs w:val="21"/>
          <w:shd w:val="clear" w:color="auto" w:fill="FFFFFF"/>
        </w:rPr>
        <w:t>Officials.</w:t>
      </w:r>
      <w:proofErr w:type="gramEnd"/>
      <w:r>
        <w:rPr>
          <w:rFonts w:ascii="Arial" w:hAnsi="Arial" w:cs="Arial"/>
          <w:color w:val="222222"/>
          <w:sz w:val="21"/>
          <w:szCs w:val="21"/>
          <w:shd w:val="clear" w:color="auto" w:fill="FFFFFF"/>
        </w:rPr>
        <w:t xml:space="preserve"> According to her, their barangay is composed of people who belong to the different religious groups, namely Roman Catholic, Jehovah’s Witnesses</w:t>
      </w:r>
      <w:r w:rsidR="00FD0721">
        <w:rPr>
          <w:rFonts w:ascii="Arial" w:hAnsi="Arial" w:cs="Arial"/>
          <w:color w:val="222222"/>
          <w:sz w:val="21"/>
          <w:szCs w:val="21"/>
          <w:shd w:val="clear" w:color="auto" w:fill="FFFFFF"/>
        </w:rPr>
        <w:t>, Pentecostal, Methodist, Muslim</w:t>
      </w:r>
      <w:r>
        <w:rPr>
          <w:rFonts w:ascii="Arial" w:hAnsi="Arial" w:cs="Arial"/>
          <w:color w:val="222222"/>
          <w:sz w:val="21"/>
          <w:szCs w:val="21"/>
          <w:shd w:val="clear" w:color="auto" w:fill="FFFFFF"/>
        </w:rPr>
        <w:t xml:space="preserve"> and </w:t>
      </w:r>
      <w:proofErr w:type="spellStart"/>
      <w:r>
        <w:rPr>
          <w:rFonts w:ascii="Arial" w:hAnsi="Arial" w:cs="Arial"/>
          <w:color w:val="222222"/>
          <w:sz w:val="21"/>
          <w:szCs w:val="21"/>
          <w:shd w:val="clear" w:color="auto" w:fill="FFFFFF"/>
        </w:rPr>
        <w:t>Iglesia</w:t>
      </w:r>
      <w:proofErr w:type="spellEnd"/>
      <w:r>
        <w:rPr>
          <w:rFonts w:ascii="Arial" w:hAnsi="Arial" w:cs="Arial"/>
          <w:color w:val="222222"/>
          <w:sz w:val="21"/>
          <w:szCs w:val="21"/>
          <w:shd w:val="clear" w:color="auto" w:fill="FFFFFF"/>
        </w:rPr>
        <w:t xml:space="preserve"> Ni Cristo. Records clearly shows that people on their barangay are relatively peaceful and respectful for there are no issues consulted </w:t>
      </w:r>
      <w:r w:rsidR="00FD0721">
        <w:rPr>
          <w:rFonts w:ascii="Arial" w:hAnsi="Arial" w:cs="Arial"/>
          <w:color w:val="222222"/>
          <w:sz w:val="21"/>
          <w:szCs w:val="21"/>
          <w:shd w:val="clear" w:color="auto" w:fill="FFFFFF"/>
        </w:rPr>
        <w:t>to them</w:t>
      </w:r>
      <w:r>
        <w:rPr>
          <w:rFonts w:ascii="Arial" w:hAnsi="Arial" w:cs="Arial"/>
          <w:color w:val="222222"/>
          <w:sz w:val="21"/>
          <w:szCs w:val="21"/>
          <w:shd w:val="clear" w:color="auto" w:fill="FFFFFF"/>
        </w:rPr>
        <w:t xml:space="preserve"> regarding religious conflicts or misunderstanding. </w:t>
      </w:r>
      <w:r w:rsidR="00FD0721">
        <w:rPr>
          <w:rFonts w:ascii="Arial" w:hAnsi="Arial" w:cs="Arial"/>
          <w:color w:val="222222"/>
          <w:sz w:val="21"/>
          <w:szCs w:val="21"/>
          <w:shd w:val="clear" w:color="auto" w:fill="FFFFFF"/>
        </w:rPr>
        <w:t xml:space="preserve">She also said that people in their community are allowed </w:t>
      </w:r>
      <w:r w:rsidR="009241DB">
        <w:rPr>
          <w:rFonts w:ascii="Arial" w:hAnsi="Arial" w:cs="Arial"/>
          <w:color w:val="222222"/>
          <w:sz w:val="21"/>
          <w:szCs w:val="21"/>
          <w:shd w:val="clear" w:color="auto" w:fill="FFFFFF"/>
        </w:rPr>
        <w:t>practice their way of worship just like going house to house to share and not to enforce their belief to others.</w:t>
      </w:r>
      <w:r w:rsidR="00FD0721">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Ma’am ___ also relat</w:t>
      </w:r>
      <w:r w:rsidR="00FD0721">
        <w:rPr>
          <w:rFonts w:ascii="Arial" w:hAnsi="Arial" w:cs="Arial"/>
          <w:color w:val="222222"/>
          <w:sz w:val="21"/>
          <w:szCs w:val="21"/>
          <w:shd w:val="clear" w:color="auto" w:fill="FFFFFF"/>
        </w:rPr>
        <w:t>e</w:t>
      </w:r>
      <w:r>
        <w:rPr>
          <w:rFonts w:ascii="Arial" w:hAnsi="Arial" w:cs="Arial"/>
          <w:color w:val="222222"/>
          <w:sz w:val="21"/>
          <w:szCs w:val="21"/>
          <w:shd w:val="clear" w:color="auto" w:fill="FFFFFF"/>
        </w:rPr>
        <w:t xml:space="preserve">d that </w:t>
      </w:r>
      <w:r w:rsidR="00FD0721">
        <w:rPr>
          <w:rFonts w:ascii="Arial" w:hAnsi="Arial" w:cs="Arial"/>
          <w:color w:val="222222"/>
          <w:sz w:val="21"/>
          <w:szCs w:val="21"/>
          <w:shd w:val="clear" w:color="auto" w:fill="FFFFFF"/>
        </w:rPr>
        <w:t xml:space="preserve">they themselves </w:t>
      </w:r>
      <w:r w:rsidR="009241DB">
        <w:rPr>
          <w:rFonts w:ascii="Arial" w:hAnsi="Arial" w:cs="Arial"/>
          <w:color w:val="222222"/>
          <w:sz w:val="21"/>
          <w:szCs w:val="21"/>
          <w:shd w:val="clear" w:color="auto" w:fill="FFFFFF"/>
        </w:rPr>
        <w:t>who work</w:t>
      </w:r>
      <w:r w:rsidR="00FD0721">
        <w:rPr>
          <w:rFonts w:ascii="Arial" w:hAnsi="Arial" w:cs="Arial"/>
          <w:color w:val="222222"/>
          <w:sz w:val="21"/>
          <w:szCs w:val="21"/>
          <w:shd w:val="clear" w:color="auto" w:fill="FFFFFF"/>
        </w:rPr>
        <w:t xml:space="preserve"> in </w:t>
      </w:r>
      <w:r w:rsidR="00FD0721">
        <w:rPr>
          <w:rFonts w:ascii="Arial" w:hAnsi="Arial" w:cs="Arial"/>
          <w:color w:val="222222"/>
          <w:sz w:val="21"/>
          <w:szCs w:val="21"/>
          <w:shd w:val="clear" w:color="auto" w:fill="FFFFFF"/>
        </w:rPr>
        <w:lastRenderedPageBreak/>
        <w:t xml:space="preserve">the Barangay hall belong to different groups yet they </w:t>
      </w:r>
      <w:r w:rsidR="009241DB">
        <w:rPr>
          <w:rFonts w:ascii="Arial" w:hAnsi="Arial" w:cs="Arial"/>
          <w:color w:val="222222"/>
          <w:sz w:val="21"/>
          <w:szCs w:val="21"/>
          <w:shd w:val="clear" w:color="auto" w:fill="FFFFFF"/>
        </w:rPr>
        <w:t>maintain their peace and work</w:t>
      </w:r>
      <w:r w:rsidR="00FD0721">
        <w:rPr>
          <w:rFonts w:ascii="Arial" w:hAnsi="Arial" w:cs="Arial"/>
          <w:color w:val="222222"/>
          <w:sz w:val="21"/>
          <w:szCs w:val="21"/>
          <w:shd w:val="clear" w:color="auto" w:fill="FFFFFF"/>
        </w:rPr>
        <w:t xml:space="preserve"> in unity because they respect what their fellow worker believe in. She believes that religious tolerance includes “respecting the principles of others.”</w:t>
      </w:r>
    </w:p>
    <w:p w:rsidR="00D07EFE" w:rsidRDefault="009241DB">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t xml:space="preserve">Getting more </w:t>
      </w:r>
      <w:r w:rsidR="00D07EFE">
        <w:rPr>
          <w:rFonts w:ascii="Arial" w:hAnsi="Arial" w:cs="Arial"/>
          <w:color w:val="222222"/>
          <w:sz w:val="21"/>
          <w:szCs w:val="21"/>
          <w:shd w:val="clear" w:color="auto" w:fill="FFFFFF"/>
        </w:rPr>
        <w:t xml:space="preserve">in touch with the people in the barangay, we interviewed one of the local </w:t>
      </w:r>
      <w:proofErr w:type="spellStart"/>
      <w:r w:rsidR="00D07EFE">
        <w:rPr>
          <w:rFonts w:ascii="Arial" w:hAnsi="Arial" w:cs="Arial"/>
          <w:color w:val="222222"/>
          <w:sz w:val="21"/>
          <w:szCs w:val="21"/>
          <w:shd w:val="clear" w:color="auto" w:fill="FFFFFF"/>
        </w:rPr>
        <w:t>jeepney</w:t>
      </w:r>
      <w:proofErr w:type="spellEnd"/>
      <w:r w:rsidR="00D07EFE">
        <w:rPr>
          <w:rFonts w:ascii="Arial" w:hAnsi="Arial" w:cs="Arial"/>
          <w:color w:val="222222"/>
          <w:sz w:val="21"/>
          <w:szCs w:val="21"/>
          <w:shd w:val="clear" w:color="auto" w:fill="FFFFFF"/>
        </w:rPr>
        <w:t xml:space="preserve"> </w:t>
      </w:r>
      <w:proofErr w:type="gramStart"/>
      <w:r w:rsidR="00D07EFE">
        <w:rPr>
          <w:rFonts w:ascii="Arial" w:hAnsi="Arial" w:cs="Arial"/>
          <w:color w:val="222222"/>
          <w:sz w:val="21"/>
          <w:szCs w:val="21"/>
          <w:shd w:val="clear" w:color="auto" w:fill="FFFFFF"/>
        </w:rPr>
        <w:t>drivers,</w:t>
      </w:r>
      <w:proofErr w:type="gramEnd"/>
      <w:r w:rsidR="00D07EFE">
        <w:rPr>
          <w:rFonts w:ascii="Arial" w:hAnsi="Arial" w:cs="Arial"/>
          <w:color w:val="222222"/>
          <w:sz w:val="21"/>
          <w:szCs w:val="21"/>
          <w:shd w:val="clear" w:color="auto" w:fill="FFFFFF"/>
        </w:rPr>
        <w:t xml:space="preserve"> he said “we don’t usually talk about religion. But if we do, we just share and not force them to belief what we believe.” One woman who owns a sari-sari store said, “I usually attend mass in the Church here in our barangay and I found no problem in doing that. People here are peaceful and </w:t>
      </w:r>
      <w:r w:rsidR="00201A35">
        <w:rPr>
          <w:rFonts w:ascii="Arial" w:hAnsi="Arial" w:cs="Arial"/>
          <w:color w:val="222222"/>
          <w:sz w:val="21"/>
          <w:szCs w:val="21"/>
          <w:shd w:val="clear" w:color="auto" w:fill="FFFFFF"/>
        </w:rPr>
        <w:t>respect</w:t>
      </w:r>
      <w:r w:rsidR="00D07EFE">
        <w:rPr>
          <w:rFonts w:ascii="Arial" w:hAnsi="Arial" w:cs="Arial"/>
          <w:color w:val="222222"/>
          <w:sz w:val="21"/>
          <w:szCs w:val="21"/>
          <w:shd w:val="clear" w:color="auto" w:fill="FFFFFF"/>
        </w:rPr>
        <w:t xml:space="preserve"> religion.”</w:t>
      </w:r>
    </w:p>
    <w:p w:rsidR="00D07EFE" w:rsidRDefault="00D07EFE">
      <w:pPr>
        <w:rPr>
          <w:rFonts w:ascii="Arial" w:hAnsi="Arial" w:cs="Arial"/>
          <w:color w:val="222222"/>
          <w:sz w:val="21"/>
          <w:szCs w:val="21"/>
          <w:shd w:val="clear" w:color="auto" w:fill="FFFFFF"/>
        </w:rPr>
      </w:pPr>
      <w:r>
        <w:rPr>
          <w:rFonts w:ascii="Arial" w:hAnsi="Arial" w:cs="Arial"/>
          <w:color w:val="222222"/>
          <w:sz w:val="21"/>
          <w:szCs w:val="21"/>
          <w:shd w:val="clear" w:color="auto" w:fill="FFFFFF"/>
        </w:rPr>
        <w:tab/>
        <w:t xml:space="preserve">Knowing the </w:t>
      </w:r>
      <w:r w:rsidR="00201A35">
        <w:rPr>
          <w:rFonts w:ascii="Arial" w:hAnsi="Arial" w:cs="Arial"/>
          <w:color w:val="222222"/>
          <w:sz w:val="21"/>
          <w:szCs w:val="21"/>
          <w:shd w:val="clear" w:color="auto" w:fill="FFFFFF"/>
        </w:rPr>
        <w:t xml:space="preserve">local situation and experiences, we can see that people in Barangay </w:t>
      </w:r>
      <w:proofErr w:type="spellStart"/>
      <w:r w:rsidR="00201A35">
        <w:rPr>
          <w:rFonts w:ascii="Arial" w:hAnsi="Arial" w:cs="Arial"/>
          <w:color w:val="222222"/>
          <w:sz w:val="21"/>
          <w:szCs w:val="21"/>
          <w:shd w:val="clear" w:color="auto" w:fill="FFFFFF"/>
        </w:rPr>
        <w:t>Bakakeng</w:t>
      </w:r>
      <w:proofErr w:type="spellEnd"/>
      <w:r w:rsidR="00201A35">
        <w:rPr>
          <w:rFonts w:ascii="Arial" w:hAnsi="Arial" w:cs="Arial"/>
          <w:color w:val="222222"/>
          <w:sz w:val="21"/>
          <w:szCs w:val="21"/>
          <w:shd w:val="clear" w:color="auto" w:fill="FFFFFF"/>
        </w:rPr>
        <w:t xml:space="preserve"> Norte have respect on other religious groups and their members. They see no problem working and being with the people who have beliefs different to what they believe. It is their hope to maintain this peace and respect towards everyone.  </w:t>
      </w:r>
    </w:p>
    <w:p w:rsidR="00CB6EC6" w:rsidRDefault="00CB6EC6">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BE </w:t>
      </w:r>
      <w:r w:rsidR="00244452">
        <w:rPr>
          <w:rFonts w:ascii="Arial" w:hAnsi="Arial" w:cs="Arial"/>
          <w:color w:val="222222"/>
          <w:sz w:val="21"/>
          <w:szCs w:val="21"/>
          <w:shd w:val="clear" w:color="auto" w:fill="FFFFFF"/>
        </w:rPr>
        <w:t>AWARE</w:t>
      </w:r>
    </w:p>
    <w:p w:rsidR="00244452" w:rsidRDefault="00244452">
      <w:pPr>
        <w:rPr>
          <w:rFonts w:ascii="Arial" w:hAnsi="Arial" w:cs="Arial"/>
          <w:color w:val="222222"/>
          <w:sz w:val="21"/>
          <w:szCs w:val="21"/>
          <w:shd w:val="clear" w:color="auto" w:fill="FFFFFF"/>
        </w:rPr>
      </w:pPr>
      <w:r>
        <w:rPr>
          <w:rFonts w:ascii="Arial" w:hAnsi="Arial" w:cs="Arial"/>
          <w:color w:val="222222"/>
          <w:sz w:val="21"/>
          <w:szCs w:val="21"/>
          <w:shd w:val="clear" w:color="auto" w:fill="FFFFFF"/>
        </w:rPr>
        <w:t>Religious tolerance</w:t>
      </w:r>
      <w:r w:rsidRPr="00244452">
        <w:rPr>
          <w:rFonts w:ascii="Arial" w:hAnsi="Arial" w:cs="Arial"/>
          <w:color w:val="222222"/>
          <w:sz w:val="21"/>
          <w:szCs w:val="21"/>
          <w:shd w:val="clear" w:color="auto" w:fill="FFFFFF"/>
        </w:rPr>
        <w:t xml:space="preserve"> all starts from you. Here are some ways that you can promote the advocacy.</w:t>
      </w:r>
    </w:p>
    <w:p w:rsidR="00244452" w:rsidRPr="00244452" w:rsidRDefault="00244452" w:rsidP="00244452">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Respect others</w:t>
      </w:r>
      <w:r w:rsidRPr="00244452">
        <w:rPr>
          <w:rFonts w:ascii="Arial" w:hAnsi="Arial" w:cs="Arial"/>
          <w:color w:val="222222"/>
          <w:sz w:val="21"/>
          <w:szCs w:val="21"/>
          <w:shd w:val="clear" w:color="auto" w:fill="FFFFFF"/>
        </w:rPr>
        <w:t>. There is no necessity to convert others to being a clone of you</w:t>
      </w:r>
      <w:r>
        <w:rPr>
          <w:rFonts w:ascii="Arial" w:hAnsi="Arial" w:cs="Arial"/>
          <w:color w:val="222222"/>
          <w:sz w:val="21"/>
          <w:szCs w:val="21"/>
          <w:shd w:val="clear" w:color="auto" w:fill="FFFFFF"/>
        </w:rPr>
        <w:t>.</w:t>
      </w:r>
    </w:p>
    <w:p w:rsidR="00244452" w:rsidRPr="00244452" w:rsidRDefault="00244452" w:rsidP="00244452">
      <w:pPr>
        <w:pStyle w:val="ListParagraph"/>
        <w:numPr>
          <w:ilvl w:val="0"/>
          <w:numId w:val="1"/>
        </w:numPr>
        <w:rPr>
          <w:rFonts w:ascii="Arial" w:hAnsi="Arial" w:cs="Arial"/>
          <w:color w:val="222222"/>
          <w:sz w:val="21"/>
          <w:szCs w:val="21"/>
          <w:shd w:val="clear" w:color="auto" w:fill="FFFFFF"/>
        </w:rPr>
      </w:pPr>
      <w:r w:rsidRPr="00244452">
        <w:rPr>
          <w:rFonts w:ascii="Arial" w:hAnsi="Arial" w:cs="Arial"/>
          <w:color w:val="222222"/>
          <w:sz w:val="21"/>
          <w:szCs w:val="21"/>
          <w:shd w:val="clear" w:color="auto" w:fill="FFFFFF"/>
        </w:rPr>
        <w:t>Allow all others the same indepe</w:t>
      </w:r>
      <w:r>
        <w:rPr>
          <w:rFonts w:ascii="Arial" w:hAnsi="Arial" w:cs="Arial"/>
          <w:color w:val="222222"/>
          <w:sz w:val="21"/>
          <w:szCs w:val="21"/>
          <w:shd w:val="clear" w:color="auto" w:fill="FFFFFF"/>
        </w:rPr>
        <w:t>ndence w</w:t>
      </w:r>
      <w:r w:rsidRPr="00244452">
        <w:rPr>
          <w:rFonts w:ascii="Arial" w:hAnsi="Arial" w:cs="Arial"/>
          <w:color w:val="222222"/>
          <w:sz w:val="21"/>
          <w:szCs w:val="21"/>
          <w:shd w:val="clear" w:color="auto" w:fill="FFFFFF"/>
        </w:rPr>
        <w:t>hether you disagree with or dislike their positions.</w:t>
      </w:r>
    </w:p>
    <w:p w:rsidR="00244452" w:rsidRPr="00244452" w:rsidRDefault="00244452" w:rsidP="00244452">
      <w:pPr>
        <w:pStyle w:val="ListParagraph"/>
        <w:numPr>
          <w:ilvl w:val="0"/>
          <w:numId w:val="1"/>
        </w:numPr>
        <w:rPr>
          <w:rFonts w:ascii="Arial" w:hAnsi="Arial" w:cs="Arial"/>
          <w:color w:val="222222"/>
          <w:sz w:val="21"/>
          <w:szCs w:val="21"/>
          <w:shd w:val="clear" w:color="auto" w:fill="FFFFFF"/>
        </w:rPr>
      </w:pPr>
      <w:r w:rsidRPr="00244452">
        <w:rPr>
          <w:rFonts w:ascii="Arial" w:hAnsi="Arial" w:cs="Arial"/>
          <w:color w:val="222222"/>
          <w:sz w:val="21"/>
          <w:szCs w:val="21"/>
          <w:shd w:val="clear" w:color="auto" w:fill="FFFFFF"/>
        </w:rPr>
        <w:t>Apprecia</w:t>
      </w:r>
      <w:r>
        <w:rPr>
          <w:rFonts w:ascii="Arial" w:hAnsi="Arial" w:cs="Arial"/>
          <w:color w:val="222222"/>
          <w:sz w:val="21"/>
          <w:szCs w:val="21"/>
          <w:shd w:val="clear" w:color="auto" w:fill="FFFFFF"/>
        </w:rPr>
        <w:t>te and learn from differences w</w:t>
      </w:r>
      <w:r w:rsidRPr="00244452">
        <w:rPr>
          <w:rFonts w:ascii="Arial" w:hAnsi="Arial" w:cs="Arial"/>
          <w:color w:val="222222"/>
          <w:sz w:val="21"/>
          <w:szCs w:val="21"/>
          <w:shd w:val="clear" w:color="auto" w:fill="FFFFFF"/>
        </w:rPr>
        <w:t xml:space="preserve">ithout losing your own. Difference makes life interesting and living worthwhile. The best relationships and the best societies are the ones where differences thrive.  </w:t>
      </w:r>
    </w:p>
    <w:p w:rsidR="00244452" w:rsidRPr="00244452" w:rsidRDefault="00244452" w:rsidP="00244452">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Never force someone to believe what you believe. Respect their preferences based on their religion.</w:t>
      </w:r>
    </w:p>
    <w:p w:rsidR="00D51E54" w:rsidRDefault="00D51E54">
      <w:r>
        <w:t>REFERENCES:</w:t>
      </w:r>
    </w:p>
    <w:p w:rsidR="00D51E54" w:rsidRDefault="00483BFB">
      <w:hyperlink r:id="rId9" w:history="1">
        <w:r w:rsidR="004512B9" w:rsidRPr="00452CD2">
          <w:rPr>
            <w:rStyle w:val="Hyperlink"/>
          </w:rPr>
          <w:t>https://simple.wikipedia.org/wiki/Religious_toleration</w:t>
        </w:r>
      </w:hyperlink>
    </w:p>
    <w:p w:rsidR="004512B9" w:rsidRDefault="00483BFB">
      <w:pPr>
        <w:rPr>
          <w:rStyle w:val="Hyperlink"/>
        </w:rPr>
      </w:pPr>
      <w:hyperlink r:id="rId10" w:history="1">
        <w:r w:rsidR="004512B9" w:rsidRPr="00452CD2">
          <w:rPr>
            <w:rStyle w:val="Hyperlink"/>
          </w:rPr>
          <w:t>https://en.wikipedia.org/wiki/Freedom_of_rel</w:t>
        </w:r>
        <w:r w:rsidR="004512B9" w:rsidRPr="00452CD2">
          <w:rPr>
            <w:rStyle w:val="Hyperlink"/>
          </w:rPr>
          <w:t>i</w:t>
        </w:r>
        <w:r w:rsidR="004512B9" w:rsidRPr="00452CD2">
          <w:rPr>
            <w:rStyle w:val="Hyperlink"/>
          </w:rPr>
          <w:t>gion_in_the_Philippines</w:t>
        </w:r>
      </w:hyperlink>
    </w:p>
    <w:p w:rsidR="00244452" w:rsidRDefault="00244452">
      <w:hyperlink r:id="rId11" w:history="1">
        <w:r w:rsidRPr="00452CD2">
          <w:rPr>
            <w:rStyle w:val="Hyperlink"/>
          </w:rPr>
          <w:t>https://www.quora.com/How-do-I-promote-religious-and-social-tolerance-in-modern-India</w:t>
        </w:r>
      </w:hyperlink>
    </w:p>
    <w:p w:rsidR="00244452" w:rsidRDefault="00244452"/>
    <w:p w:rsidR="004512B9" w:rsidRDefault="004512B9"/>
    <w:sectPr w:rsidR="004512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0891"/>
    <w:multiLevelType w:val="hybridMultilevel"/>
    <w:tmpl w:val="76B0C824"/>
    <w:lvl w:ilvl="0" w:tplc="FA6E121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54"/>
    <w:rsid w:val="00093DFD"/>
    <w:rsid w:val="001D4B3A"/>
    <w:rsid w:val="00201A35"/>
    <w:rsid w:val="00244452"/>
    <w:rsid w:val="004512B9"/>
    <w:rsid w:val="00483BFB"/>
    <w:rsid w:val="00576272"/>
    <w:rsid w:val="009241DB"/>
    <w:rsid w:val="009C0610"/>
    <w:rsid w:val="00AA3529"/>
    <w:rsid w:val="00CB6EC6"/>
    <w:rsid w:val="00D07EFE"/>
    <w:rsid w:val="00D51E54"/>
    <w:rsid w:val="00FD07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2B9"/>
    <w:rPr>
      <w:color w:val="0000FF"/>
      <w:u w:val="single"/>
    </w:rPr>
  </w:style>
  <w:style w:type="paragraph" w:styleId="ListParagraph">
    <w:name w:val="List Paragraph"/>
    <w:basedOn w:val="Normal"/>
    <w:uiPriority w:val="34"/>
    <w:qFormat/>
    <w:rsid w:val="00244452"/>
    <w:pPr>
      <w:ind w:left="720"/>
      <w:contextualSpacing/>
    </w:pPr>
  </w:style>
  <w:style w:type="character" w:styleId="FollowedHyperlink">
    <w:name w:val="FollowedHyperlink"/>
    <w:basedOn w:val="DefaultParagraphFont"/>
    <w:uiPriority w:val="99"/>
    <w:semiHidden/>
    <w:unhideWhenUsed/>
    <w:rsid w:val="009C061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2B9"/>
    <w:rPr>
      <w:color w:val="0000FF"/>
      <w:u w:val="single"/>
    </w:rPr>
  </w:style>
  <w:style w:type="paragraph" w:styleId="ListParagraph">
    <w:name w:val="List Paragraph"/>
    <w:basedOn w:val="Normal"/>
    <w:uiPriority w:val="34"/>
    <w:qFormat/>
    <w:rsid w:val="00244452"/>
    <w:pPr>
      <w:ind w:left="720"/>
      <w:contextualSpacing/>
    </w:pPr>
  </w:style>
  <w:style w:type="character" w:styleId="FollowedHyperlink">
    <w:name w:val="FollowedHyperlink"/>
    <w:basedOn w:val="DefaultParagraphFont"/>
    <w:uiPriority w:val="99"/>
    <w:semiHidden/>
    <w:unhideWhenUsed/>
    <w:rsid w:val="009C06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5503">
      <w:bodyDiv w:val="1"/>
      <w:marLeft w:val="0"/>
      <w:marRight w:val="0"/>
      <w:marTop w:val="0"/>
      <w:marBottom w:val="0"/>
      <w:divBdr>
        <w:top w:val="none" w:sz="0" w:space="0" w:color="auto"/>
        <w:left w:val="none" w:sz="0" w:space="0" w:color="auto"/>
        <w:bottom w:val="none" w:sz="0" w:space="0" w:color="auto"/>
        <w:right w:val="none" w:sz="0" w:space="0" w:color="auto"/>
      </w:divBdr>
    </w:div>
    <w:div w:id="45649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stitution_of_the_Philippin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Freedom_of_relig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_religious_test_clause" TargetMode="External"/><Relationship Id="rId11" Type="http://schemas.openxmlformats.org/officeDocument/2006/relationships/hyperlink" Target="https://www.quora.com/How-do-I-promote-religious-and-social-tolerance-in-modern-India" TargetMode="External"/><Relationship Id="rId5" Type="http://schemas.openxmlformats.org/officeDocument/2006/relationships/webSettings" Target="webSettings.xml"/><Relationship Id="rId10" Type="http://schemas.openxmlformats.org/officeDocument/2006/relationships/hyperlink" Target="https://en.wikipedia.org/wiki/Freedom_of_religion_in_the_Philippines" TargetMode="External"/><Relationship Id="rId4" Type="http://schemas.openxmlformats.org/officeDocument/2006/relationships/settings" Target="settings.xml"/><Relationship Id="rId9" Type="http://schemas.openxmlformats.org/officeDocument/2006/relationships/hyperlink" Target="https://simple.wikipedia.org/wiki/Religious_tol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2018-01-28T23:36:00Z</dcterms:created>
  <dcterms:modified xsi:type="dcterms:W3CDTF">2018-01-29T02:30:00Z</dcterms:modified>
</cp:coreProperties>
</file>