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P9</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005">
      <w:pPr>
        <w:spacing w:after="40" w:before="200" w:line="268" w:lineRule="auto"/>
        <w:jc w:val="center"/>
        <w:rPr>
          <w:rFonts w:ascii="Carlito" w:cs="Carlito" w:eastAsia="Carlito" w:hAnsi="Carlito"/>
          <w:b w:val="1"/>
          <w:bCs w:val="1"/>
          <w:color w:val="003796"/>
          <w:sz w:val="34"/>
          <w:szCs w:val="34"/>
        </w:rPr>
      </w:pPr>
      <w:r w:rsidDel="00000000" w:rsidR="00000000" w:rsidRPr="00000000">
        <w:rPr>
          <w:rFonts w:ascii="Carlito" w:cs="Carlito" w:eastAsia="Carlito" w:hAnsi="Carlito"/>
          <w:b w:val="1"/>
          <w:bCs w:val="1"/>
          <w:color w:val="003796"/>
          <w:sz w:val="34"/>
          <w:szCs w:val="34"/>
          <w:rtl w:val="0"/>
        </w:rPr>
        <w:t xml:space="preserve">Mounting Data into the Page and Responding to the User</w:t>
      </w:r>
    </w:p>
    <w:p w:rsidR="00000000" w:rsidDel="00000000" w:rsidP="00000000" w:rsidRDefault="00000000" w:rsidRPr="00000000" w14:paraId="00000006">
      <w:pPr>
        <w:spacing w:after="200" w:line="268" w:lineRule="auto"/>
        <w:jc w:val="center"/>
        <w:rPr>
          <w:rFonts w:ascii="Carlito" w:cs="Carlito" w:eastAsia="Carlito" w:hAnsi="Carlito"/>
          <w:i w:val="1"/>
          <w:iCs w:val="1"/>
          <w:color w:val="5a6080"/>
          <w:sz w:val="18"/>
          <w:szCs w:val="18"/>
        </w:rPr>
      </w:pPr>
      <w:r w:rsidDel="00000000" w:rsidR="00000000" w:rsidRPr="00000000">
        <w:rPr>
          <w:rFonts w:ascii="Carlito" w:cs="Carlito" w:eastAsia="Carlito" w:hAnsi="Carlito"/>
          <w:i w:val="1"/>
          <w:iCs w:val="1"/>
          <w:color w:val="5a6080"/>
          <w:sz w:val="18"/>
          <w:szCs w:val="18"/>
          <w:rtl w:val="0"/>
        </w:rPr>
        <w:t xml:space="preserve">Web-Based Application Development  ·  SIF302  ·  Odd Semester 2026/2027</w:t>
      </w:r>
    </w:p>
    <w:tbl>
      <w:tblPr>
        <w:tblStyle w:val="Table2"/>
        <w:tblW w:w="9751.0" w:type="dxa"/>
        <w:jc w:val="left"/>
        <w:tblInd w:w="-107.0" w:type="dxa"/>
        <w:tblBorders>
          <w:top w:color="d8dee9" w:space="0" w:sz="6" w:val="single"/>
          <w:left w:color="d8dee9" w:space="0" w:sz="6" w:val="single"/>
          <w:bottom w:color="d8dee9" w:space="0" w:sz="6" w:val="single"/>
          <w:right w:color="d8dee9" w:space="0" w:sz="6" w:val="single"/>
          <w:insideH w:color="d8dee9" w:space="0" w:sz="6" w:val="single"/>
          <w:insideV w:color="d8dee9" w:space="0" w:sz="6" w:val="single"/>
        </w:tblBorders>
        <w:tblLayout w:type="fixed"/>
        <w:tblLook w:val="0000"/>
      </w:tblPr>
      <w:tblGrid>
        <w:gridCol w:w="1600"/>
        <w:gridCol w:w="3275"/>
        <w:gridCol w:w="1599"/>
        <w:gridCol w:w="3277"/>
        <w:tblGridChange w:id="0">
          <w:tblGrid>
            <w:gridCol w:w="1600"/>
            <w:gridCol w:w="3275"/>
            <w:gridCol w:w="1599"/>
            <w:gridCol w:w="3277"/>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NAME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8">
            <w:pPr>
              <w:spacing w:line="268"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STUDENT 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A">
            <w:pPr>
              <w:spacing w:line="268" w:lineRule="auto"/>
              <w:rPr>
                <w:rFonts w:ascii="Carlito" w:cs="Carlito" w:eastAsia="Carlito" w:hAnsi="Carlito"/>
                <w:sz w:val="21"/>
                <w:szCs w:val="21"/>
              </w:rPr>
            </w:pPr>
            <w:r w:rsidDel="00000000" w:rsidR="00000000" w:rsidRPr="00000000">
              <w:rPr>
                <w:rtl w:val="0"/>
              </w:rPr>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CLASS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C">
            <w:pPr>
              <w:spacing w:line="268"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DATE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0E">
            <w:pPr>
              <w:spacing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00F">
      <w:pPr>
        <w:spacing w:after="60" w:line="268" w:lineRule="auto"/>
        <w:rPr>
          <w:rFonts w:ascii="Carlito" w:cs="Carlito" w:eastAsia="Carlito" w:hAnsi="Carlito"/>
          <w:sz w:val="21"/>
          <w:szCs w:val="21"/>
        </w:rPr>
      </w:pPr>
      <w:r w:rsidDel="00000000" w:rsidR="00000000" w:rsidRPr="00000000">
        <w:rPr>
          <w:rtl w:val="0"/>
        </w:rPr>
      </w:r>
    </w:p>
    <w:tbl>
      <w:tblPr>
        <w:tblStyle w:val="Table3"/>
        <w:tblW w:w="9751.0" w:type="dxa"/>
        <w:jc w:val="left"/>
        <w:tblInd w:w="-108.0" w:type="dxa"/>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0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10">
            <w:pPr>
              <w:spacing w:line="268" w:lineRule="auto"/>
              <w:rPr>
                <w:rFonts w:ascii="Carlito" w:cs="Carlito" w:eastAsia="Carlito" w:hAnsi="Carlito"/>
                <w:b w:val="1"/>
                <w:bCs w:val="1"/>
                <w:color w:val="b00020"/>
                <w:sz w:val="20"/>
                <w:szCs w:val="20"/>
              </w:rPr>
            </w:pPr>
            <w:r w:rsidDel="00000000" w:rsidR="00000000" w:rsidRPr="00000000">
              <w:rPr>
                <w:rFonts w:ascii="Carlito" w:cs="Carlito" w:eastAsia="Carlito" w:hAnsi="Carlito"/>
                <w:b w:val="1"/>
                <w:bCs w:val="1"/>
                <w:color w:val="b00020"/>
                <w:sz w:val="20"/>
                <w:szCs w:val="20"/>
                <w:rtl w:val="0"/>
              </w:rPr>
              <w:t xml:space="preserve">Work alone, not in pairs.  Every student builds one profile page of their own. You are free to choose the content, but you must be able to explain every line of code you write.</w:t>
            </w:r>
          </w:p>
        </w:tc>
      </w:tr>
    </w:tbl>
    <w:p w:rsidR="00000000" w:rsidDel="00000000" w:rsidP="00000000" w:rsidRDefault="00000000" w:rsidRPr="00000000" w14:paraId="00000011">
      <w:pPr>
        <w:spacing w:after="60" w:line="268" w:lineRule="auto"/>
        <w:rPr>
          <w:rFonts w:ascii="Carlito" w:cs="Carlito" w:eastAsia="Carlito" w:hAnsi="Carlito"/>
          <w:sz w:val="21"/>
          <w:szCs w:val="21"/>
        </w:rPr>
      </w:pPr>
      <w:r w:rsidDel="00000000" w:rsidR="00000000" w:rsidRPr="00000000">
        <w:rPr>
          <w:rtl w:val="0"/>
        </w:rPr>
      </w:r>
    </w:p>
    <w:tbl>
      <w:tblPr>
        <w:tblStyle w:val="Table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3600"/>
        <w:gridCol w:w="6151"/>
        <w:tblGridChange w:id="0">
          <w:tblGrid>
            <w:gridCol w:w="3600"/>
            <w:gridCol w:w="61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Learning outcome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What is graded today</w:t>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4">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Students can select page elements, build new elements from data, and respond to user actions with one listener on the parent, so the page changes without a reload.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5">
            <w:pPr>
              <w:spacing w:after="20" w:before="20" w:line="252.00000000000003" w:lineRule="auto"/>
              <w:rPr>
                <w:rFonts w:ascii="Carlito" w:cs="Carlito" w:eastAsia="Carlito" w:hAnsi="Carlito"/>
                <w:sz w:val="21"/>
                <w:szCs w:val="21"/>
              </w:rPr>
            </w:pPr>
            <w:r w:rsidDel="00000000" w:rsidR="00000000" w:rsidRPr="00000000">
              <w:rPr>
                <w:rFonts w:ascii="Carlito" w:cs="Carlito" w:eastAsia="Carlito" w:hAnsi="Carlito"/>
                <w:sz w:val="19"/>
                <w:szCs w:val="19"/>
                <w:rtl w:val="0"/>
              </w:rPr>
              <w:t xml:space="preserve">1. The page runs without errors and no selector returns null.</w:t>
            </w:r>
            <w:r w:rsidDel="00000000" w:rsidR="00000000" w:rsidRPr="00000000">
              <w:rPr>
                <w:rFonts w:ascii="Carlito" w:cs="Carlito" w:eastAsia="Carlito" w:hAnsi="Carlito"/>
                <w:sz w:val="21"/>
                <w:szCs w:val="21"/>
                <w:rtl w:val="0"/>
              </w:rPr>
              <w:br w:type="textWrapping"/>
            </w:r>
            <w:r w:rsidDel="00000000" w:rsidR="00000000" w:rsidRPr="00000000">
              <w:rPr>
                <w:rFonts w:ascii="Carlito" w:cs="Carlito" w:eastAsia="Carlito" w:hAnsi="Carlito"/>
                <w:sz w:val="19"/>
                <w:szCs w:val="19"/>
                <w:rtl w:val="0"/>
              </w:rPr>
              <w:t xml:space="preserve">2. The list of projects comes from the data, not from hand-written HTML.</w:t>
            </w:r>
            <w:r w:rsidDel="00000000" w:rsidR="00000000" w:rsidRPr="00000000">
              <w:rPr>
                <w:rFonts w:ascii="Carlito" w:cs="Carlito" w:eastAsia="Carlito" w:hAnsi="Carlito"/>
                <w:sz w:val="21"/>
                <w:szCs w:val="21"/>
                <w:rtl w:val="0"/>
              </w:rPr>
              <w:br w:type="textWrapping"/>
            </w:r>
            <w:r w:rsidDel="00000000" w:rsidR="00000000" w:rsidRPr="00000000">
              <w:rPr>
                <w:rFonts w:ascii="Carlito" w:cs="Carlito" w:eastAsia="Carlito" w:hAnsi="Carlito"/>
                <w:sz w:val="19"/>
                <w:szCs w:val="19"/>
                <w:rtl w:val="0"/>
              </w:rPr>
              <w:t xml:space="preserve">3. The container is cleared first every time the list is drawn again.</w:t>
            </w:r>
            <w:r w:rsidDel="00000000" w:rsidR="00000000" w:rsidRPr="00000000">
              <w:rPr>
                <w:rFonts w:ascii="Carlito" w:cs="Carlito" w:eastAsia="Carlito" w:hAnsi="Carlito"/>
                <w:sz w:val="21"/>
                <w:szCs w:val="21"/>
                <w:rtl w:val="0"/>
              </w:rPr>
              <w:br w:type="textWrapping"/>
            </w:r>
            <w:r w:rsidDel="00000000" w:rsidR="00000000" w:rsidRPr="00000000">
              <w:rPr>
                <w:rFonts w:ascii="Carlito" w:cs="Carlito" w:eastAsia="Carlito" w:hAnsi="Carlito"/>
                <w:sz w:val="19"/>
                <w:szCs w:val="19"/>
                <w:rtl w:val="0"/>
              </w:rPr>
              <w:t xml:space="preserve">4. One listener on the parent serves every filter button.</w:t>
            </w:r>
            <w:r w:rsidDel="00000000" w:rsidR="00000000" w:rsidRPr="00000000">
              <w:rPr>
                <w:rFonts w:ascii="Carlito" w:cs="Carlito" w:eastAsia="Carlito" w:hAnsi="Carlito"/>
                <w:sz w:val="21"/>
                <w:szCs w:val="21"/>
                <w:rtl w:val="0"/>
              </w:rPr>
              <w:br w:type="textWrapping"/>
            </w:r>
            <w:r w:rsidDel="00000000" w:rsidR="00000000" w:rsidRPr="00000000">
              <w:rPr>
                <w:rFonts w:ascii="Carlito" w:cs="Carlito" w:eastAsia="Carlito" w:hAnsi="Carlito"/>
                <w:sz w:val="19"/>
                <w:szCs w:val="19"/>
                <w:rtl w:val="0"/>
              </w:rPr>
              <w:t xml:space="preserve">5. The form does not reload the page and an error message appears per field.</w:t>
            </w:r>
            <w:r w:rsidDel="00000000" w:rsidR="00000000" w:rsidRPr="00000000">
              <w:rPr>
                <w:rtl w:val="0"/>
              </w:rPr>
            </w:r>
          </w:p>
        </w:tc>
      </w:tr>
    </w:tbl>
    <w:p w:rsidR="00000000" w:rsidDel="00000000" w:rsidP="00000000" w:rsidRDefault="00000000" w:rsidRPr="00000000" w14:paraId="00000016">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17">
      <w:pPr>
        <w:keepNext w:val="1"/>
        <w:spacing w:after="60" w:before="160" w:line="268" w:lineRule="auto"/>
        <w:rPr>
          <w:rFonts w:ascii="Carlito" w:cs="Carlito" w:eastAsia="Carlito" w:hAnsi="Carlito"/>
          <w:b w:val="1"/>
          <w:bCs w:val="1"/>
          <w:color w:val="003796"/>
        </w:rPr>
      </w:pPr>
      <w:r w:rsidDel="00000000" w:rsidR="00000000" w:rsidRPr="00000000">
        <w:rPr>
          <w:rFonts w:ascii="Carlito" w:cs="Carlito" w:eastAsia="Carlito" w:hAnsi="Carlito"/>
          <w:b w:val="1"/>
          <w:bCs w:val="1"/>
          <w:color w:val="003796"/>
          <w:rtl w:val="0"/>
        </w:rPr>
        <w:t xml:space="preserve">Working rules</w:t>
      </w:r>
    </w:p>
    <w:tbl>
      <w:tblPr>
        <w:tblStyle w:val="Table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999"/>
        <w:gridCol w:w="7752"/>
        <w:tblGridChange w:id="0">
          <w:tblGrid>
            <w:gridCol w:w="1999"/>
            <w:gridCol w:w="7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8">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Item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9">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The rule</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A">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Form of work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B">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Individual. One student, one page, one topic.</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C">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Tools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D">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VS Code plus the Chrome or Firefox browser. Chrome DevTools is used throughout from sheet A.</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E">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Starting files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1F">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Your own work from Meeting 8, meaning profile.html, all the CSS files, and js/app.js, is copied into the folder worksheet-p9/. There is no sample file and no scaffold provided.</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0">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Time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1">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90 minutes in class. If you do not finish, continue outside class by 23.59 on the same day.</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2">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Submission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3">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The whole contents of worksheet-p9/ are uploaded to your own GitHub repository, inside the semester folder ~/pabw/. Check your repository page, not only the folder on your laptop.</w:t>
            </w:r>
          </w:p>
        </w:tc>
      </w:tr>
    </w:tbl>
    <w:p w:rsidR="00000000" w:rsidDel="00000000" w:rsidP="00000000" w:rsidRDefault="00000000" w:rsidRPr="00000000" w14:paraId="00000024">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25">
      <w:pPr>
        <w:keepNext w:val="1"/>
        <w:spacing w:after="60" w:before="160" w:line="268" w:lineRule="auto"/>
        <w:rPr>
          <w:rFonts w:ascii="Carlito" w:cs="Carlito" w:eastAsia="Carlito" w:hAnsi="Carlito"/>
          <w:b w:val="1"/>
          <w:bCs w:val="1"/>
          <w:color w:val="003796"/>
        </w:rPr>
      </w:pPr>
      <w:r w:rsidDel="00000000" w:rsidR="00000000" w:rsidRPr="00000000">
        <w:rPr>
          <w:rFonts w:ascii="Carlito" w:cs="Carlito" w:eastAsia="Carlito" w:hAnsi="Carlito"/>
          <w:b w:val="1"/>
          <w:bCs w:val="1"/>
          <w:color w:val="003796"/>
          <w:rtl w:val="0"/>
        </w:rPr>
        <w:t xml:space="preserve">90-minute time budget</w:t>
      </w:r>
    </w:p>
    <w:tbl>
      <w:tblPr>
        <w:tblStyle w:val="Table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759"/>
        <w:gridCol w:w="761"/>
        <w:gridCol w:w="4380"/>
        <w:gridCol w:w="3851"/>
        <w:tblGridChange w:id="0">
          <w:tblGrid>
            <w:gridCol w:w="759"/>
            <w:gridCol w:w="761"/>
            <w:gridCol w:w="4380"/>
            <w:gridCol w:w="38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6">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Minutes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7">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Sheet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8">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you work 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9">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If time runs out, stop here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0-18</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Copy your Meeting 8 result into worksheet-p9/, create js/dom.js, and write down the elements you will fill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Files linked and the element list filled in</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18-40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2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Render the project list: map, createElement, textContent, append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project list appears on the page from the data, not from HTML</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40-62</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category filter buttons with one listener on their parent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filter click changes the list content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62-85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Your Meeting 3 form gets submit + preventDefault, per-field validation, and error messages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page does not reload; the error message appears and disappears at the right time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85-110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Three hard cases: null from a selector, duplicate listeners, an empty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Three cases handled + screenshots</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110-150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3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4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Check one by one, one line to remember, an exit ticket, a self-assessment, and the README section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4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Sheet F filled in and saved</w:t>
            </w:r>
          </w:p>
        </w:tc>
      </w:tr>
    </w:tbl>
    <w:p w:rsidR="00000000" w:rsidDel="00000000" w:rsidP="00000000" w:rsidRDefault="00000000" w:rsidRPr="00000000" w14:paraId="00000042">
      <w:pPr>
        <w:spacing w:after="60" w:line="268" w:lineRule="auto"/>
        <w:rPr>
          <w:rFonts w:ascii="Carlito" w:cs="Carlito" w:eastAsia="Carlito" w:hAnsi="Carlito"/>
          <w:sz w:val="21"/>
          <w:szCs w:val="21"/>
        </w:rPr>
      </w:pPr>
      <w:r w:rsidDel="00000000" w:rsidR="00000000" w:rsidRPr="00000000">
        <w:rPr>
          <w:rtl w:val="0"/>
        </w:rPr>
      </w:r>
    </w:p>
    <w:tbl>
      <w:tblPr>
        <w:tblStyle w:val="Table7"/>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3">
            <w:pPr>
              <w:spacing w:line="268" w:lineRule="auto"/>
              <w:rPr>
                <w:rFonts w:ascii="Carlito" w:cs="Carlito" w:eastAsia="Carlito" w:hAnsi="Carlito"/>
                <w:b w:val="1"/>
                <w:bCs w:val="1"/>
                <w:color w:val="003796"/>
                <w:sz w:val="20"/>
                <w:szCs w:val="20"/>
              </w:rPr>
            </w:pPr>
            <w:r w:rsidDel="00000000" w:rsidR="00000000" w:rsidRPr="00000000">
              <w:rPr>
                <w:rFonts w:ascii="Carlito" w:cs="Carlito" w:eastAsia="Carlito" w:hAnsi="Carlito"/>
                <w:b w:val="1"/>
                <w:bCs w:val="1"/>
                <w:color w:val="003796"/>
                <w:sz w:val="20"/>
                <w:szCs w:val="20"/>
                <w:rtl w:val="0"/>
              </w:rPr>
              <w:t xml:space="preserve">Always work in order.  Every sheet assumes the previous one is finished. If you skip ahead, the symptom will be hard to trace because its cause sits on a sheet you have not done. The right-hand column is not a deadline, only a pace marker.</w:t>
            </w:r>
          </w:p>
        </w:tc>
      </w:tr>
    </w:tbl>
    <w:p w:rsidR="00000000" w:rsidDel="00000000" w:rsidP="00000000" w:rsidRDefault="00000000" w:rsidRPr="00000000" w14:paraId="00000044">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4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46">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8"/>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7">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8">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A</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49">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04A">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A. Selecting elements on the page</w:t>
      </w:r>
    </w:p>
    <w:p w:rsidR="00000000" w:rsidDel="00000000" w:rsidP="00000000" w:rsidRDefault="00000000" w:rsidRPr="00000000" w14:paraId="0000004B">
      <w:pPr>
        <w:spacing w:after="60" w:line="268" w:lineRule="auto"/>
        <w:rPr>
          <w:rFonts w:ascii="Carlito" w:cs="Carlito" w:eastAsia="Carlito" w:hAnsi="Carlito"/>
          <w:sz w:val="21"/>
          <w:szCs w:val="21"/>
        </w:rPr>
      </w:pPr>
      <w:r w:rsidDel="00000000" w:rsidR="00000000" w:rsidRPr="00000000">
        <w:rPr>
          <w:rtl w:val="0"/>
        </w:rPr>
      </w:r>
    </w:p>
    <w:tbl>
      <w:tblPr>
        <w:tblStyle w:val="Table9"/>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4C">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PICK THE ELEMENT FIRST, THEN TOUCH THE CONTENT</w:t>
            </w:r>
          </w:p>
        </w:tc>
      </w:tr>
    </w:tbl>
    <w:p w:rsidR="00000000" w:rsidDel="00000000" w:rsidP="00000000" w:rsidRDefault="00000000" w:rsidRPr="00000000" w14:paraId="0000004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4E">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Until Meeting 8 your data was arranged, but it was only visible in the Console. Today that data goes into the page. The first step is not writing but searching: make sure the element you will fill really exists and really is the one you mean.</w:t>
      </w:r>
    </w:p>
    <w:p w:rsidR="00000000" w:rsidDel="00000000" w:rsidP="00000000" w:rsidRDefault="00000000" w:rsidRPr="00000000" w14:paraId="0000004F">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50">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A.1  Reading the page as a tree and finding elements</w:t>
      </w:r>
    </w:p>
    <w:p w:rsidR="00000000" w:rsidDel="00000000" w:rsidP="00000000" w:rsidRDefault="00000000" w:rsidRPr="00000000" w14:paraId="00000051">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Open your page, right-click one area, then choose Inspect. The Elements panel shows the page as a nested tree. What you see there is the shape JavaScript holds, not the HTML file you wrote. Before writing a selector, make sure the id or class name appears in that panel.</w:t>
      </w:r>
    </w:p>
    <w:tbl>
      <w:tblPr>
        <w:tblStyle w:val="Table1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2340"/>
        <w:gridCol w:w="4652"/>
        <w:tblGridChange w:id="0">
          <w:tblGrid>
            <w:gridCol w:w="2759"/>
            <w:gridCol w:w="2340"/>
            <w:gridCol w:w="46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3">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4">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When to use it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querySelector("#list")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first matching element, or null when there is none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Filling one particular place on the page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querySelectorAll(".filter")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matching element, as a 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Handling many buttons or many cards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el.closest("button")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nearest matching ancestor, starting from the element itself</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Finding the button from the element that was really clicked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Array.from(result)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5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NodeList turned into an ordinary array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Before using map or filter on a search result</w:t>
            </w:r>
          </w:p>
        </w:tc>
      </w:tr>
    </w:tbl>
    <w:p w:rsidR="00000000" w:rsidDel="00000000" w:rsidP="00000000" w:rsidRDefault="00000000" w:rsidRPr="00000000" w14:paraId="00000061">
      <w:pPr>
        <w:spacing w:after="60" w:line="268" w:lineRule="auto"/>
        <w:rPr>
          <w:rFonts w:ascii="Carlito" w:cs="Carlito" w:eastAsia="Carlito" w:hAnsi="Carlito"/>
          <w:sz w:val="21"/>
          <w:szCs w:val="21"/>
        </w:rPr>
      </w:pPr>
      <w:r w:rsidDel="00000000" w:rsidR="00000000" w:rsidRPr="00000000">
        <w:rPr>
          <w:rtl w:val="0"/>
        </w:rPr>
      </w:r>
    </w:p>
    <w:tbl>
      <w:tblPr>
        <w:tblStyle w:val="Table11"/>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62">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TEST THE SELECTOR IN THE CONSOLE BEFORE WRITING IT INTO A FILE</w:t>
            </w:r>
          </w:p>
        </w:tc>
      </w:tr>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63">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document.querySelector("#list");     // an element, or null</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document.querySelectorAll(".filter");  // a NodeList</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NodeList is not an array: map and filter are missing</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Array.from(document.querySelectorAll(".filter")).map((t) =&gt; t.textContent);</w:t>
            </w:r>
            <w:r w:rsidDel="00000000" w:rsidR="00000000" w:rsidRPr="00000000">
              <w:rPr>
                <w:rtl w:val="0"/>
              </w:rPr>
            </w:r>
          </w:p>
        </w:tc>
      </w:tr>
    </w:tbl>
    <w:p w:rsidR="00000000" w:rsidDel="00000000" w:rsidP="00000000" w:rsidRDefault="00000000" w:rsidRPr="00000000" w14:paraId="00000064">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65">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A.2  The elements I will fill</w:t>
      </w:r>
    </w:p>
    <w:p w:rsidR="00000000" w:rsidDel="00000000" w:rsidP="00000000" w:rsidRDefault="00000000" w:rsidRPr="00000000" w14:paraId="00000066">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Fill in this table before writing code. The id or class names you write here must match the spelling in profile.html letter for letter: that is where the most common null error comes from.</w:t>
      </w:r>
    </w:p>
    <w:tbl>
      <w:tblPr>
        <w:tblStyle w:val="Table1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500"/>
        <w:gridCol w:w="3099"/>
        <w:gridCol w:w="2400"/>
        <w:gridCol w:w="1752"/>
        <w:tblGridChange w:id="0">
          <w:tblGrid>
            <w:gridCol w:w="2500"/>
            <w:gridCol w:w="3099"/>
            <w:gridCol w:w="2400"/>
            <w:gridCol w:w="1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7">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Page area</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8">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selector I 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9">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Filled with</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A">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Variable name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Project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C">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D">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E">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6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Filter button row</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0">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1">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2">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empty-list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4">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5">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6">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form and each of its fields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8">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9">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7A">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07B">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7C">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A.3  Creating dom.js and linking it</w:t>
      </w:r>
    </w:p>
    <w:p w:rsidR="00000000" w:rsidDel="00000000" w:rsidP="00000000" w:rsidRDefault="00000000" w:rsidRPr="00000000" w14:paraId="0000007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Create a new file named js/dom.js, then add one more &lt;script&gt; line before &lt;/body&gt;. The app.js file from Meeting 8 stays unchanged: it still holds the data and the functions. The dom.js file uses that data to fill the page.</w:t>
      </w:r>
    </w:p>
    <w:tbl>
      <w:tblPr>
        <w:tblStyle w:val="Table13"/>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7E">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  &lt;script type="module" src="js/app.js"&gt;&lt;/script&gt;</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&lt;script type="module" src="js/dom.js"&gt;&lt;/script&gt;</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tc>
      </w:tr>
    </w:tbl>
    <w:p w:rsidR="00000000" w:rsidDel="00000000" w:rsidP="00000000" w:rsidRDefault="00000000" w:rsidRPr="00000000" w14:paraId="0000007F">
      <w:pPr>
        <w:spacing w:after="60" w:line="268" w:lineRule="auto"/>
        <w:rPr>
          <w:rFonts w:ascii="Carlito" w:cs="Carlito" w:eastAsia="Carlito" w:hAnsi="Carlito"/>
          <w:sz w:val="21"/>
          <w:szCs w:val="21"/>
        </w:rPr>
      </w:pPr>
      <w:r w:rsidDel="00000000" w:rsidR="00000000" w:rsidRPr="00000000">
        <w:rPr>
          <w:rtl w:val="0"/>
        </w:rPr>
      </w:r>
    </w:p>
    <w:tbl>
      <w:tblPr>
        <w:tblStyle w:val="Table1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File layout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1">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it is for</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goes wrong when it is wrong</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js/dom.js kept separate from app.js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app.js holds the data and the pure functions; dom.js touches the page. This boundary is split again in Meeting 11</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Everything written in one file: hard to search when the page does not change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order of the two &lt;script&gt; lines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app.js first, because dom.js uses data from it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dom.js runs without its data and stops at once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type="module" on both</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Both files share the same scope and can use import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Variable names leak into the browser window; import cannot be used</w:t>
            </w:r>
          </w:p>
        </w:tc>
      </w:tr>
    </w:tbl>
    <w:p w:rsidR="00000000" w:rsidDel="00000000" w:rsidP="00000000" w:rsidRDefault="00000000" w:rsidRPr="00000000" w14:paraId="0000008C">
      <w:pPr>
        <w:spacing w:after="60" w:line="268" w:lineRule="auto"/>
        <w:rPr>
          <w:rFonts w:ascii="Carlito" w:cs="Carlito" w:eastAsia="Carlito" w:hAnsi="Carlito"/>
          <w:sz w:val="21"/>
          <w:szCs w:val="21"/>
        </w:rPr>
      </w:pPr>
      <w:r w:rsidDel="00000000" w:rsidR="00000000" w:rsidRPr="00000000">
        <w:rPr>
          <w:rtl w:val="0"/>
        </w:rPr>
      </w:r>
    </w:p>
    <w:tbl>
      <w:tblPr>
        <w:tblStyle w:val="Table1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6963"/>
        <w:gridCol w:w="2788"/>
        <w:tblGridChange w:id="0">
          <w:tblGrid>
            <w:gridCol w:w="6963"/>
            <w:gridCol w:w="278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D">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Done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8E">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Mark</w:t>
            </w:r>
          </w:p>
        </w:tc>
      </w:tr>
      <w:tr>
        <w:trPr>
          <w:cantSplit w:val="1"/>
          <w:trHeight w:val="311" w:hRule="atLeast"/>
          <w:tblHeader w:val="1"/>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8F">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The folder worksheet-p9/ holds profile.html, all the CSS, and js/app.js from Meeting 8</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0">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1"/>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1">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The file js/dom.js exists and is linked before &lt;/body&gt;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2">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3">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Every selector in table A.2 has been tested in the Console and none of them is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4">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5">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The page is opened through a local server; the Console shows no 404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6">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7">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The Elements panel has been used once to confirm the id and class names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98">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099">
      <w:pPr>
        <w:spacing w:after="60" w:line="268" w:lineRule="auto"/>
        <w:rPr>
          <w:rFonts w:ascii="Carlito" w:cs="Carlito" w:eastAsia="Carlito" w:hAnsi="Carlito"/>
          <w:sz w:val="21"/>
          <w:szCs w:val="21"/>
        </w:rPr>
      </w:pPr>
      <w:r w:rsidDel="00000000" w:rsidR="00000000" w:rsidRPr="00000000">
        <w:rPr>
          <w:rtl w:val="0"/>
        </w:rPr>
      </w:r>
    </w:p>
    <w:tbl>
      <w:tblPr>
        <w:tblStyle w:val="Table16"/>
        <w:tblW w:w="9751.0" w:type="dxa"/>
        <w:jc w:val="left"/>
        <w:tblInd w:w="-108.0" w:type="dxa"/>
        <w:tblBorders>
          <w:top w:color="7bc48f" w:space="0" w:sz="8" w:val="single"/>
          <w:left w:color="7bc48f" w:space="0" w:sz="8" w:val="single"/>
          <w:bottom w:color="7bc48f" w:space="0" w:sz="8" w:val="single"/>
          <w:right w:color="7bc48f" w:space="0" w:sz="8" w:val="single"/>
          <w:insideH w:color="7bc48f" w:space="0" w:sz="8" w:val="single"/>
          <w:insideV w:color="7bc48f" w:space="0" w:sz="8" w:val="single"/>
        </w:tblBorders>
        <w:tblLayout w:type="fixed"/>
        <w:tblLook w:val="00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9A">
            <w:pPr>
              <w:spacing w:line="268" w:lineRule="auto"/>
              <w:rPr>
                <w:rFonts w:ascii="Carlito" w:cs="Carlito" w:eastAsia="Carlito" w:hAnsi="Carlito"/>
                <w:b w:val="1"/>
                <w:bCs w:val="1"/>
                <w:color w:val="1b6b3a"/>
                <w:sz w:val="20"/>
                <w:szCs w:val="20"/>
              </w:rPr>
            </w:pPr>
            <w:r w:rsidDel="00000000" w:rsidR="00000000" w:rsidRPr="00000000">
              <w:rPr>
                <w:rFonts w:ascii="Carlito" w:cs="Carlito" w:eastAsia="Carlito" w:hAnsi="Carlito"/>
                <w:b w:val="1"/>
                <w:bCs w:val="1"/>
                <w:color w:val="1b6b3a"/>
                <w:sz w:val="20"/>
                <w:szCs w:val="20"/>
                <w:rtl w:val="0"/>
              </w:rPr>
              <w:t xml:space="preserve">When your selector returns null, do not guess.  Type the selector in the Console, then compare the result with the Elements panel. Nine out of ten null errors end at one different letter.</w:t>
            </w:r>
          </w:p>
        </w:tc>
      </w:tr>
    </w:tbl>
    <w:p w:rsidR="00000000" w:rsidDel="00000000" w:rsidP="00000000" w:rsidRDefault="00000000" w:rsidRPr="00000000" w14:paraId="0000009B">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9C">
      <w:pPr>
        <w:spacing w:after="60" w:line="268" w:lineRule="auto"/>
        <w:rPr>
          <w:rFonts w:ascii="Carlito" w:cs="Carlito" w:eastAsia="Carlito" w:hAnsi="Carlito"/>
          <w:sz w:val="21"/>
          <w:szCs w:val="21"/>
        </w:rPr>
      </w:pPr>
      <w:r w:rsidDel="00000000" w:rsidR="00000000" w:rsidRPr="00000000">
        <w:rPr>
          <w:rtl w:val="0"/>
        </w:rPr>
      </w:r>
    </w:p>
    <w:tbl>
      <w:tblPr>
        <w:tblStyle w:val="Table17"/>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9D">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A</w:t>
            </w:r>
          </w:p>
        </w:tc>
      </w:tr>
    </w:tbl>
    <w:p w:rsidR="00000000" w:rsidDel="00000000" w:rsidP="00000000" w:rsidRDefault="00000000" w:rsidRPr="00000000" w14:paraId="0000009E">
      <w:pPr>
        <w:spacing w:after="60" w:line="268" w:lineRule="auto"/>
        <w:rPr>
          <w:rFonts w:ascii="Carlito" w:cs="Carlito" w:eastAsia="Carlito" w:hAnsi="Carlito"/>
          <w:sz w:val="21"/>
          <w:szCs w:val="21"/>
        </w:rPr>
      </w:pPr>
      <w:r w:rsidDel="00000000" w:rsidR="00000000" w:rsidRPr="00000000">
        <w:rPr>
          <w:rtl w:val="0"/>
        </w:rPr>
      </w:r>
    </w:p>
    <w:tbl>
      <w:tblPr>
        <w:tblStyle w:val="Table18"/>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9F">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pick the elements first</w:t>
            </w:r>
            <w:r w:rsidDel="00000000" w:rsidR="00000000" w:rsidRPr="00000000">
              <w:rPr>
                <w:rtl w:val="0"/>
              </w:rPr>
            </w:r>
          </w:p>
        </w:tc>
      </w:tr>
    </w:tbl>
    <w:p w:rsidR="00000000" w:rsidDel="00000000" w:rsidP="00000000" w:rsidRDefault="00000000" w:rsidRPr="00000000" w14:paraId="000000A0">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A1">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A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0A2">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A - save your changes</w:t>
      </w:r>
    </w:p>
    <w:p w:rsidR="00000000" w:rsidDel="00000000" w:rsidP="00000000" w:rsidRDefault="00000000" w:rsidRPr="00000000" w14:paraId="000000A3">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open the Console and call each element variable. None of them is null.</w:t>
      </w:r>
    </w:p>
    <w:p w:rsidR="00000000" w:rsidDel="00000000" w:rsidP="00000000" w:rsidRDefault="00000000" w:rsidRPr="00000000" w14:paraId="000000A4">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A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A6">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19"/>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7">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A8">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B</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A9">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0AA">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B. Building elements from data</w:t>
      </w:r>
    </w:p>
    <w:p w:rsidR="00000000" w:rsidDel="00000000" w:rsidP="00000000" w:rsidRDefault="00000000" w:rsidRPr="00000000" w14:paraId="000000AB">
      <w:pPr>
        <w:spacing w:after="60" w:line="268" w:lineRule="auto"/>
        <w:rPr>
          <w:rFonts w:ascii="Carlito" w:cs="Carlito" w:eastAsia="Carlito" w:hAnsi="Carlito"/>
          <w:sz w:val="21"/>
          <w:szCs w:val="21"/>
        </w:rPr>
      </w:pPr>
      <w:r w:rsidDel="00000000" w:rsidR="00000000" w:rsidRPr="00000000">
        <w:rPr>
          <w:rtl w:val="0"/>
        </w:rPr>
      </w:r>
    </w:p>
    <w:tbl>
      <w:tblPr>
        <w:tblStyle w:val="Table20"/>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AC">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ONE ITEM OF DATA, ONE SHAPE ON THE PAGE</w:t>
            </w:r>
          </w:p>
        </w:tc>
      </w:tr>
    </w:tbl>
    <w:p w:rsidR="00000000" w:rsidDel="00000000" w:rsidP="00000000" w:rsidRDefault="00000000" w:rsidRPr="00000000" w14:paraId="000000A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AE">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Now for the real shape of today's work: the project list that has only appeared as a Console table must appear on the page. You are not the one writing the cards; JavaScript is, one card per array item, as many as the data holds.</w:t>
      </w:r>
    </w:p>
    <w:p w:rsidR="00000000" w:rsidDel="00000000" w:rsidP="00000000" w:rsidRDefault="00000000" w:rsidRPr="00000000" w14:paraId="000000AF">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B0">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B.1  createElement, textContent, then append</w:t>
      </w:r>
    </w:p>
    <w:p w:rsidR="00000000" w:rsidDel="00000000" w:rsidP="00000000" w:rsidRDefault="00000000" w:rsidRPr="00000000" w14:paraId="000000B1">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There are two ways to fill a page, and the choice is not a matter of taste. Pasting HTML text with innerHTML is shorter, but the browser reads it as HTML, including anything a user has typed. Building elements one by one takes a few more lines, and your page cannot be injected.</w:t>
      </w:r>
    </w:p>
    <w:tbl>
      <w:tblPr>
        <w:tblStyle w:val="Table2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3">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B4">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goes wrong when they are swapped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createElement("li")</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Creating a new element that is not on the page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created element does not appear until it is put into a container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textContent = value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Filling text; whatever it holds is treated as text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Using innerHTML: text from the user is run as HTML (XSS)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append(child)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Inserting an element as the last child of the container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append("&lt;li&gt;") inserts text, not an element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className =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B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Giving a class so it appears like the other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Without a class, the element exists but has no formatting</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DocumentFragment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temporary container outside the page; the page is drawn once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Without it, the page is drawn again every time one card is added</w:t>
            </w:r>
          </w:p>
        </w:tc>
      </w:tr>
    </w:tbl>
    <w:p w:rsidR="00000000" w:rsidDel="00000000" w:rsidP="00000000" w:rsidRDefault="00000000" w:rsidRPr="00000000" w14:paraId="000000C4">
      <w:pPr>
        <w:spacing w:after="60" w:line="268" w:lineRule="auto"/>
        <w:rPr>
          <w:rFonts w:ascii="Carlito" w:cs="Carlito" w:eastAsia="Carlito" w:hAnsi="Carlito"/>
          <w:sz w:val="21"/>
          <w:szCs w:val="21"/>
        </w:rPr>
      </w:pPr>
      <w:r w:rsidDel="00000000" w:rsidR="00000000" w:rsidRPr="00000000">
        <w:rPr>
          <w:rtl w:val="0"/>
        </w:rPr>
      </w:r>
    </w:p>
    <w:tbl>
      <w:tblPr>
        <w:tblStyle w:val="Table22"/>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C5">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ONE ARRAY ITEM, ONE CARD</w:t>
            </w:r>
          </w:p>
        </w:tc>
      </w:tr>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C6">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  const container = document.querySelector("#list");</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function buildCard(project)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const li = document.createElement("li");</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li.className = "card";</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li.textContent = project.title;      // text, not HTML</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return li;</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projects.forEach((project) =&gt; container.append(buildCard(project)));</w:t>
            </w:r>
            <w:r w:rsidDel="00000000" w:rsidR="00000000" w:rsidRPr="00000000">
              <w:rPr>
                <w:rtl w:val="0"/>
              </w:rPr>
            </w:r>
          </w:p>
        </w:tc>
      </w:tr>
    </w:tbl>
    <w:p w:rsidR="00000000" w:rsidDel="00000000" w:rsidP="00000000" w:rsidRDefault="00000000" w:rsidRPr="00000000" w14:paraId="000000C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C8">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B.2  Clear the container before you fill it again</w:t>
      </w:r>
    </w:p>
    <w:p w:rsidR="00000000" w:rsidDel="00000000" w:rsidP="00000000" w:rsidRDefault="00000000" w:rsidRPr="00000000" w14:paraId="000000C9">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When a filter button is pressed twice and the list grows every time, there is one cause: the container is never cleared. That clearing line belongs in the first line of the render function, before anything is added.</w:t>
      </w:r>
    </w:p>
    <w:tbl>
      <w:tblPr>
        <w:tblStyle w:val="Table23"/>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A">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Line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B">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to do</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C">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Note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container.textContent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Removing all the content of the container with its 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C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shortest form; enough for today's work</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container.replaceChildren()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Removing every child without touching anything else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Chosen when the container also holds elements that must survive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container.innerHTML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It works, but it forces the browser to parse the HTML again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Not used in this meeting</w:t>
            </w:r>
          </w:p>
        </w:tc>
      </w:tr>
    </w:tbl>
    <w:p w:rsidR="00000000" w:rsidDel="00000000" w:rsidP="00000000" w:rsidRDefault="00000000" w:rsidRPr="00000000" w14:paraId="000000D6">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D7">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B.3  Compare your result</w:t>
      </w:r>
    </w:p>
    <w:p w:rsidR="00000000" w:rsidDel="00000000" w:rsidP="00000000" w:rsidRDefault="00000000" w:rsidRPr="00000000" w14:paraId="000000D8">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Open the Console and compare three things before moving to sheet C. You can check all three yourself without asking.</w:t>
      </w:r>
    </w:p>
    <w:tbl>
      <w:tblPr>
        <w:tblStyle w:val="Table24"/>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9">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is checked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A">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correct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B">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number of cards on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Equal to the length of projects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E">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D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top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Its title matches the first data item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1">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text inside the card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It appears as text, not as tags that were parsed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0E4">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0E5">
      <w:pPr>
        <w:spacing w:after="60" w:line="268" w:lineRule="auto"/>
        <w:rPr>
          <w:rFonts w:ascii="Carlito" w:cs="Carlito" w:eastAsia="Carlito" w:hAnsi="Carlito"/>
          <w:sz w:val="21"/>
          <w:szCs w:val="21"/>
        </w:rPr>
      </w:pPr>
      <w:r w:rsidDel="00000000" w:rsidR="00000000" w:rsidRPr="00000000">
        <w:rPr>
          <w:rtl w:val="0"/>
        </w:rPr>
      </w:r>
    </w:p>
    <w:tbl>
      <w:tblPr>
        <w:tblStyle w:val="Table25"/>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0E6">
            <w:pPr>
              <w:spacing w:line="268" w:lineRule="auto"/>
              <w:rPr>
                <w:rFonts w:ascii="Carlito" w:cs="Carlito" w:eastAsia="Carlito" w:hAnsi="Carlito"/>
                <w:b w:val="1"/>
                <w:bCs w:val="1"/>
                <w:color w:val="8a5a00"/>
                <w:sz w:val="20"/>
                <w:szCs w:val="20"/>
              </w:rPr>
            </w:pPr>
            <w:r w:rsidDel="00000000" w:rsidR="00000000" w:rsidRPr="00000000">
              <w:rPr>
                <w:rFonts w:ascii="Carlito" w:cs="Carlito" w:eastAsia="Carlito" w:hAnsi="Carlito"/>
                <w:b w:val="1"/>
                <w:bCs w:val="1"/>
                <w:color w:val="8a5a00"/>
                <w:sz w:val="20"/>
                <w:szCs w:val="20"/>
                <w:rtl w:val="0"/>
              </w:rPr>
              <w:t xml:space="preserve">When the list looks right but the Console shows a red message, your work is not finished. An error that remains means some part stopped before the end, and that part will show up on sheet C.</w:t>
            </w:r>
          </w:p>
        </w:tc>
      </w:tr>
    </w:tbl>
    <w:p w:rsidR="00000000" w:rsidDel="00000000" w:rsidP="00000000" w:rsidRDefault="00000000" w:rsidRPr="00000000" w14:paraId="000000E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E8">
      <w:pPr>
        <w:spacing w:after="60" w:line="268" w:lineRule="auto"/>
        <w:rPr>
          <w:rFonts w:ascii="Carlito" w:cs="Carlito" w:eastAsia="Carlito" w:hAnsi="Carlito"/>
          <w:sz w:val="21"/>
          <w:szCs w:val="21"/>
        </w:rPr>
      </w:pPr>
      <w:r w:rsidDel="00000000" w:rsidR="00000000" w:rsidRPr="00000000">
        <w:rPr>
          <w:rtl w:val="0"/>
        </w:rPr>
      </w:r>
    </w:p>
    <w:tbl>
      <w:tblPr>
        <w:tblStyle w:val="Table26"/>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E9">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B</w:t>
            </w:r>
          </w:p>
        </w:tc>
      </w:tr>
    </w:tbl>
    <w:p w:rsidR="00000000" w:rsidDel="00000000" w:rsidP="00000000" w:rsidRDefault="00000000" w:rsidRPr="00000000" w14:paraId="000000EA">
      <w:pPr>
        <w:spacing w:after="60" w:line="268" w:lineRule="auto"/>
        <w:rPr>
          <w:rFonts w:ascii="Carlito" w:cs="Carlito" w:eastAsia="Carlito" w:hAnsi="Carlito"/>
          <w:sz w:val="21"/>
          <w:szCs w:val="21"/>
        </w:rPr>
      </w:pPr>
      <w:r w:rsidDel="00000000" w:rsidR="00000000" w:rsidRPr="00000000">
        <w:rPr>
          <w:rtl w:val="0"/>
        </w:rPr>
      </w:r>
    </w:p>
    <w:tbl>
      <w:tblPr>
        <w:tblStyle w:val="Table27"/>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B">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list rendered from data</w:t>
            </w:r>
            <w:r w:rsidDel="00000000" w:rsidR="00000000" w:rsidRPr="00000000">
              <w:rPr>
                <w:rtl w:val="0"/>
              </w:rPr>
            </w:r>
          </w:p>
        </w:tc>
      </w:tr>
    </w:tbl>
    <w:p w:rsidR="00000000" w:rsidDel="00000000" w:rsidP="00000000" w:rsidRDefault="00000000" w:rsidRPr="00000000" w14:paraId="000000EC">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E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B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0EE">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B - save your changes</w:t>
      </w:r>
    </w:p>
    <w:p w:rsidR="00000000" w:rsidDel="00000000" w:rsidP="00000000" w:rsidRDefault="00000000" w:rsidRPr="00000000" w14:paraId="000000EF">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reload the page without touching the Console. The project list appears at once, and no card is duplicated.</w:t>
      </w:r>
    </w:p>
    <w:p w:rsidR="00000000" w:rsidDel="00000000" w:rsidP="00000000" w:rsidRDefault="00000000" w:rsidRPr="00000000" w14:paraId="000000F0">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F1">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F2">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28"/>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3">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F4">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C</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F5">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0F6">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C. One listener for every button</w:t>
      </w:r>
    </w:p>
    <w:p w:rsidR="00000000" w:rsidDel="00000000" w:rsidP="00000000" w:rsidRDefault="00000000" w:rsidRPr="00000000" w14:paraId="000000F7">
      <w:pPr>
        <w:spacing w:after="60" w:line="268" w:lineRule="auto"/>
        <w:rPr>
          <w:rFonts w:ascii="Carlito" w:cs="Carlito" w:eastAsia="Carlito" w:hAnsi="Carlito"/>
          <w:sz w:val="21"/>
          <w:szCs w:val="21"/>
        </w:rPr>
      </w:pPr>
      <w:r w:rsidDel="00000000" w:rsidR="00000000" w:rsidRPr="00000000">
        <w:rPr>
          <w:rtl w:val="0"/>
        </w:rPr>
      </w:r>
    </w:p>
    <w:tbl>
      <w:tblPr>
        <w:tblStyle w:val="Table29"/>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F8">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ONE LISTENER ON THE PARENT, EVERY CHILD SERVED</w:t>
            </w:r>
          </w:p>
        </w:tc>
      </w:tr>
    </w:tbl>
    <w:p w:rsidR="00000000" w:rsidDel="00000000" w:rsidP="00000000" w:rsidRDefault="00000000" w:rsidRPr="00000000" w14:paraId="000000F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FA">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 first click you must handle is the filter button. The easiest approach for a beginner, attaching a listener to every button, has one weakness: cards and buttons created later have no listener. That is why the listener goes on their parent, once.</w:t>
      </w:r>
    </w:p>
    <w:p w:rsidR="00000000" w:rsidDel="00000000" w:rsidP="00000000" w:rsidRDefault="00000000" w:rsidRPr="00000000" w14:paraId="000000FB">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0FC">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C.1  addEventListener and event delegation</w:t>
      </w:r>
    </w:p>
    <w:p w:rsidR="00000000" w:rsidDel="00000000" w:rsidP="00000000" w:rsidRDefault="00000000" w:rsidRPr="00000000" w14:paraId="000000F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A listener on the parent receives every click inside it, including clicks from children that did not exist when the listener was attached. All you have to do is check which element was really clicked.</w:t>
      </w:r>
    </w:p>
    <w:tbl>
      <w:tblPr>
        <w:tblStyle w:val="Table30"/>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FE">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  const filterRow = document.querySelector("#filter");</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filterRow.addEventListener("click", (event) =&gt;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const button = event.target.closest("button");</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if (!button) return;                 // click outside the button, ignore</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const category = button.dataset.category;</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const selected = projects.filter(</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(project) =&gt; category === "all" || project.category === category</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render(selected);</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0FF">
      <w:pPr>
        <w:spacing w:after="60" w:line="268" w:lineRule="auto"/>
        <w:rPr>
          <w:rFonts w:ascii="Carlito" w:cs="Carlito" w:eastAsia="Carlito" w:hAnsi="Carlito"/>
          <w:sz w:val="21"/>
          <w:szCs w:val="21"/>
        </w:rPr>
      </w:pPr>
      <w:r w:rsidDel="00000000" w:rsidR="00000000" w:rsidRPr="00000000">
        <w:rPr>
          <w:rtl w:val="0"/>
        </w:rPr>
      </w:r>
    </w:p>
    <w:tbl>
      <w:tblPr>
        <w:tblStyle w:val="Table3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Term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1">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Note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event.target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element that was really clicked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It may be a child of the button rather than the button itself</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event.currentTarget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element the listener is attached to</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Inside an arrow function its value stays the parent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closest("button")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Raising the view to the nearest 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When the click is not on a button, the result is null</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dataset.category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Reading the data-category attribute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0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way to label a button without writing eight if statements</w:t>
            </w:r>
          </w:p>
        </w:tc>
      </w:tr>
    </w:tbl>
    <w:p w:rsidR="00000000" w:rsidDel="00000000" w:rsidP="00000000" w:rsidRDefault="00000000" w:rsidRPr="00000000" w14:paraId="0000010F">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10">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C.2  The active button</w:t>
      </w:r>
    </w:p>
    <w:p w:rsidR="00000000" w:rsidDel="00000000" w:rsidP="00000000" w:rsidRDefault="00000000" w:rsidRPr="00000000" w14:paraId="00000111">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 user needs to know which filter is active. Mark the active button with one class rather than with a colour written straight into JavaScript. The styling stays in CSS; JavaScript only adds and removes the class.</w:t>
      </w:r>
    </w:p>
    <w:tbl>
      <w:tblPr>
        <w:tblStyle w:val="Table32"/>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12">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function markActiveButton(activeButton)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document.querySelectorAll("#filter button").forEach((button) =&gt;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button.classList.toggle("active", button === activeButton);</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13">
      <w:pPr>
        <w:spacing w:after="60" w:line="268" w:lineRule="auto"/>
        <w:rPr>
          <w:rFonts w:ascii="Carlito" w:cs="Carlito" w:eastAsia="Carlito" w:hAnsi="Carlito"/>
          <w:sz w:val="21"/>
          <w:szCs w:val="21"/>
        </w:rPr>
      </w:pPr>
      <w:r w:rsidDel="00000000" w:rsidR="00000000" w:rsidRPr="00000000">
        <w:rPr>
          <w:rtl w:val="0"/>
        </w:rPr>
      </w:r>
    </w:p>
    <w:tbl>
      <w:tblPr>
        <w:tblStyle w:val="Table33"/>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4">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State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5">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must happen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6">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freshly opened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project appears, and the "all" button is marked active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9">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Click one 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Only projects in that category appear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C">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Click an empty category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container is empty and its message appears, not a blank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1F">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Two quick clicks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number of cards does not multiply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22">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23">
      <w:pPr>
        <w:spacing w:after="60" w:line="268" w:lineRule="auto"/>
        <w:rPr>
          <w:rFonts w:ascii="Carlito" w:cs="Carlito" w:eastAsia="Carlito" w:hAnsi="Carlito"/>
          <w:sz w:val="21"/>
          <w:szCs w:val="21"/>
        </w:rPr>
      </w:pPr>
      <w:r w:rsidDel="00000000" w:rsidR="00000000" w:rsidRPr="00000000">
        <w:rPr>
          <w:rtl w:val="0"/>
        </w:rPr>
      </w:r>
    </w:p>
    <w:tbl>
      <w:tblPr>
        <w:tblStyle w:val="Table34"/>
        <w:tblW w:w="9751.0" w:type="dxa"/>
        <w:jc w:val="left"/>
        <w:tblInd w:w="-108.0" w:type="dxa"/>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0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24">
            <w:pPr>
              <w:spacing w:line="268" w:lineRule="auto"/>
              <w:rPr>
                <w:rFonts w:ascii="Carlito" w:cs="Carlito" w:eastAsia="Carlito" w:hAnsi="Carlito"/>
                <w:b w:val="1"/>
                <w:bCs w:val="1"/>
                <w:color w:val="b00020"/>
                <w:sz w:val="20"/>
                <w:szCs w:val="20"/>
              </w:rPr>
            </w:pPr>
            <w:r w:rsidDel="00000000" w:rsidR="00000000" w:rsidRPr="00000000">
              <w:rPr>
                <w:rFonts w:ascii="Carlito" w:cs="Carlito" w:eastAsia="Carlito" w:hAnsi="Carlito"/>
                <w:b w:val="1"/>
                <w:bCs w:val="1"/>
                <w:color w:val="b00020"/>
                <w:sz w:val="20"/>
                <w:szCs w:val="20"/>
                <w:rtl w:val="0"/>
              </w:rPr>
              <w:t xml:space="preserve">When the cards multiply every time a button is pressed, do not add new code. First check whether the line that clears the container still sits in your render function.</w:t>
            </w:r>
          </w:p>
        </w:tc>
      </w:tr>
    </w:tbl>
    <w:p w:rsidR="00000000" w:rsidDel="00000000" w:rsidP="00000000" w:rsidRDefault="00000000" w:rsidRPr="00000000" w14:paraId="0000012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26">
      <w:pPr>
        <w:spacing w:after="60" w:line="268" w:lineRule="auto"/>
        <w:rPr>
          <w:rFonts w:ascii="Carlito" w:cs="Carlito" w:eastAsia="Carlito" w:hAnsi="Carlito"/>
          <w:sz w:val="21"/>
          <w:szCs w:val="21"/>
        </w:rPr>
      </w:pPr>
      <w:r w:rsidDel="00000000" w:rsidR="00000000" w:rsidRPr="00000000">
        <w:rPr>
          <w:rtl w:val="0"/>
        </w:rPr>
      </w:r>
    </w:p>
    <w:tbl>
      <w:tblPr>
        <w:tblStyle w:val="Table35"/>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27">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C</w:t>
            </w:r>
          </w:p>
        </w:tc>
      </w:tr>
    </w:tbl>
    <w:p w:rsidR="00000000" w:rsidDel="00000000" w:rsidP="00000000" w:rsidRDefault="00000000" w:rsidRPr="00000000" w14:paraId="00000128">
      <w:pPr>
        <w:spacing w:after="60" w:line="268" w:lineRule="auto"/>
        <w:rPr>
          <w:rFonts w:ascii="Carlito" w:cs="Carlito" w:eastAsia="Carlito" w:hAnsi="Carlito"/>
          <w:sz w:val="21"/>
          <w:szCs w:val="21"/>
        </w:rPr>
      </w:pPr>
      <w:r w:rsidDel="00000000" w:rsidR="00000000" w:rsidRPr="00000000">
        <w:rPr>
          <w:rtl w:val="0"/>
        </w:rPr>
      </w:r>
    </w:p>
    <w:tbl>
      <w:tblPr>
        <w:tblStyle w:val="Table36"/>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29">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filter works with one listener</w:t>
            </w:r>
            <w:r w:rsidDel="00000000" w:rsidR="00000000" w:rsidRPr="00000000">
              <w:rPr>
                <w:rtl w:val="0"/>
              </w:rPr>
            </w:r>
          </w:p>
        </w:tc>
      </w:tr>
    </w:tbl>
    <w:p w:rsidR="00000000" w:rsidDel="00000000" w:rsidP="00000000" w:rsidRDefault="00000000" w:rsidRPr="00000000" w14:paraId="0000012A">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2B">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C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2C">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C - save your changes</w:t>
      </w:r>
    </w:p>
    <w:p w:rsidR="00000000" w:rsidDel="00000000" w:rsidP="00000000" w:rsidRDefault="00000000" w:rsidRPr="00000000" w14:paraId="0000012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press three filter buttons in turn. The list changes, the number of cards does not multiply, and the Console stays clean.</w:t>
      </w:r>
    </w:p>
    <w:p w:rsidR="00000000" w:rsidDel="00000000" w:rsidP="00000000" w:rsidRDefault="00000000" w:rsidRPr="00000000" w14:paraId="0000012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2F">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30">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37"/>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1">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32">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D</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33">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134">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D. The render pattern and form validation</w:t>
      </w:r>
    </w:p>
    <w:p w:rsidR="00000000" w:rsidDel="00000000" w:rsidP="00000000" w:rsidRDefault="00000000" w:rsidRPr="00000000" w14:paraId="00000135">
      <w:pPr>
        <w:spacing w:after="60" w:line="268" w:lineRule="auto"/>
        <w:rPr>
          <w:rFonts w:ascii="Carlito" w:cs="Carlito" w:eastAsia="Carlito" w:hAnsi="Carlito"/>
          <w:sz w:val="21"/>
          <w:szCs w:val="21"/>
        </w:rPr>
      </w:pPr>
      <w:r w:rsidDel="00000000" w:rsidR="00000000" w:rsidRPr="00000000">
        <w:rPr>
          <w:rtl w:val="0"/>
        </w:rPr>
      </w:r>
    </w:p>
    <w:tbl>
      <w:tblPr>
        <w:tblStyle w:val="Table3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36">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THE VIEW IS A FUNCTION OF THE DATA</w:t>
            </w:r>
          </w:p>
        </w:tc>
      </w:tr>
    </w:tbl>
    <w:p w:rsidR="00000000" w:rsidDel="00000000" w:rsidP="00000000" w:rsidRDefault="00000000" w:rsidRPr="00000000" w14:paraId="0000013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38">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Until sheet C your view grew from several places: one function added a card, one part hid a message, another line marked the active button. On this sheet all of it is gathered into one render(data) function. After that there is no second place to update.</w:t>
      </w:r>
    </w:p>
    <w:p w:rsidR="00000000" w:rsidDel="00000000" w:rsidP="00000000" w:rsidRDefault="00000000" w:rsidRPr="00000000" w14:paraId="0000013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3A">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D.1  One render function per part of the page</w:t>
      </w:r>
    </w:p>
    <w:p w:rsidR="00000000" w:rsidDel="00000000" w:rsidP="00000000" w:rsidRDefault="00000000" w:rsidRPr="00000000" w14:paraId="0000013B">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A render function has three fixed jobs, and their order cannot be swapped: clear the container, check whether the data is empty, then fill it again. The measure of success is simple: every data change is followed by exactly one render call.</w:t>
      </w:r>
    </w:p>
    <w:tbl>
      <w:tblPr>
        <w:tblStyle w:val="Table39"/>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C">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function render(list)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container.textContent = "";                 // 1. clear it first</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if (list.length === 0) {              // 2. check the empty state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empty.hidden = false;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return;</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empty.hidden = true;</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list.forEach((project) =&gt; container.append(buildCard(project)));   // 3. fill it again</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3D">
      <w:pPr>
        <w:spacing w:after="60" w:line="268" w:lineRule="auto"/>
        <w:rPr>
          <w:rFonts w:ascii="Carlito" w:cs="Carlito" w:eastAsia="Carlito" w:hAnsi="Carlito"/>
          <w:sz w:val="21"/>
          <w:szCs w:val="21"/>
        </w:rPr>
      </w:pPr>
      <w:r w:rsidDel="00000000" w:rsidR="00000000" w:rsidRPr="00000000">
        <w:rPr>
          <w:rtl w:val="0"/>
        </w:rPr>
      </w:r>
    </w:p>
    <w:tbl>
      <w:tblPr>
        <w:tblStyle w:val="Table4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E">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Rule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F">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reason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4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happens when it is broken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One render function per part of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One place must be right; easy to check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view differs from the data because some part was not updated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container is cleared on the first line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Old content and new content must not stack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card multiplies every time render is called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empty state is handled inside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user must never see a silent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filter that produces nothing looks like a fault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listener is attached outside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Render can be called many times without adding listeners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4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One click runs many times, and the Console prints repeatedly</w:t>
            </w:r>
          </w:p>
        </w:tc>
      </w:tr>
    </w:tbl>
    <w:p w:rsidR="00000000" w:rsidDel="00000000" w:rsidP="00000000" w:rsidRDefault="00000000" w:rsidRPr="00000000" w14:paraId="0000014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4E">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D.2  Form validation that answers before submission</w:t>
      </w:r>
    </w:p>
    <w:p w:rsidR="00000000" w:rsidDel="00000000" w:rsidP="00000000" w:rsidRDefault="00000000" w:rsidRPr="00000000" w14:paraId="0000014F">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Your form has existed on the page since Meeting 3. Now it gets three things: preventDefault so the page does not reload, validation that runs while the user types, and an error message per field. The message names the fix rather than blaming the user.</w:t>
      </w:r>
    </w:p>
    <w:tbl>
      <w:tblPr>
        <w:tblStyle w:val="Table4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2340"/>
        <w:gridCol w:w="4652"/>
        <w:tblGridChange w:id="0">
          <w:tblGrid>
            <w:gridCol w:w="2759"/>
            <w:gridCol w:w="2340"/>
            <w:gridCol w:w="46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1">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When it runs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event.preventDefault()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Stopping the browser's default submission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 the first line of the submit handler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input.value.trim()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Reading a field value without the spaces at its edges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time a field that may be empty is checked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setAttribute("aria-invalid", "true")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Marking a failing field for screen readers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When that field is declared invalid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button.disabled =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Holding submission until every field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time the check result changes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5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field.focus()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Moving the view and the screen reader to the field that needs fixing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After the check finishes and a field is failing</w:t>
            </w:r>
          </w:p>
        </w:tc>
      </w:tr>
    </w:tbl>
    <w:p w:rsidR="00000000" w:rsidDel="00000000" w:rsidP="00000000" w:rsidRDefault="00000000" w:rsidRPr="00000000" w14:paraId="00000162">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63">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D.3  Check your own result</w:t>
      </w:r>
    </w:p>
    <w:tbl>
      <w:tblPr>
        <w:tblStyle w:val="Table42"/>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4">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is checked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5">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correct result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6">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result I got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Submit an empty form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page does not reload; an error message appears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9">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Correct one field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message disappears as soon as the content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C">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value is only spaces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Still declared invalid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6F">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submit button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Waiting until every field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72">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73">
      <w:pPr>
        <w:spacing w:after="60" w:line="268" w:lineRule="auto"/>
        <w:rPr>
          <w:rFonts w:ascii="Carlito" w:cs="Carlito" w:eastAsia="Carlito" w:hAnsi="Carlito"/>
          <w:sz w:val="21"/>
          <w:szCs w:val="21"/>
        </w:rPr>
      </w:pPr>
      <w:r w:rsidDel="00000000" w:rsidR="00000000" w:rsidRPr="00000000">
        <w:rPr>
          <w:rtl w:val="0"/>
        </w:rPr>
      </w:r>
    </w:p>
    <w:tbl>
      <w:tblPr>
        <w:tblStyle w:val="Table43"/>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174">
            <w:pPr>
              <w:spacing w:line="268" w:lineRule="auto"/>
              <w:rPr>
                <w:rFonts w:ascii="Carlito" w:cs="Carlito" w:eastAsia="Carlito" w:hAnsi="Carlito"/>
                <w:b w:val="1"/>
                <w:bCs w:val="1"/>
                <w:color w:val="8a5a00"/>
                <w:sz w:val="20"/>
                <w:szCs w:val="20"/>
              </w:rPr>
            </w:pPr>
            <w:r w:rsidDel="00000000" w:rsidR="00000000" w:rsidRPr="00000000">
              <w:rPr>
                <w:rFonts w:ascii="Carlito" w:cs="Carlito" w:eastAsia="Carlito" w:hAnsi="Carlito"/>
                <w:b w:val="1"/>
                <w:bCs w:val="1"/>
                <w:color w:val="8a5a00"/>
                <w:sz w:val="20"/>
                <w:szCs w:val="20"/>
                <w:rtl w:val="0"/>
              </w:rPr>
              <w:t xml:space="preserve">The form is the only part of the page that can erase all your work in one click.  Make sure the page does not reload before you add any validation.</w:t>
            </w:r>
          </w:p>
        </w:tc>
      </w:tr>
    </w:tbl>
    <w:p w:rsidR="00000000" w:rsidDel="00000000" w:rsidP="00000000" w:rsidRDefault="00000000" w:rsidRPr="00000000" w14:paraId="0000017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76">
      <w:pPr>
        <w:spacing w:after="60" w:line="268" w:lineRule="auto"/>
        <w:rPr>
          <w:rFonts w:ascii="Carlito" w:cs="Carlito" w:eastAsia="Carlito" w:hAnsi="Carlito"/>
          <w:sz w:val="21"/>
          <w:szCs w:val="21"/>
        </w:rPr>
      </w:pPr>
      <w:r w:rsidDel="00000000" w:rsidR="00000000" w:rsidRPr="00000000">
        <w:rPr>
          <w:rtl w:val="0"/>
        </w:rPr>
      </w:r>
    </w:p>
    <w:tbl>
      <w:tblPr>
        <w:tblStyle w:val="Table44"/>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77">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D</w:t>
            </w:r>
          </w:p>
        </w:tc>
      </w:tr>
    </w:tbl>
    <w:p w:rsidR="00000000" w:rsidDel="00000000" w:rsidP="00000000" w:rsidRDefault="00000000" w:rsidRPr="00000000" w14:paraId="00000178">
      <w:pPr>
        <w:spacing w:after="60" w:line="268" w:lineRule="auto"/>
        <w:rPr>
          <w:rFonts w:ascii="Carlito" w:cs="Carlito" w:eastAsia="Carlito" w:hAnsi="Carlito"/>
          <w:sz w:val="21"/>
          <w:szCs w:val="21"/>
        </w:rPr>
      </w:pPr>
      <w:r w:rsidDel="00000000" w:rsidR="00000000" w:rsidRPr="00000000">
        <w:rPr>
          <w:rtl w:val="0"/>
        </w:rPr>
      </w:r>
    </w:p>
    <w:tbl>
      <w:tblPr>
        <w:tblStyle w:val="Table45"/>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79">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render and validation</w:t>
            </w:r>
            <w:r w:rsidDel="00000000" w:rsidR="00000000" w:rsidRPr="00000000">
              <w:rPr>
                <w:rtl w:val="0"/>
              </w:rPr>
            </w:r>
          </w:p>
        </w:tc>
      </w:tr>
    </w:tbl>
    <w:p w:rsidR="00000000" w:rsidDel="00000000" w:rsidP="00000000" w:rsidRDefault="00000000" w:rsidRPr="00000000" w14:paraId="0000017A">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7B">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D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7C">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D - save your changes</w:t>
      </w:r>
    </w:p>
    <w:p w:rsidR="00000000" w:rsidDel="00000000" w:rsidP="00000000" w:rsidRDefault="00000000" w:rsidRPr="00000000" w14:paraId="0000017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submit an empty form, then correct one field. The page does not reload and the error message disappears as soon as the field is valid.</w:t>
      </w:r>
    </w:p>
    <w:p w:rsidR="00000000" w:rsidDel="00000000" w:rsidP="00000000" w:rsidRDefault="00000000" w:rsidRPr="00000000" w14:paraId="0000017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7F">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80">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46"/>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1">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82">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E</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83">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184">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E. Read the symptom instead of guessing</w:t>
      </w:r>
    </w:p>
    <w:p w:rsidR="00000000" w:rsidDel="00000000" w:rsidP="00000000" w:rsidRDefault="00000000" w:rsidRPr="00000000" w14:paraId="00000185">
      <w:pPr>
        <w:spacing w:after="60" w:line="268" w:lineRule="auto"/>
        <w:rPr>
          <w:rFonts w:ascii="Carlito" w:cs="Carlito" w:eastAsia="Carlito" w:hAnsi="Carlito"/>
          <w:sz w:val="21"/>
          <w:szCs w:val="21"/>
        </w:rPr>
      </w:pPr>
      <w:r w:rsidDel="00000000" w:rsidR="00000000" w:rsidRPr="00000000">
        <w:rPr>
          <w:rtl w:val="0"/>
        </w:rPr>
      </w:r>
    </w:p>
    <w:tbl>
      <w:tblPr>
        <w:tblStyle w:val="Table47"/>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86">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WHAT FAILS MOST IS NOT THE CODE, BUT THE ORDER</w:t>
            </w:r>
          </w:p>
        </w:tc>
      </w:tr>
    </w:tbl>
    <w:p w:rsidR="00000000" w:rsidDel="00000000" w:rsidP="00000000" w:rsidRDefault="00000000" w:rsidRPr="00000000" w14:paraId="0000018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88">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This meeting has one typical kind of failure: a page that appears not to react although the Console is clean. There is no red message to read, only a silent page. This sheet trains you to read that kind of symptom.</w:t>
      </w:r>
    </w:p>
    <w:p w:rsidR="00000000" w:rsidDel="00000000" w:rsidP="00000000" w:rsidRDefault="00000000" w:rsidRPr="00000000" w14:paraId="0000018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8A">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E.1  Checking listeners with DevTools</w:t>
      </w:r>
    </w:p>
    <w:p w:rsidR="00000000" w:rsidDel="00000000" w:rsidP="00000000" w:rsidRDefault="00000000" w:rsidRPr="00000000" w14:paraId="0000018B">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A listener attached twice raises no error. All you see is one action running many times. The Event Listeners panel shows which listener is attached to which element.</w:t>
      </w:r>
    </w:p>
    <w:tbl>
      <w:tblPr>
        <w:tblStyle w:val="Table48"/>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3600"/>
        <w:gridCol w:w="3752"/>
        <w:tblGridChange w:id="0">
          <w:tblGrid>
            <w:gridCol w:w="2399"/>
            <w:gridCol w:w="3600"/>
            <w:gridCol w:w="37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C">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to do</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D">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Where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E">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you see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8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Right-click, then Inspect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Elements panel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That element is highlighted in the page tree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Event Listeners tab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panel beside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 of events attached to that element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monitorEvents(el)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Console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event on that element is printed as it happens</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Count the Console lines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Console, while the button is pressed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9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One line when it is right; more than one when the listener is duplicated</w:t>
            </w:r>
          </w:p>
        </w:tc>
      </w:tr>
    </w:tbl>
    <w:p w:rsidR="00000000" w:rsidDel="00000000" w:rsidP="00000000" w:rsidRDefault="00000000" w:rsidRPr="00000000" w14:paraId="0000019B">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9C">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E.2  A silent page: the four most common causes</w:t>
      </w:r>
    </w:p>
    <w:p w:rsidR="00000000" w:rsidDel="00000000" w:rsidP="00000000" w:rsidRDefault="00000000" w:rsidRPr="00000000" w14:paraId="0000019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 checks below are ordered from the most common cause. Work through them in order; do not jump to the most complicated one.</w:t>
      </w:r>
    </w:p>
    <w:tbl>
      <w:tblPr>
        <w:tblStyle w:val="Table49"/>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E">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Symptom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F">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most common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page looks normal, and nothing changes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script runs before its element exists, so the selector returns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Check the &lt;script&gt; order: app.js then dom.js, both before &lt;/body&gt;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 appears, but a filter changes nothing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listener is attached to a button that does not exist yet, or to the wrong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Move the listener to the parent, then check event.target.closest("button")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One click makes the list multiply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addEventListener is called inside the render function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Move the listener outside the render function and attach it once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Empty list with no explanation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filter produces nothing, and the empty state is not handled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Show the message inside render when list.length === 0</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Console: Cannot read properties of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querySelector does not find the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A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Compare the spelling of the id or class with the one in the Elements panel</w:t>
            </w:r>
          </w:p>
        </w:tc>
      </w:tr>
    </w:tbl>
    <w:p w:rsidR="00000000" w:rsidDel="00000000" w:rsidP="00000000" w:rsidRDefault="00000000" w:rsidRPr="00000000" w14:paraId="000001B0">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B1">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E.3  Three hard cases and how to handle them</w:t>
      </w:r>
    </w:p>
    <w:tbl>
      <w:tblPr>
        <w:tblStyle w:val="Table50"/>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appears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3">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4">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selector returns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id or class name differs, or the element does not exist yet when the script runs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Test the selector in the Console first; check the &lt;script&gt; order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Duplicate listeners after a re-render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listener is attached again every time the container is filled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Attach the listener once on the parent, outside the render function</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 is empty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filter produces nothing, or the data has not been read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B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Show the empty-state message; check the array length with console.log</w:t>
            </w:r>
          </w:p>
        </w:tc>
      </w:tr>
    </w:tbl>
    <w:p w:rsidR="00000000" w:rsidDel="00000000" w:rsidP="00000000" w:rsidRDefault="00000000" w:rsidRPr="00000000" w14:paraId="000001B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BF">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E.4  Record the cases I met</w:t>
      </w:r>
    </w:p>
    <w:tbl>
      <w:tblPr>
        <w:tblStyle w:val="Table51"/>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symptom I saw</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1">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line I changed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3">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4">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5">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6">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7">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8">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9">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A">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1CB">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CC">
      <w:pPr>
        <w:spacing w:after="60" w:line="268" w:lineRule="auto"/>
        <w:rPr>
          <w:rFonts w:ascii="Carlito" w:cs="Carlito" w:eastAsia="Carlito" w:hAnsi="Carlito"/>
          <w:sz w:val="21"/>
          <w:szCs w:val="21"/>
        </w:rPr>
      </w:pPr>
      <w:r w:rsidDel="00000000" w:rsidR="00000000" w:rsidRPr="00000000">
        <w:rPr>
          <w:rtl w:val="0"/>
        </w:rPr>
      </w:r>
    </w:p>
    <w:tbl>
      <w:tblPr>
        <w:tblStyle w:val="Table52"/>
        <w:tblW w:w="9751.0" w:type="dxa"/>
        <w:jc w:val="left"/>
        <w:tblInd w:w="-108.0" w:type="dxa"/>
        <w:tblBorders>
          <w:top w:color="ffc000" w:space="0" w:sz="8" w:val="single"/>
          <w:left w:color="ffc000" w:space="0" w:sz="8" w:val="single"/>
          <w:bottom w:color="ffc000" w:space="0" w:sz="8" w:val="single"/>
          <w:right w:color="ffc000" w:space="0" w:sz="8" w:val="single"/>
          <w:insideH w:color="ffc000" w:space="0" w:sz="8" w:val="single"/>
          <w:insideV w:color="ffc000" w:space="0" w:sz="8" w:val="single"/>
        </w:tblBorders>
        <w:tblLayout w:type="fixed"/>
        <w:tblLook w:val="00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1CD">
            <w:pPr>
              <w:spacing w:line="268" w:lineRule="auto"/>
              <w:rPr>
                <w:rFonts w:ascii="Carlito" w:cs="Carlito" w:eastAsia="Carlito" w:hAnsi="Carlito"/>
                <w:b w:val="1"/>
                <w:bCs w:val="1"/>
                <w:color w:val="8a5a00"/>
                <w:sz w:val="20"/>
                <w:szCs w:val="20"/>
              </w:rPr>
            </w:pPr>
            <w:r w:rsidDel="00000000" w:rsidR="00000000" w:rsidRPr="00000000">
              <w:rPr>
                <w:rFonts w:ascii="Carlito" w:cs="Carlito" w:eastAsia="Carlito" w:hAnsi="Carlito"/>
                <w:b w:val="1"/>
                <w:bCs w:val="1"/>
                <w:color w:val="8a5a00"/>
                <w:sz w:val="20"/>
                <w:szCs w:val="20"/>
                <w:rtl w:val="0"/>
              </w:rPr>
              <w:t xml:space="preserve">Keep three screenshots: one of the silent page with its Event Listeners panel, one after the fix, and one while the filter works.  You will need all three on sheet F.</w:t>
            </w:r>
          </w:p>
        </w:tc>
      </w:tr>
    </w:tbl>
    <w:p w:rsidR="00000000" w:rsidDel="00000000" w:rsidP="00000000" w:rsidRDefault="00000000" w:rsidRPr="00000000" w14:paraId="000001C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CF">
      <w:pPr>
        <w:spacing w:after="60" w:line="268" w:lineRule="auto"/>
        <w:rPr>
          <w:rFonts w:ascii="Carlito" w:cs="Carlito" w:eastAsia="Carlito" w:hAnsi="Carlito"/>
          <w:sz w:val="21"/>
          <w:szCs w:val="21"/>
        </w:rPr>
      </w:pPr>
      <w:r w:rsidDel="00000000" w:rsidR="00000000" w:rsidRPr="00000000">
        <w:rPr>
          <w:rtl w:val="0"/>
        </w:rPr>
      </w:r>
    </w:p>
    <w:tbl>
      <w:tblPr>
        <w:tblStyle w:val="Table53"/>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D0">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E</w:t>
            </w:r>
          </w:p>
        </w:tc>
      </w:tr>
    </w:tbl>
    <w:p w:rsidR="00000000" w:rsidDel="00000000" w:rsidP="00000000" w:rsidRDefault="00000000" w:rsidRPr="00000000" w14:paraId="000001D1">
      <w:pPr>
        <w:spacing w:after="60" w:line="268" w:lineRule="auto"/>
        <w:rPr>
          <w:rFonts w:ascii="Carlito" w:cs="Carlito" w:eastAsia="Carlito" w:hAnsi="Carlito"/>
          <w:sz w:val="21"/>
          <w:szCs w:val="21"/>
        </w:rPr>
      </w:pPr>
      <w:r w:rsidDel="00000000" w:rsidR="00000000" w:rsidRPr="00000000">
        <w:rPr>
          <w:rtl w:val="0"/>
        </w:rPr>
      </w:r>
    </w:p>
    <w:tbl>
      <w:tblPr>
        <w:tblStyle w:val="Table54"/>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D2">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read the symptom, do not guess</w:t>
            </w:r>
            <w:r w:rsidDel="00000000" w:rsidR="00000000" w:rsidRPr="00000000">
              <w:rPr>
                <w:rtl w:val="0"/>
              </w:rPr>
            </w:r>
          </w:p>
        </w:tc>
      </w:tr>
    </w:tbl>
    <w:p w:rsidR="00000000" w:rsidDel="00000000" w:rsidP="00000000" w:rsidRDefault="00000000" w:rsidRPr="00000000" w14:paraId="000001D3">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D4">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E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1D5">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E - save your changes</w:t>
      </w:r>
    </w:p>
    <w:p w:rsidR="00000000" w:rsidDel="00000000" w:rsidP="00000000" w:rsidRDefault="00000000" w:rsidRPr="00000000" w14:paraId="000001D6">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the page reacts to every click, and table E.4 is filled with the real cause rather than with "already fixed".</w:t>
      </w:r>
    </w:p>
    <w:p w:rsidR="00000000" w:rsidDel="00000000" w:rsidP="00000000" w:rsidRDefault="00000000" w:rsidRPr="00000000" w14:paraId="000001D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D8">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D9">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55"/>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A">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DB">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F</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DC">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1DD">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Sheet F. Exit ticket and self-assessment</w:t>
      </w:r>
    </w:p>
    <w:p w:rsidR="00000000" w:rsidDel="00000000" w:rsidP="00000000" w:rsidRDefault="00000000" w:rsidRPr="00000000" w14:paraId="000001DE">
      <w:pPr>
        <w:spacing w:after="60" w:line="268" w:lineRule="auto"/>
        <w:rPr>
          <w:rFonts w:ascii="Carlito" w:cs="Carlito" w:eastAsia="Carlito" w:hAnsi="Carlito"/>
          <w:sz w:val="21"/>
          <w:szCs w:val="21"/>
        </w:rPr>
      </w:pPr>
      <w:r w:rsidDel="00000000" w:rsidR="00000000" w:rsidRPr="00000000">
        <w:rPr>
          <w:rtl w:val="0"/>
        </w:rPr>
      </w:r>
    </w:p>
    <w:tbl>
      <w:tblPr>
        <w:tblStyle w:val="Table56"/>
        <w:tblW w:w="9751.0" w:type="dxa"/>
        <w:jc w:val="left"/>
        <w:tblInd w:w="-108.0" w:type="dxa"/>
        <w:tblLayout w:type="fixed"/>
        <w:tblLook w:val="00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DF">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EXIT TICKET</w:t>
            </w:r>
          </w:p>
        </w:tc>
      </w:tr>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E0">
            <w:pPr>
              <w:spacing w:line="268" w:lineRule="auto"/>
              <w:rPr>
                <w:rFonts w:ascii="Carlito" w:cs="Carlito" w:eastAsia="Carlito" w:hAnsi="Carlito"/>
                <w:b w:val="1"/>
                <w:bCs w:val="1"/>
                <w:color w:val="1b6b3a"/>
                <w:sz w:val="20"/>
                <w:szCs w:val="20"/>
              </w:rPr>
            </w:pPr>
            <w:r w:rsidDel="00000000" w:rsidR="00000000" w:rsidRPr="00000000">
              <w:rPr>
                <w:rFonts w:ascii="Carlito" w:cs="Carlito" w:eastAsia="Carlito" w:hAnsi="Carlito"/>
                <w:b w:val="1"/>
                <w:bCs w:val="1"/>
                <w:color w:val="1b6b3a"/>
                <w:sz w:val="20"/>
                <w:szCs w:val="20"/>
                <w:rtl w:val="0"/>
              </w:rPr>
              <w:t xml:space="preserve">Work alone, without discussing.  This sheet measures your understanding, not how fast you copy a friend's answer.</w:t>
            </w:r>
          </w:p>
        </w:tc>
      </w:tr>
    </w:tbl>
    <w:p w:rsidR="00000000" w:rsidDel="00000000" w:rsidP="00000000" w:rsidRDefault="00000000" w:rsidRPr="00000000" w14:paraId="000001E1">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E2">
      <w:pPr>
        <w:keepNext w:val="1"/>
        <w:spacing w:after="8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1.  Name one element on your page, the selector you used to get it, and the variable that holds the result.</w:t>
      </w:r>
    </w:p>
    <w:tbl>
      <w:tblPr>
        <w:tblStyle w:val="Table57"/>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3">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4">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E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E6">
      <w:pPr>
        <w:keepNext w:val="1"/>
        <w:spacing w:after="8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2.  What is the difference between querySelector and querySelectorAll? Why can you not call map on the result of querySelectorAll?</w:t>
      </w:r>
    </w:p>
    <w:tbl>
      <w:tblPr>
        <w:tblStyle w:val="Table58"/>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7">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8">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E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EA">
      <w:pPr>
        <w:keepNext w:val="1"/>
        <w:spacing w:after="8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3.  You attached the listener to the parent instead of each button. What is the benefit, and which part of your code proves it?</w:t>
      </w:r>
    </w:p>
    <w:tbl>
      <w:tblPr>
        <w:tblStyle w:val="Table59"/>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B">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C">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E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EE">
      <w:pPr>
        <w:keepNext w:val="1"/>
        <w:spacing w:after="8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4.  What happens if you delete the line that clears the container from the render function? Show it, then write the result down.</w:t>
      </w:r>
    </w:p>
    <w:tbl>
      <w:tblPr>
        <w:tblStyle w:val="Table60"/>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EF">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0">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F1">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F2">
      <w:pPr>
        <w:keepNext w:val="1"/>
        <w:spacing w:after="8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5.  Why must content from a user never be inserted with innerHTML? Write the approach you use instead.</w:t>
      </w:r>
    </w:p>
    <w:tbl>
      <w:tblPr>
        <w:tblStyle w:val="Table61"/>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3">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1F4">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1F5">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1F6">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F.1  Check one by one</w:t>
      </w:r>
    </w:p>
    <w:p w:rsidR="00000000" w:rsidDel="00000000" w:rsidP="00000000" w:rsidRDefault="00000000" w:rsidRPr="00000000" w14:paraId="000001F7">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Do not hand in your work before running this list. Everything below you can check yourself in five minutes, and all of it is really graded.</w:t>
      </w:r>
    </w:p>
    <w:tbl>
      <w:tblPr>
        <w:tblStyle w:val="Table62"/>
        <w:tblW w:w="9751.0" w:type="dxa"/>
        <w:jc w:val="left"/>
        <w:tblInd w:w="-108.0" w:type="dxa"/>
        <w:tblBorders>
          <w:top w:color="b9c6e2" w:space="0" w:sz="8" w:val="single"/>
          <w:left w:color="b9c6e2" w:space="0" w:sz="8" w:val="single"/>
          <w:bottom w:color="b9c6e2" w:space="0" w:sz="8" w:val="single"/>
          <w:right w:color="b9c6e2" w:space="0" w:sz="8" w:val="single"/>
          <w:insideH w:color="b9c6e2" w:space="0" w:sz="8" w:val="single"/>
          <w:insideV w:color="b9c6e2" w:space="0" w:sz="8" w:val="single"/>
        </w:tblBorders>
        <w:tblLayout w:type="fixed"/>
        <w:tblLook w:val="00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8">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Files  profile.html, all the CSS, js/app.js, and js/dom.js are in the repository and open with no error in the Console</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9">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Selectors  every selector returns an element; none of them is null</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A">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Rendering from data  the project list is built from an array with createElement and textContent, not from hand-written HTML</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B">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Container  cleared on the first line of the render function, so cards never multiply</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C">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Event delegation  one listener on the parent serves every filter button; event.target and closest are used correctly</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D">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Empty state  the page shows a message when the filter produces no content</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E">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Form validation  the page does not reload, an error message appears per field, and the submit button waits until the content is valid</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1FF">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AI disclosure  the README section states which parts were helped by AI and which you did yourself</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0">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Git  there is more than one commit today, and the commit messages explain their content</w:t>
            </w:r>
          </w:p>
        </w:tc>
      </w:tr>
    </w:tbl>
    <w:p w:rsidR="00000000" w:rsidDel="00000000" w:rsidP="00000000" w:rsidRDefault="00000000" w:rsidRPr="00000000" w14:paraId="00000201">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02">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F.2  One line to remember</w:t>
      </w:r>
    </w:p>
    <w:p w:rsidR="00000000" w:rsidDel="00000000" w:rsidP="00000000" w:rsidRDefault="00000000" w:rsidRPr="00000000" w14:paraId="00000203">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Write one sentence, not for the lecturer but for yourself two weeks from now, about what made you go wrong most often today.</w:t>
      </w:r>
    </w:p>
    <w:tbl>
      <w:tblPr>
        <w:tblStyle w:val="Table63"/>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04">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05">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206">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07">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F.3  Self-assessment</w:t>
      </w:r>
    </w:p>
    <w:p w:rsidR="00000000" w:rsidDel="00000000" w:rsidP="00000000" w:rsidRDefault="00000000" w:rsidRPr="00000000" w14:paraId="00000208">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Fill in your estimated mark honestly before handing in this sheet. An honest self-assessment tells you which part is not solid yet. In the Evidence column write the file name or code line the lecturer can open.</w:t>
      </w:r>
    </w:p>
    <w:tbl>
      <w:tblPr>
        <w:tblStyle w:val="Table64"/>
        <w:tblW w:w="9751.0" w:type="dxa"/>
        <w:jc w:val="left"/>
        <w:tblInd w:w="-108.0" w:type="dxa"/>
        <w:tblBorders>
          <w:top w:color="b9c6e2" w:space="0" w:sz="8" w:val="single"/>
          <w:left w:color="b9c6e2" w:space="0" w:sz="8" w:val="single"/>
          <w:bottom w:color="b9c6e2" w:space="0" w:sz="8" w:val="single"/>
          <w:right w:color="b9c6e2" w:space="0" w:sz="8" w:val="single"/>
          <w:insideH w:color="b9c6e2" w:space="0" w:sz="8" w:val="single"/>
          <w:insideV w:color="b9c6e2" w:space="0" w:sz="8" w:val="single"/>
        </w:tblBorders>
        <w:tblLayout w:type="fixed"/>
        <w:tblLook w:val="00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9">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AI disclosure  the README states which parts were helped by AI and which I did myself</w:t>
            </w:r>
          </w:p>
        </w:tc>
      </w:tr>
      <w:tr>
        <w:trPr>
          <w:cantSplit w:val="0"/>
          <w:tblHeader w:val="0"/>
        </w:trPr>
        <w:tc>
          <w:tcPr>
            <w:tcBorders>
              <w:top w:color="b9c6e2" w:space="0" w:sz="8" w:val="single"/>
              <w:left w:color="b9c6e2" w:space="0" w:sz="8" w:val="single"/>
              <w:bottom w:color="b9c6e2" w:space="0" w:sz="8" w:val="single"/>
              <w:right w:color="b9c6e2" w:space="0" w:sz="8" w:val="single"/>
            </w:tcBorders>
            <w:shd w:fill="auto" w:val="clear"/>
          </w:tcPr>
          <w:p w:rsidR="00000000" w:rsidDel="00000000" w:rsidP="00000000" w:rsidRDefault="00000000" w:rsidRPr="00000000" w14:paraId="0000020A">
            <w:pPr>
              <w:spacing w:line="268" w:lineRule="auto"/>
              <w:rPr>
                <w:rFonts w:ascii="Carlito" w:cs="Carlito" w:eastAsia="Carlito" w:hAnsi="Carlito"/>
                <w:color w:val="003796"/>
              </w:rPr>
            </w:pPr>
            <w:r w:rsidDel="00000000" w:rsidR="00000000" w:rsidRPr="00000000">
              <w:rPr>
                <w:rFonts w:ascii="Carlito" w:cs="Carlito" w:eastAsia="Carlito" w:hAnsi="Carlito"/>
                <w:color w:val="003796"/>
                <w:rtl w:val="0"/>
              </w:rPr>
              <w:t xml:space="preserve">☐  Originality  the topic and content of this page are my own, not copied from another student's work</w:t>
            </w:r>
          </w:p>
        </w:tc>
      </w:tr>
    </w:tbl>
    <w:p w:rsidR="00000000" w:rsidDel="00000000" w:rsidP="00000000" w:rsidRDefault="00000000" w:rsidRPr="00000000" w14:paraId="0000020B">
      <w:pPr>
        <w:spacing w:after="60" w:line="268" w:lineRule="auto"/>
        <w:rPr>
          <w:rFonts w:ascii="Carlito" w:cs="Carlito" w:eastAsia="Carlito" w:hAnsi="Carlito"/>
          <w:sz w:val="21"/>
          <w:szCs w:val="21"/>
        </w:rPr>
      </w:pPr>
      <w:r w:rsidDel="00000000" w:rsidR="00000000" w:rsidRPr="00000000">
        <w:rPr>
          <w:rtl w:val="0"/>
        </w:rPr>
      </w:r>
    </w:p>
    <w:tbl>
      <w:tblPr>
        <w:tblStyle w:val="Table65"/>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3325"/>
        <w:gridCol w:w="800"/>
        <w:gridCol w:w="1199"/>
        <w:gridCol w:w="4428"/>
        <w:tblGridChange w:id="0">
          <w:tblGrid>
            <w:gridCol w:w="3325"/>
            <w:gridCol w:w="800"/>
            <w:gridCol w:w="1199"/>
            <w:gridCol w:w="44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C">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Section</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D">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Weight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E">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My mark</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F">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Evidence</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Selecting and filling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2">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3">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Rendering from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6">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7">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Events and event delegation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A">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B">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Form validation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E">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1F">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Code hygiene, AI disclosure, and evidence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2">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3">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TOTAL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100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6">
            <w:pPr>
              <w:spacing w:after="20" w:before="20" w:line="252.00000000000003" w:lineRule="auto"/>
              <w:rPr>
                <w:rFonts w:ascii="Carlito" w:cs="Carlito" w:eastAsia="Carlito" w:hAnsi="Carlito"/>
                <w:sz w:val="21"/>
                <w:szCs w:val="21"/>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27">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228">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29">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F.4  Notes for the lecturer</w:t>
      </w:r>
    </w:p>
    <w:p w:rsidR="00000000" w:rsidDel="00000000" w:rsidP="00000000" w:rsidRDefault="00000000" w:rsidRPr="00000000" w14:paraId="0000022A">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 hardest part today:</w:t>
      </w:r>
    </w:p>
    <w:tbl>
      <w:tblPr>
        <w:tblStyle w:val="Table66"/>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B">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C">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22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2E">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What I want to discuss next class:</w:t>
      </w:r>
    </w:p>
    <w:tbl>
      <w:tblPr>
        <w:tblStyle w:val="Table67"/>
        <w:tblW w:w="9751.0" w:type="dxa"/>
        <w:jc w:val="left"/>
        <w:tblInd w:w="-108.0" w:type="dxa"/>
        <w:tblBorders>
          <w:top w:color="b9c6e2" w:space="0" w:sz="4" w:val="single"/>
          <w:left w:color="b9c6e2" w:space="0" w:sz="4" w:val="single"/>
          <w:bottom w:color="b9c6e2" w:space="0" w:sz="4" w:val="single"/>
          <w:right w:color="b9c6e2" w:space="0" w:sz="4" w:val="single"/>
          <w:insideH w:color="b9c6e2" w:space="0" w:sz="4" w:val="single"/>
          <w:insideV w:color="b9c6e2" w:space="0" w:sz="4" w:val="single"/>
        </w:tblBorders>
        <w:tblLayout w:type="fixed"/>
        <w:tblLook w:val="00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2F">
            <w:pPr>
              <w:spacing w:after="100" w:line="268" w:lineRule="auto"/>
              <w:rPr>
                <w:rFonts w:ascii="Carlito" w:cs="Carlito" w:eastAsia="Carlito" w:hAnsi="Carlito"/>
                <w:sz w:val="21"/>
                <w:szCs w:val="21"/>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shd w:fill="auto" w:val="clear"/>
          </w:tcPr>
          <w:p w:rsidR="00000000" w:rsidDel="00000000" w:rsidP="00000000" w:rsidRDefault="00000000" w:rsidRPr="00000000" w14:paraId="00000230">
            <w:pPr>
              <w:spacing w:after="100" w:line="268"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231">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2">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Signature: ______________________________     Date: ______________     Finish time: __________</w:t>
      </w:r>
    </w:p>
    <w:p w:rsidR="00000000" w:rsidDel="00000000" w:rsidP="00000000" w:rsidRDefault="00000000" w:rsidRPr="00000000" w14:paraId="00000233">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4">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5">
      <w:pPr>
        <w:spacing w:after="60" w:line="268" w:lineRule="auto"/>
        <w:rPr>
          <w:rFonts w:ascii="Carlito" w:cs="Carlito" w:eastAsia="Carlito" w:hAnsi="Carlito"/>
          <w:sz w:val="21"/>
          <w:szCs w:val="21"/>
        </w:rPr>
      </w:pPr>
      <w:r w:rsidDel="00000000" w:rsidR="00000000" w:rsidRPr="00000000">
        <w:rPr>
          <w:rtl w:val="0"/>
        </w:rPr>
      </w:r>
    </w:p>
    <w:tbl>
      <w:tblPr>
        <w:tblStyle w:val="Table6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36">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SAVE TO GIT. AFTER SHEET F</w:t>
            </w:r>
          </w:p>
        </w:tc>
      </w:tr>
    </w:tbl>
    <w:p w:rsidR="00000000" w:rsidDel="00000000" w:rsidP="00000000" w:rsidRDefault="00000000" w:rsidRPr="00000000" w14:paraId="00000237">
      <w:pPr>
        <w:spacing w:after="60" w:line="268" w:lineRule="auto"/>
        <w:rPr>
          <w:rFonts w:ascii="Carlito" w:cs="Carlito" w:eastAsia="Carlito" w:hAnsi="Carlito"/>
          <w:sz w:val="21"/>
          <w:szCs w:val="21"/>
        </w:rPr>
      </w:pPr>
      <w:r w:rsidDel="00000000" w:rsidR="00000000" w:rsidRPr="00000000">
        <w:rPr>
          <w:rtl w:val="0"/>
        </w:rPr>
      </w:r>
    </w:p>
    <w:tbl>
      <w:tblPr>
        <w:tblStyle w:val="Table69"/>
        <w:tblW w:w="9751.0" w:type="dxa"/>
        <w:jc w:val="left"/>
        <w:tblInd w:w="-108.0" w:type="dxa"/>
        <w:tblBorders>
          <w:top w:color="1e293b" w:space="0" w:sz="8" w:val="single"/>
          <w:left w:color="1e293b" w:space="0" w:sz="8" w:val="single"/>
          <w:bottom w:color="1e293b" w:space="0" w:sz="8" w:val="single"/>
          <w:right w:color="1e293b" w:space="0" w:sz="8" w:val="single"/>
          <w:insideH w:color="1e293b" w:space="0" w:sz="8" w:val="single"/>
          <w:insideV w:color="1e293b" w:space="0" w:sz="8" w:val="single"/>
        </w:tblBorders>
        <w:tblLayout w:type="fixed"/>
        <w:tblLook w:val="00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38">
            <w:pPr>
              <w:spacing w:line="240" w:lineRule="auto"/>
              <w:rPr>
                <w:rFonts w:ascii="Carlito" w:cs="Carlito" w:eastAsia="Carlito" w:hAnsi="Carlito"/>
                <w:sz w:val="21"/>
                <w:szCs w:val="21"/>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commit -m "your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git push</w:t>
            </w:r>
            <w:r w:rsidDel="00000000" w:rsidR="00000000" w:rsidRPr="00000000">
              <w:rPr>
                <w:rFonts w:ascii="Carlito" w:cs="Carlito" w:eastAsia="Carlito" w:hAnsi="Carlito"/>
                <w:sz w:val="21"/>
                <w:szCs w:val="21"/>
                <w:rtl w:val="0"/>
              </w:rPr>
              <w:br w:type="textWrapping"/>
              <w:br w:type="textWrapping"/>
            </w:r>
            <w:r w:rsidDel="00000000" w:rsidR="00000000" w:rsidRPr="00000000">
              <w:rPr>
                <w:rFonts w:ascii="Verdana" w:cs="Verdana" w:eastAsia="Verdana" w:hAnsi="Verdana"/>
                <w:color w:val="e2e8f0"/>
                <w:sz w:val="17"/>
                <w:szCs w:val="17"/>
                <w:rtl w:val="0"/>
              </w:rPr>
              <w:t xml:space="preserve"># suggested commit message:</w:t>
            </w:r>
            <w:r w:rsidDel="00000000" w:rsidR="00000000" w:rsidRPr="00000000">
              <w:rPr>
                <w:rFonts w:ascii="Carlito" w:cs="Carlito" w:eastAsia="Carlito" w:hAnsi="Carlito"/>
                <w:sz w:val="21"/>
                <w:szCs w:val="21"/>
                <w:rtl w:val="0"/>
              </w:rPr>
              <w:br w:type="textWrapping"/>
            </w:r>
            <w:r w:rsidDel="00000000" w:rsidR="00000000" w:rsidRPr="00000000">
              <w:rPr>
                <w:rFonts w:ascii="Verdana" w:cs="Verdana" w:eastAsia="Verdana" w:hAnsi="Verdana"/>
                <w:color w:val="e2e8f0"/>
                <w:sz w:val="17"/>
                <w:szCs w:val="17"/>
                <w:rtl w:val="0"/>
              </w:rPr>
              <w:t xml:space="preserve"># P9 - check, then save</w:t>
            </w:r>
            <w:r w:rsidDel="00000000" w:rsidR="00000000" w:rsidRPr="00000000">
              <w:rPr>
                <w:rtl w:val="0"/>
              </w:rPr>
            </w:r>
          </w:p>
        </w:tc>
      </w:tr>
    </w:tbl>
    <w:p w:rsidR="00000000" w:rsidDel="00000000" w:rsidP="00000000" w:rsidRDefault="00000000" w:rsidRPr="00000000" w14:paraId="0000023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A">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Sheet F finished? Save the result now instead of waiting for class to end. This save needs no extra step; it only makes sure your work does not depend on one file on one computer.</w:t>
      </w:r>
    </w:p>
    <w:p w:rsidR="00000000" w:rsidDel="00000000" w:rsidP="00000000" w:rsidRDefault="00000000" w:rsidRPr="00000000" w14:paraId="0000023B">
      <w:pPr>
        <w:keepNext w:val="1"/>
        <w:spacing w:after="20" w:before="80" w:line="268" w:lineRule="auto"/>
        <w:rPr>
          <w:rFonts w:ascii="Verdana" w:cs="Verdana" w:eastAsia="Verdana" w:hAnsi="Verdana"/>
          <w:b w:val="1"/>
          <w:bCs w:val="1"/>
          <w:color w:val="5a6080"/>
          <w:sz w:val="17"/>
          <w:szCs w:val="17"/>
        </w:rPr>
      </w:pPr>
      <w:r w:rsidDel="00000000" w:rsidR="00000000" w:rsidRPr="00000000">
        <w:rPr>
          <w:rFonts w:ascii="Verdana" w:cs="Verdana" w:eastAsia="Verdana" w:hAnsi="Verdana"/>
          <w:b w:val="1"/>
          <w:bCs w:val="1"/>
          <w:color w:val="5a6080"/>
          <w:sz w:val="17"/>
          <w:szCs w:val="17"/>
          <w:rtl w:val="0"/>
        </w:rPr>
        <w:t xml:space="preserve">F - save your changes</w:t>
      </w:r>
    </w:p>
    <w:p w:rsidR="00000000" w:rsidDel="00000000" w:rsidP="00000000" w:rsidRDefault="00000000" w:rsidRPr="00000000" w14:paraId="0000023C">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How to check: open the README in your repository. The Meeting 9 section holds the AI disclosure, and the last commit is the newest one.</w:t>
      </w:r>
    </w:p>
    <w:p w:rsidR="00000000" w:rsidDel="00000000" w:rsidP="00000000" w:rsidRDefault="00000000" w:rsidRPr="00000000" w14:paraId="0000023D">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3F">
      <w:pPr>
        <w:spacing w:after="100" w:line="268" w:lineRule="auto"/>
        <w:rPr>
          <w:rFonts w:ascii="Carlito" w:cs="Carlito" w:eastAsia="Carlito" w:hAnsi="Carlito"/>
          <w:sz w:val="21"/>
          <w:szCs w:val="21"/>
        </w:rPr>
      </w:pPr>
      <w:r w:rsidDel="00000000" w:rsidR="00000000" w:rsidRPr="00000000">
        <w:br w:type="page"/>
      </w:r>
      <w:r w:rsidDel="00000000" w:rsidR="00000000" w:rsidRPr="00000000">
        <w:rPr>
          <w:rtl w:val="0"/>
        </w:rPr>
      </w:r>
    </w:p>
    <w:tbl>
      <w:tblPr>
        <w:tblStyle w:val="Table70"/>
        <w:tblW w:w="9752.0" w:type="dxa"/>
        <w:jc w:val="left"/>
        <w:tblInd w:w="-108.0" w:type="dxa"/>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1700"/>
        <w:gridCol w:w="794"/>
        <w:gridCol w:w="7258"/>
        <w:tblGridChange w:id="0">
          <w:tblGrid>
            <w:gridCol w:w="1700"/>
            <w:gridCol w:w="794"/>
            <w:gridCol w:w="7258"/>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0">
            <w:pPr>
              <w:spacing w:after="20" w:line="268" w:lineRule="auto"/>
              <w:jc w:val="center"/>
              <w:rPr>
                <w:rFonts w:ascii="Carlito" w:cs="Carlito" w:eastAsia="Carlito" w:hAnsi="Carlito"/>
                <w:b w:val="1"/>
                <w:bCs w:val="1"/>
                <w:color w:val="ffffff"/>
              </w:rPr>
            </w:pPr>
            <w:r w:rsidDel="00000000" w:rsidR="00000000" w:rsidRPr="00000000">
              <w:rPr>
                <w:rFonts w:ascii="Carlito" w:cs="Carlito" w:eastAsia="Carlito" w:hAnsi="Carlito"/>
                <w:b w:val="1"/>
                <w:bCs w:val="1"/>
                <w:color w:val="ffffff"/>
                <w:rtl w:val="0"/>
              </w:rPr>
              <w:t xml:space="preserve">WORKSHEET</w:t>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41">
            <w:pPr>
              <w:spacing w:after="20" w:before="20" w:line="268" w:lineRule="auto"/>
              <w:jc w:val="center"/>
              <w:rPr>
                <w:rFonts w:ascii="Carlito" w:cs="Carlito" w:eastAsia="Carlito" w:hAnsi="Carlito"/>
                <w:b w:val="1"/>
                <w:bCs w:val="1"/>
                <w:color w:val="1a1a2e"/>
                <w:sz w:val="30"/>
                <w:szCs w:val="30"/>
              </w:rPr>
            </w:pPr>
            <w:r w:rsidDel="00000000" w:rsidR="00000000" w:rsidRPr="00000000">
              <w:rPr>
                <w:rFonts w:ascii="Carlito" w:cs="Carlito" w:eastAsia="Carlito" w:hAnsi="Carlito"/>
                <w:b w:val="1"/>
                <w:bCs w:val="1"/>
                <w:color w:val="1a1a2e"/>
                <w:sz w:val="30"/>
                <w:szCs w:val="30"/>
                <w:rtl w:val="0"/>
              </w:rPr>
              <w:t xml:space="preserve">H</w:t>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42">
            <w:pPr>
              <w:spacing w:after="20" w:before="20" w:line="268" w:lineRule="auto"/>
              <w:rPr>
                <w:rFonts w:ascii="Carlito" w:cs="Carlito" w:eastAsia="Carlito" w:hAnsi="Carlito"/>
                <w:b w:val="1"/>
                <w:bCs w:val="1"/>
                <w:color w:val="003796"/>
                <w:sz w:val="18"/>
                <w:szCs w:val="18"/>
              </w:rPr>
            </w:pPr>
            <w:r w:rsidDel="00000000" w:rsidR="00000000" w:rsidRPr="00000000">
              <w:rPr>
                <w:rFonts w:ascii="Carlito" w:cs="Carlito" w:eastAsia="Carlito" w:hAnsi="Carlito"/>
                <w:b w:val="1"/>
                <w:bCs w:val="1"/>
                <w:color w:val="003796"/>
                <w:sz w:val="18"/>
                <w:szCs w:val="18"/>
                <w:rtl w:val="0"/>
              </w:rPr>
              <w:t xml:space="preserve">Meeting 9  ·  DOM, Events, and Interactivity</w:t>
            </w:r>
          </w:p>
        </w:tc>
      </w:tr>
    </w:tbl>
    <w:p w:rsidR="00000000" w:rsidDel="00000000" w:rsidP="00000000" w:rsidRDefault="00000000" w:rsidRPr="00000000" w14:paraId="00000243">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Appendix A. Marking rubric</w:t>
      </w:r>
    </w:p>
    <w:p w:rsidR="00000000" w:rsidDel="00000000" w:rsidP="00000000" w:rsidRDefault="00000000" w:rsidRPr="00000000" w14:paraId="00000244">
      <w:pPr>
        <w:spacing w:after="60" w:line="268" w:lineRule="auto"/>
        <w:rPr>
          <w:rFonts w:ascii="Carlito" w:cs="Carlito" w:eastAsia="Carlito" w:hAnsi="Carlito"/>
          <w:sz w:val="21"/>
          <w:szCs w:val="21"/>
        </w:rPr>
      </w:pPr>
      <w:r w:rsidDel="00000000" w:rsidR="00000000" w:rsidRPr="00000000">
        <w:rPr>
          <w:rtl w:val="0"/>
        </w:rPr>
      </w:r>
    </w:p>
    <w:tbl>
      <w:tblPr>
        <w:tblStyle w:val="Table71"/>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45">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MARKING RUBRIC        total 100</w:t>
            </w:r>
          </w:p>
        </w:tc>
      </w:tr>
    </w:tbl>
    <w:p w:rsidR="00000000" w:rsidDel="00000000" w:rsidP="00000000" w:rsidRDefault="00000000" w:rsidRPr="00000000" w14:paraId="00000246">
      <w:pPr>
        <w:spacing w:after="60" w:line="268" w:lineRule="auto"/>
        <w:rPr>
          <w:rFonts w:ascii="Carlito" w:cs="Carlito" w:eastAsia="Carlito" w:hAnsi="Carlito"/>
          <w:sz w:val="21"/>
          <w:szCs w:val="21"/>
        </w:rPr>
      </w:pPr>
      <w:r w:rsidDel="00000000" w:rsidR="00000000" w:rsidRPr="00000000">
        <w:rPr>
          <w:rtl w:val="0"/>
        </w:rPr>
      </w:r>
    </w:p>
    <w:tbl>
      <w:tblPr>
        <w:tblStyle w:val="Table7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199"/>
        <w:gridCol w:w="900"/>
        <w:gridCol w:w="2500"/>
        <w:gridCol w:w="2101"/>
        <w:gridCol w:w="2051"/>
        <w:tblGridChange w:id="0">
          <w:tblGrid>
            <w:gridCol w:w="2199"/>
            <w:gridCol w:w="900"/>
            <w:gridCol w:w="2500"/>
            <w:gridCol w:w="2101"/>
            <w:gridCol w:w="20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7">
            <w:pPr>
              <w:spacing w:after="20" w:before="20" w:line="268" w:lineRule="auto"/>
              <w:rPr>
                <w:rFonts w:ascii="Carlito" w:cs="Carlito" w:eastAsia="Carlito" w:hAnsi="Carlito"/>
                <w:b w:val="1"/>
                <w:bCs w:val="1"/>
                <w:color w:val="ffffff"/>
                <w:sz w:val="17"/>
                <w:szCs w:val="17"/>
              </w:rPr>
            </w:pPr>
            <w:r w:rsidDel="00000000" w:rsidR="00000000" w:rsidRPr="00000000">
              <w:rPr>
                <w:rFonts w:ascii="Carlito" w:cs="Carlito" w:eastAsia="Carlito" w:hAnsi="Carlito"/>
                <w:b w:val="1"/>
                <w:bCs w:val="1"/>
                <w:color w:val="ffffff"/>
                <w:sz w:val="17"/>
                <w:szCs w:val="17"/>
                <w:rtl w:val="0"/>
              </w:rPr>
              <w:t xml:space="preserve">Aspect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8">
            <w:pPr>
              <w:spacing w:after="20" w:before="20" w:line="268" w:lineRule="auto"/>
              <w:rPr>
                <w:rFonts w:ascii="Carlito" w:cs="Carlito" w:eastAsia="Carlito" w:hAnsi="Carlito"/>
                <w:b w:val="1"/>
                <w:bCs w:val="1"/>
                <w:color w:val="ffffff"/>
                <w:sz w:val="17"/>
                <w:szCs w:val="17"/>
              </w:rPr>
            </w:pPr>
            <w:r w:rsidDel="00000000" w:rsidR="00000000" w:rsidRPr="00000000">
              <w:rPr>
                <w:rFonts w:ascii="Carlito" w:cs="Carlito" w:eastAsia="Carlito" w:hAnsi="Carlito"/>
                <w:b w:val="1"/>
                <w:bCs w:val="1"/>
                <w:color w:val="ffffff"/>
                <w:sz w:val="17"/>
                <w:szCs w:val="17"/>
                <w:rtl w:val="0"/>
              </w:rPr>
              <w:t xml:space="preserve">Weight</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9">
            <w:pPr>
              <w:spacing w:after="20" w:before="20" w:line="268" w:lineRule="auto"/>
              <w:rPr>
                <w:rFonts w:ascii="Carlito" w:cs="Carlito" w:eastAsia="Carlito" w:hAnsi="Carlito"/>
                <w:b w:val="1"/>
                <w:bCs w:val="1"/>
                <w:color w:val="ffffff"/>
                <w:sz w:val="17"/>
                <w:szCs w:val="17"/>
              </w:rPr>
            </w:pPr>
            <w:r w:rsidDel="00000000" w:rsidR="00000000" w:rsidRPr="00000000">
              <w:rPr>
                <w:rFonts w:ascii="Carlito" w:cs="Carlito" w:eastAsia="Carlito" w:hAnsi="Carlito"/>
                <w:b w:val="1"/>
                <w:bCs w:val="1"/>
                <w:color w:val="ffffff"/>
                <w:sz w:val="17"/>
                <w:szCs w:val="17"/>
                <w:rtl w:val="0"/>
              </w:rPr>
              <w:t xml:space="preserve">Mark 100. Very good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A">
            <w:pPr>
              <w:spacing w:after="20" w:before="20" w:line="268" w:lineRule="auto"/>
              <w:rPr>
                <w:rFonts w:ascii="Carlito" w:cs="Carlito" w:eastAsia="Carlito" w:hAnsi="Carlito"/>
                <w:b w:val="1"/>
                <w:bCs w:val="1"/>
                <w:color w:val="ffffff"/>
                <w:sz w:val="17"/>
                <w:szCs w:val="17"/>
              </w:rPr>
            </w:pPr>
            <w:r w:rsidDel="00000000" w:rsidR="00000000" w:rsidRPr="00000000">
              <w:rPr>
                <w:rFonts w:ascii="Carlito" w:cs="Carlito" w:eastAsia="Carlito" w:hAnsi="Carlito"/>
                <w:b w:val="1"/>
                <w:bCs w:val="1"/>
                <w:color w:val="ffffff"/>
                <w:sz w:val="17"/>
                <w:szCs w:val="17"/>
                <w:rtl w:val="0"/>
              </w:rPr>
              <w:t xml:space="preserve">Mark 65. Adequate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B">
            <w:pPr>
              <w:spacing w:after="20" w:before="20" w:line="268" w:lineRule="auto"/>
              <w:rPr>
                <w:rFonts w:ascii="Carlito" w:cs="Carlito" w:eastAsia="Carlito" w:hAnsi="Carlito"/>
                <w:b w:val="1"/>
                <w:bCs w:val="1"/>
                <w:color w:val="ffffff"/>
                <w:sz w:val="17"/>
                <w:szCs w:val="17"/>
              </w:rPr>
            </w:pPr>
            <w:r w:rsidDel="00000000" w:rsidR="00000000" w:rsidRPr="00000000">
              <w:rPr>
                <w:rFonts w:ascii="Carlito" w:cs="Carlito" w:eastAsia="Carlito" w:hAnsi="Carlito"/>
                <w:b w:val="1"/>
                <w:bCs w:val="1"/>
                <w:color w:val="ffffff"/>
                <w:sz w:val="17"/>
                <w:szCs w:val="17"/>
                <w:rtl w:val="0"/>
              </w:rPr>
              <w:t xml:space="preserve">Mark 35. Poor</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C">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Selecting and filling elements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D">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E">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Correct selectors and no null; page content inserted with textContent; classes used for formatting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4F">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Some selectors still need fixing, or some content is inserted with innerHTML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0">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No element is selected correctly, or the page does not change at all</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1">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Rendering from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2">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3">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list is built from an array; the container is cleared first; the card order matches the data order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4">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list appears, but the cards multiply or their order differs from the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5">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list is still hand-written in HTML, or render returns undefined</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6">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Events and event delegation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7">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25%</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8">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One listener on the parent serves every button; target and closest are used as intended; there are no duplicate listeners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9">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listener works but is attached per button, or a listener is added on every render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A">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click changes nothing, or one click runs several actions</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B">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Form validation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C">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20%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D">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page does not reload; a per-field error message names the fix; the button waits until the data is valid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E">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Validation runs, but its messages are vague or the submit button is not held back</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5F">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form still reloads the page, or validation is missing</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0">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Code hygiene, AI disclosure, and evidence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1">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10%</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2">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Consistent naming, a clear boundary between app.js and dom.js; the AI disclosure filled in the README; screenshots attached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3">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The code is tidy but the AI disclosure is incomplete, or the evidence is incomplete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4">
            <w:pPr>
              <w:spacing w:after="20" w:before="20" w:line="252.00000000000003" w:lineRule="auto"/>
              <w:rPr>
                <w:rFonts w:ascii="Carlito" w:cs="Carlito" w:eastAsia="Carlito" w:hAnsi="Carlito"/>
                <w:sz w:val="17"/>
                <w:szCs w:val="17"/>
              </w:rPr>
            </w:pPr>
            <w:r w:rsidDel="00000000" w:rsidR="00000000" w:rsidRPr="00000000">
              <w:rPr>
                <w:rFonts w:ascii="Carlito" w:cs="Carlito" w:eastAsia="Carlito" w:hAnsi="Carlito"/>
                <w:sz w:val="17"/>
                <w:szCs w:val="17"/>
                <w:rtl w:val="0"/>
              </w:rPr>
              <w:t xml:space="preserve">No AI disclosure, or the work is not saved in the repository</w:t>
            </w:r>
          </w:p>
        </w:tc>
      </w:tr>
    </w:tbl>
    <w:p w:rsidR="00000000" w:rsidDel="00000000" w:rsidP="00000000" w:rsidRDefault="00000000" w:rsidRPr="00000000" w14:paraId="00000265">
      <w:pPr>
        <w:spacing w:after="60" w:line="268" w:lineRule="auto"/>
        <w:rPr>
          <w:rFonts w:ascii="Carlito" w:cs="Carlito" w:eastAsia="Carlito" w:hAnsi="Carlito"/>
          <w:sz w:val="21"/>
          <w:szCs w:val="21"/>
        </w:rPr>
      </w:pPr>
      <w:r w:rsidDel="00000000" w:rsidR="00000000" w:rsidRPr="00000000">
        <w:rPr>
          <w:rtl w:val="0"/>
        </w:rPr>
      </w:r>
    </w:p>
    <w:tbl>
      <w:tblPr>
        <w:tblStyle w:val="Table73"/>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66">
            <w:pPr>
              <w:spacing w:line="268" w:lineRule="auto"/>
              <w:rPr>
                <w:rFonts w:ascii="Carlito" w:cs="Carlito" w:eastAsia="Carlito" w:hAnsi="Carlito"/>
                <w:b w:val="1"/>
                <w:bCs w:val="1"/>
                <w:color w:val="003796"/>
                <w:sz w:val="20"/>
                <w:szCs w:val="20"/>
              </w:rPr>
            </w:pPr>
            <w:r w:rsidDel="00000000" w:rsidR="00000000" w:rsidRPr="00000000">
              <w:rPr>
                <w:rFonts w:ascii="Carlito" w:cs="Carlito" w:eastAsia="Carlito" w:hAnsi="Carlito"/>
                <w:b w:val="1"/>
                <w:bCs w:val="1"/>
                <w:color w:val="003796"/>
                <w:sz w:val="20"/>
                <w:szCs w:val="20"/>
                <w:rtl w:val="0"/>
              </w:rPr>
              <w:t xml:space="preserve">What is graded is your own work.  Topics differ between students, so marking cannot compare one piece of work with another. That is why what is checked is whether each part works as intended, not whether it matches the sample.</w:t>
            </w:r>
          </w:p>
        </w:tc>
      </w:tr>
    </w:tbl>
    <w:p w:rsidR="00000000" w:rsidDel="00000000" w:rsidP="00000000" w:rsidRDefault="00000000" w:rsidRPr="00000000" w14:paraId="0000026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68">
      <w:pPr>
        <w:spacing w:after="160" w:line="268" w:lineRule="auto"/>
        <w:jc w:val="center"/>
        <w:rPr>
          <w:rFonts w:ascii="Carlito" w:cs="Carlito" w:eastAsia="Carlito" w:hAnsi="Carlito"/>
          <w:i w:val="1"/>
          <w:iCs w:val="1"/>
          <w:color w:val="5a6080"/>
          <w:sz w:val="17"/>
          <w:szCs w:val="17"/>
        </w:rPr>
      </w:pPr>
      <w:r w:rsidDel="00000000" w:rsidR="00000000" w:rsidRPr="00000000">
        <w:rPr>
          <w:rFonts w:ascii="Carlito" w:cs="Carlito" w:eastAsia="Carlito" w:hAnsi="Carlito"/>
          <w:i w:val="1"/>
          <w:iCs w:val="1"/>
          <w:color w:val="5a6080"/>
          <w:sz w:val="17"/>
          <w:szCs w:val="17"/>
          <w:rtl w:val="0"/>
        </w:rPr>
        <w:t xml:space="preserve">Appendix B. Quick reference and what to do when stuck</w:t>
      </w:r>
    </w:p>
    <w:p w:rsidR="00000000" w:rsidDel="00000000" w:rsidP="00000000" w:rsidRDefault="00000000" w:rsidRPr="00000000" w14:paraId="00000269">
      <w:pPr>
        <w:spacing w:after="60" w:line="268" w:lineRule="auto"/>
        <w:rPr>
          <w:rFonts w:ascii="Carlito" w:cs="Carlito" w:eastAsia="Carlito" w:hAnsi="Carlito"/>
          <w:sz w:val="21"/>
          <w:szCs w:val="21"/>
        </w:rPr>
      </w:pPr>
      <w:r w:rsidDel="00000000" w:rsidR="00000000" w:rsidRPr="00000000">
        <w:rPr>
          <w:rtl w:val="0"/>
        </w:rPr>
      </w:r>
    </w:p>
    <w:tbl>
      <w:tblPr>
        <w:tblStyle w:val="Table74"/>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6A">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QUICK REFERENCE FOR THE DOM        memorise these</w:t>
            </w:r>
          </w:p>
        </w:tc>
      </w:tr>
    </w:tbl>
    <w:p w:rsidR="00000000" w:rsidDel="00000000" w:rsidP="00000000" w:rsidRDefault="00000000" w:rsidRPr="00000000" w14:paraId="0000026B">
      <w:pPr>
        <w:spacing w:after="60" w:line="268" w:lineRule="auto"/>
        <w:rPr>
          <w:rFonts w:ascii="Carlito" w:cs="Carlito" w:eastAsia="Carlito" w:hAnsi="Carlito"/>
          <w:sz w:val="21"/>
          <w:szCs w:val="21"/>
        </w:rPr>
      </w:pPr>
      <w:r w:rsidDel="00000000" w:rsidR="00000000" w:rsidRPr="00000000">
        <w:rPr>
          <w:rtl w:val="0"/>
        </w:rPr>
      </w:r>
    </w:p>
    <w:tbl>
      <w:tblPr>
        <w:tblStyle w:val="Table75"/>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C">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What it does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D">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Its role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E">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When to use it</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6F">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querySelector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0">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Taking the first matching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1">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2">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querySelectorAll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3">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Taking all matching elements as a 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4">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5">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Array.from(NodeList)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6">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Turning a NodeList into an array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7">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8">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createElement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9">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Creating a new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A">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B">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textContent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C">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Filling text safely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D">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E">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append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7F">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Inserting an element as the last 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0">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1">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replaceChildren()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2">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Emptying the container of every child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3">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4">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classList.toggle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5">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Adding or removing a class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6">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7">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addEventListener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8">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Attaching a listener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9">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A">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event.target.closest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B">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Finding the nearest matching ancestor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C">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D">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preventDefault()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E">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Stopping the browser's default behaviour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8F">
            <w:pPr>
              <w:spacing w:after="20" w:before="20" w:line="252.00000000000003" w:lineRule="auto"/>
              <w:rPr>
                <w:rFonts w:ascii="Carlito" w:cs="Carlito" w:eastAsia="Carlito" w:hAnsi="Carlito"/>
                <w:sz w:val="21"/>
                <w:szCs w:val="21"/>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0">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dataset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1">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Reading a data-* attribute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2">
            <w:pPr>
              <w:spacing w:after="20" w:before="20" w:line="252.00000000000003" w:lineRule="auto"/>
              <w:rPr>
                <w:rFonts w:ascii="Carlito" w:cs="Carlito" w:eastAsia="Carlito" w:hAnsi="Carlito"/>
                <w:sz w:val="21"/>
                <w:szCs w:val="21"/>
              </w:rPr>
            </w:pPr>
            <w:r w:rsidDel="00000000" w:rsidR="00000000" w:rsidRPr="00000000">
              <w:rPr>
                <w:rtl w:val="0"/>
              </w:rPr>
            </w:r>
          </w:p>
        </w:tc>
      </w:tr>
    </w:tbl>
    <w:p w:rsidR="00000000" w:rsidDel="00000000" w:rsidP="00000000" w:rsidRDefault="00000000" w:rsidRPr="00000000" w14:paraId="00000293">
      <w:pPr>
        <w:spacing w:after="60" w:line="268" w:lineRule="auto"/>
        <w:rPr>
          <w:rFonts w:ascii="Carlito" w:cs="Carlito" w:eastAsia="Carlito" w:hAnsi="Carlito"/>
          <w:sz w:val="21"/>
          <w:szCs w:val="21"/>
        </w:rPr>
      </w:pPr>
      <w:r w:rsidDel="00000000" w:rsidR="00000000" w:rsidRPr="00000000">
        <w:rPr>
          <w:rtl w:val="0"/>
        </w:rPr>
      </w:r>
    </w:p>
    <w:tbl>
      <w:tblPr>
        <w:tblStyle w:val="Table76"/>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94">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WHEN STUCK        look for the symptom here</w:t>
            </w:r>
          </w:p>
        </w:tc>
      </w:tr>
    </w:tbl>
    <w:p w:rsidR="00000000" w:rsidDel="00000000" w:rsidP="00000000" w:rsidRDefault="00000000" w:rsidRPr="00000000" w14:paraId="00000295">
      <w:pPr>
        <w:spacing w:after="60" w:line="268" w:lineRule="auto"/>
        <w:rPr>
          <w:rFonts w:ascii="Carlito" w:cs="Carlito" w:eastAsia="Carlito" w:hAnsi="Carlito"/>
          <w:sz w:val="21"/>
          <w:szCs w:val="21"/>
        </w:rPr>
      </w:pPr>
      <w:r w:rsidDel="00000000" w:rsidR="00000000" w:rsidRPr="00000000">
        <w:rPr>
          <w:rtl w:val="0"/>
        </w:rPr>
      </w:r>
    </w:p>
    <w:tbl>
      <w:tblPr>
        <w:tblStyle w:val="Table77"/>
        <w:tblW w:w="9752.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759"/>
        <w:gridCol w:w="3051"/>
        <w:gridCol w:w="3942"/>
        <w:tblGridChange w:id="0">
          <w:tblGrid>
            <w:gridCol w:w="2759"/>
            <w:gridCol w:w="3051"/>
            <w:gridCol w:w="39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6">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Symptom</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7">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The most common cause</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8">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What to do</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console: Cannot read properties of null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querySelector does not find the element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Compare the spelling of the id or class with the Elements panel</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page does not change when a button is pressed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listener is attached to the wrong element, or to one that does not exist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Attach the listener on the parent and check event.target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9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first click works, the second click doubles it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addEventListener is called inside the render function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Move the listener attachment outside render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Cards keep growing in the list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container is not cleared before it is filled again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Add container.textContent = "" on the first line of render</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Empty list with no note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filter produces nothing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Show the message when list.length === 0</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card content appears as tags instead of text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content is inserted with innerHTML</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Replace it with textContent</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form reloads the page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C">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preventDefault is not called in the submit handler</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D">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Call event.preventDefault() on the first line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E">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Validation passes on a field holding spaces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AF">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value is checked without trim()</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0">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Test with field.value.trim() !== ""</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1">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Console: 404 (Not Found) for dom.js</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2">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The path in the src attribute does not match the file's location</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Make sure dom.js sits inside the js/ folder, with the same letter case</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 change to the copy also changes the original data</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An array copied with = instead of [ ...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B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Change it to const copy = [ ...projects ]</w:t>
            </w:r>
          </w:p>
        </w:tc>
      </w:tr>
    </w:tbl>
    <w:p w:rsidR="00000000" w:rsidDel="00000000" w:rsidP="00000000" w:rsidRDefault="00000000" w:rsidRPr="00000000" w14:paraId="000002B7">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B8">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 page you build today is the material for the Block 2 CPMK exam later: selecting elements, rendering from data, and event delegation are all tested there. Keep this work tidy in your repository, because you will use it again in Meeting 11.</w:t>
      </w:r>
    </w:p>
    <w:p w:rsidR="00000000" w:rsidDel="00000000" w:rsidP="00000000" w:rsidRDefault="00000000" w:rsidRPr="00000000" w14:paraId="000002B9">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BA">
      <w:pPr>
        <w:spacing w:after="60" w:line="268" w:lineRule="auto"/>
        <w:rPr>
          <w:rFonts w:ascii="Carlito" w:cs="Carlito" w:eastAsia="Carlito" w:hAnsi="Carlito"/>
          <w:sz w:val="21"/>
          <w:szCs w:val="21"/>
        </w:rPr>
      </w:pPr>
      <w:r w:rsidDel="00000000" w:rsidR="00000000" w:rsidRPr="00000000">
        <w:rPr>
          <w:rtl w:val="0"/>
        </w:rPr>
      </w:r>
    </w:p>
    <w:tbl>
      <w:tblPr>
        <w:tblStyle w:val="Table78"/>
        <w:tblW w:w="9752.0" w:type="dxa"/>
        <w:jc w:val="left"/>
        <w:tblInd w:w="-108.0" w:type="dxa"/>
        <w:tblLayout w:type="fixed"/>
        <w:tblLook w:val="00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BB">
            <w:pPr>
              <w:spacing w:after="40" w:before="40" w:line="268" w:lineRule="auto"/>
              <w:rPr>
                <w:rFonts w:ascii="Carlito" w:cs="Carlito" w:eastAsia="Carlito" w:hAnsi="Carlito"/>
                <w:b w:val="1"/>
                <w:bCs w:val="1"/>
                <w:color w:val="ffffff"/>
                <w:sz w:val="21"/>
                <w:szCs w:val="21"/>
              </w:rPr>
            </w:pPr>
            <w:r w:rsidDel="00000000" w:rsidR="00000000" w:rsidRPr="00000000">
              <w:rPr>
                <w:rFonts w:ascii="Carlito" w:cs="Carlito" w:eastAsia="Carlito" w:hAnsi="Carlito"/>
                <w:b w:val="1"/>
                <w:bCs w:val="1"/>
                <w:color w:val="ffffff"/>
                <w:sz w:val="21"/>
                <w:szCs w:val="21"/>
                <w:rtl w:val="0"/>
              </w:rPr>
              <w:t xml:space="preserve">▌  APPENDIX. SAVING YOUR WORK TO GIT        once only, not every meeting</w:t>
            </w:r>
          </w:p>
        </w:tc>
      </w:tr>
    </w:tbl>
    <w:p w:rsidR="00000000" w:rsidDel="00000000" w:rsidP="00000000" w:rsidRDefault="00000000" w:rsidRPr="00000000" w14:paraId="000002BC">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BD">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This appendix is not an introduction to Git. The Git and GitHub guide you have used since Meeting 3 still applies in full; this section only repeats the three commands you will use most, because from today there is a new file that must be saved with it.</w:t>
      </w:r>
    </w:p>
    <w:p w:rsidR="00000000" w:rsidDel="00000000" w:rsidP="00000000" w:rsidRDefault="00000000" w:rsidRPr="00000000" w14:paraId="000002B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BF">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The three commands you will use all the time</w:t>
      </w:r>
    </w:p>
    <w:tbl>
      <w:tblPr>
        <w:tblStyle w:val="Table7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399"/>
        <w:gridCol w:w="2401"/>
        <w:gridCol w:w="4951"/>
        <w:tblGridChange w:id="0">
          <w:tblGrid>
            <w:gridCol w:w="2399"/>
            <w:gridCol w:w="2401"/>
            <w:gridCol w:w="495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0">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Command</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1">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Meaning</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2">
            <w:pPr>
              <w:spacing w:after="20" w:before="20" w:line="268" w:lineRule="auto"/>
              <w:rPr>
                <w:rFonts w:ascii="Carlito" w:cs="Carlito" w:eastAsia="Carlito" w:hAnsi="Carlito"/>
                <w:b w:val="1"/>
                <w:bCs w:val="1"/>
                <w:color w:val="ffffff"/>
                <w:sz w:val="18"/>
                <w:szCs w:val="18"/>
              </w:rPr>
            </w:pPr>
            <w:r w:rsidDel="00000000" w:rsidR="00000000" w:rsidRPr="00000000">
              <w:rPr>
                <w:rFonts w:ascii="Carlito" w:cs="Carlito" w:eastAsia="Carlito" w:hAnsi="Carlito"/>
                <w:b w:val="1"/>
                <w:bCs w:val="1"/>
                <w:color w:val="ffffff"/>
                <w:sz w:val="18"/>
                <w:szCs w:val="18"/>
                <w:rtl w:val="0"/>
              </w:rPr>
              <w:t xml:space="preserve">When it runs</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3">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git add .</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4">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Marking every change in this folder for saving</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5">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Every time one sheet is finished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6">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git commit -m "message"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7">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Saving that change as one piece of history</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8">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Right after git add</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9">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git push</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A">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Sending that history to GitHub</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CB">
            <w:pPr>
              <w:spacing w:after="20" w:before="20" w:line="252.00000000000003" w:lineRule="auto"/>
              <w:rPr>
                <w:rFonts w:ascii="Carlito" w:cs="Carlito" w:eastAsia="Carlito" w:hAnsi="Carlito"/>
                <w:sz w:val="18"/>
                <w:szCs w:val="18"/>
              </w:rPr>
            </w:pPr>
            <w:r w:rsidDel="00000000" w:rsidR="00000000" w:rsidRPr="00000000">
              <w:rPr>
                <w:rFonts w:ascii="Carlito" w:cs="Carlito" w:eastAsia="Carlito" w:hAnsi="Carlito"/>
                <w:sz w:val="18"/>
                <w:szCs w:val="18"/>
                <w:rtl w:val="0"/>
              </w:rPr>
              <w:t xml:space="preserve">After the commit, so the lecturer can see it</w:t>
            </w:r>
          </w:p>
        </w:tc>
      </w:tr>
    </w:tbl>
    <w:p w:rsidR="00000000" w:rsidDel="00000000" w:rsidP="00000000" w:rsidRDefault="00000000" w:rsidRPr="00000000" w14:paraId="000002CC">
      <w:pPr>
        <w:spacing w:after="60" w:line="268" w:lineRule="auto"/>
        <w:rPr>
          <w:rFonts w:ascii="Carlito" w:cs="Carlito" w:eastAsia="Carlito" w:hAnsi="Carlito"/>
          <w:sz w:val="21"/>
          <w:szCs w:val="21"/>
        </w:rPr>
      </w:pPr>
      <w:r w:rsidDel="00000000" w:rsidR="00000000" w:rsidRPr="00000000">
        <w:rPr>
          <w:rtl w:val="0"/>
        </w:rPr>
      </w:r>
    </w:p>
    <w:tbl>
      <w:tblPr>
        <w:tblStyle w:val="Table80"/>
        <w:tblW w:w="9751.0" w:type="dxa"/>
        <w:jc w:val="left"/>
        <w:tblInd w:w="-108.0" w:type="dxa"/>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0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CD">
            <w:pPr>
              <w:spacing w:line="268" w:lineRule="auto"/>
              <w:rPr>
                <w:rFonts w:ascii="Carlito" w:cs="Carlito" w:eastAsia="Carlito" w:hAnsi="Carlito"/>
                <w:b w:val="1"/>
                <w:bCs w:val="1"/>
                <w:color w:val="003796"/>
                <w:sz w:val="20"/>
                <w:szCs w:val="20"/>
              </w:rPr>
            </w:pPr>
            <w:r w:rsidDel="00000000" w:rsidR="00000000" w:rsidRPr="00000000">
              <w:rPr>
                <w:rFonts w:ascii="Carlito" w:cs="Carlito" w:eastAsia="Carlito" w:hAnsi="Carlito"/>
                <w:b w:val="1"/>
                <w:bCs w:val="1"/>
                <w:color w:val="003796"/>
                <w:sz w:val="20"/>
                <w:szCs w:val="20"/>
                <w:rtl w:val="0"/>
              </w:rPr>
              <w:t xml:space="preserve">The dot in git add .  That dot means "every file in this folder".  Without the dot, Git does not know what to save. The same applies to the dom.js file you just created: it is saved because it sits inside the semester folder.</w:t>
            </w:r>
          </w:p>
        </w:tc>
      </w:tr>
    </w:tbl>
    <w:p w:rsidR="00000000" w:rsidDel="00000000" w:rsidP="00000000" w:rsidRDefault="00000000" w:rsidRPr="00000000" w14:paraId="000002CE">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CF">
      <w:pPr>
        <w:keepNext w:val="1"/>
        <w:spacing w:after="60" w:before="160" w:line="268" w:lineRule="auto"/>
        <w:rPr>
          <w:rFonts w:ascii="Carlito" w:cs="Carlito" w:eastAsia="Carlito" w:hAnsi="Carlito"/>
          <w:b w:val="1"/>
          <w:bCs w:val="1"/>
          <w:color w:val="003796"/>
          <w:sz w:val="21"/>
          <w:szCs w:val="21"/>
        </w:rPr>
      </w:pPr>
      <w:r w:rsidDel="00000000" w:rsidR="00000000" w:rsidRPr="00000000">
        <w:rPr>
          <w:rFonts w:ascii="Carlito" w:cs="Carlito" w:eastAsia="Carlito" w:hAnsi="Carlito"/>
          <w:b w:val="1"/>
          <w:bCs w:val="1"/>
          <w:color w:val="003796"/>
          <w:sz w:val="21"/>
          <w:szCs w:val="21"/>
          <w:rtl w:val="0"/>
        </w:rPr>
        <w:t xml:space="preserve">How often should you save?</w:t>
      </w:r>
    </w:p>
    <w:p w:rsidR="00000000" w:rsidDel="00000000" w:rsidP="00000000" w:rsidRDefault="00000000" w:rsidRPr="00000000" w14:paraId="000002D0">
      <w:pPr>
        <w:spacing w:after="100" w:line="268"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There is no right number, but here is the rule of thumb: when you have finished one meaningful thing you can explain, save it. In this meeting that means at least twice: after the list appears from the data, and after the filter and validation are done.</w:t>
      </w:r>
    </w:p>
    <w:tbl>
      <w:tblPr>
        <w:tblStyle w:val="Table8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000"/>
      </w:tblPr>
      <w:tblGrid>
        <w:gridCol w:w="2899"/>
        <w:gridCol w:w="6852"/>
        <w:tblGridChange w:id="0">
          <w:tblGrid>
            <w:gridCol w:w="2899"/>
            <w:gridCol w:w="685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1">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If this happens</w:t>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2">
            <w:pPr>
              <w:spacing w:after="20" w:before="20" w:line="268" w:lineRule="auto"/>
              <w:rPr>
                <w:rFonts w:ascii="Carlito" w:cs="Carlito" w:eastAsia="Carlito" w:hAnsi="Carlito"/>
                <w:b w:val="1"/>
                <w:bCs w:val="1"/>
                <w:color w:val="ffffff"/>
                <w:sz w:val="19"/>
                <w:szCs w:val="19"/>
              </w:rPr>
            </w:pPr>
            <w:r w:rsidDel="00000000" w:rsidR="00000000" w:rsidRPr="00000000">
              <w:rPr>
                <w:rFonts w:ascii="Carlito" w:cs="Carlito" w:eastAsia="Carlito" w:hAnsi="Carlito"/>
                <w:b w:val="1"/>
                <w:bCs w:val="1"/>
                <w:color w:val="ffffff"/>
                <w:sz w:val="19"/>
                <w:szCs w:val="19"/>
                <w:rtl w:val="0"/>
              </w:rPr>
              <w:t xml:space="preserve">What you do</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3">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You have written a lot but never committed</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4">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Save right now</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5">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A wrong commit that is not pushed yet</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6">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Fix it and commit again. Do not delete the repository</w:t>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7">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You have pushed, then found a mistake</w:t>
            </w:r>
          </w:p>
        </w:tc>
        <w:tc>
          <w:tcPr>
            <w:tcBorders>
              <w:top w:color="d8dee9" w:space="0" w:sz="6" w:val="single"/>
              <w:left w:color="d8dee9" w:space="0" w:sz="6" w:val="single"/>
              <w:bottom w:color="d8dee9" w:space="0" w:sz="6" w:val="single"/>
              <w:right w:color="d8dee9" w:space="0" w:sz="6" w:val="single"/>
            </w:tcBorders>
            <w:shd w:fill="auto" w:val="clear"/>
          </w:tcPr>
          <w:p w:rsidR="00000000" w:rsidDel="00000000" w:rsidP="00000000" w:rsidRDefault="00000000" w:rsidRPr="00000000" w14:paraId="000002D8">
            <w:pPr>
              <w:spacing w:after="20" w:before="20" w:line="252.00000000000003" w:lineRule="auto"/>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Fix the file and commit again; the old history does not disappear and that is normal</w:t>
            </w:r>
          </w:p>
        </w:tc>
      </w:tr>
    </w:tbl>
    <w:p w:rsidR="00000000" w:rsidDel="00000000" w:rsidP="00000000" w:rsidRDefault="00000000" w:rsidRPr="00000000" w14:paraId="000002D9">
      <w:pPr>
        <w:spacing w:after="60" w:line="268" w:lineRule="auto"/>
        <w:rPr>
          <w:rFonts w:ascii="Carlito" w:cs="Carlito" w:eastAsia="Carlito" w:hAnsi="Carlito"/>
          <w:sz w:val="21"/>
          <w:szCs w:val="21"/>
        </w:rPr>
      </w:pPr>
      <w:r w:rsidDel="00000000" w:rsidR="00000000" w:rsidRPr="00000000">
        <w:rPr>
          <w:rtl w:val="0"/>
        </w:rPr>
      </w:r>
    </w:p>
    <w:tbl>
      <w:tblPr>
        <w:tblStyle w:val="Table82"/>
        <w:tblW w:w="9751.0" w:type="dxa"/>
        <w:jc w:val="left"/>
        <w:tblInd w:w="-108.0" w:type="dxa"/>
        <w:tblBorders>
          <w:top w:color="7bc48f" w:space="0" w:sz="8" w:val="single"/>
          <w:left w:color="7bc48f" w:space="0" w:sz="8" w:val="single"/>
          <w:bottom w:color="7bc48f" w:space="0" w:sz="8" w:val="single"/>
          <w:right w:color="7bc48f" w:space="0" w:sz="8" w:val="single"/>
          <w:insideH w:color="7bc48f" w:space="0" w:sz="8" w:val="single"/>
          <w:insideV w:color="7bc48f" w:space="0" w:sz="8" w:val="single"/>
        </w:tblBorders>
        <w:tblLayout w:type="fixed"/>
        <w:tblLook w:val="00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DA">
            <w:pPr>
              <w:spacing w:line="268" w:lineRule="auto"/>
              <w:rPr>
                <w:rFonts w:ascii="Carlito" w:cs="Carlito" w:eastAsia="Carlito" w:hAnsi="Carlito"/>
                <w:b w:val="1"/>
                <w:bCs w:val="1"/>
                <w:color w:val="1b6b3a"/>
                <w:sz w:val="20"/>
                <w:szCs w:val="20"/>
              </w:rPr>
            </w:pPr>
            <w:r w:rsidDel="00000000" w:rsidR="00000000" w:rsidRPr="00000000">
              <w:rPr>
                <w:rFonts w:ascii="Carlito" w:cs="Carlito" w:eastAsia="Carlito" w:hAnsi="Carlito"/>
                <w:b w:val="1"/>
                <w:bCs w:val="1"/>
                <w:color w:val="1b6b3a"/>
                <w:sz w:val="20"/>
                <w:szCs w:val="20"/>
                <w:rtl w:val="0"/>
              </w:rPr>
              <w:t xml:space="preserve">What is graded is not the number of commits.  Saving often keeps your work from depending on one file on one computer, and in the exam meeting the repository is what decides whether your work can be marked at all.</w:t>
            </w:r>
          </w:p>
        </w:tc>
      </w:tr>
    </w:tbl>
    <w:p w:rsidR="00000000" w:rsidDel="00000000" w:rsidP="00000000" w:rsidRDefault="00000000" w:rsidRPr="00000000" w14:paraId="000002DB">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DC">
      <w:pPr>
        <w:spacing w:after="60" w:line="268" w:lineRule="auto"/>
        <w:rPr>
          <w:rFonts w:ascii="Carlito" w:cs="Carlito" w:eastAsia="Carlito" w:hAnsi="Carlito"/>
          <w:sz w:val="21"/>
          <w:szCs w:val="21"/>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0.0" w:type="dxa"/>
        <w:left w:w="100.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103.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tblPr>
      <w:tblStyleRowBandSize w:val="1"/>
      <w:tblStyleColBandSize w:val="1"/>
      <w:tblCellMar>
        <w:top w:w="0.0" w:type="dxa"/>
        <w:left w:w="103.0" w:type="dxa"/>
        <w:bottom w:w="0.0" w:type="dxa"/>
        <w:right w:w="108.0" w:type="dxa"/>
      </w:tblCellMar>
    </w:tblPr>
  </w:style>
  <w:style w:type="table" w:styleId="Table7">
    <w:basedOn w:val="TableNormal"/>
    <w:tblPr>
      <w:tblStyleRowBandSize w:val="1"/>
      <w:tblStyleColBandSize w:val="1"/>
      <w:tblCellMar>
        <w:top w:w="0.0" w:type="dxa"/>
        <w:left w:w="98.0" w:type="dxa"/>
        <w:bottom w:w="0.0" w:type="dxa"/>
        <w:right w:w="108.0" w:type="dxa"/>
      </w:tblCellMar>
    </w:tblPr>
  </w:style>
  <w:style w:type="table" w:styleId="Table8">
    <w:basedOn w:val="TableNormal"/>
    <w:tblPr>
      <w:tblStyleRowBandSize w:val="1"/>
      <w:tblStyleColBandSize w:val="1"/>
      <w:tblCellMar>
        <w:top w:w="0.0" w:type="dxa"/>
        <w:left w:w="103.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3.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3.0" w:type="dxa"/>
        <w:bottom w:w="0.0" w:type="dxa"/>
        <w:right w:w="108.0" w:type="dxa"/>
      </w:tblCellMar>
    </w:tblPr>
  </w:style>
  <w:style w:type="table" w:styleId="Table13">
    <w:basedOn w:val="TableNormal"/>
    <w:tblPr>
      <w:tblStyleRowBandSize w:val="1"/>
      <w:tblStyleColBandSize w:val="1"/>
      <w:tblCellMar>
        <w:top w:w="0.0" w:type="dxa"/>
        <w:left w:w="98.0" w:type="dxa"/>
        <w:bottom w:w="0.0" w:type="dxa"/>
        <w:right w:w="108.0" w:type="dxa"/>
      </w:tblCellMar>
    </w:tblPr>
  </w:style>
  <w:style w:type="table" w:styleId="Table14">
    <w:basedOn w:val="TableNormal"/>
    <w:tblPr>
      <w:tblStyleRowBandSize w:val="1"/>
      <w:tblStyleColBandSize w:val="1"/>
      <w:tblCellMar>
        <w:top w:w="0.0" w:type="dxa"/>
        <w:left w:w="103.0" w:type="dxa"/>
        <w:bottom w:w="0.0" w:type="dxa"/>
        <w:right w:w="108.0" w:type="dxa"/>
      </w:tblCellMar>
    </w:tblPr>
  </w:style>
  <w:style w:type="table" w:styleId="Table15">
    <w:basedOn w:val="TableNormal"/>
    <w:tblPr>
      <w:tblStyleRowBandSize w:val="1"/>
      <w:tblStyleColBandSize w:val="1"/>
      <w:tblCellMar>
        <w:top w:w="0.0" w:type="dxa"/>
        <w:left w:w="103.0" w:type="dxa"/>
        <w:bottom w:w="0.0" w:type="dxa"/>
        <w:right w:w="108.0" w:type="dxa"/>
      </w:tblCellMar>
    </w:tblPr>
  </w:style>
  <w:style w:type="table" w:styleId="Table16">
    <w:basedOn w:val="TableNormal"/>
    <w:tblPr>
      <w:tblStyleRowBandSize w:val="1"/>
      <w:tblStyleColBandSize w:val="1"/>
      <w:tblCellMar>
        <w:top w:w="0.0" w:type="dxa"/>
        <w:left w:w="9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98.0" w:type="dxa"/>
        <w:bottom w:w="0.0" w:type="dxa"/>
        <w:right w:w="108.0" w:type="dxa"/>
      </w:tblCellMar>
    </w:tblPr>
  </w:style>
  <w:style w:type="table" w:styleId="Table19">
    <w:basedOn w:val="TableNormal"/>
    <w:tblPr>
      <w:tblStyleRowBandSize w:val="1"/>
      <w:tblStyleColBandSize w:val="1"/>
      <w:tblCellMar>
        <w:top w:w="0.0" w:type="dxa"/>
        <w:left w:w="103.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3.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3.0" w:type="dxa"/>
        <w:bottom w:w="0.0" w:type="dxa"/>
        <w:right w:w="108.0" w:type="dxa"/>
      </w:tblCellMar>
    </w:tblPr>
  </w:style>
  <w:style w:type="table" w:styleId="Table24">
    <w:basedOn w:val="TableNormal"/>
    <w:tblPr>
      <w:tblStyleRowBandSize w:val="1"/>
      <w:tblStyleColBandSize w:val="1"/>
      <w:tblCellMar>
        <w:top w:w="0.0" w:type="dxa"/>
        <w:left w:w="103.0" w:type="dxa"/>
        <w:bottom w:w="0.0" w:type="dxa"/>
        <w:right w:w="108.0" w:type="dxa"/>
      </w:tblCellMar>
    </w:tblPr>
  </w:style>
  <w:style w:type="table" w:styleId="Table25">
    <w:basedOn w:val="TableNormal"/>
    <w:tblPr>
      <w:tblStyleRowBandSize w:val="1"/>
      <w:tblStyleColBandSize w:val="1"/>
      <w:tblCellMar>
        <w:top w:w="0.0" w:type="dxa"/>
        <w:left w:w="9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98.0" w:type="dxa"/>
        <w:bottom w:w="0.0" w:type="dxa"/>
        <w:right w:w="108.0" w:type="dxa"/>
      </w:tblCellMar>
    </w:tblPr>
  </w:style>
  <w:style w:type="table" w:styleId="Table28">
    <w:basedOn w:val="TableNormal"/>
    <w:tblPr>
      <w:tblStyleRowBandSize w:val="1"/>
      <w:tblStyleColBandSize w:val="1"/>
      <w:tblCellMar>
        <w:top w:w="0.0" w:type="dxa"/>
        <w:left w:w="103.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98.0" w:type="dxa"/>
        <w:bottom w:w="0.0" w:type="dxa"/>
        <w:right w:w="108.0" w:type="dxa"/>
      </w:tblCellMar>
    </w:tblPr>
  </w:style>
  <w:style w:type="table" w:styleId="Table31">
    <w:basedOn w:val="TableNormal"/>
    <w:tblPr>
      <w:tblStyleRowBandSize w:val="1"/>
      <w:tblStyleColBandSize w:val="1"/>
      <w:tblCellMar>
        <w:top w:w="0.0" w:type="dxa"/>
        <w:left w:w="103.0" w:type="dxa"/>
        <w:bottom w:w="0.0" w:type="dxa"/>
        <w:right w:w="108.0" w:type="dxa"/>
      </w:tblCellMar>
    </w:tblPr>
  </w:style>
  <w:style w:type="table" w:styleId="Table32">
    <w:basedOn w:val="TableNormal"/>
    <w:tblPr>
      <w:tblStyleRowBandSize w:val="1"/>
      <w:tblStyleColBandSize w:val="1"/>
      <w:tblCellMar>
        <w:top w:w="0.0" w:type="dxa"/>
        <w:left w:w="98.0" w:type="dxa"/>
        <w:bottom w:w="0.0" w:type="dxa"/>
        <w:right w:w="108.0" w:type="dxa"/>
      </w:tblCellMar>
    </w:tblPr>
  </w:style>
  <w:style w:type="table" w:styleId="Table33">
    <w:basedOn w:val="TableNormal"/>
    <w:tblPr>
      <w:tblStyleRowBandSize w:val="1"/>
      <w:tblStyleColBandSize w:val="1"/>
      <w:tblCellMar>
        <w:top w:w="0.0" w:type="dxa"/>
        <w:left w:w="103.0" w:type="dxa"/>
        <w:bottom w:w="0.0" w:type="dxa"/>
        <w:right w:w="108.0" w:type="dxa"/>
      </w:tblCellMar>
    </w:tblPr>
  </w:style>
  <w:style w:type="table" w:styleId="Table34">
    <w:basedOn w:val="TableNormal"/>
    <w:tblPr>
      <w:tblStyleRowBandSize w:val="1"/>
      <w:tblStyleColBandSize w:val="1"/>
      <w:tblCellMar>
        <w:top w:w="0.0" w:type="dxa"/>
        <w:left w:w="9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98.0" w:type="dxa"/>
        <w:bottom w:w="0.0" w:type="dxa"/>
        <w:right w:w="108.0" w:type="dxa"/>
      </w:tblCellMar>
    </w:tblPr>
  </w:style>
  <w:style w:type="table" w:styleId="Table37">
    <w:basedOn w:val="TableNormal"/>
    <w:tblPr>
      <w:tblStyleRowBandSize w:val="1"/>
      <w:tblStyleColBandSize w:val="1"/>
      <w:tblCellMar>
        <w:top w:w="0.0" w:type="dxa"/>
        <w:left w:w="103.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98.0" w:type="dxa"/>
        <w:bottom w:w="0.0" w:type="dxa"/>
        <w:right w:w="108.0" w:type="dxa"/>
      </w:tblCellMar>
    </w:tblPr>
  </w:style>
  <w:style w:type="table" w:styleId="Table40">
    <w:basedOn w:val="TableNormal"/>
    <w:tblPr>
      <w:tblStyleRowBandSize w:val="1"/>
      <w:tblStyleColBandSize w:val="1"/>
      <w:tblCellMar>
        <w:top w:w="0.0" w:type="dxa"/>
        <w:left w:w="103.0" w:type="dxa"/>
        <w:bottom w:w="0.0" w:type="dxa"/>
        <w:right w:w="108.0" w:type="dxa"/>
      </w:tblCellMar>
    </w:tblPr>
  </w:style>
  <w:style w:type="table" w:styleId="Table41">
    <w:basedOn w:val="TableNormal"/>
    <w:tblPr>
      <w:tblStyleRowBandSize w:val="1"/>
      <w:tblStyleColBandSize w:val="1"/>
      <w:tblCellMar>
        <w:top w:w="0.0" w:type="dxa"/>
        <w:left w:w="103.0" w:type="dxa"/>
        <w:bottom w:w="0.0" w:type="dxa"/>
        <w:right w:w="108.0" w:type="dxa"/>
      </w:tblCellMar>
    </w:tblPr>
  </w:style>
  <w:style w:type="table" w:styleId="Table42">
    <w:basedOn w:val="TableNormal"/>
    <w:tblPr>
      <w:tblStyleRowBandSize w:val="1"/>
      <w:tblStyleColBandSize w:val="1"/>
      <w:tblCellMar>
        <w:top w:w="0.0" w:type="dxa"/>
        <w:left w:w="103.0" w:type="dxa"/>
        <w:bottom w:w="0.0" w:type="dxa"/>
        <w:right w:w="108.0" w:type="dxa"/>
      </w:tblCellMar>
    </w:tblPr>
  </w:style>
  <w:style w:type="table" w:styleId="Table43">
    <w:basedOn w:val="TableNormal"/>
    <w:tblPr>
      <w:tblStyleRowBandSize w:val="1"/>
      <w:tblStyleColBandSize w:val="1"/>
      <w:tblCellMar>
        <w:top w:w="0.0" w:type="dxa"/>
        <w:left w:w="9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98.0" w:type="dxa"/>
        <w:bottom w:w="0.0" w:type="dxa"/>
        <w:right w:w="108.0" w:type="dxa"/>
      </w:tblCellMar>
    </w:tblPr>
  </w:style>
  <w:style w:type="table" w:styleId="Table46">
    <w:basedOn w:val="TableNormal"/>
    <w:tblPr>
      <w:tblStyleRowBandSize w:val="1"/>
      <w:tblStyleColBandSize w:val="1"/>
      <w:tblCellMar>
        <w:top w:w="0.0" w:type="dxa"/>
        <w:left w:w="103.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3.0" w:type="dxa"/>
        <w:bottom w:w="0.0" w:type="dxa"/>
        <w:right w:w="108.0" w:type="dxa"/>
      </w:tblCellMar>
    </w:tblPr>
  </w:style>
  <w:style w:type="table" w:styleId="Table49">
    <w:basedOn w:val="TableNormal"/>
    <w:tblPr>
      <w:tblStyleRowBandSize w:val="1"/>
      <w:tblStyleColBandSize w:val="1"/>
      <w:tblCellMar>
        <w:top w:w="0.0" w:type="dxa"/>
        <w:left w:w="103.0" w:type="dxa"/>
        <w:bottom w:w="0.0" w:type="dxa"/>
        <w:right w:w="108.0" w:type="dxa"/>
      </w:tblCellMar>
    </w:tblPr>
  </w:style>
  <w:style w:type="table" w:styleId="Table50">
    <w:basedOn w:val="TableNormal"/>
    <w:tblPr>
      <w:tblStyleRowBandSize w:val="1"/>
      <w:tblStyleColBandSize w:val="1"/>
      <w:tblCellMar>
        <w:top w:w="0.0" w:type="dxa"/>
        <w:left w:w="103.0" w:type="dxa"/>
        <w:bottom w:w="0.0" w:type="dxa"/>
        <w:right w:w="108.0" w:type="dxa"/>
      </w:tblCellMar>
    </w:tblPr>
  </w:style>
  <w:style w:type="table" w:styleId="Table51">
    <w:basedOn w:val="TableNormal"/>
    <w:tblPr>
      <w:tblStyleRowBandSize w:val="1"/>
      <w:tblStyleColBandSize w:val="1"/>
      <w:tblCellMar>
        <w:top w:w="0.0" w:type="dxa"/>
        <w:left w:w="103.0" w:type="dxa"/>
        <w:bottom w:w="0.0" w:type="dxa"/>
        <w:right w:w="108.0" w:type="dxa"/>
      </w:tblCellMar>
    </w:tblPr>
  </w:style>
  <w:style w:type="table" w:styleId="Table52">
    <w:basedOn w:val="TableNormal"/>
    <w:tblPr>
      <w:tblStyleRowBandSize w:val="1"/>
      <w:tblStyleColBandSize w:val="1"/>
      <w:tblCellMar>
        <w:top w:w="0.0" w:type="dxa"/>
        <w:left w:w="9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98.0" w:type="dxa"/>
        <w:bottom w:w="0.0" w:type="dxa"/>
        <w:right w:w="108.0" w:type="dxa"/>
      </w:tblCellMar>
    </w:tblPr>
  </w:style>
  <w:style w:type="table" w:styleId="Table55">
    <w:basedOn w:val="TableNormal"/>
    <w:tblPr>
      <w:tblStyleRowBandSize w:val="1"/>
      <w:tblStyleColBandSize w:val="1"/>
      <w:tblCellMar>
        <w:top w:w="0.0" w:type="dxa"/>
        <w:left w:w="103.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3.0" w:type="dxa"/>
        <w:bottom w:w="0.0" w:type="dxa"/>
        <w:right w:w="108.0" w:type="dxa"/>
      </w:tblCellMar>
    </w:tblPr>
  </w:style>
  <w:style w:type="table" w:styleId="Table58">
    <w:basedOn w:val="TableNormal"/>
    <w:tblPr>
      <w:tblStyleRowBandSize w:val="1"/>
      <w:tblStyleColBandSize w:val="1"/>
      <w:tblCellMar>
        <w:top w:w="0.0" w:type="dxa"/>
        <w:left w:w="103.0" w:type="dxa"/>
        <w:bottom w:w="0.0" w:type="dxa"/>
        <w:right w:w="108.0" w:type="dxa"/>
      </w:tblCellMar>
    </w:tblPr>
  </w:style>
  <w:style w:type="table" w:styleId="Table59">
    <w:basedOn w:val="TableNormal"/>
    <w:tblPr>
      <w:tblStyleRowBandSize w:val="1"/>
      <w:tblStyleColBandSize w:val="1"/>
      <w:tblCellMar>
        <w:top w:w="0.0" w:type="dxa"/>
        <w:left w:w="103.0" w:type="dxa"/>
        <w:bottom w:w="0.0" w:type="dxa"/>
        <w:right w:w="108.0" w:type="dxa"/>
      </w:tblCellMar>
    </w:tblPr>
  </w:style>
  <w:style w:type="table" w:styleId="Table60">
    <w:basedOn w:val="TableNormal"/>
    <w:tblPr>
      <w:tblStyleRowBandSize w:val="1"/>
      <w:tblStyleColBandSize w:val="1"/>
      <w:tblCellMar>
        <w:top w:w="0.0" w:type="dxa"/>
        <w:left w:w="103.0" w:type="dxa"/>
        <w:bottom w:w="0.0" w:type="dxa"/>
        <w:right w:w="108.0" w:type="dxa"/>
      </w:tblCellMar>
    </w:tblPr>
  </w:style>
  <w:style w:type="table" w:styleId="Table61">
    <w:basedOn w:val="TableNormal"/>
    <w:tblPr>
      <w:tblStyleRowBandSize w:val="1"/>
      <w:tblStyleColBandSize w:val="1"/>
      <w:tblCellMar>
        <w:top w:w="0.0" w:type="dxa"/>
        <w:left w:w="103.0" w:type="dxa"/>
        <w:bottom w:w="0.0" w:type="dxa"/>
        <w:right w:w="108.0" w:type="dxa"/>
      </w:tblCellMar>
    </w:tblPr>
  </w:style>
  <w:style w:type="table" w:styleId="Table62">
    <w:basedOn w:val="TableNormal"/>
    <w:tblPr>
      <w:tblStyleRowBandSize w:val="1"/>
      <w:tblStyleColBandSize w:val="1"/>
      <w:tblCellMar>
        <w:top w:w="0.0" w:type="dxa"/>
        <w:left w:w="98.0" w:type="dxa"/>
        <w:bottom w:w="0.0" w:type="dxa"/>
        <w:right w:w="108.0" w:type="dxa"/>
      </w:tblCellMar>
    </w:tblPr>
  </w:style>
  <w:style w:type="table" w:styleId="Table63">
    <w:basedOn w:val="TableNormal"/>
    <w:tblPr>
      <w:tblStyleRowBandSize w:val="1"/>
      <w:tblStyleColBandSize w:val="1"/>
      <w:tblCellMar>
        <w:top w:w="0.0" w:type="dxa"/>
        <w:left w:w="103.0" w:type="dxa"/>
        <w:bottom w:w="0.0" w:type="dxa"/>
        <w:right w:w="108.0" w:type="dxa"/>
      </w:tblCellMar>
    </w:tblPr>
  </w:style>
  <w:style w:type="table" w:styleId="Table64">
    <w:basedOn w:val="TableNormal"/>
    <w:tblPr>
      <w:tblStyleRowBandSize w:val="1"/>
      <w:tblStyleColBandSize w:val="1"/>
      <w:tblCellMar>
        <w:top w:w="0.0" w:type="dxa"/>
        <w:left w:w="98.0" w:type="dxa"/>
        <w:bottom w:w="0.0" w:type="dxa"/>
        <w:right w:w="108.0" w:type="dxa"/>
      </w:tblCellMar>
    </w:tblPr>
  </w:style>
  <w:style w:type="table" w:styleId="Table65">
    <w:basedOn w:val="TableNormal"/>
    <w:tblPr>
      <w:tblStyleRowBandSize w:val="1"/>
      <w:tblStyleColBandSize w:val="1"/>
      <w:tblCellMar>
        <w:top w:w="0.0" w:type="dxa"/>
        <w:left w:w="103.0" w:type="dxa"/>
        <w:bottom w:w="0.0" w:type="dxa"/>
        <w:right w:w="108.0" w:type="dxa"/>
      </w:tblCellMar>
    </w:tblPr>
  </w:style>
  <w:style w:type="table" w:styleId="Table66">
    <w:basedOn w:val="TableNormal"/>
    <w:tblPr>
      <w:tblStyleRowBandSize w:val="1"/>
      <w:tblStyleColBandSize w:val="1"/>
      <w:tblCellMar>
        <w:top w:w="0.0" w:type="dxa"/>
        <w:left w:w="103.0" w:type="dxa"/>
        <w:bottom w:w="0.0" w:type="dxa"/>
        <w:right w:w="108.0" w:type="dxa"/>
      </w:tblCellMar>
    </w:tblPr>
  </w:style>
  <w:style w:type="table" w:styleId="Table67">
    <w:basedOn w:val="TableNormal"/>
    <w:tblPr>
      <w:tblStyleRowBandSize w:val="1"/>
      <w:tblStyleColBandSize w:val="1"/>
      <w:tblCellMar>
        <w:top w:w="0.0" w:type="dxa"/>
        <w:left w:w="103.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98.0" w:type="dxa"/>
        <w:bottom w:w="0.0" w:type="dxa"/>
        <w:right w:w="108.0" w:type="dxa"/>
      </w:tblCellMar>
    </w:tblPr>
  </w:style>
  <w:style w:type="table" w:styleId="Table70">
    <w:basedOn w:val="TableNormal"/>
    <w:tblPr>
      <w:tblStyleRowBandSize w:val="1"/>
      <w:tblStyleColBandSize w:val="1"/>
      <w:tblCellMar>
        <w:top w:w="0.0" w:type="dxa"/>
        <w:left w:w="103.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3.0" w:type="dxa"/>
        <w:bottom w:w="0.0" w:type="dxa"/>
        <w:right w:w="108.0" w:type="dxa"/>
      </w:tblCellMar>
    </w:tblPr>
  </w:style>
  <w:style w:type="table" w:styleId="Table73">
    <w:basedOn w:val="TableNormal"/>
    <w:tblPr>
      <w:tblStyleRowBandSize w:val="1"/>
      <w:tblStyleColBandSize w:val="1"/>
      <w:tblCellMar>
        <w:top w:w="0.0" w:type="dxa"/>
        <w:left w:w="9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3.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3.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3.0" w:type="dxa"/>
        <w:bottom w:w="0.0" w:type="dxa"/>
        <w:right w:w="108.0" w:type="dxa"/>
      </w:tblCellMar>
    </w:tblPr>
  </w:style>
  <w:style w:type="table" w:styleId="Table80">
    <w:basedOn w:val="TableNormal"/>
    <w:tblPr>
      <w:tblStyleRowBandSize w:val="1"/>
      <w:tblStyleColBandSize w:val="1"/>
      <w:tblCellMar>
        <w:top w:w="0.0" w:type="dxa"/>
        <w:left w:w="98.0" w:type="dxa"/>
        <w:bottom w:w="0.0" w:type="dxa"/>
        <w:right w:w="108.0" w:type="dxa"/>
      </w:tblCellMar>
    </w:tblPr>
  </w:style>
  <w:style w:type="table" w:styleId="Table81">
    <w:basedOn w:val="TableNormal"/>
    <w:tblPr>
      <w:tblStyleRowBandSize w:val="1"/>
      <w:tblStyleColBandSize w:val="1"/>
      <w:tblCellMar>
        <w:top w:w="0.0" w:type="dxa"/>
        <w:left w:w="103.0" w:type="dxa"/>
        <w:bottom w:w="0.0" w:type="dxa"/>
        <w:right w:w="108.0" w:type="dxa"/>
      </w:tblCellMar>
    </w:tblPr>
  </w:style>
  <w:style w:type="table" w:styleId="Table82">
    <w:basedOn w:val="TableNormal"/>
    <w:tblPr>
      <w:tblStyleRowBandSize w:val="1"/>
      <w:tblStyleColBandSize w:val="1"/>
      <w:tblCellMar>
        <w:top w:w="0.0" w:type="dxa"/>
        <w:left w:w="9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