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README.md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default.html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1"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rm default.html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style.css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style.css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2"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-b testing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script.js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*.js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3"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Ao final dessa sequência de comandos, os arquivos que se encontram em seu diretório de trabalho, além do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é/são: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script.js e style.css, apenas.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style.css, apenas.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style.css, apenas.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script.js, apenas.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default.html, script.js e style.css.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D437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9514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m7PZXPz1maIWQUedHen8tZo6nQ==">CgMxLjA4AHIhMTFxYVlocUZlNDBpb0RVY3FYV05ONG9yZ2VuZmxndG00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</cp:coreProperties>
</file>