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LEMMATIZATION FOR NEPALI TEXT BASED ON TRIE STRUCTURE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epak Paude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K003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Aman  Shaky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