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2E8" w:rsidRPr="005F72E8" w:rsidRDefault="005F72E8" w:rsidP="005F7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r w:rsidRPr="005F72E8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bidi="ne-NP"/>
        </w:rPr>
        <w:t>Customization of MSc Workflow and Documentation System</w:t>
      </w:r>
    </w:p>
    <w:p w:rsidR="005F72E8" w:rsidRPr="005F72E8" w:rsidRDefault="005F72E8" w:rsidP="005F7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r w:rsidRPr="005F72E8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 xml:space="preserve">The MSc Workflow and Documentation System </w:t>
      </w:r>
      <w:proofErr w:type="gramStart"/>
      <w:r w:rsidRPr="005F72E8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>is</w:t>
      </w:r>
      <w:proofErr w:type="gramEnd"/>
      <w:r w:rsidRPr="005F72E8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 xml:space="preserve"> designed with flexibility in mind, allowing you to easily tailor its components to your specific requirements. Here's how you can customize various aspects of the project:</w:t>
      </w:r>
    </w:p>
    <w:p w:rsidR="005F72E8" w:rsidRPr="005F72E8" w:rsidRDefault="005F72E8" w:rsidP="005F7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r w:rsidRPr="005F72E8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bidi="ne-NP"/>
        </w:rPr>
        <w:t>Customizing the Django Admin Dashboard:</w:t>
      </w:r>
    </w:p>
    <w:p w:rsidR="005F72E8" w:rsidRPr="005F72E8" w:rsidRDefault="005F72E8" w:rsidP="005F7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r w:rsidRPr="005F72E8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>The Django admin dashboard can be customized to match your institution's branding and user experience. To achieve this:</w:t>
      </w:r>
    </w:p>
    <w:p w:rsidR="005F72E8" w:rsidRPr="005F72E8" w:rsidRDefault="005F72E8" w:rsidP="005F72E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r w:rsidRPr="005F72E8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bidi="ne-NP"/>
        </w:rPr>
        <w:t>Static Files:</w:t>
      </w:r>
      <w:r w:rsidRPr="005F72E8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 xml:space="preserve"> </w:t>
      </w:r>
      <w:r w:rsidR="003B3B1B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 xml:space="preserve">We </w:t>
      </w:r>
      <w:proofErr w:type="gramStart"/>
      <w:r w:rsidRPr="005F72E8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>Customize</w:t>
      </w:r>
      <w:r w:rsidR="003B3B1B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>d</w:t>
      </w:r>
      <w:proofErr w:type="gramEnd"/>
      <w:r w:rsidR="003B3B1B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 xml:space="preserve"> the look and feel by adding </w:t>
      </w:r>
      <w:r w:rsidRPr="005F72E8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 xml:space="preserve">our own CSS and JavaScript files. These </w:t>
      </w:r>
      <w:r w:rsidR="003B3B1B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>was done</w:t>
      </w:r>
      <w:r w:rsidRPr="005F72E8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 xml:space="preserve"> by freezing the static files:</w:t>
      </w:r>
    </w:p>
    <w:p w:rsidR="005F72E8" w:rsidRDefault="005F72E8" w:rsidP="005F7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0000"/>
          <w:sz w:val="20"/>
          <w:szCs w:val="20"/>
          <w:bdr w:val="single" w:sz="2" w:space="1" w:color="D9D9E3" w:frame="1"/>
          <w:lang w:bidi="ne-NP"/>
        </w:rPr>
      </w:pPr>
      <w:proofErr w:type="gramStart"/>
      <w:r w:rsidRPr="005F72E8">
        <w:rPr>
          <w:rFonts w:ascii="inherit" w:eastAsia="Times New Roman" w:hAnsi="inherit" w:cs="Courier New"/>
          <w:color w:val="FF0000"/>
          <w:sz w:val="20"/>
          <w:szCs w:val="20"/>
          <w:bdr w:val="single" w:sz="2" w:space="1" w:color="D9D9E3" w:frame="1"/>
          <w:lang w:bidi="ne-NP"/>
        </w:rPr>
        <w:t>python</w:t>
      </w:r>
      <w:proofErr w:type="gramEnd"/>
      <w:r w:rsidRPr="005F72E8">
        <w:rPr>
          <w:rFonts w:ascii="inherit" w:eastAsia="Times New Roman" w:hAnsi="inherit" w:cs="Courier New"/>
          <w:color w:val="FF0000"/>
          <w:sz w:val="20"/>
          <w:szCs w:val="20"/>
          <w:bdr w:val="single" w:sz="2" w:space="1" w:color="D9D9E3" w:frame="1"/>
          <w:lang w:bidi="ne-NP"/>
        </w:rPr>
        <w:t xml:space="preserve"> manage.py </w:t>
      </w:r>
      <w:proofErr w:type="spellStart"/>
      <w:r w:rsidRPr="005F72E8">
        <w:rPr>
          <w:rFonts w:ascii="inherit" w:eastAsia="Times New Roman" w:hAnsi="inherit" w:cs="Courier New"/>
          <w:color w:val="FF0000"/>
          <w:sz w:val="20"/>
          <w:szCs w:val="20"/>
          <w:bdr w:val="single" w:sz="2" w:space="1" w:color="D9D9E3" w:frame="1"/>
          <w:lang w:bidi="ne-NP"/>
        </w:rPr>
        <w:t>collectstatic</w:t>
      </w:r>
      <w:proofErr w:type="spellEnd"/>
      <w:r w:rsidRPr="005F72E8">
        <w:rPr>
          <w:rFonts w:ascii="inherit" w:eastAsia="Times New Roman" w:hAnsi="inherit" w:cs="Courier New"/>
          <w:color w:val="FF0000"/>
          <w:sz w:val="20"/>
          <w:szCs w:val="20"/>
          <w:bdr w:val="single" w:sz="2" w:space="1" w:color="D9D9E3" w:frame="1"/>
          <w:lang w:bidi="ne-NP"/>
        </w:rPr>
        <w:t xml:space="preserve"> </w:t>
      </w:r>
    </w:p>
    <w:p w:rsidR="005F72E8" w:rsidRPr="005F72E8" w:rsidRDefault="005F72E8" w:rsidP="005F7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bidi="ne-NP"/>
        </w:rPr>
      </w:pPr>
    </w:p>
    <w:p w:rsidR="005F72E8" w:rsidRPr="005F72E8" w:rsidRDefault="005F72E8" w:rsidP="005F72E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r w:rsidRPr="005F72E8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bidi="ne-NP"/>
        </w:rPr>
        <w:t>HTML Templates:</w:t>
      </w:r>
      <w:r w:rsidRPr="005F72E8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 xml:space="preserve"> Create new HTML templates or modify existing ones as needed. These templates are stored in the </w:t>
      </w:r>
      <w:r w:rsidRPr="005F72E8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bidi="ne-NP"/>
        </w:rPr>
        <w:t>templates</w:t>
      </w:r>
      <w:r w:rsidRPr="005F72E8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 xml:space="preserve"> directory and can be adjusted to match your desired layout and design.</w:t>
      </w:r>
    </w:p>
    <w:p w:rsidR="005F72E8" w:rsidRPr="005F72E8" w:rsidRDefault="005F72E8" w:rsidP="005F7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r w:rsidRPr="005F72E8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bidi="ne-NP"/>
        </w:rPr>
        <w:t>Modifying Existing Workflows or Adding New Ones:</w:t>
      </w:r>
    </w:p>
    <w:p w:rsidR="005F72E8" w:rsidRPr="005F72E8" w:rsidRDefault="005F72E8" w:rsidP="005F7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r w:rsidRPr="005F72E8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>To modify existing workflows or add new ones, follow these steps:</w:t>
      </w:r>
    </w:p>
    <w:p w:rsidR="005F72E8" w:rsidRPr="005F72E8" w:rsidRDefault="005F72E8" w:rsidP="005F72E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r w:rsidRPr="005F72E8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bidi="ne-NP"/>
        </w:rPr>
        <w:t>Views (</w:t>
      </w:r>
      <w:r w:rsidRPr="005F72E8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bidi="ne-NP"/>
        </w:rPr>
        <w:t>views.py</w:t>
      </w:r>
      <w:r w:rsidRPr="005F72E8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bidi="ne-NP"/>
        </w:rPr>
        <w:t>):</w:t>
      </w:r>
      <w:r w:rsidRPr="005F72E8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 xml:space="preserve"> Update or create views that define the logic and behavior of your workflows. These views handle data processing, interactions, and render templates.</w:t>
      </w:r>
    </w:p>
    <w:p w:rsidR="005F72E8" w:rsidRPr="005F72E8" w:rsidRDefault="005F72E8" w:rsidP="005F72E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r w:rsidRPr="005F72E8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bidi="ne-NP"/>
        </w:rPr>
        <w:t>URLs (</w:t>
      </w:r>
      <w:r w:rsidRPr="005F72E8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bidi="ne-NP"/>
        </w:rPr>
        <w:t>urls.py</w:t>
      </w:r>
      <w:r w:rsidRPr="005F72E8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bidi="ne-NP"/>
        </w:rPr>
        <w:t>):</w:t>
      </w:r>
      <w:r w:rsidRPr="005F72E8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 xml:space="preserve"> Define URL patterns that map to your views. These patterns determine how users access the various workflows in your system.</w:t>
      </w:r>
    </w:p>
    <w:p w:rsidR="005F72E8" w:rsidRPr="005F72E8" w:rsidRDefault="005F72E8" w:rsidP="005F72E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r w:rsidRPr="005F72E8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bidi="ne-NP"/>
        </w:rPr>
        <w:t>Models (</w:t>
      </w:r>
      <w:r w:rsidRPr="005F72E8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bidi="ne-NP"/>
        </w:rPr>
        <w:t>models.py</w:t>
      </w:r>
      <w:r w:rsidRPr="005F72E8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bidi="ne-NP"/>
        </w:rPr>
        <w:t>):</w:t>
      </w:r>
      <w:r w:rsidRPr="005F72E8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 xml:space="preserve"> Modify the database models to accommodate any changes or additions required for your workflows. Ensure that the data structures align with your new features.</w:t>
      </w:r>
    </w:p>
    <w:p w:rsidR="005F72E8" w:rsidRPr="005F72E8" w:rsidRDefault="005F72E8" w:rsidP="005F72E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r w:rsidRPr="005F72E8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bidi="ne-NP"/>
        </w:rPr>
        <w:t>Admin (</w:t>
      </w:r>
      <w:r w:rsidRPr="005F72E8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bidi="ne-NP"/>
        </w:rPr>
        <w:t>admin.py</w:t>
      </w:r>
      <w:r w:rsidRPr="005F72E8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bidi="ne-NP"/>
        </w:rPr>
        <w:t>):</w:t>
      </w:r>
      <w:r w:rsidRPr="005F72E8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 xml:space="preserve"> This is a crucial step when modifying workflows. Customize the admin interface to provide an intuitive and user-friendly experience for managing workflows and associated data.</w:t>
      </w:r>
    </w:p>
    <w:p w:rsidR="005F72E8" w:rsidRPr="005F72E8" w:rsidRDefault="005F72E8" w:rsidP="005F7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r w:rsidRPr="005F72E8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bidi="ne-NP"/>
        </w:rPr>
        <w:t>Customizing Database Configurations:</w:t>
      </w:r>
    </w:p>
    <w:p w:rsidR="005F72E8" w:rsidRPr="005F72E8" w:rsidRDefault="005F72E8" w:rsidP="005F7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r w:rsidRPr="005F72E8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 xml:space="preserve">To customize the database configuration, you'll work with the </w:t>
      </w:r>
      <w:r w:rsidRPr="005F72E8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bidi="ne-NP"/>
        </w:rPr>
        <w:t>settings.py</w:t>
      </w:r>
      <w:r w:rsidRPr="005F72E8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 xml:space="preserve"> file. Django makes it straightforward to adapt the database to your specific needs:</w:t>
      </w:r>
    </w:p>
    <w:p w:rsidR="005F72E8" w:rsidRPr="005F72E8" w:rsidRDefault="005F72E8" w:rsidP="005F72E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r w:rsidRPr="005F72E8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bidi="ne-NP"/>
        </w:rPr>
        <w:lastRenderedPageBreak/>
        <w:t>Database Engine:</w:t>
      </w:r>
      <w:r w:rsidRPr="005F72E8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 xml:space="preserve"> In the </w:t>
      </w:r>
      <w:r w:rsidRPr="005F72E8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bidi="ne-NP"/>
        </w:rPr>
        <w:t>settings.py</w:t>
      </w:r>
      <w:r w:rsidRPr="005F72E8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 xml:space="preserve"> file, you can configure the database engine you wish to use. By default, your project uses SQLite, but you can switch to other database systems like </w:t>
      </w:r>
      <w:proofErr w:type="spellStart"/>
      <w:r w:rsidRPr="005F72E8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>PostgreSQL</w:t>
      </w:r>
      <w:proofErr w:type="spellEnd"/>
      <w:r w:rsidRPr="005F72E8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 xml:space="preserve"> or MySQL by adjusting the </w:t>
      </w:r>
      <w:r w:rsidRPr="005F72E8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bidi="ne-NP"/>
        </w:rPr>
        <w:t>DATABASES</w:t>
      </w:r>
      <w:r w:rsidRPr="005F72E8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 xml:space="preserve"> setting.</w:t>
      </w:r>
    </w:p>
    <w:p w:rsidR="005F72E8" w:rsidRPr="005F72E8" w:rsidRDefault="005F72E8" w:rsidP="005F72E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r w:rsidRPr="005F72E8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bidi="ne-NP"/>
        </w:rPr>
        <w:t>Database Name and Credentials:</w:t>
      </w:r>
      <w:r w:rsidRPr="005F72E8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 xml:space="preserve"> Modify the database name, username, password, and other credentials as required by your chosen database system.</w:t>
      </w:r>
    </w:p>
    <w:p w:rsidR="005F72E8" w:rsidRPr="005F72E8" w:rsidRDefault="005F72E8" w:rsidP="005F72E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r w:rsidRPr="005F72E8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bidi="ne-NP"/>
        </w:rPr>
        <w:t>Database Migrations:</w:t>
      </w:r>
      <w:r w:rsidRPr="005F72E8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 xml:space="preserve"> After making changes to your models or database configuration, create and apply database migrations using:</w:t>
      </w:r>
    </w:p>
    <w:p w:rsidR="005F72E8" w:rsidRDefault="005F72E8" w:rsidP="005F7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  <w:lang w:bidi="ne-NP"/>
        </w:rPr>
      </w:pPr>
    </w:p>
    <w:p w:rsidR="003E6F34" w:rsidRDefault="005F72E8" w:rsidP="005F7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0000"/>
          <w:sz w:val="20"/>
          <w:szCs w:val="20"/>
          <w:bdr w:val="single" w:sz="2" w:space="1" w:color="D9D9E3" w:frame="1"/>
          <w:lang w:bidi="ne-NP"/>
        </w:rPr>
      </w:pPr>
      <w:proofErr w:type="gramStart"/>
      <w:r w:rsidRPr="005F72E8">
        <w:rPr>
          <w:rFonts w:ascii="inherit" w:eastAsia="Times New Roman" w:hAnsi="inherit" w:cs="Courier New"/>
          <w:color w:val="FF0000"/>
          <w:sz w:val="20"/>
          <w:szCs w:val="20"/>
          <w:bdr w:val="single" w:sz="2" w:space="1" w:color="D9D9E3" w:frame="1"/>
          <w:lang w:bidi="ne-NP"/>
        </w:rPr>
        <w:t>python</w:t>
      </w:r>
      <w:proofErr w:type="gramEnd"/>
      <w:r w:rsidRPr="005F72E8">
        <w:rPr>
          <w:rFonts w:ascii="inherit" w:eastAsia="Times New Roman" w:hAnsi="inherit" w:cs="Courier New"/>
          <w:color w:val="FF0000"/>
          <w:sz w:val="20"/>
          <w:szCs w:val="20"/>
          <w:bdr w:val="single" w:sz="2" w:space="1" w:color="D9D9E3" w:frame="1"/>
          <w:lang w:bidi="ne-NP"/>
        </w:rPr>
        <w:t xml:space="preserve"> manage.py </w:t>
      </w:r>
      <w:proofErr w:type="spellStart"/>
      <w:r w:rsidRPr="005F72E8">
        <w:rPr>
          <w:rFonts w:ascii="inherit" w:eastAsia="Times New Roman" w:hAnsi="inherit" w:cs="Courier New"/>
          <w:color w:val="FF0000"/>
          <w:sz w:val="20"/>
          <w:szCs w:val="20"/>
          <w:bdr w:val="single" w:sz="2" w:space="1" w:color="D9D9E3" w:frame="1"/>
          <w:lang w:bidi="ne-NP"/>
        </w:rPr>
        <w:t>makemigrations</w:t>
      </w:r>
      <w:proofErr w:type="spellEnd"/>
    </w:p>
    <w:p w:rsidR="005F72E8" w:rsidRPr="005F72E8" w:rsidRDefault="005F72E8" w:rsidP="005F7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B"/>
          <w:sz w:val="21"/>
          <w:szCs w:val="21"/>
          <w:lang w:bidi="ne-NP"/>
        </w:rPr>
      </w:pPr>
      <w:bookmarkStart w:id="0" w:name="_GoBack"/>
      <w:bookmarkEnd w:id="0"/>
      <w:r w:rsidRPr="005F72E8">
        <w:rPr>
          <w:rFonts w:ascii="inherit" w:eastAsia="Times New Roman" w:hAnsi="inherit" w:cs="Courier New"/>
          <w:color w:val="FF0000"/>
          <w:sz w:val="20"/>
          <w:szCs w:val="20"/>
          <w:bdr w:val="single" w:sz="2" w:space="1" w:color="D9D9E3" w:frame="1"/>
          <w:lang w:bidi="ne-NP"/>
        </w:rPr>
        <w:t xml:space="preserve">python manage.py migrate </w:t>
      </w:r>
    </w:p>
    <w:p w:rsidR="005F72E8" w:rsidRPr="005F72E8" w:rsidRDefault="005F72E8" w:rsidP="005F7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r w:rsidRPr="005F72E8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>Customizing the MSc Workflow and Documentation System allows you to tailor it to the specific needs of your institution, enabling seamless integration with your existing workflows and processes.</w:t>
      </w:r>
    </w:p>
    <w:p w:rsidR="005F72E8" w:rsidRPr="005F72E8" w:rsidRDefault="005F72E8" w:rsidP="005F7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bidi="ne-NP"/>
        </w:rPr>
      </w:pPr>
      <w:r w:rsidRPr="005F72E8">
        <w:rPr>
          <w:rFonts w:ascii="Segoe UI" w:eastAsia="Times New Roman" w:hAnsi="Segoe UI" w:cs="Segoe UI"/>
          <w:color w:val="D1D5DB"/>
          <w:sz w:val="24"/>
          <w:szCs w:val="24"/>
          <w:lang w:bidi="ne-NP"/>
        </w:rPr>
        <w:t>Remember, while customization provides immense flexibility, it's important to maintain consistency and follow best practices to ensure the integrity of the system.</w:t>
      </w:r>
    </w:p>
    <w:p w:rsidR="00195CB7" w:rsidRDefault="00195CB7"/>
    <w:sectPr w:rsidR="00195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A4BE1"/>
    <w:multiLevelType w:val="multilevel"/>
    <w:tmpl w:val="6400C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476626"/>
    <w:multiLevelType w:val="multilevel"/>
    <w:tmpl w:val="FE523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C968DB"/>
    <w:multiLevelType w:val="multilevel"/>
    <w:tmpl w:val="E9CC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EAC"/>
    <w:rsid w:val="00044EAC"/>
    <w:rsid w:val="00195CB7"/>
    <w:rsid w:val="003B3B1B"/>
    <w:rsid w:val="003E6F34"/>
    <w:rsid w:val="005F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7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5F72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7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72E8"/>
    <w:rPr>
      <w:rFonts w:ascii="Courier New" w:eastAsia="Times New Roman" w:hAnsi="Courier New" w:cs="Courier New"/>
      <w:sz w:val="20"/>
      <w:szCs w:val="20"/>
      <w:lang w:bidi="ne-NP"/>
    </w:rPr>
  </w:style>
  <w:style w:type="character" w:styleId="HTMLCode">
    <w:name w:val="HTML Code"/>
    <w:basedOn w:val="DefaultParagraphFont"/>
    <w:uiPriority w:val="99"/>
    <w:semiHidden/>
    <w:unhideWhenUsed/>
    <w:rsid w:val="005F72E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7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5F72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7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72E8"/>
    <w:rPr>
      <w:rFonts w:ascii="Courier New" w:eastAsia="Times New Roman" w:hAnsi="Courier New" w:cs="Courier New"/>
      <w:sz w:val="20"/>
      <w:szCs w:val="20"/>
      <w:lang w:bidi="ne-NP"/>
    </w:rPr>
  </w:style>
  <w:style w:type="character" w:styleId="HTMLCode">
    <w:name w:val="HTML Code"/>
    <w:basedOn w:val="DefaultParagraphFont"/>
    <w:uiPriority w:val="99"/>
    <w:semiHidden/>
    <w:unhideWhenUsed/>
    <w:rsid w:val="005F72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877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6871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9643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33845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21128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31078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2023-08-31T12:56:00Z</dcterms:created>
  <dcterms:modified xsi:type="dcterms:W3CDTF">2023-08-31T12:58:00Z</dcterms:modified>
</cp:coreProperties>
</file>