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C2" w:rsidRDefault="0081405C">
      <w:pPr>
        <w:spacing w:after="0"/>
        <w:rPr>
          <w:rFonts w:ascii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hAnsi="Times New Roman" w:cs="Times New Roman"/>
          <w:b/>
          <w:sz w:val="42"/>
          <w:szCs w:val="42"/>
          <w:u w:val="single"/>
        </w:rPr>
        <w:t xml:space="preserve">(QR002B-2)   Technical Impact and Evaluation Form </w:t>
      </w:r>
    </w:p>
    <w:p w:rsidR="00DB2BC2" w:rsidRDefault="00DB2BC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2BC2" w:rsidRDefault="0081405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A: Tracking Sheet</w:t>
      </w:r>
    </w:p>
    <w:p w:rsidR="00DB2BC2" w:rsidRDefault="00DB2BC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350" w:type="dxa"/>
        <w:tblInd w:w="-25" w:type="dxa"/>
        <w:tblCellMar>
          <w:left w:w="83" w:type="dxa"/>
        </w:tblCellMar>
        <w:tblLook w:val="04A0"/>
      </w:tblPr>
      <w:tblGrid>
        <w:gridCol w:w="2856"/>
        <w:gridCol w:w="6494"/>
      </w:tblGrid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 Request Number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0229D1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6576C8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576C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Integration with Bank e-Auction Portal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Initiator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Implementation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BC3507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  <w:r w:rsidR="0041116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Old CR Reference (if any)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0229D1">
            <w:pPr>
              <w:tabs>
                <w:tab w:val="left" w:pos="960"/>
                <w:tab w:val="left" w:pos="1290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Batch No.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JIRA ID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6576C8">
            <w:pPr>
              <w:tabs>
                <w:tab w:val="left" w:pos="870"/>
              </w:tabs>
              <w:spacing w:after="0" w:line="240" w:lineRule="auto"/>
            </w:pPr>
            <w:r w:rsidRPr="006576C8">
              <w:t>AOC-9</w:t>
            </w:r>
          </w:p>
        </w:tc>
      </w:tr>
    </w:tbl>
    <w:p w:rsidR="00DB2BC2" w:rsidRDefault="00DB2BC2">
      <w:pPr>
        <w:pStyle w:val="BodyTextIndent"/>
        <w:ind w:left="90" w:firstLine="0"/>
        <w:rPr>
          <w:rFonts w:ascii="Times New Roman" w:hAnsi="Times New Roman"/>
          <w:sz w:val="28"/>
          <w:szCs w:val="28"/>
        </w:rPr>
      </w:pPr>
    </w:p>
    <w:p w:rsidR="00DB2BC2" w:rsidRDefault="0081405C">
      <w:pPr>
        <w:pStyle w:val="BodyTextIndent"/>
        <w:ind w:left="90" w:firstLine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B. Details of changes to be carried out in various associated modules, programs &amp; documents</w:t>
      </w:r>
    </w:p>
    <w:p w:rsidR="00DB2BC2" w:rsidRDefault="00DB2BC2">
      <w:pPr>
        <w:tabs>
          <w:tab w:val="left" w:pos="270"/>
        </w:tabs>
        <w:jc w:val="both"/>
        <w:rPr>
          <w:rFonts w:ascii="Times New Roman" w:hAnsi="Times New Roman" w:cs="Times New Roman"/>
          <w:b/>
        </w:rPr>
      </w:pPr>
    </w:p>
    <w:tbl>
      <w:tblPr>
        <w:tblW w:w="9468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7" w:type="dxa"/>
        </w:tblCellMar>
        <w:tblLook w:val="0000"/>
      </w:tblPr>
      <w:tblGrid>
        <w:gridCol w:w="529"/>
        <w:gridCol w:w="2730"/>
        <w:gridCol w:w="2029"/>
        <w:gridCol w:w="1296"/>
        <w:gridCol w:w="1580"/>
        <w:gridCol w:w="1304"/>
      </w:tblGrid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 No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Program/Module/Database Structure/ Document name</w:t>
            </w: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Description of Change</w:t>
            </w: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ind w:left="-18" w:firstLine="1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Estimated Dev. Efforts (Person-hours)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Estimated Review/ Testing Effort (Person hours)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Efforts</w:t>
            </w: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9004FF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 w:rsidRPr="009004FF">
              <w:rPr>
                <w:rFonts w:ascii="Times New Roman" w:hAnsi="Times New Roman" w:cs="Times New Roman"/>
              </w:rPr>
              <w:t>Integration with Bank e-Auction Portal</w:t>
            </w: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9004FF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 w:rsidRPr="009004FF">
              <w:rPr>
                <w:rFonts w:ascii="Times New Roman" w:hAnsi="Times New Roman" w:cs="Times New Roman"/>
              </w:rPr>
              <w:t>Integration with Bank e-Auction Portal</w:t>
            </w: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25.50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19.13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 w:rsidP="00F44233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44.63</w:t>
            </w: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Effort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44.63</w:t>
            </w:r>
          </w:p>
        </w:tc>
      </w:tr>
    </w:tbl>
    <w:p w:rsidR="00DB2BC2" w:rsidRDefault="00DB2BC2">
      <w:pPr>
        <w:jc w:val="both"/>
        <w:rPr>
          <w:rFonts w:ascii="Times New Roman" w:hAnsi="Times New Roman" w:cs="Times New Roman"/>
          <w:b/>
        </w:rPr>
      </w:pPr>
    </w:p>
    <w:p w:rsidR="00DB2BC2" w:rsidRDefault="0081405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Input/ Output/Data Structure impact</w:t>
      </w:r>
    </w:p>
    <w:p w:rsidR="00DB2BC2" w:rsidRDefault="0081405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Input:  </w:t>
      </w:r>
    </w:p>
    <w:p w:rsidR="00DB2BC2" w:rsidRDefault="0081405C">
      <w:pPr>
        <w:ind w:firstLine="27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Output:  </w:t>
      </w:r>
    </w:p>
    <w:p w:rsidR="00DB2BC2" w:rsidRDefault="00DB2BC2">
      <w:pPr>
        <w:rPr>
          <w:rFonts w:ascii="Arial" w:hAnsi="Arial" w:cs="Arial"/>
          <w:b/>
          <w:u w:val="single"/>
        </w:rPr>
      </w:pPr>
    </w:p>
    <w:p w:rsidR="00DB2BC2" w:rsidRDefault="008140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</w:t>
      </w:r>
    </w:p>
    <w:tbl>
      <w:tblPr>
        <w:tblW w:w="9951" w:type="dxa"/>
        <w:tblInd w:w="-49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5" w:type="dxa"/>
          <w:right w:w="70" w:type="dxa"/>
        </w:tblCellMar>
        <w:tblLook w:val="04A0"/>
      </w:tblPr>
      <w:tblGrid>
        <w:gridCol w:w="3041"/>
        <w:gridCol w:w="1260"/>
        <w:gridCol w:w="1260"/>
        <w:gridCol w:w="2509"/>
        <w:gridCol w:w="1157"/>
        <w:gridCol w:w="724"/>
      </w:tblGrid>
      <w:tr w:rsidR="00DB2BC2" w:rsidTr="00C01EF9">
        <w:trPr>
          <w:trHeight w:val="755"/>
          <w:tblHeader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Name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Module/ Folder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Nature of Change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Change Description</w:t>
            </w: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Validation Message, if any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DB2BC2" w:rsidRDefault="0081405C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Count</w:t>
            </w:r>
          </w:p>
        </w:tc>
      </w:tr>
      <w:tr w:rsidR="00DB2BC2" w:rsidTr="00C01EF9">
        <w:trPr>
          <w:trHeight w:val="768"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FC4833">
            <w:pPr>
              <w:snapToGrid w:val="0"/>
            </w:pPr>
            <w:r w:rsidRPr="00FC4833">
              <w:t>http://gmcblstaging.c1auctions.com/cron/setAuction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FC4833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FC4833">
            <w:r>
              <w:t>Add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FC4833" w:rsidP="00DA7C7F">
            <w:pPr>
              <w:rPr>
                <w:noProof/>
              </w:rPr>
            </w:pPr>
            <w:r>
              <w:rPr>
                <w:noProof/>
              </w:rPr>
              <w:t xml:space="preserve">There should be provision of data redirection from </w:t>
            </w:r>
            <w:hyperlink r:id="rId7" w:history="1">
              <w:r w:rsidRPr="003253D2">
                <w:rPr>
                  <w:rStyle w:val="Hyperlink"/>
                  <w:noProof/>
                </w:rPr>
                <w:t>https://www.bankeauctions.com</w:t>
              </w:r>
            </w:hyperlink>
            <w:r>
              <w:rPr>
                <w:noProof/>
              </w:rPr>
              <w:t xml:space="preserve"> to </w:t>
            </w:r>
            <w:hyperlink r:id="rId8" w:history="1">
              <w:r w:rsidRPr="003253D2">
                <w:rPr>
                  <w:rStyle w:val="Hyperlink"/>
                  <w:noProof/>
                </w:rPr>
                <w:t>https://auctiononclick.com</w:t>
              </w:r>
            </w:hyperlink>
            <w:r>
              <w:rPr>
                <w:noProof/>
              </w:rPr>
              <w:t xml:space="preserve"> in ‘</w:t>
            </w:r>
            <w:r w:rsidRPr="00B21EAD">
              <w:rPr>
                <w:b/>
                <w:noProof/>
              </w:rPr>
              <w:t>Create Auction</w:t>
            </w:r>
            <w:r>
              <w:rPr>
                <w:noProof/>
              </w:rPr>
              <w:t>’ page.</w:t>
            </w:r>
          </w:p>
          <w:p w:rsidR="007C07ED" w:rsidRPr="007C07ED" w:rsidRDefault="007C07ED" w:rsidP="007C07ED">
            <w:pPr>
              <w:rPr>
                <w:rFonts w:ascii="Arial;sans-serif" w:hAnsi="Arial;sans-serif"/>
                <w:color w:val="333333"/>
                <w:sz w:val="21"/>
              </w:rPr>
            </w:pPr>
            <w:r w:rsidRPr="007C07ED">
              <w:rPr>
                <w:rFonts w:ascii="Arial;sans-serif" w:hAnsi="Arial;sans-serif"/>
                <w:color w:val="333333"/>
                <w:sz w:val="21"/>
              </w:rPr>
              <w:t>•</w:t>
            </w:r>
            <w:r w:rsidRPr="007C07ED">
              <w:rPr>
                <w:rFonts w:ascii="Arial;sans-serif" w:hAnsi="Arial;sans-serif"/>
                <w:color w:val="333333"/>
                <w:sz w:val="21"/>
              </w:rPr>
              <w:tab/>
              <w:t>To MatchAsset Category and Subcategory in both portals, please consider Immovable to Property and moveable to Vehicle and immovable- movable, machinery comes to others.</w:t>
            </w:r>
          </w:p>
          <w:p w:rsidR="007C07ED" w:rsidRPr="007C07ED" w:rsidRDefault="007C07ED" w:rsidP="007C07ED">
            <w:pPr>
              <w:rPr>
                <w:rFonts w:ascii="Arial;sans-serif" w:hAnsi="Arial;sans-serif"/>
                <w:color w:val="333333"/>
                <w:sz w:val="21"/>
              </w:rPr>
            </w:pPr>
            <w:r w:rsidRPr="007C07ED">
              <w:rPr>
                <w:rFonts w:ascii="Arial;sans-serif" w:hAnsi="Arial;sans-serif"/>
                <w:color w:val="333333"/>
                <w:sz w:val="21"/>
              </w:rPr>
              <w:t>•</w:t>
            </w:r>
            <w:r w:rsidRPr="007C07ED">
              <w:rPr>
                <w:rFonts w:ascii="Arial;sans-serif" w:hAnsi="Arial;sans-serif"/>
                <w:color w:val="333333"/>
                <w:sz w:val="21"/>
              </w:rPr>
              <w:tab/>
              <w:t>For Auction Type Match, please take data from bank e auction portal.</w:t>
            </w:r>
          </w:p>
          <w:p w:rsidR="007C07ED" w:rsidRPr="007C07ED" w:rsidRDefault="007C07ED" w:rsidP="007C07ED">
            <w:pPr>
              <w:rPr>
                <w:rFonts w:ascii="Arial;sans-serif" w:hAnsi="Arial;sans-serif"/>
                <w:color w:val="333333"/>
                <w:sz w:val="21"/>
              </w:rPr>
            </w:pPr>
            <w:r w:rsidRPr="007C07ED">
              <w:rPr>
                <w:rFonts w:ascii="Arial;sans-serif" w:hAnsi="Arial;sans-serif"/>
                <w:color w:val="333333"/>
                <w:sz w:val="21"/>
              </w:rPr>
              <w:t>•</w:t>
            </w:r>
            <w:r w:rsidRPr="007C07ED">
              <w:rPr>
                <w:rFonts w:ascii="Arial;sans-serif" w:hAnsi="Arial;sans-serif"/>
                <w:color w:val="333333"/>
                <w:sz w:val="21"/>
              </w:rPr>
              <w:tab/>
              <w:t>Branch details can be fetch from bank e auction to Auction on click.</w:t>
            </w:r>
          </w:p>
          <w:p w:rsidR="007C07ED" w:rsidRPr="007C07ED" w:rsidRDefault="007C07ED" w:rsidP="007C07ED">
            <w:pPr>
              <w:rPr>
                <w:rFonts w:ascii="Arial;sans-serif" w:hAnsi="Arial;sans-serif"/>
                <w:color w:val="333333"/>
                <w:sz w:val="21"/>
              </w:rPr>
            </w:pPr>
            <w:r w:rsidRPr="007C07ED">
              <w:rPr>
                <w:rFonts w:ascii="Arial;sans-serif" w:hAnsi="Arial;sans-serif"/>
                <w:color w:val="333333"/>
                <w:sz w:val="21"/>
              </w:rPr>
              <w:t>•</w:t>
            </w:r>
            <w:r w:rsidRPr="007C07ED">
              <w:rPr>
                <w:rFonts w:ascii="Arial;sans-serif" w:hAnsi="Arial;sans-serif"/>
                <w:color w:val="333333"/>
                <w:sz w:val="21"/>
              </w:rPr>
              <w:tab/>
              <w:t>Please take Event Title/Code as Auction description in AOC.</w:t>
            </w:r>
          </w:p>
          <w:p w:rsidR="007C07ED" w:rsidRDefault="007C07ED" w:rsidP="007C07ED">
            <w:pPr>
              <w:rPr>
                <w:rFonts w:ascii="Arial;sans-serif" w:hAnsi="Arial;sans-serif"/>
                <w:color w:val="333333"/>
                <w:sz w:val="21"/>
              </w:rPr>
            </w:pPr>
            <w:r w:rsidRPr="007C07ED">
              <w:rPr>
                <w:rFonts w:ascii="Arial;sans-serif" w:hAnsi="Arial;sans-serif"/>
                <w:color w:val="333333"/>
                <w:sz w:val="21"/>
              </w:rPr>
              <w:t>•</w:t>
            </w:r>
            <w:r w:rsidRPr="007C07ED">
              <w:rPr>
                <w:rFonts w:ascii="Arial;sans-serif" w:hAnsi="Arial;sans-serif"/>
                <w:color w:val="333333"/>
                <w:sz w:val="21"/>
              </w:rPr>
              <w:tab/>
              <w:t xml:space="preserve">Asset details from Bank e auction as 'Description of the property' </w:t>
            </w:r>
            <w:r w:rsidRPr="007C07ED">
              <w:rPr>
                <w:rFonts w:ascii="Arial;sans-serif" w:hAnsi="Arial;sans-serif"/>
                <w:color w:val="333333"/>
                <w:sz w:val="21"/>
              </w:rPr>
              <w:lastRenderedPageBreak/>
              <w:t>in AOC.</w:t>
            </w: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B2BC2" w:rsidRDefault="00C01E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A1C16" w:rsidTr="00C01EF9">
        <w:trPr>
          <w:trHeight w:val="768"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Pr="00BC3507" w:rsidRDefault="00FC4833">
            <w:pPr>
              <w:snapToGrid w:val="0"/>
            </w:pPr>
            <w:r w:rsidRPr="00FC4833">
              <w:lastRenderedPageBreak/>
              <w:t>http://actionsonclick.com/admin/home/createEvent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FC4833" w:rsidP="005B0CA4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FC4833" w:rsidP="005B0CA4">
            <w:r>
              <w:t>Change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FC4833" w:rsidRDefault="00FC4833" w:rsidP="00FC4833">
            <w:r>
              <w:rPr>
                <w:rStyle w:val="Strong"/>
              </w:rPr>
              <w:t>EMD Submission Last Date, Auction Start date &amp; End date</w:t>
            </w:r>
            <w:r>
              <w:t xml:space="preserve"> time should be 00:00 instead of current time.</w:t>
            </w:r>
          </w:p>
          <w:p w:rsidR="00A43012" w:rsidRDefault="00A43012" w:rsidP="00A43012">
            <w:r>
              <w:t>Option of Uploading of multiple file should be given along with zip file on auction on click.</w:t>
            </w:r>
          </w:p>
          <w:p w:rsidR="00A43012" w:rsidRPr="00A43012" w:rsidRDefault="00A43012" w:rsidP="00A43012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A43012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Watermark on sale notice images</w:t>
            </w:r>
          </w:p>
          <w:p w:rsidR="001A1C16" w:rsidRDefault="00A43012" w:rsidP="00A43012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A43012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Please incorporate the functionality where every sale notice image have a “AucionOnClick” watermark when viewed or downloaded.</w:t>
            </w: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1A1C16">
            <w:pPr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1A1C16" w:rsidRDefault="00DA7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D66B9" w:rsidTr="00C01EF9">
        <w:trPr>
          <w:trHeight w:val="768"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 w:rsidP="005B0CA4"/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 w:rsidP="005B0CA4"/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>
            <w:pPr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D66B9" w:rsidRDefault="00ED66B9">
            <w:pPr>
              <w:rPr>
                <w:rFonts w:ascii="Arial" w:hAnsi="Arial" w:cs="Arial"/>
              </w:rPr>
            </w:pPr>
          </w:p>
        </w:tc>
      </w:tr>
    </w:tbl>
    <w:p w:rsidR="00DB2BC2" w:rsidRDefault="00DB2BC2">
      <w:pPr>
        <w:rPr>
          <w:sz w:val="24"/>
        </w:rPr>
      </w:pPr>
    </w:p>
    <w:p w:rsidR="00DB2BC2" w:rsidRDefault="008140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 </w:t>
      </w:r>
    </w:p>
    <w:tbl>
      <w:tblPr>
        <w:tblW w:w="9890" w:type="dxa"/>
        <w:tblInd w:w="-4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5" w:type="dxa"/>
          <w:right w:w="70" w:type="dxa"/>
        </w:tblCellMar>
        <w:tblLook w:val="04A0"/>
      </w:tblPr>
      <w:tblGrid>
        <w:gridCol w:w="2980"/>
        <w:gridCol w:w="1260"/>
        <w:gridCol w:w="1260"/>
        <w:gridCol w:w="2690"/>
        <w:gridCol w:w="1043"/>
        <w:gridCol w:w="657"/>
      </w:tblGrid>
      <w:tr w:rsidR="00BA4E98" w:rsidTr="00DA7C7F">
        <w:trPr>
          <w:tblHeader/>
        </w:trPr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OLE_LINK1"/>
            <w:bookmarkStart w:id="1" w:name="OLE_LINK2"/>
            <w:bookmarkStart w:id="2" w:name="_Hlk190581712"/>
            <w:bookmarkEnd w:id="0"/>
            <w:bookmarkEnd w:id="1"/>
            <w:bookmarkEnd w:id="2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Name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Module/ Folder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Nature of Change (Add/Delete/Change)</w:t>
            </w:r>
          </w:p>
        </w:tc>
        <w:tc>
          <w:tcPr>
            <w:tcW w:w="2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Change Description</w:t>
            </w:r>
          </w:p>
        </w:tc>
        <w:tc>
          <w:tcPr>
            <w:tcW w:w="1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Validation Message, if any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DB2BC2" w:rsidRDefault="0081405C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Count </w:t>
            </w:r>
          </w:p>
        </w:tc>
      </w:tr>
      <w:tr w:rsidR="00DA7C7F" w:rsidTr="00DA7C7F">
        <w:trPr>
          <w:tblHeader/>
        </w:trPr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0D5834">
            <w:pPr>
              <w:snapToGrid w:val="0"/>
            </w:pPr>
            <w:r w:rsidRPr="00DA7C7F">
              <w:lastRenderedPageBreak/>
              <w:t>http://gmcblstaging.c1auctions.com/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0D5834">
            <w:r>
              <w:t>User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0D5834">
            <w:r>
              <w:t>Change</w:t>
            </w:r>
          </w:p>
        </w:tc>
        <w:tc>
          <w:tcPr>
            <w:tcW w:w="2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0D5834">
            <w:pPr>
              <w:rPr>
                <w:rFonts w:ascii="Arial;sans-serif" w:hAnsi="Arial;sans-serif"/>
                <w:color w:val="333333"/>
                <w:sz w:val="21"/>
              </w:rPr>
            </w:pPr>
            <w:r w:rsidRPr="00DA7C7F">
              <w:rPr>
                <w:rFonts w:ascii="Arial;sans-serif" w:hAnsi="Arial;sans-serif"/>
                <w:color w:val="333333"/>
                <w:sz w:val="21"/>
              </w:rPr>
              <w:t>Just display the first level of category every where with the same functionality (Radio Buttons)A small change in the name of categories:</w:t>
            </w:r>
          </w:p>
        </w:tc>
        <w:tc>
          <w:tcPr>
            <w:tcW w:w="1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0D5834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DA7C7F" w:rsidRDefault="00DA7C7F" w:rsidP="000D5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A7C7F" w:rsidTr="00DA7C7F">
        <w:trPr>
          <w:tblHeader/>
        </w:trPr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Pr="00BC3507" w:rsidRDefault="00DA7C7F" w:rsidP="000D5834">
            <w:pPr>
              <w:snapToGrid w:val="0"/>
            </w:pPr>
            <w:r w:rsidRPr="005E6627">
              <w:t>http://gmcblstaging.c1auctions.com/home/advanced_search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0D5834">
            <w:r>
              <w:t>User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0D5834">
            <w:r>
              <w:t>Change</w:t>
            </w:r>
          </w:p>
        </w:tc>
        <w:tc>
          <w:tcPr>
            <w:tcW w:w="2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0D5834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DA7C7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Just display the first level of category every where with the same functionality (Radio Buttons)A small change in the name of categories:</w:t>
            </w:r>
          </w:p>
        </w:tc>
        <w:tc>
          <w:tcPr>
            <w:tcW w:w="1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0D5834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DA7C7F" w:rsidRDefault="00DA7C7F" w:rsidP="000D5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DB2BC2" w:rsidRDefault="00DB2BC2">
      <w:pPr>
        <w:jc w:val="both"/>
        <w:rPr>
          <w:rFonts w:ascii="Times New Roman" w:hAnsi="Times New Roman" w:cs="Times New Roman"/>
          <w:b/>
        </w:rPr>
      </w:pPr>
    </w:p>
    <w:p w:rsidR="00DB2BC2" w:rsidRDefault="008140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Structures impact</w:t>
      </w:r>
    </w:p>
    <w:tbl>
      <w:tblPr>
        <w:tblW w:w="9395" w:type="dxa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25" w:type="dxa"/>
          <w:right w:w="70" w:type="dxa"/>
        </w:tblCellMar>
        <w:tblLook w:val="04A0"/>
      </w:tblPr>
      <w:tblGrid>
        <w:gridCol w:w="2431"/>
        <w:gridCol w:w="2626"/>
        <w:gridCol w:w="1903"/>
        <w:gridCol w:w="1463"/>
        <w:gridCol w:w="972"/>
      </w:tblGrid>
      <w:tr w:rsidR="00DB2BC2" w:rsidTr="00BC3507">
        <w:trPr>
          <w:trHeight w:val="604"/>
          <w:tblHeader/>
        </w:trPr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Database Object Name</w:t>
            </w: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Nature of Change (Add/Delete/Change)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Change Description</w:t>
            </w:r>
          </w:p>
        </w:tc>
        <w:tc>
          <w:tcPr>
            <w:tcW w:w="1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Validation Message, if any</w:t>
            </w: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DB2BC2" w:rsidRDefault="0081405C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Count</w:t>
            </w:r>
          </w:p>
        </w:tc>
      </w:tr>
      <w:tr w:rsidR="00DB2BC2" w:rsidTr="00BC3507">
        <w:trPr>
          <w:trHeight w:val="359"/>
        </w:trPr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  <w:i/>
              </w:rPr>
            </w:pPr>
            <w:bookmarkStart w:id="3" w:name="__DdeLink__11714_699895864"/>
            <w:bookmarkEnd w:id="3"/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1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</w:tr>
      <w:tr w:rsidR="00DB2BC2" w:rsidTr="00BC3507">
        <w:trPr>
          <w:trHeight w:val="359"/>
        </w:trPr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Consolas" w:hAnsi="Consolas" w:cs="Consolas"/>
                <w:color w:val="808080"/>
                <w:sz w:val="19"/>
              </w:rPr>
            </w:pP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  <w:i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Consolas" w:hAnsi="Consolas" w:cs="Consolas"/>
                <w:color w:val="808080"/>
                <w:sz w:val="19"/>
              </w:rPr>
            </w:pPr>
          </w:p>
        </w:tc>
        <w:tc>
          <w:tcPr>
            <w:tcW w:w="1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</w:tr>
    </w:tbl>
    <w:p w:rsidR="00DB2BC2" w:rsidRDefault="00DB2BC2">
      <w:pPr>
        <w:jc w:val="both"/>
        <w:rPr>
          <w:rFonts w:ascii="Times New Roman" w:hAnsi="Times New Roman" w:cs="Times New Roman"/>
          <w:b/>
        </w:rPr>
      </w:pPr>
    </w:p>
    <w:p w:rsidR="00DB2BC2" w:rsidRDefault="008140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(To be filled by Technical Team-TL/PL/ PM)</w:t>
      </w:r>
    </w:p>
    <w:tbl>
      <w:tblPr>
        <w:tblW w:w="8556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7" w:type="dxa"/>
        </w:tblCellMar>
        <w:tblLook w:val="0000"/>
      </w:tblPr>
      <w:tblGrid>
        <w:gridCol w:w="1446"/>
        <w:gridCol w:w="2974"/>
        <w:gridCol w:w="1529"/>
        <w:gridCol w:w="2607"/>
      </w:tblGrid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Changes to be incorporated By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Target Date</w:t>
            </w: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be Reviewed/ Tested By</w:t>
            </w:r>
          </w:p>
        </w:tc>
      </w:tr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BC350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Neeraj Kumar Jain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D221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28-09</w:t>
            </w:r>
            <w:r w:rsidR="00F44233">
              <w:rPr>
                <w:rFonts w:ascii="Times New Roman" w:hAnsi="Times New Roman" w:cs="Times New Roman"/>
                <w:b/>
              </w:rPr>
              <w:t>-20</w:t>
            </w:r>
            <w:r w:rsidR="00BC3507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QC Team</w:t>
            </w:r>
          </w:p>
        </w:tc>
      </w:tr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DB2BC2" w:rsidRDefault="008140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Decision: Accepted/Rejected/Deferred (Select any one)</w:t>
      </w:r>
    </w:p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DB2BC2" w:rsidRDefault="0081405C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To be filled by Technical Team (TL/PL/PM)</w:t>
      </w:r>
    </w:p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26" w:type="dxa"/>
        <w:jc w:val="center"/>
        <w:tblCellMar>
          <w:left w:w="83" w:type="dxa"/>
        </w:tblCellMar>
        <w:tblLook w:val="04A0"/>
      </w:tblPr>
      <w:tblGrid>
        <w:gridCol w:w="1600"/>
        <w:gridCol w:w="1861"/>
        <w:gridCol w:w="1835"/>
        <w:gridCol w:w="1829"/>
        <w:gridCol w:w="1501"/>
      </w:tblGrid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</w:t>
            </w: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Rejected</w:t>
            </w: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Deferred</w:t>
            </w:r>
          </w:p>
        </w:tc>
      </w:tr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F44233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Pr="000229D1" w:rsidRDefault="008171F6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171F6">
              <w:rPr>
                <w:rFonts w:ascii="Times New Roman" w:hAnsi="Times New Roman" w:cs="Times New Roman"/>
                <w:b w:val="0"/>
                <w:sz w:val="24"/>
                <w:szCs w:val="24"/>
              </w:rPr>
              <w:t>Integration with Bank e-Auction Portal</w:t>
            </w: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F44233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B2BC2" w:rsidRDefault="0081405C">
      <w:pPr>
        <w:spacing w:after="120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Evaluation Done By: ____</w:t>
      </w:r>
      <w:r w:rsidR="007B4E27">
        <w:rPr>
          <w:rFonts w:ascii="Times New Roman" w:hAnsi="Times New Roman" w:cs="Times New Roman"/>
          <w:b/>
          <w:sz w:val="24"/>
          <w:szCs w:val="24"/>
          <w:u w:val="single"/>
        </w:rPr>
        <w:t>Darpan kumar</w:t>
      </w:r>
      <w:bookmarkStart w:id="4" w:name="_GoBack"/>
      <w:bookmarkEnd w:id="4"/>
      <w:r>
        <w:rPr>
          <w:rFonts w:ascii="Times New Roman" w:hAnsi="Times New Roman" w:cs="Times New Roman"/>
          <w:b/>
          <w:sz w:val="24"/>
          <w:szCs w:val="24"/>
        </w:rPr>
        <w:t>___      Date: _</w:t>
      </w:r>
      <w:r w:rsidR="008D2213">
        <w:rPr>
          <w:rFonts w:ascii="Times New Roman" w:hAnsi="Times New Roman" w:cs="Times New Roman"/>
          <w:b/>
          <w:sz w:val="24"/>
          <w:szCs w:val="24"/>
          <w:u w:val="single"/>
        </w:rPr>
        <w:t>28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8D2213">
        <w:rPr>
          <w:rFonts w:ascii="Times New Roman" w:hAnsi="Times New Roman" w:cs="Times New Roman"/>
          <w:b/>
          <w:sz w:val="24"/>
          <w:szCs w:val="24"/>
          <w:u w:val="single"/>
        </w:rPr>
        <w:t>09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.20</w:t>
      </w:r>
      <w:r w:rsidR="00BC3507">
        <w:rPr>
          <w:rFonts w:ascii="Times New Roman" w:hAnsi="Times New Roman" w:cs="Times New Roman"/>
          <w:b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__</w:t>
      </w:r>
    </w:p>
    <w:p w:rsidR="00DB2BC2" w:rsidRDefault="00DB2BC2">
      <w:pPr>
        <w:jc w:val="both"/>
        <w:rPr>
          <w:rFonts w:ascii="Times New Roman" w:hAnsi="Times New Roman" w:cs="Times New Roman"/>
          <w:b/>
        </w:rPr>
      </w:pPr>
    </w:p>
    <w:p w:rsidR="00DB2BC2" w:rsidRDefault="0081405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____</w:t>
      </w:r>
      <w:r w:rsidR="000229D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________</w:t>
      </w:r>
    </w:p>
    <w:p w:rsidR="00DB2BC2" w:rsidRDefault="0081405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Signature of Project Manager</w:t>
      </w:r>
    </w:p>
    <w:p w:rsidR="00DB2BC2" w:rsidRDefault="00DB2BC2"/>
    <w:sectPr w:rsidR="00DB2BC2" w:rsidSect="003D523C">
      <w:headerReference w:type="default" r:id="rId9"/>
      <w:footerReference w:type="default" r:id="rId10"/>
      <w:pgSz w:w="12240" w:h="15840"/>
      <w:pgMar w:top="1240" w:right="1440" w:bottom="1650" w:left="1440" w:header="610" w:footer="750" w:gutter="0"/>
      <w:pgBorders w:offsetFrom="page">
        <w:top w:val="double" w:sz="4" w:space="30" w:color="00000A"/>
        <w:left w:val="double" w:sz="4" w:space="30" w:color="00000A"/>
        <w:bottom w:val="double" w:sz="4" w:space="5" w:color="00000A"/>
        <w:right w:val="double" w:sz="4" w:space="30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2C2" w:rsidRDefault="006E62C2">
      <w:pPr>
        <w:spacing w:after="0" w:line="240" w:lineRule="auto"/>
      </w:pPr>
      <w:r>
        <w:separator/>
      </w:r>
    </w:p>
  </w:endnote>
  <w:endnote w:type="continuationSeparator" w:id="1">
    <w:p w:rsidR="006E62C2" w:rsidRDefault="006E6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067781"/>
      <w:docPartObj>
        <w:docPartGallery w:val="Page Numbers (Bottom of Page)"/>
        <w:docPartUnique/>
      </w:docPartObj>
    </w:sdtPr>
    <w:sdtContent>
      <w:p w:rsidR="00DB2BC2" w:rsidRDefault="0081405C">
        <w:pPr>
          <w:pStyle w:val="Footer"/>
        </w:pPr>
        <w:r>
          <w:rPr>
            <w:i/>
            <w:sz w:val="20"/>
            <w:szCs w:val="20"/>
          </w:rPr>
          <w:tab/>
        </w:r>
        <w:r>
          <w:rPr>
            <w:i/>
            <w:sz w:val="20"/>
            <w:szCs w:val="20"/>
          </w:rPr>
          <w:tab/>
        </w:r>
        <w:r w:rsidR="00517375" w:rsidRPr="00517375">
          <w:rPr>
            <w:i/>
            <w:sz w:val="20"/>
            <w:szCs w:val="20"/>
          </w:rPr>
          <w:fldChar w:fldCharType="begin"/>
        </w:r>
        <w:r>
          <w:instrText>PAGE</w:instrText>
        </w:r>
        <w:r w:rsidR="00517375">
          <w:fldChar w:fldCharType="separate"/>
        </w:r>
        <w:r w:rsidR="007C07ED">
          <w:rPr>
            <w:noProof/>
          </w:rPr>
          <w:t>3</w:t>
        </w:r>
        <w:r w:rsidR="00517375">
          <w:fldChar w:fldCharType="end"/>
        </w:r>
      </w:p>
      <w:p w:rsidR="00DB2BC2" w:rsidRDefault="00517375">
        <w:pPr>
          <w:pStyle w:val="Footer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2C2" w:rsidRDefault="006E62C2">
      <w:pPr>
        <w:spacing w:after="0" w:line="240" w:lineRule="auto"/>
      </w:pPr>
      <w:r>
        <w:separator/>
      </w:r>
    </w:p>
  </w:footnote>
  <w:footnote w:type="continuationSeparator" w:id="1">
    <w:p w:rsidR="006E62C2" w:rsidRDefault="006E6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BC2" w:rsidRDefault="0081405C">
    <w:pPr>
      <w:pStyle w:val="Header"/>
      <w:rPr>
        <w:i/>
        <w:sz w:val="20"/>
        <w:szCs w:val="20"/>
      </w:rPr>
    </w:pPr>
    <w:r>
      <w:rPr>
        <w:i/>
        <w:sz w:val="20"/>
        <w:szCs w:val="20"/>
      </w:rPr>
      <w:t>QR002B-2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 xml:space="preserve">                     Technical Impact and Evaluation Form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C92"/>
    <w:multiLevelType w:val="multilevel"/>
    <w:tmpl w:val="11DC60E2"/>
    <w:lvl w:ilvl="0">
      <w:start w:val="1"/>
      <w:numFmt w:val="decimal"/>
      <w:lvlText w:val="%1)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CFF3F17"/>
    <w:multiLevelType w:val="multilevel"/>
    <w:tmpl w:val="40F099B0"/>
    <w:lvl w:ilvl="0">
      <w:start w:val="1"/>
      <w:numFmt w:val="upperLetter"/>
      <w:lvlText w:val="%1."/>
      <w:lvlJc w:val="left"/>
      <w:pPr>
        <w:ind w:left="45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6A14445"/>
    <w:multiLevelType w:val="multilevel"/>
    <w:tmpl w:val="BB3EBC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BC2"/>
    <w:rsid w:val="000134D3"/>
    <w:rsid w:val="000229D1"/>
    <w:rsid w:val="001A1C16"/>
    <w:rsid w:val="002245DD"/>
    <w:rsid w:val="003D523C"/>
    <w:rsid w:val="00411165"/>
    <w:rsid w:val="00492F86"/>
    <w:rsid w:val="00517375"/>
    <w:rsid w:val="005E6627"/>
    <w:rsid w:val="0060291E"/>
    <w:rsid w:val="006065FF"/>
    <w:rsid w:val="006576C8"/>
    <w:rsid w:val="006935D7"/>
    <w:rsid w:val="006E62C2"/>
    <w:rsid w:val="00742551"/>
    <w:rsid w:val="007B4E27"/>
    <w:rsid w:val="007C07ED"/>
    <w:rsid w:val="0081405C"/>
    <w:rsid w:val="008171F6"/>
    <w:rsid w:val="008D2213"/>
    <w:rsid w:val="009004FF"/>
    <w:rsid w:val="009E0907"/>
    <w:rsid w:val="009E4264"/>
    <w:rsid w:val="00A43012"/>
    <w:rsid w:val="00B90647"/>
    <w:rsid w:val="00BA4E98"/>
    <w:rsid w:val="00BC3507"/>
    <w:rsid w:val="00C01EF9"/>
    <w:rsid w:val="00C1265D"/>
    <w:rsid w:val="00DA7C7F"/>
    <w:rsid w:val="00DB2BC2"/>
    <w:rsid w:val="00E462F9"/>
    <w:rsid w:val="00EC6487"/>
    <w:rsid w:val="00ED66B9"/>
    <w:rsid w:val="00EF5B6D"/>
    <w:rsid w:val="00F44233"/>
    <w:rsid w:val="00F81FBD"/>
    <w:rsid w:val="00FC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1D2"/>
    <w:pPr>
      <w:spacing w:after="200" w:line="276" w:lineRule="auto"/>
    </w:pPr>
    <w:rPr>
      <w:rFonts w:ascii="Calibri" w:eastAsiaTheme="minorEastAsia" w:hAnsi="Calibri" w:cs="Mangal"/>
      <w:color w:val="00000A"/>
      <w:sz w:val="22"/>
    </w:rPr>
  </w:style>
  <w:style w:type="paragraph" w:styleId="Heading2">
    <w:name w:val="heading 2"/>
    <w:basedOn w:val="Normal"/>
    <w:link w:val="Heading2Char"/>
    <w:qFormat/>
    <w:rsid w:val="007F21D2"/>
    <w:pPr>
      <w:keepNext/>
      <w:suppressAutoHyphens/>
      <w:spacing w:before="240" w:after="120"/>
      <w:outlineLvl w:val="1"/>
    </w:pPr>
    <w:rPr>
      <w:rFonts w:ascii="Liberation Sans" w:eastAsia="Microsoft YaHei" w:hAnsi="Liberation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7F21D2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21D2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F21D2"/>
    <w:rPr>
      <w:rFonts w:eastAsiaTheme="minorEastAsia"/>
    </w:rPr>
  </w:style>
  <w:style w:type="character" w:customStyle="1" w:styleId="BodyTextIndentChar">
    <w:name w:val="Body Text Indent Char"/>
    <w:basedOn w:val="DefaultParagraphFont"/>
    <w:link w:val="BodyTextIndent"/>
    <w:qFormat/>
    <w:rsid w:val="007F21D2"/>
    <w:rPr>
      <w:rFonts w:ascii="Arial" w:eastAsia="Times New Roman" w:hAnsi="Arial" w:cs="Times New Roman"/>
      <w:b/>
      <w:szCs w:val="20"/>
    </w:rPr>
  </w:style>
  <w:style w:type="character" w:customStyle="1" w:styleId="ListLabel1">
    <w:name w:val="ListLabel 1"/>
    <w:qFormat/>
    <w:rsid w:val="003D523C"/>
    <w:rPr>
      <w:sz w:val="28"/>
    </w:rPr>
  </w:style>
  <w:style w:type="character" w:customStyle="1" w:styleId="InternetLink">
    <w:name w:val="Internet Link"/>
    <w:rsid w:val="003D523C"/>
    <w:rPr>
      <w:color w:val="000080"/>
      <w:u w:val="single"/>
    </w:rPr>
  </w:style>
  <w:style w:type="character" w:customStyle="1" w:styleId="ListLabel2">
    <w:name w:val="ListLabel 2"/>
    <w:qFormat/>
    <w:rsid w:val="003D523C"/>
    <w:rPr>
      <w:rFonts w:ascii="Times New Roman" w:hAnsi="Times New Roman"/>
      <w:sz w:val="24"/>
    </w:rPr>
  </w:style>
  <w:style w:type="character" w:customStyle="1" w:styleId="ListLabel3">
    <w:name w:val="ListLabel 3"/>
    <w:qFormat/>
    <w:rsid w:val="003D523C"/>
    <w:rPr>
      <w:rFonts w:ascii="Times New Roman" w:hAnsi="Times New Roman"/>
      <w:sz w:val="24"/>
    </w:rPr>
  </w:style>
  <w:style w:type="character" w:customStyle="1" w:styleId="ListLabel4">
    <w:name w:val="ListLabel 4"/>
    <w:qFormat/>
    <w:rsid w:val="003D523C"/>
    <w:rPr>
      <w:rFonts w:ascii="Times New Roman" w:hAnsi="Times New Roman"/>
      <w:sz w:val="24"/>
    </w:rPr>
  </w:style>
  <w:style w:type="character" w:customStyle="1" w:styleId="ListLabel5">
    <w:name w:val="ListLabel 5"/>
    <w:qFormat/>
    <w:rsid w:val="003D523C"/>
    <w:rPr>
      <w:rFonts w:ascii="Times New Roman" w:hAnsi="Times New Roman"/>
      <w:sz w:val="24"/>
    </w:rPr>
  </w:style>
  <w:style w:type="character" w:customStyle="1" w:styleId="ListLabel6">
    <w:name w:val="ListLabel 6"/>
    <w:qFormat/>
    <w:rsid w:val="003D523C"/>
    <w:rPr>
      <w:rFonts w:ascii="Times New Roman" w:hAnsi="Times New Roman"/>
      <w:sz w:val="24"/>
    </w:rPr>
  </w:style>
  <w:style w:type="paragraph" w:customStyle="1" w:styleId="Heading">
    <w:name w:val="Heading"/>
    <w:basedOn w:val="Normal"/>
    <w:next w:val="BodyText"/>
    <w:qFormat/>
    <w:rsid w:val="003D52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D523C"/>
    <w:pPr>
      <w:spacing w:after="140" w:line="288" w:lineRule="auto"/>
    </w:pPr>
  </w:style>
  <w:style w:type="paragraph" w:styleId="List">
    <w:name w:val="List"/>
    <w:basedOn w:val="BodyText"/>
    <w:rsid w:val="003D523C"/>
    <w:rPr>
      <w:rFonts w:cs="FreeSans"/>
    </w:rPr>
  </w:style>
  <w:style w:type="paragraph" w:styleId="Caption">
    <w:name w:val="caption"/>
    <w:basedOn w:val="Normal"/>
    <w:qFormat/>
    <w:rsid w:val="003D52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D523C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F21D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21D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1D2"/>
    <w:pPr>
      <w:contextualSpacing/>
    </w:pPr>
    <w:rPr>
      <w:b/>
      <w:sz w:val="28"/>
      <w:szCs w:val="28"/>
    </w:rPr>
  </w:style>
  <w:style w:type="paragraph" w:styleId="BodyTextIndent">
    <w:name w:val="Body Text Indent"/>
    <w:basedOn w:val="Normal"/>
    <w:link w:val="BodyTextIndentChar"/>
    <w:rsid w:val="007F21D2"/>
    <w:pPr>
      <w:tabs>
        <w:tab w:val="left" w:pos="720"/>
      </w:tabs>
      <w:spacing w:after="0" w:line="240" w:lineRule="auto"/>
      <w:ind w:left="720" w:hanging="720"/>
      <w:jc w:val="both"/>
    </w:pPr>
    <w:rPr>
      <w:rFonts w:ascii="Arial" w:eastAsia="Times New Roman" w:hAnsi="Arial" w:cs="Times New Roman"/>
      <w:b/>
      <w:szCs w:val="20"/>
    </w:rPr>
  </w:style>
  <w:style w:type="paragraph" w:customStyle="1" w:styleId="TableContents">
    <w:name w:val="Table Contents"/>
    <w:basedOn w:val="Normal"/>
    <w:qFormat/>
    <w:rsid w:val="003D523C"/>
  </w:style>
  <w:style w:type="paragraph" w:customStyle="1" w:styleId="TableHeading">
    <w:name w:val="Table Heading"/>
    <w:basedOn w:val="TableContents"/>
    <w:qFormat/>
    <w:rsid w:val="003D523C"/>
  </w:style>
  <w:style w:type="table" w:styleId="TableGrid">
    <w:name w:val="Table Grid"/>
    <w:basedOn w:val="TableNormal"/>
    <w:uiPriority w:val="59"/>
    <w:rsid w:val="007F21D2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662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C48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ctiononclic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nkeauction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Gupta</dc:creator>
  <cp:lastModifiedBy>user</cp:lastModifiedBy>
  <cp:revision>29</cp:revision>
  <dcterms:created xsi:type="dcterms:W3CDTF">2020-07-20T05:00:00Z</dcterms:created>
  <dcterms:modified xsi:type="dcterms:W3CDTF">2020-09-28T05:24:00Z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