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3722" w:rsidRDefault="00063722" w:rsidP="00063722">
      <w:pPr>
        <w:pStyle w:val="Heading3"/>
      </w:pPr>
      <w:r>
        <w:t>GCS Software</w:t>
      </w:r>
    </w:p>
    <w:p w:rsidR="00063722" w:rsidRPr="00FE2877" w:rsidRDefault="00063722" w:rsidP="00063722">
      <w:pPr>
        <w:pStyle w:val="ParaLevel2"/>
      </w:pPr>
      <w:r w:rsidRPr="00FE2877">
        <w:t>The MEAT is intended to simulate an aerial target to be used for firing exercises. It is controlled and monitored using GCS Software.</w:t>
      </w:r>
    </w:p>
    <w:p w:rsidR="00063722" w:rsidRPr="000708C5" w:rsidRDefault="00063722" w:rsidP="00063722">
      <w:pPr>
        <w:pStyle w:val="ParaLevel2"/>
      </w:pPr>
      <w:r w:rsidRPr="00FE2877">
        <w:t>The GCS software has screens available which are explained in succeeding sections</w:t>
      </w:r>
      <w:r>
        <w:t>.</w:t>
      </w:r>
    </w:p>
    <w:p w:rsidR="00063722" w:rsidRDefault="00063722" w:rsidP="00063722">
      <w:pPr>
        <w:pStyle w:val="Heading4"/>
      </w:pPr>
      <w:r>
        <w:t>Mission View</w:t>
      </w:r>
    </w:p>
    <w:p w:rsidR="00063722" w:rsidRDefault="00063722" w:rsidP="00063722">
      <w:pPr>
        <w:pStyle w:val="ParaLevel3"/>
      </w:pPr>
      <w:r>
        <w:t xml:space="preserve">Refer </w:t>
      </w:r>
      <w:r>
        <w:fldChar w:fldCharType="begin"/>
      </w:r>
      <w:r>
        <w:instrText xml:space="preserve"> REF _Ref57811583 \h </w:instrText>
      </w:r>
      <w:r>
        <w:fldChar w:fldCharType="separate"/>
      </w:r>
      <w:r>
        <w:t xml:space="preserve">Figure </w:t>
      </w:r>
      <w:r>
        <w:rPr>
          <w:noProof/>
        </w:rPr>
        <w:t>2</w:t>
      </w:r>
      <w:r>
        <w:noBreakHyphen/>
      </w:r>
      <w:r>
        <w:rPr>
          <w:noProof/>
        </w:rPr>
        <w:t>31</w:t>
      </w:r>
      <w:r>
        <w:fldChar w:fldCharType="end"/>
      </w:r>
      <w:r>
        <w:t xml:space="preserve"> for default screen. The main screen consists of following sections.</w:t>
      </w:r>
    </w:p>
    <w:p w:rsidR="00063722" w:rsidRDefault="00063722" w:rsidP="00063722">
      <w:pPr>
        <w:pStyle w:val="Para3Alpha"/>
      </w:pPr>
      <w:r>
        <w:t>Title Bar</w:t>
      </w:r>
    </w:p>
    <w:p w:rsidR="00063722" w:rsidRDefault="00063722" w:rsidP="00063722">
      <w:pPr>
        <w:pStyle w:val="Para3Alpha"/>
      </w:pPr>
      <w:r>
        <w:t>UAV Mission Area</w:t>
      </w:r>
    </w:p>
    <w:p w:rsidR="00063722" w:rsidRDefault="00063722" w:rsidP="00063722">
      <w:pPr>
        <w:pStyle w:val="Para3Alpha"/>
      </w:pPr>
      <w:r>
        <w:t>UAV Information Display and Control Area (2)</w:t>
      </w:r>
    </w:p>
    <w:p w:rsidR="00063722" w:rsidRDefault="00063722" w:rsidP="00063722">
      <w:pPr>
        <w:pStyle w:val="Para3Alpha"/>
      </w:pPr>
      <w:r>
        <w:t>Alert Messages &amp; Logs</w:t>
      </w:r>
    </w:p>
    <w:p w:rsidR="00063722" w:rsidRDefault="00063722" w:rsidP="00063722">
      <w:pPr>
        <w:pStyle w:val="Para3Alpha"/>
      </w:pPr>
      <w:r>
        <w:t>System Control</w:t>
      </w:r>
    </w:p>
    <w:p w:rsidR="00063722" w:rsidRDefault="00063722" w:rsidP="00063722">
      <w:pPr>
        <w:pStyle w:val="Para3Alpha"/>
      </w:pPr>
      <w:r>
        <w:t>Tabs Bar</w:t>
      </w:r>
    </w:p>
    <w:p w:rsidR="00063722" w:rsidRDefault="00063722" w:rsidP="00063722">
      <w:pPr>
        <w:pStyle w:val="Para3Alpha"/>
      </w:pPr>
      <w:r>
        <w:t xml:space="preserve">Mode control drawer </w:t>
      </w:r>
      <w:r w:rsidRPr="004878B1">
        <w:rPr>
          <w:color w:val="FFFFFF" w:themeColor="background1"/>
        </w:rPr>
        <w:fldChar w:fldCharType="begin"/>
      </w:r>
      <w:r w:rsidRPr="004878B1">
        <w:rPr>
          <w:color w:val="FFFFFF" w:themeColor="background1"/>
        </w:rPr>
        <w:instrText xml:space="preserve"> LISTNUM  \l 1 \s 0 </w:instrText>
      </w:r>
      <w:r w:rsidRPr="004878B1">
        <w:rPr>
          <w:color w:val="FFFFFF" w:themeColor="background1"/>
        </w:rPr>
        <w:fldChar w:fldCharType="end"/>
      </w:r>
    </w:p>
    <w:p w:rsidR="00063722" w:rsidRDefault="00063722" w:rsidP="00063722"/>
    <w:p w:rsidR="00063722" w:rsidRDefault="00063722" w:rsidP="00063722">
      <w:pPr>
        <w:jc w:val="center"/>
      </w:pPr>
      <w:r w:rsidRPr="00747B73">
        <w:rPr>
          <w:noProof/>
          <w:lang w:eastAsia="en-IN"/>
        </w:rPr>
        <w:drawing>
          <wp:inline distT="0" distB="0" distL="0" distR="0" wp14:anchorId="745C2666" wp14:editId="0E3A16D0">
            <wp:extent cx="5400000" cy="3578860"/>
            <wp:effectExtent l="0" t="0" r="0" b="254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00" cy="3578860"/>
                    </a:xfrm>
                    <a:prstGeom prst="rect">
                      <a:avLst/>
                    </a:prstGeom>
                    <a:noFill/>
                  </pic:spPr>
                </pic:pic>
              </a:graphicData>
            </a:graphic>
          </wp:inline>
        </w:drawing>
      </w:r>
    </w:p>
    <w:p w:rsidR="00063722" w:rsidRDefault="00063722" w:rsidP="00063722">
      <w:pPr>
        <w:pStyle w:val="Caption"/>
        <w:spacing w:after="240"/>
      </w:pPr>
      <w:bookmarkStart w:id="0" w:name="_Ref57811583"/>
      <w:r>
        <w:t xml:space="preserve">Figure </w:t>
      </w:r>
      <w:fldSimple w:instr=" STYLEREF 1 \s ">
        <w:r>
          <w:rPr>
            <w:noProof/>
          </w:rPr>
          <w:t>2</w:t>
        </w:r>
      </w:fldSimple>
      <w:r>
        <w:noBreakHyphen/>
      </w:r>
      <w:fldSimple w:instr=" SEQ Figure \* ARABIC \s 1 ">
        <w:r>
          <w:rPr>
            <w:noProof/>
          </w:rPr>
          <w:t>31</w:t>
        </w:r>
      </w:fldSimple>
      <w:bookmarkEnd w:id="0"/>
      <w:r>
        <w:t>: Mission View</w:t>
      </w:r>
    </w:p>
    <w:p w:rsidR="00C522E3" w:rsidRDefault="00C522E3" w:rsidP="00C522E3">
      <w:pPr>
        <w:pStyle w:val="S1000DFigureTitle"/>
      </w:pPr>
      <w:r>
        <w:t>ICN-AVS-A-0410</w:t>
      </w:r>
      <w:r>
        <w:t>16</w:t>
      </w:r>
      <w:r>
        <w:t>-1-1671Y-00154-A-001-04</w:t>
      </w:r>
    </w:p>
    <w:p w:rsidR="00C522E3" w:rsidRPr="00C522E3" w:rsidRDefault="00C522E3" w:rsidP="00C522E3"/>
    <w:p w:rsidR="00063722" w:rsidRDefault="00063722" w:rsidP="00063722">
      <w:pPr>
        <w:pStyle w:val="Heading5"/>
      </w:pPr>
      <w:r>
        <w:lastRenderedPageBreak/>
        <w:t>Title Bar</w:t>
      </w:r>
    </w:p>
    <w:p w:rsidR="00063722" w:rsidRDefault="00063722" w:rsidP="00063722">
      <w:pPr>
        <w:pStyle w:val="ParaLevel4"/>
      </w:pPr>
      <w:r>
        <w:t xml:space="preserve">Refer </w:t>
      </w:r>
      <w:r>
        <w:fldChar w:fldCharType="begin"/>
      </w:r>
      <w:r>
        <w:instrText xml:space="preserve"> REF _Ref57812149 \h </w:instrText>
      </w:r>
      <w:r>
        <w:fldChar w:fldCharType="separate"/>
      </w:r>
      <w:r>
        <w:t xml:space="preserve">Figure </w:t>
      </w:r>
      <w:r>
        <w:rPr>
          <w:noProof/>
        </w:rPr>
        <w:t>2</w:t>
      </w:r>
      <w:r>
        <w:noBreakHyphen/>
      </w:r>
      <w:r>
        <w:rPr>
          <w:noProof/>
        </w:rPr>
        <w:t>32</w:t>
      </w:r>
      <w:r>
        <w:fldChar w:fldCharType="end"/>
      </w:r>
      <w:r>
        <w:t xml:space="preserve"> </w:t>
      </w:r>
      <w:r w:rsidRPr="00DE6CF7">
        <w:t>for detailed view of title bar.</w:t>
      </w:r>
    </w:p>
    <w:p w:rsidR="00063722" w:rsidRDefault="00063722" w:rsidP="00063722">
      <w:pPr>
        <w:jc w:val="center"/>
      </w:pPr>
      <w:r w:rsidRPr="00747B73">
        <w:rPr>
          <w:noProof/>
          <w:lang w:eastAsia="en-IN"/>
        </w:rPr>
        <w:drawing>
          <wp:inline distT="0" distB="0" distL="0" distR="0" wp14:anchorId="6589D17F" wp14:editId="7336EE38">
            <wp:extent cx="5400000" cy="38611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00" cy="386112"/>
                    </a:xfrm>
                    <a:prstGeom prst="rect">
                      <a:avLst/>
                    </a:prstGeom>
                    <a:noFill/>
                    <a:ln>
                      <a:noFill/>
                    </a:ln>
                  </pic:spPr>
                </pic:pic>
              </a:graphicData>
            </a:graphic>
          </wp:inline>
        </w:drawing>
      </w:r>
    </w:p>
    <w:p w:rsidR="00063722" w:rsidRDefault="00063722" w:rsidP="00063722">
      <w:pPr>
        <w:pStyle w:val="Caption"/>
      </w:pPr>
      <w:bookmarkStart w:id="1" w:name="_Ref57812149"/>
      <w:r>
        <w:t xml:space="preserve">Figure </w:t>
      </w:r>
      <w:fldSimple w:instr=" STYLEREF 1 \s ">
        <w:r>
          <w:rPr>
            <w:noProof/>
          </w:rPr>
          <w:t>2</w:t>
        </w:r>
      </w:fldSimple>
      <w:r>
        <w:noBreakHyphen/>
      </w:r>
      <w:fldSimple w:instr=" SEQ Figure \* ARABIC \s 1 ">
        <w:r>
          <w:rPr>
            <w:noProof/>
          </w:rPr>
          <w:t>32</w:t>
        </w:r>
      </w:fldSimple>
      <w:bookmarkEnd w:id="1"/>
      <w:r>
        <w:t>: Title Bar</w:t>
      </w:r>
    </w:p>
    <w:p w:rsidR="00C522E3" w:rsidRDefault="00C522E3" w:rsidP="00C522E3">
      <w:pPr>
        <w:pStyle w:val="S1000DFigureTitle"/>
      </w:pPr>
      <w:r>
        <w:t>ICN-AVS-A-04101</w:t>
      </w:r>
      <w:r>
        <w:t>7-1-1671Y-00154-A-001-04</w:t>
      </w:r>
    </w:p>
    <w:p w:rsidR="00C522E3" w:rsidRPr="00C522E3" w:rsidRDefault="00C522E3" w:rsidP="00C522E3"/>
    <w:p w:rsidR="00063722" w:rsidRDefault="00063722" w:rsidP="00063722">
      <w:pPr>
        <w:pStyle w:val="ParaLevel4"/>
      </w:pPr>
      <w:r w:rsidRPr="00DE6CF7">
        <w:t>The title bar is common across all screens. It shows the latest warning / errors in red on the left, the current time in HH:</w:t>
      </w:r>
      <w:r>
        <w:t xml:space="preserve"> </w:t>
      </w:r>
      <w:proofErr w:type="gramStart"/>
      <w:r>
        <w:t>MM:</w:t>
      </w:r>
      <w:r w:rsidRPr="00DE6CF7">
        <w:t>SS</w:t>
      </w:r>
      <w:proofErr w:type="gramEnd"/>
      <w:r w:rsidRPr="00DE6CF7">
        <w:t>, the L&amp;T Defence logo and below the logo the version number of GCS and FCC.</w:t>
      </w:r>
    </w:p>
    <w:p w:rsidR="00063722" w:rsidRDefault="00063722" w:rsidP="00063722">
      <w:pPr>
        <w:rPr>
          <w:szCs w:val="18"/>
        </w:rPr>
      </w:pPr>
    </w:p>
    <w:p w:rsidR="00063722" w:rsidRDefault="00063722" w:rsidP="00063722">
      <w:pPr>
        <w:pStyle w:val="Heading5"/>
      </w:pPr>
      <w:r w:rsidRPr="00070150">
        <w:t>UAV Mission Area</w:t>
      </w:r>
    </w:p>
    <w:p w:rsidR="00063722" w:rsidRDefault="00063722" w:rsidP="00063722">
      <w:pPr>
        <w:pStyle w:val="ParaLevel4"/>
      </w:pPr>
      <w:r>
        <w:t xml:space="preserve">Refer </w:t>
      </w:r>
      <w:r>
        <w:fldChar w:fldCharType="begin"/>
      </w:r>
      <w:r>
        <w:instrText xml:space="preserve"> REF _Ref74129968 \h </w:instrText>
      </w:r>
      <w:r>
        <w:fldChar w:fldCharType="separate"/>
      </w:r>
      <w:r>
        <w:t xml:space="preserve">Figure </w:t>
      </w:r>
      <w:r>
        <w:rPr>
          <w:noProof/>
        </w:rPr>
        <w:t>2</w:t>
      </w:r>
      <w:r>
        <w:noBreakHyphen/>
      </w:r>
      <w:r>
        <w:rPr>
          <w:noProof/>
        </w:rPr>
        <w:t>33</w:t>
      </w:r>
      <w:r>
        <w:fldChar w:fldCharType="end"/>
      </w:r>
      <w:r>
        <w:t xml:space="preserve"> </w:t>
      </w:r>
      <w:r w:rsidRPr="00DE6CF7">
        <w:t>detailed view</w:t>
      </w:r>
      <w:r>
        <w:t xml:space="preserve"> of UAV Mission Area.</w:t>
      </w:r>
    </w:p>
    <w:p w:rsidR="00063722" w:rsidRDefault="00063722" w:rsidP="00063722">
      <w:pPr>
        <w:jc w:val="center"/>
      </w:pPr>
      <w:r w:rsidRPr="002718E9">
        <w:rPr>
          <w:noProof/>
          <w:lang w:eastAsia="en-IN"/>
        </w:rPr>
        <w:drawing>
          <wp:inline distT="0" distB="0" distL="0" distR="0" wp14:anchorId="1D5DC891" wp14:editId="31E41DA5">
            <wp:extent cx="4439728" cy="3647604"/>
            <wp:effectExtent l="0" t="0" r="0" b="0"/>
            <wp:docPr id="1127" name="Picture 1127"/>
            <wp:cNvGraphicFramePr/>
            <a:graphic xmlns:a="http://schemas.openxmlformats.org/drawingml/2006/main">
              <a:graphicData uri="http://schemas.openxmlformats.org/drawingml/2006/picture">
                <pic:pic xmlns:pic="http://schemas.openxmlformats.org/drawingml/2006/picture">
                  <pic:nvPicPr>
                    <pic:cNvPr id="1127" name="Picture 1127"/>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41706" cy="3649229"/>
                    </a:xfrm>
                    <a:prstGeom prst="rect">
                      <a:avLst/>
                    </a:prstGeom>
                    <a:noFill/>
                    <a:ln>
                      <a:noFill/>
                    </a:ln>
                  </pic:spPr>
                </pic:pic>
              </a:graphicData>
            </a:graphic>
          </wp:inline>
        </w:drawing>
      </w:r>
    </w:p>
    <w:p w:rsidR="00063722" w:rsidRDefault="00063722" w:rsidP="00063722">
      <w:pPr>
        <w:pStyle w:val="Caption"/>
      </w:pPr>
      <w:bookmarkStart w:id="2" w:name="_Ref74129968"/>
      <w:r>
        <w:t xml:space="preserve">Figure </w:t>
      </w:r>
      <w:fldSimple w:instr=" STYLEREF 1 \s ">
        <w:r>
          <w:rPr>
            <w:noProof/>
          </w:rPr>
          <w:t>2</w:t>
        </w:r>
      </w:fldSimple>
      <w:r>
        <w:noBreakHyphen/>
      </w:r>
      <w:fldSimple w:instr=" SEQ Figure \* ARABIC \s 1 ">
        <w:r>
          <w:rPr>
            <w:noProof/>
          </w:rPr>
          <w:t>33</w:t>
        </w:r>
      </w:fldSimple>
      <w:bookmarkEnd w:id="2"/>
      <w:r>
        <w:t>: UAV Mission Area</w:t>
      </w:r>
    </w:p>
    <w:p w:rsidR="00C522E3" w:rsidRDefault="00C522E3" w:rsidP="00C522E3">
      <w:pPr>
        <w:pStyle w:val="S1000DFigureTitle"/>
      </w:pPr>
      <w:r>
        <w:t>ICN-AVS-A-0410</w:t>
      </w:r>
      <w:r>
        <w:t>18</w:t>
      </w:r>
      <w:r>
        <w:t>-1-1671Y-00154-A-001-04</w:t>
      </w:r>
    </w:p>
    <w:p w:rsidR="00C522E3" w:rsidRPr="00C522E3" w:rsidRDefault="00C522E3" w:rsidP="00C522E3"/>
    <w:p w:rsidR="00063722" w:rsidRDefault="00063722" w:rsidP="00063722">
      <w:pPr>
        <w:pStyle w:val="ParaLevel4"/>
      </w:pPr>
      <w:r w:rsidRPr="001B50EC">
        <w:lastRenderedPageBreak/>
        <w:t>The UAV Mission area shows the movement of two (02) UAVs, their waypoints, flight plans and projected paths. The UAVs also have moving text associated with them, which displays UAV ID, altitude and airspeed of the UAV. Controls to pan and zoom are available on right. A scale for distance is visible in the bottom right. A compass is visible in bottom right third to represent true north. All the waypoints are colour-coded according to the respective UAV.</w:t>
      </w:r>
    </w:p>
    <w:p w:rsidR="00063722" w:rsidRPr="00D66ED6" w:rsidRDefault="00063722" w:rsidP="00063722"/>
    <w:p w:rsidR="00063722" w:rsidRDefault="00063722" w:rsidP="00063722">
      <w:pPr>
        <w:pStyle w:val="Heading5"/>
      </w:pPr>
      <w:r>
        <w:t>UAV Information Display and Control Area</w:t>
      </w:r>
    </w:p>
    <w:p w:rsidR="00063722" w:rsidRDefault="00063722" w:rsidP="00063722">
      <w:pPr>
        <w:pStyle w:val="ParaLevel4"/>
      </w:pPr>
      <w:r w:rsidRPr="001B50EC">
        <w:t>Refer</w:t>
      </w:r>
      <w:r>
        <w:t xml:space="preserve"> </w:t>
      </w:r>
      <w:r>
        <w:fldChar w:fldCharType="begin"/>
      </w:r>
      <w:r>
        <w:instrText xml:space="preserve"> REF _Ref57815845 \h </w:instrText>
      </w:r>
      <w:r>
        <w:fldChar w:fldCharType="separate"/>
      </w:r>
      <w:r>
        <w:t xml:space="preserve">Figure </w:t>
      </w:r>
      <w:r>
        <w:rPr>
          <w:noProof/>
        </w:rPr>
        <w:t>2</w:t>
      </w:r>
      <w:r>
        <w:noBreakHyphen/>
      </w:r>
      <w:r>
        <w:rPr>
          <w:noProof/>
        </w:rPr>
        <w:t>34</w:t>
      </w:r>
      <w:r>
        <w:fldChar w:fldCharType="end"/>
      </w:r>
      <w:r>
        <w:t xml:space="preserve"> </w:t>
      </w:r>
      <w:r w:rsidRPr="001B50EC">
        <w:t>for detailed view of UAV information Display and Control Area.</w:t>
      </w:r>
    </w:p>
    <w:p w:rsidR="00063722" w:rsidRPr="001B50EC" w:rsidRDefault="00063722" w:rsidP="00063722">
      <w:pPr>
        <w:pStyle w:val="ParaLevel4"/>
      </w:pPr>
    </w:p>
    <w:p w:rsidR="00063722" w:rsidRDefault="00063722" w:rsidP="00063722">
      <w:pPr>
        <w:jc w:val="center"/>
      </w:pPr>
      <w:r w:rsidRPr="009513CD">
        <w:rPr>
          <w:noProof/>
          <w:lang w:eastAsia="en-IN"/>
        </w:rPr>
        <w:drawing>
          <wp:inline distT="0" distB="0" distL="0" distR="0" wp14:anchorId="17521AE9" wp14:editId="43DF1990">
            <wp:extent cx="2600325" cy="4413250"/>
            <wp:effectExtent l="0" t="0" r="9525" b="6350"/>
            <wp:docPr id="1132" name="Picture 1132"/>
            <wp:cNvGraphicFramePr/>
            <a:graphic xmlns:a="http://schemas.openxmlformats.org/drawingml/2006/main">
              <a:graphicData uri="http://schemas.openxmlformats.org/drawingml/2006/picture">
                <pic:pic xmlns:pic="http://schemas.openxmlformats.org/drawingml/2006/picture">
                  <pic:nvPicPr>
                    <pic:cNvPr id="1132" name="Picture 1132"/>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0325" cy="4413250"/>
                    </a:xfrm>
                    <a:prstGeom prst="rect">
                      <a:avLst/>
                    </a:prstGeom>
                    <a:noFill/>
                  </pic:spPr>
                </pic:pic>
              </a:graphicData>
            </a:graphic>
          </wp:inline>
        </w:drawing>
      </w:r>
    </w:p>
    <w:p w:rsidR="00063722" w:rsidRDefault="00063722" w:rsidP="00063722">
      <w:pPr>
        <w:pStyle w:val="Caption"/>
      </w:pPr>
      <w:bookmarkStart w:id="3" w:name="_Ref57815845"/>
      <w:r>
        <w:t xml:space="preserve">Figure </w:t>
      </w:r>
      <w:fldSimple w:instr=" STYLEREF 1 \s ">
        <w:r>
          <w:rPr>
            <w:noProof/>
          </w:rPr>
          <w:t>2</w:t>
        </w:r>
      </w:fldSimple>
      <w:r>
        <w:noBreakHyphen/>
      </w:r>
      <w:fldSimple w:instr=" SEQ Figure \* ARABIC \s 1 ">
        <w:r>
          <w:rPr>
            <w:noProof/>
          </w:rPr>
          <w:t>34</w:t>
        </w:r>
      </w:fldSimple>
      <w:bookmarkEnd w:id="3"/>
      <w:r>
        <w:t>: UAV Information Display and Control Area</w:t>
      </w:r>
    </w:p>
    <w:p w:rsidR="00C522E3" w:rsidRDefault="00C522E3" w:rsidP="00C522E3">
      <w:pPr>
        <w:pStyle w:val="S1000DFigureTitle"/>
      </w:pPr>
      <w:r>
        <w:t>ICN-AVS-A-041019</w:t>
      </w:r>
      <w:r>
        <w:t>-1-1671Y-00154-A-001-04</w:t>
      </w:r>
    </w:p>
    <w:p w:rsidR="00C522E3" w:rsidRPr="00C522E3" w:rsidRDefault="00C522E3" w:rsidP="00C522E3"/>
    <w:p w:rsidR="00063722" w:rsidRPr="00D66ED6" w:rsidRDefault="00063722" w:rsidP="00063722">
      <w:pPr>
        <w:pStyle w:val="ParaLevel4"/>
      </w:pPr>
      <w:r w:rsidRPr="00D66ED6">
        <w:t>Refer</w:t>
      </w:r>
      <w:r>
        <w:t xml:space="preserve"> </w:t>
      </w:r>
      <w:r>
        <w:fldChar w:fldCharType="begin"/>
      </w:r>
      <w:r>
        <w:instrText xml:space="preserve"> REF _Ref57815985 \h </w:instrText>
      </w:r>
      <w:r>
        <w:fldChar w:fldCharType="separate"/>
      </w:r>
      <w:r>
        <w:t xml:space="preserve">Table </w:t>
      </w:r>
      <w:r>
        <w:rPr>
          <w:noProof/>
        </w:rPr>
        <w:t>2</w:t>
      </w:r>
      <w:r>
        <w:noBreakHyphen/>
      </w:r>
      <w:r>
        <w:rPr>
          <w:noProof/>
        </w:rPr>
        <w:t>9</w:t>
      </w:r>
      <w:r>
        <w:fldChar w:fldCharType="end"/>
      </w:r>
      <w:r>
        <w:t xml:space="preserve"> </w:t>
      </w:r>
      <w:r w:rsidRPr="00D66ED6">
        <w:t>for detailed description of UAV information Display and Control Area.</w:t>
      </w:r>
    </w:p>
    <w:p w:rsidR="00063722" w:rsidRDefault="00063722" w:rsidP="00063722">
      <w:pPr>
        <w:pStyle w:val="Caption"/>
        <w:spacing w:before="240"/>
      </w:pPr>
      <w:bookmarkStart w:id="4" w:name="_Ref57815985"/>
      <w:r>
        <w:t xml:space="preserve">Table </w:t>
      </w:r>
      <w:fldSimple w:instr=" STYLEREF 1 \s ">
        <w:r>
          <w:rPr>
            <w:noProof/>
          </w:rPr>
          <w:t>2</w:t>
        </w:r>
      </w:fldSimple>
      <w:r>
        <w:noBreakHyphen/>
      </w:r>
      <w:fldSimple w:instr=" SEQ Table \* ARABIC \s 1 ">
        <w:r>
          <w:rPr>
            <w:noProof/>
          </w:rPr>
          <w:t>9</w:t>
        </w:r>
      </w:fldSimple>
      <w:bookmarkEnd w:id="4"/>
      <w:r>
        <w:t>: Description of UAV Information Display and Control Area</w:t>
      </w:r>
    </w:p>
    <w:tbl>
      <w:tblPr>
        <w:tblStyle w:val="TableGrid"/>
        <w:tblW w:w="0" w:type="auto"/>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795"/>
        <w:gridCol w:w="8231"/>
      </w:tblGrid>
      <w:tr w:rsidR="00063722" w:rsidTr="00EE3815">
        <w:tc>
          <w:tcPr>
            <w:tcW w:w="851" w:type="dxa"/>
            <w:tcMar>
              <w:top w:w="28" w:type="dxa"/>
              <w:bottom w:w="28" w:type="dxa"/>
            </w:tcMar>
          </w:tcPr>
          <w:p w:rsidR="00063722" w:rsidRDefault="00063722" w:rsidP="00EE3815">
            <w:r>
              <w:t>Ref. No.</w:t>
            </w:r>
          </w:p>
        </w:tc>
        <w:tc>
          <w:tcPr>
            <w:tcW w:w="9827" w:type="dxa"/>
            <w:tcMar>
              <w:top w:w="28" w:type="dxa"/>
              <w:bottom w:w="28" w:type="dxa"/>
            </w:tcMar>
          </w:tcPr>
          <w:p w:rsidR="00063722" w:rsidRDefault="00063722" w:rsidP="00EE3815">
            <w:r>
              <w:t>Description</w:t>
            </w:r>
          </w:p>
        </w:tc>
      </w:tr>
      <w:tr w:rsidR="00063722" w:rsidTr="00EE3815">
        <w:tc>
          <w:tcPr>
            <w:tcW w:w="851" w:type="dxa"/>
            <w:tcMar>
              <w:top w:w="28" w:type="dxa"/>
              <w:bottom w:w="28" w:type="dxa"/>
            </w:tcMar>
          </w:tcPr>
          <w:p w:rsidR="00063722" w:rsidRDefault="00063722" w:rsidP="00EE3815">
            <w:r>
              <w:t>01</w:t>
            </w:r>
          </w:p>
        </w:tc>
        <w:tc>
          <w:tcPr>
            <w:tcW w:w="9827" w:type="dxa"/>
            <w:tcMar>
              <w:top w:w="28" w:type="dxa"/>
              <w:bottom w:w="28" w:type="dxa"/>
            </w:tcMar>
          </w:tcPr>
          <w:p w:rsidR="00063722" w:rsidRDefault="00063722" w:rsidP="00EE3815">
            <w:r w:rsidRPr="0048461D">
              <w:t>This section displays UAV ID, System Mode and Sub-Mode of UAV, Datalink Status.</w:t>
            </w:r>
          </w:p>
        </w:tc>
      </w:tr>
      <w:tr w:rsidR="00063722" w:rsidTr="00EE3815">
        <w:tc>
          <w:tcPr>
            <w:tcW w:w="851" w:type="dxa"/>
            <w:tcMar>
              <w:top w:w="28" w:type="dxa"/>
              <w:bottom w:w="28" w:type="dxa"/>
            </w:tcMar>
          </w:tcPr>
          <w:p w:rsidR="00063722" w:rsidRDefault="00063722" w:rsidP="00EE3815">
            <w:r>
              <w:lastRenderedPageBreak/>
              <w:t>02</w:t>
            </w:r>
          </w:p>
        </w:tc>
        <w:tc>
          <w:tcPr>
            <w:tcW w:w="9827" w:type="dxa"/>
            <w:tcMar>
              <w:top w:w="28" w:type="dxa"/>
              <w:bottom w:w="28" w:type="dxa"/>
            </w:tcMar>
          </w:tcPr>
          <w:p w:rsidR="00063722" w:rsidRDefault="00063722" w:rsidP="00EE3815">
            <w:r w:rsidRPr="0048461D">
              <w:t>This section displays Northing and Easting of UAV.</w:t>
            </w:r>
          </w:p>
        </w:tc>
      </w:tr>
      <w:tr w:rsidR="00063722" w:rsidTr="00EE3815">
        <w:tc>
          <w:tcPr>
            <w:tcW w:w="851" w:type="dxa"/>
            <w:tcMar>
              <w:top w:w="28" w:type="dxa"/>
              <w:bottom w:w="28" w:type="dxa"/>
            </w:tcMar>
          </w:tcPr>
          <w:p w:rsidR="00063722" w:rsidRDefault="00063722" w:rsidP="00EE3815">
            <w:r>
              <w:t>03</w:t>
            </w:r>
          </w:p>
        </w:tc>
        <w:tc>
          <w:tcPr>
            <w:tcW w:w="9827" w:type="dxa"/>
            <w:tcMar>
              <w:top w:w="28" w:type="dxa"/>
              <w:bottom w:w="28" w:type="dxa"/>
            </w:tcMar>
          </w:tcPr>
          <w:p w:rsidR="00063722" w:rsidRDefault="00063722" w:rsidP="00EE3815">
            <w:r w:rsidRPr="0048461D">
              <w:t>This section displays Artificial Horizon to indicate roll, pitch, heading Sidebars to indicate commanded and actual airspeed and altitude.</w:t>
            </w:r>
          </w:p>
        </w:tc>
      </w:tr>
      <w:tr w:rsidR="00063722" w:rsidTr="00EE3815">
        <w:tc>
          <w:tcPr>
            <w:tcW w:w="851" w:type="dxa"/>
            <w:tcMar>
              <w:top w:w="28" w:type="dxa"/>
              <w:bottom w:w="28" w:type="dxa"/>
            </w:tcMar>
          </w:tcPr>
          <w:p w:rsidR="00063722" w:rsidRDefault="00063722" w:rsidP="00EE3815">
            <w:r>
              <w:t>04</w:t>
            </w:r>
          </w:p>
        </w:tc>
        <w:tc>
          <w:tcPr>
            <w:tcW w:w="9827" w:type="dxa"/>
            <w:tcMar>
              <w:top w:w="28" w:type="dxa"/>
              <w:bottom w:w="28" w:type="dxa"/>
            </w:tcMar>
          </w:tcPr>
          <w:p w:rsidR="00063722" w:rsidRDefault="00063722" w:rsidP="00EE3815">
            <w:r w:rsidRPr="0048461D">
              <w:t>This section indicates fuel level in litres and its graphical representation, datalink signal strength, launch status, flight time, GPS fix status and heading.</w:t>
            </w:r>
          </w:p>
        </w:tc>
      </w:tr>
      <w:tr w:rsidR="00063722" w:rsidTr="00EE3815">
        <w:tc>
          <w:tcPr>
            <w:tcW w:w="851" w:type="dxa"/>
            <w:tcMar>
              <w:top w:w="28" w:type="dxa"/>
              <w:bottom w:w="28" w:type="dxa"/>
            </w:tcMar>
          </w:tcPr>
          <w:p w:rsidR="00063722" w:rsidRDefault="00063722" w:rsidP="00EE3815">
            <w:r>
              <w:t>05</w:t>
            </w:r>
          </w:p>
        </w:tc>
        <w:tc>
          <w:tcPr>
            <w:tcW w:w="9827" w:type="dxa"/>
            <w:tcMar>
              <w:top w:w="28" w:type="dxa"/>
              <w:bottom w:w="28" w:type="dxa"/>
            </w:tcMar>
          </w:tcPr>
          <w:p w:rsidR="00063722" w:rsidRDefault="00063722" w:rsidP="00EE3815">
            <w:r w:rsidRPr="0048461D">
              <w:t>This section displays Engine Parameters – Engine Temperature, RPM.</w:t>
            </w:r>
          </w:p>
        </w:tc>
      </w:tr>
    </w:tbl>
    <w:p w:rsidR="00063722" w:rsidRDefault="00063722" w:rsidP="00063722">
      <w:pPr>
        <w:pStyle w:val="ParaLevel4"/>
      </w:pPr>
      <w:r w:rsidRPr="000D7E92">
        <w:t>The UAV Information Display and Control Area has two copies, one on the right and the other on the left; each corresponds to one of the two UAVs. All the information on respective UAV’s display area is colour-coded. Both these areas remain common across all screens. Buttons in this area become disabled during Playback of recorded data.</w:t>
      </w:r>
    </w:p>
    <w:p w:rsidR="00063722" w:rsidRPr="000D7E92" w:rsidRDefault="00063722" w:rsidP="00063722"/>
    <w:p w:rsidR="00063722" w:rsidRDefault="00063722" w:rsidP="00063722">
      <w:pPr>
        <w:pStyle w:val="Heading5"/>
      </w:pPr>
      <w:r>
        <w:t>System Control</w:t>
      </w:r>
    </w:p>
    <w:p w:rsidR="00063722" w:rsidRDefault="00063722" w:rsidP="00063722">
      <w:pPr>
        <w:pStyle w:val="ParaLevel4"/>
      </w:pPr>
      <w:r>
        <w:t xml:space="preserve">Refer </w:t>
      </w:r>
      <w:r>
        <w:fldChar w:fldCharType="begin"/>
      </w:r>
      <w:r>
        <w:instrText xml:space="preserve"> REF _Ref57816841 \h </w:instrText>
      </w:r>
      <w:r>
        <w:fldChar w:fldCharType="separate"/>
      </w:r>
      <w:r>
        <w:t xml:space="preserve">Figure </w:t>
      </w:r>
      <w:r>
        <w:rPr>
          <w:noProof/>
        </w:rPr>
        <w:t>2</w:t>
      </w:r>
      <w:r>
        <w:noBreakHyphen/>
      </w:r>
      <w:r>
        <w:rPr>
          <w:noProof/>
        </w:rPr>
        <w:t>35</w:t>
      </w:r>
      <w:r>
        <w:fldChar w:fldCharType="end"/>
      </w:r>
      <w:r>
        <w:t xml:space="preserve"> for detailed view of System Control area. The system control area is available on main screen and during simulation.</w:t>
      </w:r>
    </w:p>
    <w:p w:rsidR="00063722" w:rsidRDefault="00063722" w:rsidP="00063722">
      <w:pPr>
        <w:jc w:val="center"/>
      </w:pPr>
      <w:r w:rsidRPr="00315CE2">
        <w:rPr>
          <w:noProof/>
          <w:lang w:eastAsia="en-IN"/>
        </w:rPr>
        <w:drawing>
          <wp:inline distT="0" distB="0" distL="0" distR="0" wp14:anchorId="60E476A3" wp14:editId="37A83670">
            <wp:extent cx="2796099" cy="1583692"/>
            <wp:effectExtent l="0" t="0" r="4445" b="0"/>
            <wp:docPr id="1133" name="Picture 1133"/>
            <wp:cNvGraphicFramePr/>
            <a:graphic xmlns:a="http://schemas.openxmlformats.org/drawingml/2006/main">
              <a:graphicData uri="http://schemas.openxmlformats.org/drawingml/2006/picture">
                <pic:pic xmlns:pic="http://schemas.openxmlformats.org/drawingml/2006/picture">
                  <pic:nvPicPr>
                    <pic:cNvPr id="1133" name="Picture 1133"/>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0385" cy="1591783"/>
                    </a:xfrm>
                    <a:prstGeom prst="rect">
                      <a:avLst/>
                    </a:prstGeom>
                    <a:noFill/>
                    <a:ln>
                      <a:noFill/>
                    </a:ln>
                  </pic:spPr>
                </pic:pic>
              </a:graphicData>
            </a:graphic>
          </wp:inline>
        </w:drawing>
      </w:r>
    </w:p>
    <w:p w:rsidR="00063722" w:rsidRDefault="00063722" w:rsidP="00063722">
      <w:pPr>
        <w:pStyle w:val="Caption"/>
      </w:pPr>
      <w:bookmarkStart w:id="5" w:name="_Ref57816841"/>
      <w:r>
        <w:t xml:space="preserve">Figure </w:t>
      </w:r>
      <w:fldSimple w:instr=" STYLEREF 1 \s ">
        <w:r>
          <w:rPr>
            <w:noProof/>
          </w:rPr>
          <w:t>2</w:t>
        </w:r>
      </w:fldSimple>
      <w:r>
        <w:noBreakHyphen/>
      </w:r>
      <w:fldSimple w:instr=" SEQ Figure \* ARABIC \s 1 ">
        <w:r>
          <w:rPr>
            <w:noProof/>
          </w:rPr>
          <w:t>35</w:t>
        </w:r>
      </w:fldSimple>
      <w:bookmarkEnd w:id="5"/>
      <w:r>
        <w:t>: System Controls</w:t>
      </w:r>
    </w:p>
    <w:p w:rsidR="00C522E3" w:rsidRDefault="00C522E3" w:rsidP="00C522E3">
      <w:pPr>
        <w:pStyle w:val="S1000DFigureTitle"/>
      </w:pPr>
      <w:r>
        <w:t>ICN-AVS-A-0410</w:t>
      </w:r>
      <w:r>
        <w:t>20</w:t>
      </w:r>
      <w:r>
        <w:t>-1-1671Y-00154-A-001-04</w:t>
      </w:r>
    </w:p>
    <w:p w:rsidR="00C522E3" w:rsidRPr="00C522E3" w:rsidRDefault="00C522E3" w:rsidP="00C522E3"/>
    <w:p w:rsidR="00063722" w:rsidRDefault="00063722" w:rsidP="00063722">
      <w:pPr>
        <w:pStyle w:val="ParaLevel4"/>
      </w:pPr>
      <w:r>
        <w:t>The system control area is available in main screen and during simulation. The left tabs allow user to select between system modes. The buttons to enter the sub modes available in Auto mode are shown on the left. More detailed menus are available as user selects each mode of operation. IR and visual flares can also be fired by pressing the respective buttons available on the top area.</w:t>
      </w:r>
    </w:p>
    <w:p w:rsidR="00063722" w:rsidRDefault="00063722" w:rsidP="00063722">
      <w:pPr>
        <w:pStyle w:val="Heading5"/>
        <w:spacing w:before="240"/>
        <w:ind w:left="1384"/>
      </w:pPr>
      <w:r>
        <w:t>Tab Bars</w:t>
      </w:r>
    </w:p>
    <w:p w:rsidR="00063722" w:rsidRPr="000D7E92" w:rsidRDefault="00063722" w:rsidP="00063722">
      <w:pPr>
        <w:pStyle w:val="ParaLevel4"/>
      </w:pPr>
      <w:r>
        <w:t xml:space="preserve">Refer </w:t>
      </w:r>
      <w:r>
        <w:fldChar w:fldCharType="begin"/>
      </w:r>
      <w:r>
        <w:instrText xml:space="preserve"> REF _Ref57817031 \h </w:instrText>
      </w:r>
      <w:r>
        <w:fldChar w:fldCharType="separate"/>
      </w:r>
      <w:r>
        <w:t xml:space="preserve">Figure </w:t>
      </w:r>
      <w:r>
        <w:rPr>
          <w:noProof/>
        </w:rPr>
        <w:t>2</w:t>
      </w:r>
      <w:r>
        <w:noBreakHyphen/>
      </w:r>
      <w:r>
        <w:rPr>
          <w:noProof/>
        </w:rPr>
        <w:t>36</w:t>
      </w:r>
      <w:r>
        <w:fldChar w:fldCharType="end"/>
      </w:r>
      <w:r>
        <w:t xml:space="preserve"> for tab bar.</w:t>
      </w:r>
    </w:p>
    <w:p w:rsidR="00063722" w:rsidRDefault="00063722" w:rsidP="00063722">
      <w:pPr>
        <w:jc w:val="center"/>
      </w:pPr>
      <w:r w:rsidRPr="005833C1">
        <w:rPr>
          <w:noProof/>
          <w:lang w:eastAsia="en-IN"/>
        </w:rPr>
        <w:drawing>
          <wp:inline distT="0" distB="0" distL="0" distR="0" wp14:anchorId="4B3D3DC1" wp14:editId="0776F181">
            <wp:extent cx="5040000" cy="400050"/>
            <wp:effectExtent l="0" t="0" r="8255" b="0"/>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0"/>
                    <a:stretch>
                      <a:fillRect/>
                    </a:stretch>
                  </pic:blipFill>
                  <pic:spPr>
                    <a:xfrm>
                      <a:off x="0" y="0"/>
                      <a:ext cx="5040000" cy="400050"/>
                    </a:xfrm>
                    <a:prstGeom prst="rect">
                      <a:avLst/>
                    </a:prstGeom>
                  </pic:spPr>
                </pic:pic>
              </a:graphicData>
            </a:graphic>
          </wp:inline>
        </w:drawing>
      </w:r>
    </w:p>
    <w:p w:rsidR="00063722" w:rsidRDefault="00063722" w:rsidP="00063722">
      <w:pPr>
        <w:pStyle w:val="Caption"/>
      </w:pPr>
      <w:bookmarkStart w:id="6" w:name="_Ref57817031"/>
      <w:r>
        <w:t xml:space="preserve">Figure </w:t>
      </w:r>
      <w:fldSimple w:instr=" STYLEREF 1 \s ">
        <w:r>
          <w:rPr>
            <w:noProof/>
          </w:rPr>
          <w:t>2</w:t>
        </w:r>
      </w:fldSimple>
      <w:r>
        <w:noBreakHyphen/>
      </w:r>
      <w:fldSimple w:instr=" SEQ Figure \* ARABIC \s 1 ">
        <w:r>
          <w:rPr>
            <w:noProof/>
          </w:rPr>
          <w:t>36</w:t>
        </w:r>
      </w:fldSimple>
      <w:bookmarkEnd w:id="6"/>
      <w:r>
        <w:t>: Tab Bar</w:t>
      </w:r>
    </w:p>
    <w:p w:rsidR="00C522E3" w:rsidRDefault="00C522E3" w:rsidP="00C522E3">
      <w:pPr>
        <w:pStyle w:val="S1000DFigureTitle"/>
      </w:pPr>
      <w:r>
        <w:t>ICN-AVS-A-041021</w:t>
      </w:r>
      <w:r>
        <w:t>-1-1671Y-00154-A-001-04</w:t>
      </w:r>
    </w:p>
    <w:p w:rsidR="00C522E3" w:rsidRPr="00C522E3" w:rsidRDefault="00C522E3" w:rsidP="00C522E3"/>
    <w:p w:rsidR="00063722" w:rsidRPr="000D7E92" w:rsidRDefault="00063722" w:rsidP="00063722">
      <w:pPr>
        <w:pStyle w:val="ParaLevel4"/>
      </w:pPr>
      <w:r w:rsidRPr="000D7E92">
        <w:lastRenderedPageBreak/>
        <w:t>The tabs bar is common across all screens. It allows the user to switch between the other screens. Platform Data Screen shows all the platform data for the UAVs at a glance. Mission Planning Screen is used for flight plan creation and editing. Maintainer Screen is used for editing gains of the control system. Playback Screen is used to replay logged data. Training Screen is used to run simulations with the UAVs.</w:t>
      </w:r>
    </w:p>
    <w:p w:rsidR="00063722" w:rsidRDefault="00063722" w:rsidP="00063722">
      <w:pPr>
        <w:pStyle w:val="Heading4"/>
        <w:spacing w:before="240"/>
      </w:pPr>
      <w:r>
        <w:t>Mission Planning</w:t>
      </w:r>
    </w:p>
    <w:p w:rsidR="00063722" w:rsidRDefault="00063722" w:rsidP="00063722">
      <w:pPr>
        <w:pStyle w:val="ParaLevel3"/>
      </w:pPr>
      <w:r>
        <w:t xml:space="preserve">Refer </w:t>
      </w:r>
      <w:r>
        <w:fldChar w:fldCharType="begin"/>
      </w:r>
      <w:r>
        <w:instrText xml:space="preserve"> REF _Ref74227245 \h </w:instrText>
      </w:r>
      <w:r>
        <w:fldChar w:fldCharType="separate"/>
      </w:r>
      <w:r>
        <w:t xml:space="preserve">Figure </w:t>
      </w:r>
      <w:r>
        <w:rPr>
          <w:noProof/>
        </w:rPr>
        <w:t>2</w:t>
      </w:r>
      <w:r>
        <w:noBreakHyphen/>
      </w:r>
      <w:r>
        <w:rPr>
          <w:noProof/>
        </w:rPr>
        <w:t>37</w:t>
      </w:r>
      <w:r>
        <w:fldChar w:fldCharType="end"/>
      </w:r>
      <w:r>
        <w:t xml:space="preserve"> for mission planning screen. The screen is accessed by selecting mission planning from Tabs Bar. The mission planning screen consists of below mentioned sections.</w:t>
      </w:r>
    </w:p>
    <w:p w:rsidR="00063722" w:rsidRPr="009945C9" w:rsidRDefault="00063722" w:rsidP="00063722">
      <w:pPr>
        <w:pStyle w:val="Para2Alpha"/>
      </w:pPr>
      <w:r w:rsidRPr="009945C9">
        <w:t>Title Bar</w:t>
      </w:r>
    </w:p>
    <w:p w:rsidR="00063722" w:rsidRPr="009945C9" w:rsidRDefault="00063722" w:rsidP="00063722">
      <w:pPr>
        <w:pStyle w:val="Para2Alpha"/>
      </w:pPr>
      <w:r w:rsidRPr="009945C9">
        <w:t>UAV Mission Area</w:t>
      </w:r>
    </w:p>
    <w:p w:rsidR="00063722" w:rsidRPr="009945C9" w:rsidRDefault="00063722" w:rsidP="00063722">
      <w:pPr>
        <w:pStyle w:val="Para2Alpha"/>
      </w:pPr>
      <w:r w:rsidRPr="009945C9">
        <w:t>Mission Planning</w:t>
      </w:r>
    </w:p>
    <w:p w:rsidR="00063722" w:rsidRPr="009945C9" w:rsidRDefault="00063722" w:rsidP="00063722">
      <w:pPr>
        <w:pStyle w:val="Para2Alpha"/>
      </w:pPr>
      <w:r w:rsidRPr="009945C9">
        <w:t>UAV Information Display and Control Area (2)</w:t>
      </w:r>
    </w:p>
    <w:p w:rsidR="00063722" w:rsidRPr="009945C9" w:rsidRDefault="00063722" w:rsidP="00063722">
      <w:pPr>
        <w:pStyle w:val="Para2Alpha"/>
      </w:pPr>
      <w:r w:rsidRPr="009945C9">
        <w:t>Tabs Bar</w:t>
      </w:r>
      <w:r>
        <w:t xml:space="preserve"> </w:t>
      </w:r>
      <w:r w:rsidRPr="001D746D">
        <w:rPr>
          <w:color w:val="FFFFFF" w:themeColor="background1"/>
        </w:rPr>
        <w:fldChar w:fldCharType="begin"/>
      </w:r>
      <w:r w:rsidRPr="001D746D">
        <w:rPr>
          <w:color w:val="FFFFFF" w:themeColor="background1"/>
        </w:rPr>
        <w:instrText xml:space="preserve"> LISTNUM  \l 1 \s 0 </w:instrText>
      </w:r>
      <w:r w:rsidRPr="001D746D">
        <w:rPr>
          <w:color w:val="FFFFFF" w:themeColor="background1"/>
        </w:rPr>
        <w:fldChar w:fldCharType="end"/>
      </w:r>
    </w:p>
    <w:p w:rsidR="00063722" w:rsidRDefault="00063722" w:rsidP="00063722">
      <w:pPr>
        <w:jc w:val="center"/>
      </w:pPr>
      <w:r>
        <w:rPr>
          <w:noProof/>
          <w:lang w:eastAsia="en-IN"/>
        </w:rPr>
        <w:drawing>
          <wp:inline distT="0" distB="0" distL="0" distR="0" wp14:anchorId="791B93EA" wp14:editId="32065EBC">
            <wp:extent cx="5476240" cy="3419475"/>
            <wp:effectExtent l="0" t="0" r="0" b="9525"/>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6240" cy="3419475"/>
                    </a:xfrm>
                    <a:prstGeom prst="rect">
                      <a:avLst/>
                    </a:prstGeom>
                    <a:noFill/>
                  </pic:spPr>
                </pic:pic>
              </a:graphicData>
            </a:graphic>
          </wp:inline>
        </w:drawing>
      </w:r>
    </w:p>
    <w:p w:rsidR="00063722" w:rsidRDefault="00063722" w:rsidP="00063722">
      <w:pPr>
        <w:pStyle w:val="Caption"/>
      </w:pPr>
      <w:bookmarkStart w:id="7" w:name="_Ref74227245"/>
      <w:r>
        <w:t xml:space="preserve">Figure </w:t>
      </w:r>
      <w:fldSimple w:instr=" STYLEREF 1 \s ">
        <w:r>
          <w:rPr>
            <w:noProof/>
          </w:rPr>
          <w:t>2</w:t>
        </w:r>
      </w:fldSimple>
      <w:r>
        <w:noBreakHyphen/>
      </w:r>
      <w:fldSimple w:instr=" SEQ Figure \* ARABIC \s 1 ">
        <w:r>
          <w:rPr>
            <w:noProof/>
          </w:rPr>
          <w:t>37</w:t>
        </w:r>
      </w:fldSimple>
      <w:bookmarkEnd w:id="7"/>
      <w:r>
        <w:t>: Mission Planning</w:t>
      </w:r>
    </w:p>
    <w:p w:rsidR="00C522E3" w:rsidRDefault="00C522E3" w:rsidP="00C522E3">
      <w:pPr>
        <w:pStyle w:val="S1000DFigureTitle"/>
      </w:pPr>
      <w:r>
        <w:t>ICN-AVS-A-041022</w:t>
      </w:r>
      <w:r>
        <w:t>-1-1671Y-00154-A-001-04</w:t>
      </w:r>
    </w:p>
    <w:p w:rsidR="00C522E3" w:rsidRPr="00C522E3" w:rsidRDefault="00C522E3" w:rsidP="00C522E3"/>
    <w:p w:rsidR="00063722" w:rsidRDefault="00063722" w:rsidP="00063722">
      <w:pPr>
        <w:pStyle w:val="ParaLevel3"/>
      </w:pPr>
      <w:r w:rsidRPr="009945C9">
        <w:lastRenderedPageBreak/>
        <w:t>The UAV Mission area shows only expected flight paths and trajectories. The list on the left of the Navigation Setup area allows selection and editing of individual waypoints. The text fields on the right of the Mission Planning area can be used to create new waypoints. The buttons are used to save the flight plan thus created, and to transmit the same to the UAVs.</w:t>
      </w:r>
    </w:p>
    <w:p w:rsidR="00063722" w:rsidRPr="009945C9" w:rsidRDefault="00063722" w:rsidP="00063722">
      <w:pPr>
        <w:pStyle w:val="Heading4"/>
        <w:spacing w:before="240"/>
      </w:pPr>
      <w:r>
        <w:t>Platform Data Screen</w:t>
      </w:r>
    </w:p>
    <w:p w:rsidR="00063722" w:rsidRDefault="00063722" w:rsidP="00063722">
      <w:pPr>
        <w:pStyle w:val="ParaLevel3"/>
      </w:pPr>
      <w:r w:rsidRPr="009945C9">
        <w:t xml:space="preserve">Refer </w:t>
      </w:r>
      <w:r>
        <w:fldChar w:fldCharType="begin"/>
      </w:r>
      <w:r>
        <w:instrText xml:space="preserve"> REF _Ref74227271 \h </w:instrText>
      </w:r>
      <w:r>
        <w:fldChar w:fldCharType="separate"/>
      </w:r>
      <w:r>
        <w:t xml:space="preserve">Figure </w:t>
      </w:r>
      <w:r>
        <w:rPr>
          <w:noProof/>
        </w:rPr>
        <w:t>2</w:t>
      </w:r>
      <w:r>
        <w:noBreakHyphen/>
      </w:r>
      <w:r>
        <w:rPr>
          <w:noProof/>
        </w:rPr>
        <w:t>38</w:t>
      </w:r>
      <w:r>
        <w:fldChar w:fldCharType="end"/>
      </w:r>
      <w:r>
        <w:t xml:space="preserve"> </w:t>
      </w:r>
      <w:r w:rsidRPr="009945C9">
        <w:t>for platform data screen. It is accessed by selecting Platform Data from the Tabs Bar. The platform data screen consists of the following sections.</w:t>
      </w:r>
      <w:r>
        <w:t xml:space="preserve"> </w:t>
      </w:r>
    </w:p>
    <w:p w:rsidR="00063722" w:rsidRPr="009945C9" w:rsidRDefault="00063722" w:rsidP="00063722">
      <w:pPr>
        <w:pStyle w:val="Para3Alpha"/>
      </w:pPr>
      <w:r w:rsidRPr="009945C9">
        <w:t>Title Bar</w:t>
      </w:r>
    </w:p>
    <w:p w:rsidR="00063722" w:rsidRPr="009945C9" w:rsidRDefault="00063722" w:rsidP="00063722">
      <w:pPr>
        <w:pStyle w:val="Para3Alpha"/>
      </w:pPr>
      <w:r w:rsidRPr="009945C9">
        <w:t>Platform Data Area</w:t>
      </w:r>
    </w:p>
    <w:p w:rsidR="00063722" w:rsidRPr="009945C9" w:rsidRDefault="00063722" w:rsidP="00063722">
      <w:pPr>
        <w:pStyle w:val="Para3Alpha"/>
      </w:pPr>
      <w:r w:rsidRPr="009945C9">
        <w:t>Tabs Bar</w:t>
      </w:r>
      <w:r w:rsidRPr="001D746D">
        <w:rPr>
          <w:color w:val="FFFFFF" w:themeColor="background1"/>
        </w:rPr>
        <w:fldChar w:fldCharType="begin"/>
      </w:r>
      <w:r w:rsidRPr="001D746D">
        <w:rPr>
          <w:color w:val="FFFFFF" w:themeColor="background1"/>
        </w:rPr>
        <w:instrText xml:space="preserve"> LISTNUM  \l 1 \s 0 </w:instrText>
      </w:r>
      <w:r w:rsidRPr="001D746D">
        <w:rPr>
          <w:color w:val="FFFFFF" w:themeColor="background1"/>
        </w:rPr>
        <w:fldChar w:fldCharType="end"/>
      </w:r>
    </w:p>
    <w:p w:rsidR="00063722" w:rsidRDefault="00063722" w:rsidP="00063722">
      <w:pPr>
        <w:pStyle w:val="ParaLevel3"/>
      </w:pPr>
      <w:r>
        <w:t>The platform data shows all relevant data from all the sub-systems of the UAV. It also allows diagnostics and pre-flight checks to be performed.</w:t>
      </w:r>
    </w:p>
    <w:p w:rsidR="00063722" w:rsidRPr="009945C9" w:rsidRDefault="00063722" w:rsidP="00063722"/>
    <w:p w:rsidR="00063722" w:rsidRPr="009945C9" w:rsidRDefault="00063722" w:rsidP="00063722">
      <w:pPr>
        <w:jc w:val="center"/>
      </w:pPr>
      <w:r w:rsidRPr="001278BA">
        <w:rPr>
          <w:noProof/>
          <w:lang w:eastAsia="en-IN"/>
        </w:rPr>
        <w:drawing>
          <wp:inline distT="0" distB="0" distL="0" distR="0" wp14:anchorId="396D2D56" wp14:editId="2C710A52">
            <wp:extent cx="5647055" cy="3352800"/>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12"/>
                    <a:stretch>
                      <a:fillRect/>
                    </a:stretch>
                  </pic:blipFill>
                  <pic:spPr>
                    <a:xfrm>
                      <a:off x="0" y="0"/>
                      <a:ext cx="5647055" cy="3352800"/>
                    </a:xfrm>
                    <a:prstGeom prst="rect">
                      <a:avLst/>
                    </a:prstGeom>
                  </pic:spPr>
                </pic:pic>
              </a:graphicData>
            </a:graphic>
          </wp:inline>
        </w:drawing>
      </w:r>
    </w:p>
    <w:p w:rsidR="00063722" w:rsidRDefault="00063722" w:rsidP="00063722">
      <w:pPr>
        <w:pStyle w:val="Caption"/>
        <w:spacing w:after="240"/>
      </w:pPr>
      <w:bookmarkStart w:id="8" w:name="_Ref74227271"/>
      <w:r>
        <w:t xml:space="preserve">Figure </w:t>
      </w:r>
      <w:fldSimple w:instr=" STYLEREF 1 \s ">
        <w:r>
          <w:rPr>
            <w:noProof/>
          </w:rPr>
          <w:t>2</w:t>
        </w:r>
      </w:fldSimple>
      <w:r>
        <w:noBreakHyphen/>
      </w:r>
      <w:fldSimple w:instr=" SEQ Figure \* ARABIC \s 1 ">
        <w:r>
          <w:rPr>
            <w:noProof/>
          </w:rPr>
          <w:t>38</w:t>
        </w:r>
      </w:fldSimple>
      <w:bookmarkEnd w:id="8"/>
      <w:r>
        <w:t>: Platform Data Screen</w:t>
      </w:r>
    </w:p>
    <w:p w:rsidR="00C522E3" w:rsidRDefault="00C522E3" w:rsidP="00C522E3">
      <w:pPr>
        <w:pStyle w:val="S1000DFigureTitle"/>
      </w:pPr>
      <w:r>
        <w:t>ICN-AVS-A-041023</w:t>
      </w:r>
      <w:r>
        <w:t>-1-1671Y-00154-A-001-04</w:t>
      </w:r>
    </w:p>
    <w:p w:rsidR="00C522E3" w:rsidRPr="00C522E3" w:rsidRDefault="00C522E3" w:rsidP="00C522E3"/>
    <w:p w:rsidR="00063722" w:rsidRDefault="00063722" w:rsidP="00063722">
      <w:pPr>
        <w:pStyle w:val="Heading5"/>
      </w:pPr>
      <w:r>
        <w:lastRenderedPageBreak/>
        <w:t>Control</w:t>
      </w:r>
    </w:p>
    <w:p w:rsidR="00063722" w:rsidRPr="009945C9" w:rsidRDefault="00063722" w:rsidP="00063722">
      <w:pPr>
        <w:pStyle w:val="ParaLevel4"/>
      </w:pPr>
      <w:r>
        <w:t xml:space="preserve">Refer </w:t>
      </w:r>
      <w:r>
        <w:fldChar w:fldCharType="begin"/>
      </w:r>
      <w:r>
        <w:instrText xml:space="preserve"> REF _Ref57817830 \h </w:instrText>
      </w:r>
      <w:r>
        <w:fldChar w:fldCharType="separate"/>
      </w:r>
      <w:r>
        <w:t xml:space="preserve">Figure </w:t>
      </w:r>
      <w:r>
        <w:rPr>
          <w:noProof/>
        </w:rPr>
        <w:t>2</w:t>
      </w:r>
      <w:r>
        <w:noBreakHyphen/>
      </w:r>
      <w:r>
        <w:rPr>
          <w:noProof/>
        </w:rPr>
        <w:t>39</w:t>
      </w:r>
      <w:r>
        <w:fldChar w:fldCharType="end"/>
      </w:r>
      <w:r>
        <w:t xml:space="preserve"> for detailed view of Control Data Screen.</w:t>
      </w:r>
    </w:p>
    <w:p w:rsidR="00063722" w:rsidRPr="009945C9" w:rsidRDefault="00063722" w:rsidP="00063722">
      <w:pPr>
        <w:jc w:val="center"/>
      </w:pPr>
      <w:r>
        <w:rPr>
          <w:noProof/>
          <w:lang w:eastAsia="en-IN"/>
        </w:rPr>
        <w:drawing>
          <wp:inline distT="0" distB="0" distL="0" distR="0" wp14:anchorId="07A5A99C" wp14:editId="79687386">
            <wp:extent cx="5467985" cy="3419475"/>
            <wp:effectExtent l="0" t="0" r="0" b="9525"/>
            <wp:docPr id="18" name="Picture 18" descr="Platform Data - Control"/>
            <wp:cNvGraphicFramePr/>
            <a:graphic xmlns:a="http://schemas.openxmlformats.org/drawingml/2006/main">
              <a:graphicData uri="http://schemas.openxmlformats.org/drawingml/2006/picture">
                <pic:pic xmlns:pic="http://schemas.openxmlformats.org/drawingml/2006/picture">
                  <pic:nvPicPr>
                    <pic:cNvPr id="8" name="Picture 8" descr="Platform Data - Control"/>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67985" cy="3419475"/>
                    </a:xfrm>
                    <a:prstGeom prst="rect">
                      <a:avLst/>
                    </a:prstGeom>
                    <a:noFill/>
                    <a:ln>
                      <a:noFill/>
                    </a:ln>
                  </pic:spPr>
                </pic:pic>
              </a:graphicData>
            </a:graphic>
          </wp:inline>
        </w:drawing>
      </w:r>
    </w:p>
    <w:p w:rsidR="00063722" w:rsidRDefault="00063722" w:rsidP="00063722">
      <w:pPr>
        <w:pStyle w:val="Caption"/>
      </w:pPr>
      <w:bookmarkStart w:id="9" w:name="_Ref57817830"/>
      <w:r>
        <w:t xml:space="preserve">Figure </w:t>
      </w:r>
      <w:fldSimple w:instr=" STYLEREF 1 \s ">
        <w:r>
          <w:rPr>
            <w:noProof/>
          </w:rPr>
          <w:t>2</w:t>
        </w:r>
      </w:fldSimple>
      <w:r>
        <w:noBreakHyphen/>
      </w:r>
      <w:fldSimple w:instr=" SEQ Figure \* ARABIC \s 1 ">
        <w:r>
          <w:rPr>
            <w:noProof/>
          </w:rPr>
          <w:t>39</w:t>
        </w:r>
      </w:fldSimple>
      <w:bookmarkEnd w:id="9"/>
      <w:r>
        <w:t>: Control Data Screen</w:t>
      </w:r>
    </w:p>
    <w:p w:rsidR="00C522E3" w:rsidRDefault="00C522E3" w:rsidP="00C522E3">
      <w:pPr>
        <w:pStyle w:val="S1000DFigureTitle"/>
      </w:pPr>
      <w:r>
        <w:t>ICN-AVS-A-041024</w:t>
      </w:r>
      <w:r>
        <w:t>-1-1671Y-00154-A-001-04</w:t>
      </w:r>
    </w:p>
    <w:p w:rsidR="00C522E3" w:rsidRPr="00C522E3" w:rsidRDefault="00C522E3" w:rsidP="00C522E3"/>
    <w:p w:rsidR="00063722" w:rsidRDefault="00063722" w:rsidP="00063722">
      <w:pPr>
        <w:rPr>
          <w:rFonts w:ascii="Arial" w:hAnsi="Arial"/>
          <w:b/>
          <w:iCs/>
          <w:szCs w:val="18"/>
        </w:rPr>
      </w:pPr>
      <w:r>
        <w:br w:type="page"/>
      </w:r>
    </w:p>
    <w:p w:rsidR="00063722" w:rsidRDefault="00063722" w:rsidP="00063722">
      <w:pPr>
        <w:pStyle w:val="Heading5"/>
      </w:pPr>
      <w:r>
        <w:lastRenderedPageBreak/>
        <w:t>Engine</w:t>
      </w:r>
    </w:p>
    <w:p w:rsidR="00063722" w:rsidRPr="009945C9" w:rsidRDefault="00063722" w:rsidP="00063722">
      <w:pPr>
        <w:pStyle w:val="ParaLevel4"/>
      </w:pPr>
      <w:r>
        <w:t xml:space="preserve">Refer </w:t>
      </w:r>
      <w:r>
        <w:fldChar w:fldCharType="begin"/>
      </w:r>
      <w:r>
        <w:instrText xml:space="preserve"> REF _Ref57817963 \h </w:instrText>
      </w:r>
      <w:r>
        <w:fldChar w:fldCharType="separate"/>
      </w:r>
      <w:r>
        <w:t xml:space="preserve">Figure </w:t>
      </w:r>
      <w:r>
        <w:rPr>
          <w:noProof/>
        </w:rPr>
        <w:t>2</w:t>
      </w:r>
      <w:r>
        <w:noBreakHyphen/>
      </w:r>
      <w:r>
        <w:rPr>
          <w:noProof/>
        </w:rPr>
        <w:t>40</w:t>
      </w:r>
      <w:r>
        <w:fldChar w:fldCharType="end"/>
      </w:r>
      <w:r>
        <w:t xml:space="preserve"> for detailed view of Engine Data Screen.</w:t>
      </w:r>
    </w:p>
    <w:p w:rsidR="00063722" w:rsidRDefault="00063722" w:rsidP="00063722">
      <w:pPr>
        <w:jc w:val="center"/>
      </w:pPr>
      <w:r>
        <w:rPr>
          <w:noProof/>
          <w:lang w:eastAsia="en-IN"/>
        </w:rPr>
        <w:drawing>
          <wp:inline distT="0" distB="0" distL="0" distR="0" wp14:anchorId="3724E22D" wp14:editId="1D05B3FD">
            <wp:extent cx="5477510" cy="3419475"/>
            <wp:effectExtent l="0" t="0" r="8890" b="9525"/>
            <wp:docPr id="19" name="Picture 19" descr="Platform Data - Engine"/>
            <wp:cNvGraphicFramePr/>
            <a:graphic xmlns:a="http://schemas.openxmlformats.org/drawingml/2006/main">
              <a:graphicData uri="http://schemas.openxmlformats.org/drawingml/2006/picture">
                <pic:pic xmlns:pic="http://schemas.openxmlformats.org/drawingml/2006/picture">
                  <pic:nvPicPr>
                    <pic:cNvPr id="18" name="Picture 18" descr="Platform Data - Engine"/>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77510" cy="3419475"/>
                    </a:xfrm>
                    <a:prstGeom prst="rect">
                      <a:avLst/>
                    </a:prstGeom>
                    <a:noFill/>
                    <a:ln>
                      <a:noFill/>
                    </a:ln>
                  </pic:spPr>
                </pic:pic>
              </a:graphicData>
            </a:graphic>
          </wp:inline>
        </w:drawing>
      </w:r>
    </w:p>
    <w:p w:rsidR="00063722" w:rsidRDefault="00063722" w:rsidP="00063722">
      <w:pPr>
        <w:pStyle w:val="Caption"/>
      </w:pPr>
      <w:bookmarkStart w:id="10" w:name="_Ref57817963"/>
      <w:r>
        <w:t xml:space="preserve">Figure </w:t>
      </w:r>
      <w:fldSimple w:instr=" STYLEREF 1 \s ">
        <w:r>
          <w:rPr>
            <w:noProof/>
          </w:rPr>
          <w:t>2</w:t>
        </w:r>
      </w:fldSimple>
      <w:r>
        <w:noBreakHyphen/>
      </w:r>
      <w:fldSimple w:instr=" SEQ Figure \* ARABIC \s 1 ">
        <w:r>
          <w:rPr>
            <w:noProof/>
          </w:rPr>
          <w:t>40</w:t>
        </w:r>
      </w:fldSimple>
      <w:bookmarkEnd w:id="10"/>
      <w:r>
        <w:t>: Engine Data Screen</w:t>
      </w:r>
    </w:p>
    <w:p w:rsidR="00C522E3" w:rsidRDefault="00C522E3" w:rsidP="00C522E3">
      <w:pPr>
        <w:pStyle w:val="S1000DFigureTitle"/>
      </w:pPr>
      <w:r>
        <w:t>ICN-AVS-A-041026</w:t>
      </w:r>
      <w:r>
        <w:t>-1-1671Y-00154-A-001-04</w:t>
      </w:r>
    </w:p>
    <w:p w:rsidR="00C522E3" w:rsidRPr="00C522E3" w:rsidRDefault="00C522E3" w:rsidP="00C522E3"/>
    <w:p w:rsidR="00063722" w:rsidRDefault="00063722" w:rsidP="00063722">
      <w:pPr>
        <w:pStyle w:val="Heading5"/>
        <w:spacing w:before="240"/>
        <w:ind w:left="1384"/>
      </w:pPr>
      <w:r>
        <w:lastRenderedPageBreak/>
        <w:t>GPS Data Screen</w:t>
      </w:r>
    </w:p>
    <w:p w:rsidR="00063722" w:rsidRPr="009945C9" w:rsidRDefault="00063722" w:rsidP="00063722">
      <w:pPr>
        <w:pStyle w:val="ParaLevel4"/>
      </w:pPr>
      <w:r>
        <w:t xml:space="preserve">Refer </w:t>
      </w:r>
      <w:r>
        <w:fldChar w:fldCharType="begin"/>
      </w:r>
      <w:r>
        <w:instrText xml:space="preserve"> REF _Ref57818022 \h </w:instrText>
      </w:r>
      <w:r>
        <w:fldChar w:fldCharType="separate"/>
      </w:r>
      <w:r>
        <w:t xml:space="preserve">Figure </w:t>
      </w:r>
      <w:r>
        <w:rPr>
          <w:noProof/>
        </w:rPr>
        <w:t>2</w:t>
      </w:r>
      <w:r>
        <w:noBreakHyphen/>
      </w:r>
      <w:r>
        <w:rPr>
          <w:noProof/>
        </w:rPr>
        <w:t>41</w:t>
      </w:r>
      <w:r>
        <w:fldChar w:fldCharType="end"/>
      </w:r>
      <w:r>
        <w:t>for detailed view of GPS Data Screen.</w:t>
      </w:r>
    </w:p>
    <w:p w:rsidR="00063722" w:rsidRDefault="00063722" w:rsidP="00063722">
      <w:pPr>
        <w:jc w:val="center"/>
      </w:pPr>
      <w:r>
        <w:rPr>
          <w:noProof/>
          <w:lang w:eastAsia="en-IN"/>
        </w:rPr>
        <w:drawing>
          <wp:inline distT="0" distB="0" distL="0" distR="0" wp14:anchorId="7ED6AA01" wp14:editId="0C44D1F1">
            <wp:extent cx="5723255" cy="3573145"/>
            <wp:effectExtent l="0" t="0" r="0" b="8255"/>
            <wp:docPr id="22" name="Picture 22" descr="Platform Data - GPS"/>
            <wp:cNvGraphicFramePr/>
            <a:graphic xmlns:a="http://schemas.openxmlformats.org/drawingml/2006/main">
              <a:graphicData uri="http://schemas.openxmlformats.org/drawingml/2006/picture">
                <pic:pic xmlns:pic="http://schemas.openxmlformats.org/drawingml/2006/picture">
                  <pic:nvPicPr>
                    <pic:cNvPr id="22" name="Picture 22" descr="Platform Data - GP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3255" cy="3573145"/>
                    </a:xfrm>
                    <a:prstGeom prst="rect">
                      <a:avLst/>
                    </a:prstGeom>
                    <a:noFill/>
                    <a:ln>
                      <a:noFill/>
                    </a:ln>
                  </pic:spPr>
                </pic:pic>
              </a:graphicData>
            </a:graphic>
          </wp:inline>
        </w:drawing>
      </w:r>
    </w:p>
    <w:p w:rsidR="00063722" w:rsidRDefault="00063722" w:rsidP="00063722">
      <w:pPr>
        <w:pStyle w:val="Caption"/>
      </w:pPr>
      <w:bookmarkStart w:id="11" w:name="_Ref57818022"/>
      <w:r>
        <w:t xml:space="preserve">Figure </w:t>
      </w:r>
      <w:fldSimple w:instr=" STYLEREF 1 \s ">
        <w:r>
          <w:rPr>
            <w:noProof/>
          </w:rPr>
          <w:t>2</w:t>
        </w:r>
      </w:fldSimple>
      <w:r>
        <w:noBreakHyphen/>
      </w:r>
      <w:fldSimple w:instr=" SEQ Figure \* ARABIC \s 1 ">
        <w:r>
          <w:rPr>
            <w:noProof/>
          </w:rPr>
          <w:t>41</w:t>
        </w:r>
      </w:fldSimple>
      <w:bookmarkEnd w:id="11"/>
      <w:r>
        <w:t>: GPS Data Screen</w:t>
      </w:r>
    </w:p>
    <w:p w:rsidR="00C522E3" w:rsidRDefault="00C522E3" w:rsidP="00C522E3">
      <w:pPr>
        <w:pStyle w:val="S1000DFigureTitle"/>
      </w:pPr>
      <w:r>
        <w:t>ICN-AVS-A-0410</w:t>
      </w:r>
      <w:r>
        <w:t>2</w:t>
      </w:r>
      <w:r>
        <w:t>7-1-1671Y-00154-A-001-04</w:t>
      </w:r>
    </w:p>
    <w:p w:rsidR="00C522E3" w:rsidRPr="00C522E3" w:rsidRDefault="00C522E3" w:rsidP="00C522E3"/>
    <w:p w:rsidR="00063722" w:rsidRPr="0047274A" w:rsidRDefault="00063722" w:rsidP="00063722"/>
    <w:p w:rsidR="00063722" w:rsidRDefault="00063722" w:rsidP="00063722">
      <w:pPr>
        <w:pStyle w:val="Heading5"/>
      </w:pPr>
      <w:r>
        <w:lastRenderedPageBreak/>
        <w:t>IMU</w:t>
      </w:r>
    </w:p>
    <w:p w:rsidR="00063722" w:rsidRPr="009945C9" w:rsidRDefault="00063722" w:rsidP="00063722">
      <w:pPr>
        <w:pStyle w:val="ParaLevel4"/>
      </w:pPr>
      <w:r>
        <w:t xml:space="preserve">Refer </w:t>
      </w:r>
      <w:r>
        <w:fldChar w:fldCharType="begin"/>
      </w:r>
      <w:r>
        <w:instrText xml:space="preserve"> REF _Ref57819396 \h </w:instrText>
      </w:r>
      <w:r>
        <w:fldChar w:fldCharType="separate"/>
      </w:r>
      <w:r>
        <w:t xml:space="preserve">Figure </w:t>
      </w:r>
      <w:r>
        <w:rPr>
          <w:noProof/>
        </w:rPr>
        <w:t>2</w:t>
      </w:r>
      <w:r>
        <w:noBreakHyphen/>
      </w:r>
      <w:r>
        <w:rPr>
          <w:noProof/>
        </w:rPr>
        <w:t>42</w:t>
      </w:r>
      <w:r>
        <w:fldChar w:fldCharType="end"/>
      </w:r>
      <w:r>
        <w:t xml:space="preserve"> for detailed view of IMU Data Screen.</w:t>
      </w:r>
    </w:p>
    <w:p w:rsidR="00063722" w:rsidRPr="0047274A" w:rsidRDefault="00063722" w:rsidP="00063722">
      <w:pPr>
        <w:jc w:val="center"/>
      </w:pPr>
      <w:r>
        <w:rPr>
          <w:noProof/>
          <w:lang w:eastAsia="en-IN"/>
        </w:rPr>
        <w:drawing>
          <wp:inline distT="0" distB="0" distL="0" distR="0" wp14:anchorId="4736BB7B" wp14:editId="19C3289D">
            <wp:extent cx="5715000" cy="3581400"/>
            <wp:effectExtent l="0" t="0" r="0" b="0"/>
            <wp:docPr id="28" name="Picture 28" descr="Platform Data - IMU"/>
            <wp:cNvGraphicFramePr/>
            <a:graphic xmlns:a="http://schemas.openxmlformats.org/drawingml/2006/main">
              <a:graphicData uri="http://schemas.openxmlformats.org/drawingml/2006/picture">
                <pic:pic xmlns:pic="http://schemas.openxmlformats.org/drawingml/2006/picture">
                  <pic:nvPicPr>
                    <pic:cNvPr id="28" name="Picture 28" descr="Platform Data - IMU"/>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15000" cy="3581400"/>
                    </a:xfrm>
                    <a:prstGeom prst="rect">
                      <a:avLst/>
                    </a:prstGeom>
                    <a:noFill/>
                    <a:ln>
                      <a:noFill/>
                    </a:ln>
                  </pic:spPr>
                </pic:pic>
              </a:graphicData>
            </a:graphic>
          </wp:inline>
        </w:drawing>
      </w:r>
    </w:p>
    <w:p w:rsidR="00063722" w:rsidRDefault="00063722" w:rsidP="00063722">
      <w:pPr>
        <w:pStyle w:val="Caption"/>
      </w:pPr>
      <w:bookmarkStart w:id="12" w:name="_Ref57819396"/>
      <w:r>
        <w:t xml:space="preserve">Figure </w:t>
      </w:r>
      <w:fldSimple w:instr=" STYLEREF 1 \s ">
        <w:r>
          <w:rPr>
            <w:noProof/>
          </w:rPr>
          <w:t>2</w:t>
        </w:r>
      </w:fldSimple>
      <w:r>
        <w:noBreakHyphen/>
      </w:r>
      <w:fldSimple w:instr=" SEQ Figure \* ARABIC \s 1 ">
        <w:r>
          <w:rPr>
            <w:noProof/>
          </w:rPr>
          <w:t>42</w:t>
        </w:r>
      </w:fldSimple>
      <w:bookmarkEnd w:id="12"/>
      <w:r>
        <w:t>: IMU Data Screen</w:t>
      </w:r>
    </w:p>
    <w:p w:rsidR="00C522E3" w:rsidRDefault="00C522E3" w:rsidP="00C522E3">
      <w:pPr>
        <w:pStyle w:val="S1000DFigureTitle"/>
      </w:pPr>
      <w:r>
        <w:t>ICN-AVS-A-041028</w:t>
      </w:r>
      <w:r>
        <w:t>-1-1671Y-00154-A-001-04</w:t>
      </w:r>
    </w:p>
    <w:p w:rsidR="00C522E3" w:rsidRPr="00C522E3" w:rsidRDefault="00C522E3" w:rsidP="00C522E3"/>
    <w:p w:rsidR="00063722" w:rsidRDefault="00063722" w:rsidP="00063722">
      <w:pPr>
        <w:pStyle w:val="Heading5"/>
        <w:spacing w:before="240"/>
        <w:ind w:left="1384"/>
      </w:pPr>
      <w:r>
        <w:lastRenderedPageBreak/>
        <w:t>Navigation</w:t>
      </w:r>
    </w:p>
    <w:p w:rsidR="00063722" w:rsidRPr="009945C9" w:rsidRDefault="00063722" w:rsidP="00063722">
      <w:pPr>
        <w:pStyle w:val="ParaLevel4"/>
      </w:pPr>
      <w:r>
        <w:t xml:space="preserve">Refer </w:t>
      </w:r>
      <w:r>
        <w:fldChar w:fldCharType="begin"/>
      </w:r>
      <w:r>
        <w:instrText xml:space="preserve"> REF _Ref57819146 \h </w:instrText>
      </w:r>
      <w:r>
        <w:fldChar w:fldCharType="separate"/>
      </w:r>
      <w:r>
        <w:t xml:space="preserve">Figure </w:t>
      </w:r>
      <w:r>
        <w:rPr>
          <w:noProof/>
        </w:rPr>
        <w:t>2</w:t>
      </w:r>
      <w:r>
        <w:noBreakHyphen/>
      </w:r>
      <w:r>
        <w:rPr>
          <w:noProof/>
        </w:rPr>
        <w:t>43</w:t>
      </w:r>
      <w:r>
        <w:fldChar w:fldCharType="end"/>
      </w:r>
      <w:r>
        <w:t xml:space="preserve"> for detailed view of Navigation Data Screen.</w:t>
      </w:r>
    </w:p>
    <w:p w:rsidR="00063722" w:rsidRDefault="00063722" w:rsidP="00063722">
      <w:pPr>
        <w:jc w:val="center"/>
      </w:pPr>
      <w:r>
        <w:rPr>
          <w:noProof/>
          <w:lang w:eastAsia="en-IN"/>
        </w:rPr>
        <w:drawing>
          <wp:inline distT="0" distB="0" distL="0" distR="0" wp14:anchorId="6EF9DB16" wp14:editId="0256C2D9">
            <wp:extent cx="5718175" cy="3576320"/>
            <wp:effectExtent l="0" t="0" r="0" b="5080"/>
            <wp:docPr id="30" name="Picture 30" descr="Platform Data - Navigation"/>
            <wp:cNvGraphicFramePr/>
            <a:graphic xmlns:a="http://schemas.openxmlformats.org/drawingml/2006/main">
              <a:graphicData uri="http://schemas.openxmlformats.org/drawingml/2006/picture">
                <pic:pic xmlns:pic="http://schemas.openxmlformats.org/drawingml/2006/picture">
                  <pic:nvPicPr>
                    <pic:cNvPr id="30" name="Picture 30" descr="Platform Data - Navigation"/>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8175" cy="3576320"/>
                    </a:xfrm>
                    <a:prstGeom prst="rect">
                      <a:avLst/>
                    </a:prstGeom>
                    <a:noFill/>
                    <a:ln>
                      <a:noFill/>
                    </a:ln>
                  </pic:spPr>
                </pic:pic>
              </a:graphicData>
            </a:graphic>
          </wp:inline>
        </w:drawing>
      </w:r>
    </w:p>
    <w:p w:rsidR="00063722" w:rsidRDefault="00063722" w:rsidP="00063722">
      <w:pPr>
        <w:pStyle w:val="Caption"/>
      </w:pPr>
      <w:bookmarkStart w:id="13" w:name="_Ref57819146"/>
      <w:r>
        <w:t xml:space="preserve">Figure </w:t>
      </w:r>
      <w:fldSimple w:instr=" STYLEREF 1 \s ">
        <w:r>
          <w:rPr>
            <w:noProof/>
          </w:rPr>
          <w:t>2</w:t>
        </w:r>
      </w:fldSimple>
      <w:r>
        <w:noBreakHyphen/>
      </w:r>
      <w:fldSimple w:instr=" SEQ Figure \* ARABIC \s 1 ">
        <w:r>
          <w:rPr>
            <w:noProof/>
          </w:rPr>
          <w:t>43</w:t>
        </w:r>
      </w:fldSimple>
      <w:bookmarkEnd w:id="13"/>
      <w:r>
        <w:t>: Navigation Data Screen</w:t>
      </w:r>
    </w:p>
    <w:p w:rsidR="00C522E3" w:rsidRDefault="00C522E3" w:rsidP="00C522E3">
      <w:pPr>
        <w:pStyle w:val="S1000DFigureTitle"/>
      </w:pPr>
      <w:r>
        <w:t>ICN-AVS-A-041029</w:t>
      </w:r>
      <w:r>
        <w:t>-1-1671Y-00154-A-001-04</w:t>
      </w:r>
    </w:p>
    <w:p w:rsidR="00C522E3" w:rsidRPr="00C522E3" w:rsidRDefault="00C522E3" w:rsidP="00C522E3"/>
    <w:p w:rsidR="00063722" w:rsidRDefault="00063722" w:rsidP="00063722">
      <w:pPr>
        <w:pStyle w:val="Heading5"/>
      </w:pPr>
      <w:r>
        <w:lastRenderedPageBreak/>
        <w:t>System</w:t>
      </w:r>
    </w:p>
    <w:p w:rsidR="00063722" w:rsidRDefault="00063722" w:rsidP="00063722">
      <w:pPr>
        <w:pStyle w:val="ParaLevel4"/>
      </w:pPr>
      <w:r>
        <w:t xml:space="preserve">Refer </w:t>
      </w:r>
      <w:r>
        <w:fldChar w:fldCharType="begin"/>
      </w:r>
      <w:r>
        <w:instrText xml:space="preserve"> REF _Ref57819145 \h </w:instrText>
      </w:r>
      <w:r>
        <w:fldChar w:fldCharType="separate"/>
      </w:r>
      <w:r>
        <w:t xml:space="preserve">Figure </w:t>
      </w:r>
      <w:r>
        <w:rPr>
          <w:noProof/>
        </w:rPr>
        <w:t>2</w:t>
      </w:r>
      <w:r>
        <w:noBreakHyphen/>
      </w:r>
      <w:r>
        <w:rPr>
          <w:noProof/>
        </w:rPr>
        <w:t>44</w:t>
      </w:r>
      <w:r>
        <w:fldChar w:fldCharType="end"/>
      </w:r>
      <w:r>
        <w:t xml:space="preserve"> for detailed view of System Data Screen.</w:t>
      </w:r>
    </w:p>
    <w:p w:rsidR="00063722" w:rsidRPr="0047274A" w:rsidRDefault="00063722" w:rsidP="00063722">
      <w:pPr>
        <w:jc w:val="center"/>
      </w:pPr>
      <w:r>
        <w:rPr>
          <w:noProof/>
          <w:lang w:eastAsia="en-IN"/>
        </w:rPr>
        <w:drawing>
          <wp:inline distT="0" distB="0" distL="0" distR="0" wp14:anchorId="557DA904" wp14:editId="50C9E269">
            <wp:extent cx="5723255" cy="3573145"/>
            <wp:effectExtent l="0" t="0" r="0" b="8255"/>
            <wp:docPr id="31" name="Picture 31" descr="Platform Data - System"/>
            <wp:cNvGraphicFramePr/>
            <a:graphic xmlns:a="http://schemas.openxmlformats.org/drawingml/2006/main">
              <a:graphicData uri="http://schemas.openxmlformats.org/drawingml/2006/picture">
                <pic:pic xmlns:pic="http://schemas.openxmlformats.org/drawingml/2006/picture">
                  <pic:nvPicPr>
                    <pic:cNvPr id="31" name="Picture 31" descr="Platform Data - System"/>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3255" cy="3573145"/>
                    </a:xfrm>
                    <a:prstGeom prst="rect">
                      <a:avLst/>
                    </a:prstGeom>
                    <a:noFill/>
                    <a:ln>
                      <a:noFill/>
                    </a:ln>
                  </pic:spPr>
                </pic:pic>
              </a:graphicData>
            </a:graphic>
          </wp:inline>
        </w:drawing>
      </w:r>
    </w:p>
    <w:p w:rsidR="00063722" w:rsidRDefault="00063722" w:rsidP="00063722">
      <w:pPr>
        <w:pStyle w:val="Caption"/>
      </w:pPr>
      <w:bookmarkStart w:id="14" w:name="_Ref57819145"/>
      <w:r>
        <w:t xml:space="preserve">Figure </w:t>
      </w:r>
      <w:fldSimple w:instr=" STYLEREF 1 \s ">
        <w:r>
          <w:rPr>
            <w:noProof/>
          </w:rPr>
          <w:t>2</w:t>
        </w:r>
      </w:fldSimple>
      <w:r>
        <w:noBreakHyphen/>
      </w:r>
      <w:fldSimple w:instr=" SEQ Figure \* ARABIC \s 1 ">
        <w:r>
          <w:rPr>
            <w:noProof/>
          </w:rPr>
          <w:t>44</w:t>
        </w:r>
      </w:fldSimple>
      <w:bookmarkEnd w:id="14"/>
      <w:r>
        <w:t>: System Data Screen</w:t>
      </w:r>
    </w:p>
    <w:p w:rsidR="00C522E3" w:rsidRDefault="00C522E3" w:rsidP="00C522E3">
      <w:pPr>
        <w:pStyle w:val="S1000DFigureTitle"/>
      </w:pPr>
      <w:r>
        <w:t>ICN-AVS-A-041030</w:t>
      </w:r>
      <w:r>
        <w:t>-1-1671Y-00154-A-001-04</w:t>
      </w:r>
    </w:p>
    <w:p w:rsidR="00C522E3" w:rsidRPr="00C522E3" w:rsidRDefault="00C522E3" w:rsidP="00C522E3"/>
    <w:p w:rsidR="00063722" w:rsidRDefault="00063722" w:rsidP="00063722">
      <w:pPr>
        <w:pStyle w:val="Heading5"/>
        <w:spacing w:before="240"/>
        <w:ind w:left="1384"/>
      </w:pPr>
      <w:r>
        <w:lastRenderedPageBreak/>
        <w:t>More</w:t>
      </w:r>
    </w:p>
    <w:p w:rsidR="00063722" w:rsidRDefault="00063722" w:rsidP="00063722">
      <w:pPr>
        <w:pStyle w:val="ParaLevel4"/>
      </w:pPr>
      <w:r>
        <w:t xml:space="preserve">Refer </w:t>
      </w:r>
      <w:r>
        <w:fldChar w:fldCharType="begin"/>
      </w:r>
      <w:r>
        <w:instrText xml:space="preserve"> REF _Ref57819099 \h </w:instrText>
      </w:r>
      <w:r>
        <w:fldChar w:fldCharType="separate"/>
      </w:r>
      <w:r>
        <w:t xml:space="preserve">Figure </w:t>
      </w:r>
      <w:r>
        <w:rPr>
          <w:noProof/>
        </w:rPr>
        <w:t>2</w:t>
      </w:r>
      <w:r>
        <w:noBreakHyphen/>
      </w:r>
      <w:r>
        <w:rPr>
          <w:noProof/>
        </w:rPr>
        <w:t>45</w:t>
      </w:r>
      <w:r>
        <w:fldChar w:fldCharType="end"/>
      </w:r>
      <w:r>
        <w:t xml:space="preserve"> for detailed view of More Data Screen.</w:t>
      </w:r>
    </w:p>
    <w:p w:rsidR="00063722" w:rsidRDefault="00063722" w:rsidP="00063722">
      <w:pPr>
        <w:jc w:val="center"/>
      </w:pPr>
      <w:r>
        <w:rPr>
          <w:noProof/>
          <w:lang w:eastAsia="en-IN"/>
        </w:rPr>
        <w:drawing>
          <wp:inline distT="0" distB="0" distL="0" distR="0" wp14:anchorId="6BFFAC76" wp14:editId="4A880E4C">
            <wp:extent cx="5483860" cy="3429000"/>
            <wp:effectExtent l="0" t="0" r="2540" b="0"/>
            <wp:docPr id="1134" name="Picture 1134" descr="C:\Users\996766\AppData\Local\Microsoft\Windows\INetCache\Content.Word\Platform Data - More.png"/>
            <wp:cNvGraphicFramePr/>
            <a:graphic xmlns:a="http://schemas.openxmlformats.org/drawingml/2006/main">
              <a:graphicData uri="http://schemas.openxmlformats.org/drawingml/2006/picture">
                <pic:pic xmlns:pic="http://schemas.openxmlformats.org/drawingml/2006/picture">
                  <pic:nvPicPr>
                    <pic:cNvPr id="1134" name="Picture 1134" descr="C:\Users\996766\AppData\Local\Microsoft\Windows\INetCache\Content.Word\Platform Data - More.png"/>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3860" cy="3429000"/>
                    </a:xfrm>
                    <a:prstGeom prst="rect">
                      <a:avLst/>
                    </a:prstGeom>
                    <a:noFill/>
                    <a:ln>
                      <a:noFill/>
                    </a:ln>
                  </pic:spPr>
                </pic:pic>
              </a:graphicData>
            </a:graphic>
          </wp:inline>
        </w:drawing>
      </w:r>
    </w:p>
    <w:p w:rsidR="00063722" w:rsidRDefault="00063722" w:rsidP="00063722">
      <w:pPr>
        <w:pStyle w:val="Caption"/>
      </w:pPr>
      <w:bookmarkStart w:id="15" w:name="_Ref57819099"/>
      <w:r>
        <w:t xml:space="preserve">Figure </w:t>
      </w:r>
      <w:fldSimple w:instr=" STYLEREF 1 \s ">
        <w:r>
          <w:rPr>
            <w:noProof/>
          </w:rPr>
          <w:t>2</w:t>
        </w:r>
      </w:fldSimple>
      <w:r>
        <w:noBreakHyphen/>
      </w:r>
      <w:fldSimple w:instr=" SEQ Figure \* ARABIC \s 1 ">
        <w:r>
          <w:rPr>
            <w:noProof/>
          </w:rPr>
          <w:t>45</w:t>
        </w:r>
      </w:fldSimple>
      <w:bookmarkEnd w:id="15"/>
      <w:r>
        <w:t>: More Data Screen</w:t>
      </w:r>
    </w:p>
    <w:p w:rsidR="00C522E3" w:rsidRDefault="00C522E3" w:rsidP="00C522E3">
      <w:pPr>
        <w:pStyle w:val="S1000DFigureTitle"/>
      </w:pPr>
      <w:r>
        <w:t>ICN-AVS-A-0410</w:t>
      </w:r>
      <w:r>
        <w:t>31</w:t>
      </w:r>
      <w:r>
        <w:t>-1-1671Y-00154-A-001-04</w:t>
      </w:r>
    </w:p>
    <w:p w:rsidR="00C522E3" w:rsidRPr="00C522E3" w:rsidRDefault="00C522E3" w:rsidP="00C522E3"/>
    <w:p w:rsidR="00063722" w:rsidRDefault="00063722" w:rsidP="00063722">
      <w:pPr>
        <w:rPr>
          <w:rFonts w:ascii="Arial" w:hAnsi="Arial"/>
          <w:b/>
          <w:iCs/>
          <w:szCs w:val="18"/>
        </w:rPr>
      </w:pPr>
      <w:r>
        <w:br w:type="page"/>
      </w:r>
    </w:p>
    <w:p w:rsidR="00063722" w:rsidRDefault="00063722" w:rsidP="00063722">
      <w:pPr>
        <w:pStyle w:val="Heading4"/>
      </w:pPr>
      <w:r>
        <w:lastRenderedPageBreak/>
        <w:t>Playback Screen</w:t>
      </w:r>
    </w:p>
    <w:p w:rsidR="00063722" w:rsidRDefault="00063722" w:rsidP="00063722">
      <w:pPr>
        <w:pStyle w:val="ParaLevel3"/>
      </w:pPr>
      <w:r>
        <w:t xml:space="preserve">Refer </w:t>
      </w:r>
      <w:r>
        <w:fldChar w:fldCharType="begin"/>
      </w:r>
      <w:r>
        <w:instrText xml:space="preserve"> REF _Ref74227345 \h </w:instrText>
      </w:r>
      <w:r>
        <w:fldChar w:fldCharType="separate"/>
      </w:r>
      <w:r>
        <w:t xml:space="preserve">Figure </w:t>
      </w:r>
      <w:r>
        <w:rPr>
          <w:noProof/>
        </w:rPr>
        <w:t>2</w:t>
      </w:r>
      <w:r>
        <w:noBreakHyphen/>
      </w:r>
      <w:r>
        <w:rPr>
          <w:noProof/>
        </w:rPr>
        <w:t>46</w:t>
      </w:r>
      <w:r>
        <w:fldChar w:fldCharType="end"/>
      </w:r>
      <w:r>
        <w:t xml:space="preserve"> for</w:t>
      </w:r>
      <w:r w:rsidRPr="0079715A">
        <w:t xml:space="preserve"> playback screen. It is accessed by selecting Playback from the Tabs Bar. The playback screen consists of the following sections:</w:t>
      </w:r>
    </w:p>
    <w:p w:rsidR="00063722" w:rsidRDefault="00063722" w:rsidP="00063722">
      <w:pPr>
        <w:pStyle w:val="Para3Alpha"/>
      </w:pPr>
      <w:r>
        <w:t>Title Bar</w:t>
      </w:r>
    </w:p>
    <w:p w:rsidR="00063722" w:rsidRDefault="00063722" w:rsidP="00063722">
      <w:pPr>
        <w:pStyle w:val="Para3Alpha"/>
      </w:pPr>
      <w:r>
        <w:t xml:space="preserve">UAV Mission Area </w:t>
      </w:r>
    </w:p>
    <w:p w:rsidR="00063722" w:rsidRDefault="00063722" w:rsidP="00063722">
      <w:pPr>
        <w:pStyle w:val="Para3Alpha"/>
      </w:pPr>
      <w:r>
        <w:t>Playback Options Area</w:t>
      </w:r>
    </w:p>
    <w:p w:rsidR="00063722" w:rsidRDefault="00063722" w:rsidP="00063722">
      <w:pPr>
        <w:pStyle w:val="Para3Alpha"/>
      </w:pPr>
      <w:r>
        <w:t>UAV Information Display and Control Area (2)</w:t>
      </w:r>
    </w:p>
    <w:p w:rsidR="00063722" w:rsidRDefault="00063722" w:rsidP="00063722">
      <w:pPr>
        <w:pStyle w:val="Para3Alpha"/>
      </w:pPr>
      <w:r>
        <w:t>Tabs Bar</w:t>
      </w:r>
      <w:r w:rsidRPr="005C35B9">
        <w:rPr>
          <w:color w:val="FFFFFF" w:themeColor="background1"/>
        </w:rPr>
        <w:t xml:space="preserve"> </w:t>
      </w:r>
      <w:r w:rsidRPr="005C35B9">
        <w:rPr>
          <w:color w:val="FFFFFF" w:themeColor="background1"/>
        </w:rPr>
        <w:fldChar w:fldCharType="begin"/>
      </w:r>
      <w:r w:rsidRPr="005C35B9">
        <w:rPr>
          <w:color w:val="FFFFFF" w:themeColor="background1"/>
        </w:rPr>
        <w:instrText xml:space="preserve"> LISTNUM  \l 1 \s 0 </w:instrText>
      </w:r>
      <w:r w:rsidRPr="005C35B9">
        <w:rPr>
          <w:color w:val="FFFFFF" w:themeColor="background1"/>
        </w:rPr>
        <w:fldChar w:fldCharType="end"/>
      </w:r>
    </w:p>
    <w:p w:rsidR="00063722" w:rsidRDefault="00063722" w:rsidP="00063722">
      <w:pPr>
        <w:pStyle w:val="ParaLevel3"/>
        <w:spacing w:after="240"/>
      </w:pPr>
      <w:r>
        <w:t>The list on the left of the Playback Options area allows selection of individual log files. The buttons on the right of the Playback Options area are used to play, pause, speed up or slow down the playback and a slider to skip to the required location in the playback file. When a playback is in progress, the bar on the top right, shows GCS mode to be in Playback in yellow.</w:t>
      </w:r>
    </w:p>
    <w:p w:rsidR="00063722" w:rsidRDefault="00063722" w:rsidP="00063722">
      <w:pPr>
        <w:jc w:val="center"/>
      </w:pPr>
      <w:r>
        <w:rPr>
          <w:noProof/>
          <w:lang w:eastAsia="en-IN"/>
        </w:rPr>
        <w:drawing>
          <wp:inline distT="0" distB="0" distL="0" distR="0" wp14:anchorId="609954F2" wp14:editId="755CB1DC">
            <wp:extent cx="5727700" cy="3580130"/>
            <wp:effectExtent l="0" t="0" r="6350" b="1270"/>
            <wp:docPr id="1120" name="Picture 1120" descr="C:\Users\20313672\Downloads\GCS GUI DOcumentation screenshots\Playback.png"/>
            <wp:cNvGraphicFramePr/>
            <a:graphic xmlns:a="http://schemas.openxmlformats.org/drawingml/2006/main">
              <a:graphicData uri="http://schemas.openxmlformats.org/drawingml/2006/picture">
                <pic:pic xmlns:pic="http://schemas.openxmlformats.org/drawingml/2006/picture">
                  <pic:nvPicPr>
                    <pic:cNvPr id="1120" name="Picture 1120" descr="C:\Users\20313672\Downloads\GCS GUI DOcumentation screenshots\Playback.png"/>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7700" cy="3580130"/>
                    </a:xfrm>
                    <a:prstGeom prst="rect">
                      <a:avLst/>
                    </a:prstGeom>
                    <a:noFill/>
                    <a:ln>
                      <a:noFill/>
                    </a:ln>
                  </pic:spPr>
                </pic:pic>
              </a:graphicData>
            </a:graphic>
          </wp:inline>
        </w:drawing>
      </w:r>
    </w:p>
    <w:p w:rsidR="00063722" w:rsidRDefault="00063722" w:rsidP="00063722">
      <w:pPr>
        <w:pStyle w:val="Caption"/>
      </w:pPr>
      <w:bookmarkStart w:id="16" w:name="_Ref74227345"/>
      <w:r>
        <w:t xml:space="preserve">Figure </w:t>
      </w:r>
      <w:fldSimple w:instr=" STYLEREF 1 \s ">
        <w:r>
          <w:rPr>
            <w:noProof/>
          </w:rPr>
          <w:t>2</w:t>
        </w:r>
      </w:fldSimple>
      <w:r>
        <w:noBreakHyphen/>
      </w:r>
      <w:fldSimple w:instr=" SEQ Figure \* ARABIC \s 1 ">
        <w:r>
          <w:rPr>
            <w:noProof/>
          </w:rPr>
          <w:t>46</w:t>
        </w:r>
      </w:fldSimple>
      <w:bookmarkEnd w:id="16"/>
      <w:r>
        <w:t>: Playback Screen</w:t>
      </w:r>
    </w:p>
    <w:p w:rsidR="00C522E3" w:rsidRDefault="00C522E3" w:rsidP="00C522E3">
      <w:pPr>
        <w:pStyle w:val="S1000DFigureTitle"/>
      </w:pPr>
      <w:r>
        <w:t>ICN-AVS-A-0410</w:t>
      </w:r>
      <w:r>
        <w:t>32</w:t>
      </w:r>
      <w:r>
        <w:t>-1-1671Y-00154-A-001-04</w:t>
      </w:r>
    </w:p>
    <w:p w:rsidR="00C522E3" w:rsidRPr="00C522E3" w:rsidRDefault="00C522E3" w:rsidP="00C522E3"/>
    <w:p w:rsidR="00063722" w:rsidRPr="000C095E" w:rsidRDefault="00063722" w:rsidP="00063722">
      <w:pPr>
        <w:pStyle w:val="Heading4"/>
      </w:pPr>
      <w:r>
        <w:lastRenderedPageBreak/>
        <w:t>Training Screen</w:t>
      </w:r>
    </w:p>
    <w:p w:rsidR="00063722" w:rsidRDefault="00063722" w:rsidP="00063722">
      <w:pPr>
        <w:pStyle w:val="ParaLevel3"/>
      </w:pPr>
      <w:r>
        <w:t xml:space="preserve">Refer </w:t>
      </w:r>
      <w:r>
        <w:fldChar w:fldCharType="begin"/>
      </w:r>
      <w:r>
        <w:instrText xml:space="preserve"> REF _Ref74130208 \h </w:instrText>
      </w:r>
      <w:r>
        <w:fldChar w:fldCharType="separate"/>
      </w:r>
      <w:r>
        <w:t xml:space="preserve">Figure </w:t>
      </w:r>
      <w:r>
        <w:rPr>
          <w:noProof/>
        </w:rPr>
        <w:t>2</w:t>
      </w:r>
      <w:r>
        <w:noBreakHyphen/>
      </w:r>
      <w:r>
        <w:rPr>
          <w:noProof/>
        </w:rPr>
        <w:t>47</w:t>
      </w:r>
      <w:r>
        <w:fldChar w:fldCharType="end"/>
      </w:r>
      <w:r>
        <w:t xml:space="preserve"> for detailed view of training screen.</w:t>
      </w:r>
    </w:p>
    <w:p w:rsidR="00063722" w:rsidRDefault="00063722" w:rsidP="00063722">
      <w:pPr>
        <w:jc w:val="center"/>
      </w:pPr>
      <w:r w:rsidRPr="00625217">
        <w:rPr>
          <w:rFonts w:ascii="Arial" w:hAnsi="Arial" w:cs="Arial"/>
          <w:noProof/>
          <w:color w:val="000000" w:themeColor="text1"/>
          <w:lang w:eastAsia="en-IN"/>
        </w:rPr>
        <w:drawing>
          <wp:inline distT="0" distB="0" distL="0" distR="0" wp14:anchorId="00203EFC" wp14:editId="701CF8F9">
            <wp:extent cx="5727700" cy="3580343"/>
            <wp:effectExtent l="0" t="0" r="6350" b="1270"/>
            <wp:docPr id="1129" name="Picture 1129" descr="C:\Users\20313672\Downloads\GCS GUI DOcumentation screenshots\Trai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20313672\Downloads\GCS GUI DOcumentation screenshots\Training.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7700" cy="3580343"/>
                    </a:xfrm>
                    <a:prstGeom prst="rect">
                      <a:avLst/>
                    </a:prstGeom>
                    <a:noFill/>
                    <a:ln>
                      <a:noFill/>
                    </a:ln>
                  </pic:spPr>
                </pic:pic>
              </a:graphicData>
            </a:graphic>
          </wp:inline>
        </w:drawing>
      </w:r>
    </w:p>
    <w:p w:rsidR="00063722" w:rsidRDefault="00063722" w:rsidP="00063722">
      <w:pPr>
        <w:pStyle w:val="Caption"/>
      </w:pPr>
      <w:bookmarkStart w:id="17" w:name="_Ref74130208"/>
      <w:r>
        <w:t xml:space="preserve">Figure </w:t>
      </w:r>
      <w:fldSimple w:instr=" STYLEREF 1 \s ">
        <w:r>
          <w:rPr>
            <w:noProof/>
          </w:rPr>
          <w:t>2</w:t>
        </w:r>
      </w:fldSimple>
      <w:r>
        <w:noBreakHyphen/>
      </w:r>
      <w:fldSimple w:instr=" SEQ Figure \* ARABIC \s 1 ">
        <w:r>
          <w:rPr>
            <w:noProof/>
          </w:rPr>
          <w:t>47</w:t>
        </w:r>
      </w:fldSimple>
      <w:bookmarkEnd w:id="17"/>
      <w:r>
        <w:t>: Training Screen</w:t>
      </w:r>
    </w:p>
    <w:p w:rsidR="00C522E3" w:rsidRDefault="00C522E3" w:rsidP="00C522E3">
      <w:pPr>
        <w:pStyle w:val="S1000DFigureTitle"/>
      </w:pPr>
      <w:r>
        <w:t>ICN-AVS-A-0410</w:t>
      </w:r>
      <w:r>
        <w:t>33</w:t>
      </w:r>
      <w:r>
        <w:t>-1-1671Y-00154-A-001-04</w:t>
      </w:r>
    </w:p>
    <w:p w:rsidR="00C522E3" w:rsidRPr="00C522E3" w:rsidRDefault="00C522E3" w:rsidP="00C522E3"/>
    <w:p w:rsidR="00063722" w:rsidRDefault="00063722" w:rsidP="00063722">
      <w:pPr>
        <w:pStyle w:val="ParaLevel3"/>
      </w:pPr>
      <w:r>
        <w:t>The training screen consists of the following sections:</w:t>
      </w:r>
      <w:bookmarkStart w:id="18" w:name="_GoBack"/>
      <w:bookmarkEnd w:id="18"/>
    </w:p>
    <w:p w:rsidR="00063722" w:rsidRDefault="00063722" w:rsidP="00063722">
      <w:pPr>
        <w:pStyle w:val="Para3Alpha"/>
      </w:pPr>
      <w:r>
        <w:t>Title Bar</w:t>
      </w:r>
    </w:p>
    <w:p w:rsidR="00063722" w:rsidRDefault="00063722" w:rsidP="00063722">
      <w:pPr>
        <w:pStyle w:val="Para3Alpha"/>
      </w:pPr>
      <w:r>
        <w:t>UAV Mission Area</w:t>
      </w:r>
    </w:p>
    <w:p w:rsidR="00063722" w:rsidRDefault="00063722" w:rsidP="00063722">
      <w:pPr>
        <w:pStyle w:val="Para3Alpha"/>
      </w:pPr>
      <w:r>
        <w:t>UAV Information Display and Control Area (2)</w:t>
      </w:r>
    </w:p>
    <w:p w:rsidR="00063722" w:rsidRDefault="00063722" w:rsidP="00063722">
      <w:pPr>
        <w:pStyle w:val="Para3Alpha"/>
      </w:pPr>
      <w:r>
        <w:t>Alert Messages and Logs</w:t>
      </w:r>
    </w:p>
    <w:p w:rsidR="00063722" w:rsidRDefault="00063722" w:rsidP="00063722">
      <w:pPr>
        <w:pStyle w:val="Para3Alpha"/>
      </w:pPr>
      <w:r>
        <w:t>System Control</w:t>
      </w:r>
    </w:p>
    <w:p w:rsidR="00063722" w:rsidRDefault="00063722" w:rsidP="00063722">
      <w:pPr>
        <w:pStyle w:val="Para3Alpha"/>
      </w:pPr>
      <w:r>
        <w:t xml:space="preserve">Tabs Bar </w:t>
      </w:r>
      <w:r w:rsidRPr="001D746D">
        <w:rPr>
          <w:color w:val="FFFFFF" w:themeColor="background1"/>
        </w:rPr>
        <w:fldChar w:fldCharType="begin"/>
      </w:r>
      <w:r w:rsidRPr="001D746D">
        <w:rPr>
          <w:color w:val="FFFFFF" w:themeColor="background1"/>
        </w:rPr>
        <w:instrText xml:space="preserve"> LISTNUM  \l 1 \s 0 </w:instrText>
      </w:r>
      <w:r w:rsidRPr="001D746D">
        <w:rPr>
          <w:color w:val="FFFFFF" w:themeColor="background1"/>
        </w:rPr>
        <w:fldChar w:fldCharType="end"/>
      </w:r>
    </w:p>
    <w:p w:rsidR="00063722" w:rsidRDefault="00063722" w:rsidP="00063722">
      <w:pPr>
        <w:pStyle w:val="ParaLevel3"/>
      </w:pPr>
      <w:r w:rsidRPr="000C095E">
        <w:t>In this screen, the two UAVs are simulated internal to the GCS. A checkbox at the bottom left of the UAV Mission area selects whether to activate Training Mode. If it is checked, then the GCS enters into Training Mode. A green text “TRAINING” flashing on the top right indicates that Training Mode is active. All the other functionality remains same as in Mission View screen.</w:t>
      </w:r>
    </w:p>
    <w:p w:rsidR="00F24561" w:rsidRPr="00063722" w:rsidRDefault="00C522E3" w:rsidP="00063722"/>
    <w:sectPr w:rsidR="00F24561" w:rsidRPr="000637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Unicode MS">
    <w:altName w:val="Malgun Gothic Semilight"/>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D048F"/>
    <w:multiLevelType w:val="multilevel"/>
    <w:tmpl w:val="3F9253C0"/>
    <w:lvl w:ilvl="0">
      <w:start w:val="1"/>
      <w:numFmt w:val="decimal"/>
      <w:pStyle w:val="Heading1"/>
      <w:lvlText w:val="Chapter %1"/>
      <w:lvlJc w:val="left"/>
      <w:pPr>
        <w:ind w:left="360" w:hanging="360"/>
      </w:pPr>
      <w:rPr>
        <w:rFonts w:hint="default"/>
        <w:sz w:val="36"/>
        <w:szCs w:val="36"/>
      </w:rPr>
    </w:lvl>
    <w:lvl w:ilvl="1">
      <w:start w:val="1"/>
      <w:numFmt w:val="decimal"/>
      <w:pStyle w:val="Heading2"/>
      <w:lvlText w:val="%1.%2"/>
      <w:lvlJc w:val="left"/>
      <w:pPr>
        <w:tabs>
          <w:tab w:val="num" w:pos="1440"/>
        </w:tabs>
        <w:ind w:left="1512" w:hanging="1512"/>
      </w:pPr>
      <w:rPr>
        <w:rFonts w:hint="default"/>
        <w:color w:val="auto"/>
      </w:rPr>
    </w:lvl>
    <w:lvl w:ilvl="2">
      <w:start w:val="1"/>
      <w:numFmt w:val="decimal"/>
      <w:pStyle w:val="Heading3"/>
      <w:lvlText w:val="%1.%2.%3"/>
      <w:lvlJc w:val="left"/>
      <w:pPr>
        <w:tabs>
          <w:tab w:val="num" w:pos="1440"/>
        </w:tabs>
        <w:ind w:left="2304" w:hanging="2304"/>
      </w:pPr>
      <w:rPr>
        <w:rFonts w:hint="default"/>
      </w:rPr>
    </w:lvl>
    <w:lvl w:ilvl="3">
      <w:start w:val="1"/>
      <w:numFmt w:val="decimal"/>
      <w:pStyle w:val="Heading4"/>
      <w:lvlText w:val="%1.%2.%3.%4"/>
      <w:lvlJc w:val="left"/>
      <w:pPr>
        <w:tabs>
          <w:tab w:val="num" w:pos="425"/>
        </w:tabs>
        <w:ind w:left="3377" w:hanging="2952"/>
      </w:pPr>
      <w:rPr>
        <w:rFonts w:hint="default"/>
      </w:rPr>
    </w:lvl>
    <w:lvl w:ilvl="4">
      <w:start w:val="1"/>
      <w:numFmt w:val="decimal"/>
      <w:pStyle w:val="Heading5"/>
      <w:lvlText w:val="%1.%2.%3.%4.%5"/>
      <w:lvlJc w:val="left"/>
      <w:pPr>
        <w:tabs>
          <w:tab w:val="num" w:pos="0"/>
        </w:tabs>
        <w:ind w:left="3816" w:hanging="3816"/>
      </w:pPr>
      <w:rPr>
        <w:rFonts w:hint="default"/>
      </w:rPr>
    </w:lvl>
    <w:lvl w:ilvl="5">
      <w:start w:val="1"/>
      <w:numFmt w:val="decimal"/>
      <w:pStyle w:val="Heading6"/>
      <w:lvlText w:val="%1.%2.%3.%4.%5.%6"/>
      <w:lvlJc w:val="left"/>
      <w:pPr>
        <w:tabs>
          <w:tab w:val="num" w:pos="0"/>
        </w:tabs>
        <w:ind w:left="1440" w:hanging="144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 w15:restartNumberingAfterBreak="0">
    <w:nsid w:val="163B12D2"/>
    <w:multiLevelType w:val="hybridMultilevel"/>
    <w:tmpl w:val="2C2CD9DE"/>
    <w:lvl w:ilvl="0" w:tplc="A3CC5292">
      <w:start w:val="1"/>
      <w:numFmt w:val="lowerLetter"/>
      <w:pStyle w:val="Para2Alpha"/>
      <w:lvlText w:val="(%1)"/>
      <w:lvlJc w:val="left"/>
      <w:pPr>
        <w:ind w:left="1854" w:hanging="360"/>
      </w:pPr>
      <w:rPr>
        <w:rFonts w:ascii="Arial" w:hAnsi="Arial" w:hint="default"/>
        <w:sz w:val="20"/>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2" w15:restartNumberingAfterBreak="0">
    <w:nsid w:val="298F1A4C"/>
    <w:multiLevelType w:val="hybridMultilevel"/>
    <w:tmpl w:val="C7BAC1EC"/>
    <w:lvl w:ilvl="0" w:tplc="35A8BBEE">
      <w:start w:val="1"/>
      <w:numFmt w:val="lowerRoman"/>
      <w:pStyle w:val="Para1Roman"/>
      <w:lvlText w:val="(%1)"/>
      <w:lvlJc w:val="left"/>
      <w:pPr>
        <w:ind w:left="1344" w:hanging="360"/>
      </w:pPr>
      <w:rPr>
        <w:rFonts w:ascii="Arial" w:hAnsi="Arial" w:hint="default"/>
        <w:sz w:val="22"/>
      </w:rPr>
    </w:lvl>
    <w:lvl w:ilvl="1" w:tplc="40090019" w:tentative="1">
      <w:start w:val="1"/>
      <w:numFmt w:val="lowerLetter"/>
      <w:lvlText w:val="%2."/>
      <w:lvlJc w:val="left"/>
      <w:pPr>
        <w:ind w:left="2064" w:hanging="360"/>
      </w:pPr>
    </w:lvl>
    <w:lvl w:ilvl="2" w:tplc="4009001B" w:tentative="1">
      <w:start w:val="1"/>
      <w:numFmt w:val="lowerRoman"/>
      <w:lvlText w:val="%3."/>
      <w:lvlJc w:val="right"/>
      <w:pPr>
        <w:ind w:left="2784" w:hanging="180"/>
      </w:pPr>
    </w:lvl>
    <w:lvl w:ilvl="3" w:tplc="4009000F" w:tentative="1">
      <w:start w:val="1"/>
      <w:numFmt w:val="decimal"/>
      <w:lvlText w:val="%4."/>
      <w:lvlJc w:val="left"/>
      <w:pPr>
        <w:ind w:left="3504" w:hanging="360"/>
      </w:pPr>
    </w:lvl>
    <w:lvl w:ilvl="4" w:tplc="40090019" w:tentative="1">
      <w:start w:val="1"/>
      <w:numFmt w:val="lowerLetter"/>
      <w:lvlText w:val="%5."/>
      <w:lvlJc w:val="left"/>
      <w:pPr>
        <w:ind w:left="4224" w:hanging="360"/>
      </w:pPr>
    </w:lvl>
    <w:lvl w:ilvl="5" w:tplc="4009001B" w:tentative="1">
      <w:start w:val="1"/>
      <w:numFmt w:val="lowerRoman"/>
      <w:lvlText w:val="%6."/>
      <w:lvlJc w:val="right"/>
      <w:pPr>
        <w:ind w:left="4944" w:hanging="180"/>
      </w:pPr>
    </w:lvl>
    <w:lvl w:ilvl="6" w:tplc="4009000F" w:tentative="1">
      <w:start w:val="1"/>
      <w:numFmt w:val="decimal"/>
      <w:lvlText w:val="%7."/>
      <w:lvlJc w:val="left"/>
      <w:pPr>
        <w:ind w:left="5664" w:hanging="360"/>
      </w:pPr>
    </w:lvl>
    <w:lvl w:ilvl="7" w:tplc="40090019" w:tentative="1">
      <w:start w:val="1"/>
      <w:numFmt w:val="lowerLetter"/>
      <w:lvlText w:val="%8."/>
      <w:lvlJc w:val="left"/>
      <w:pPr>
        <w:ind w:left="6384" w:hanging="360"/>
      </w:pPr>
    </w:lvl>
    <w:lvl w:ilvl="8" w:tplc="4009001B" w:tentative="1">
      <w:start w:val="1"/>
      <w:numFmt w:val="lowerRoman"/>
      <w:lvlText w:val="%9."/>
      <w:lvlJc w:val="right"/>
      <w:pPr>
        <w:ind w:left="7104" w:hanging="180"/>
      </w:pPr>
    </w:lvl>
  </w:abstractNum>
  <w:abstractNum w:abstractNumId="3" w15:restartNumberingAfterBreak="0">
    <w:nsid w:val="327F73F2"/>
    <w:multiLevelType w:val="multilevel"/>
    <w:tmpl w:val="74B48E72"/>
    <w:lvl w:ilvl="0">
      <w:start w:val="1"/>
      <w:numFmt w:val="decimal"/>
      <w:pStyle w:val="S1000DPara0Title"/>
      <w:lvlText w:val="%1."/>
      <w:lvlJc w:val="left"/>
      <w:pPr>
        <w:ind w:left="360" w:hanging="360"/>
      </w:pPr>
      <w:rPr>
        <w:rFonts w:hint="default"/>
      </w:rPr>
    </w:lvl>
    <w:lvl w:ilvl="1">
      <w:start w:val="1"/>
      <w:numFmt w:val="decimal"/>
      <w:pStyle w:val="S1000DSubPara1Title"/>
      <w:lvlText w:val="%1.%2."/>
      <w:lvlJc w:val="left"/>
      <w:pPr>
        <w:ind w:left="792" w:hanging="432"/>
      </w:pPr>
      <w:rPr>
        <w:rFonts w:hint="default"/>
      </w:rPr>
    </w:lvl>
    <w:lvl w:ilvl="2">
      <w:start w:val="1"/>
      <w:numFmt w:val="decimal"/>
      <w:pStyle w:val="S1000DSubPara2Title"/>
      <w:lvlText w:val="%1.%2.%3."/>
      <w:lvlJc w:val="left"/>
      <w:pPr>
        <w:ind w:left="1224" w:hanging="504"/>
      </w:pPr>
      <w:rPr>
        <w:rFonts w:hint="default"/>
      </w:rPr>
    </w:lvl>
    <w:lvl w:ilvl="3">
      <w:start w:val="1"/>
      <w:numFmt w:val="decimal"/>
      <w:pStyle w:val="S1000DSubPara3Title"/>
      <w:lvlText w:val="%1.%2.%3.%4."/>
      <w:lvlJc w:val="left"/>
      <w:pPr>
        <w:ind w:left="1728" w:hanging="648"/>
      </w:pPr>
      <w:rPr>
        <w:rFonts w:hint="default"/>
      </w:rPr>
    </w:lvl>
    <w:lvl w:ilvl="4">
      <w:start w:val="1"/>
      <w:numFmt w:val="decimal"/>
      <w:pStyle w:val="S1000DSubPara4Title"/>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309242F"/>
    <w:multiLevelType w:val="hybridMultilevel"/>
    <w:tmpl w:val="474A4D7C"/>
    <w:lvl w:ilvl="0" w:tplc="CAB89E82">
      <w:start w:val="1"/>
      <w:numFmt w:val="bullet"/>
      <w:pStyle w:val="S1000DRandLis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5" w15:restartNumberingAfterBreak="0">
    <w:nsid w:val="3A963FA2"/>
    <w:multiLevelType w:val="hybridMultilevel"/>
    <w:tmpl w:val="69844EE4"/>
    <w:lvl w:ilvl="0" w:tplc="FB7C514A">
      <w:start w:val="1"/>
      <w:numFmt w:val="lowerLetter"/>
      <w:pStyle w:val="Para1Alpha"/>
      <w:lvlText w:val="(%1)"/>
      <w:lvlJc w:val="left"/>
      <w:pPr>
        <w:ind w:left="1174" w:hanging="360"/>
      </w:pPr>
      <w:rPr>
        <w:rFonts w:ascii="Arial" w:hAnsi="Arial" w:hint="default"/>
        <w:sz w:val="20"/>
      </w:rPr>
    </w:lvl>
    <w:lvl w:ilvl="1" w:tplc="40090019" w:tentative="1">
      <w:start w:val="1"/>
      <w:numFmt w:val="lowerLetter"/>
      <w:lvlText w:val="%2."/>
      <w:lvlJc w:val="left"/>
      <w:pPr>
        <w:ind w:left="1894" w:hanging="360"/>
      </w:pPr>
    </w:lvl>
    <w:lvl w:ilvl="2" w:tplc="4009001B" w:tentative="1">
      <w:start w:val="1"/>
      <w:numFmt w:val="lowerRoman"/>
      <w:lvlText w:val="%3."/>
      <w:lvlJc w:val="right"/>
      <w:pPr>
        <w:ind w:left="2614" w:hanging="180"/>
      </w:pPr>
    </w:lvl>
    <w:lvl w:ilvl="3" w:tplc="4009000F" w:tentative="1">
      <w:start w:val="1"/>
      <w:numFmt w:val="decimal"/>
      <w:lvlText w:val="%4."/>
      <w:lvlJc w:val="left"/>
      <w:pPr>
        <w:ind w:left="3334" w:hanging="360"/>
      </w:pPr>
    </w:lvl>
    <w:lvl w:ilvl="4" w:tplc="40090019" w:tentative="1">
      <w:start w:val="1"/>
      <w:numFmt w:val="lowerLetter"/>
      <w:lvlText w:val="%5."/>
      <w:lvlJc w:val="left"/>
      <w:pPr>
        <w:ind w:left="4054" w:hanging="360"/>
      </w:pPr>
    </w:lvl>
    <w:lvl w:ilvl="5" w:tplc="4009001B" w:tentative="1">
      <w:start w:val="1"/>
      <w:numFmt w:val="lowerRoman"/>
      <w:lvlText w:val="%6."/>
      <w:lvlJc w:val="right"/>
      <w:pPr>
        <w:ind w:left="4774" w:hanging="180"/>
      </w:pPr>
    </w:lvl>
    <w:lvl w:ilvl="6" w:tplc="4009000F" w:tentative="1">
      <w:start w:val="1"/>
      <w:numFmt w:val="decimal"/>
      <w:lvlText w:val="%7."/>
      <w:lvlJc w:val="left"/>
      <w:pPr>
        <w:ind w:left="5494" w:hanging="360"/>
      </w:pPr>
    </w:lvl>
    <w:lvl w:ilvl="7" w:tplc="40090019" w:tentative="1">
      <w:start w:val="1"/>
      <w:numFmt w:val="lowerLetter"/>
      <w:lvlText w:val="%8."/>
      <w:lvlJc w:val="left"/>
      <w:pPr>
        <w:ind w:left="6214" w:hanging="360"/>
      </w:pPr>
    </w:lvl>
    <w:lvl w:ilvl="8" w:tplc="4009001B" w:tentative="1">
      <w:start w:val="1"/>
      <w:numFmt w:val="lowerRoman"/>
      <w:lvlText w:val="%9."/>
      <w:lvlJc w:val="right"/>
      <w:pPr>
        <w:ind w:left="6934" w:hanging="180"/>
      </w:pPr>
    </w:lvl>
  </w:abstractNum>
  <w:abstractNum w:abstractNumId="6" w15:restartNumberingAfterBreak="0">
    <w:nsid w:val="47653A50"/>
    <w:multiLevelType w:val="hybridMultilevel"/>
    <w:tmpl w:val="E6D0641E"/>
    <w:lvl w:ilvl="0" w:tplc="2DC68F64">
      <w:start w:val="1"/>
      <w:numFmt w:val="lowerLetter"/>
      <w:pStyle w:val="Para3Alpha"/>
      <w:lvlText w:val="(%1)"/>
      <w:lvlJc w:val="left"/>
      <w:pPr>
        <w:ind w:left="1967" w:hanging="360"/>
      </w:pPr>
      <w:rPr>
        <w:rFonts w:ascii="Arial" w:hAnsi="Arial" w:hint="default"/>
        <w:sz w:val="22"/>
      </w:rPr>
    </w:lvl>
    <w:lvl w:ilvl="1" w:tplc="40090019" w:tentative="1">
      <w:start w:val="1"/>
      <w:numFmt w:val="lowerLetter"/>
      <w:lvlText w:val="%2."/>
      <w:lvlJc w:val="left"/>
      <w:pPr>
        <w:ind w:left="2687" w:hanging="360"/>
      </w:pPr>
    </w:lvl>
    <w:lvl w:ilvl="2" w:tplc="4009001B" w:tentative="1">
      <w:start w:val="1"/>
      <w:numFmt w:val="lowerRoman"/>
      <w:lvlText w:val="%3."/>
      <w:lvlJc w:val="right"/>
      <w:pPr>
        <w:ind w:left="3407" w:hanging="180"/>
      </w:pPr>
    </w:lvl>
    <w:lvl w:ilvl="3" w:tplc="4009000F" w:tentative="1">
      <w:start w:val="1"/>
      <w:numFmt w:val="decimal"/>
      <w:lvlText w:val="%4."/>
      <w:lvlJc w:val="left"/>
      <w:pPr>
        <w:ind w:left="4127" w:hanging="360"/>
      </w:pPr>
    </w:lvl>
    <w:lvl w:ilvl="4" w:tplc="40090019" w:tentative="1">
      <w:start w:val="1"/>
      <w:numFmt w:val="lowerLetter"/>
      <w:lvlText w:val="%5."/>
      <w:lvlJc w:val="left"/>
      <w:pPr>
        <w:ind w:left="4847" w:hanging="360"/>
      </w:pPr>
    </w:lvl>
    <w:lvl w:ilvl="5" w:tplc="4009001B" w:tentative="1">
      <w:start w:val="1"/>
      <w:numFmt w:val="lowerRoman"/>
      <w:lvlText w:val="%6."/>
      <w:lvlJc w:val="right"/>
      <w:pPr>
        <w:ind w:left="5567" w:hanging="180"/>
      </w:pPr>
    </w:lvl>
    <w:lvl w:ilvl="6" w:tplc="4009000F" w:tentative="1">
      <w:start w:val="1"/>
      <w:numFmt w:val="decimal"/>
      <w:lvlText w:val="%7."/>
      <w:lvlJc w:val="left"/>
      <w:pPr>
        <w:ind w:left="6287" w:hanging="360"/>
      </w:pPr>
    </w:lvl>
    <w:lvl w:ilvl="7" w:tplc="40090019" w:tentative="1">
      <w:start w:val="1"/>
      <w:numFmt w:val="lowerLetter"/>
      <w:lvlText w:val="%8."/>
      <w:lvlJc w:val="left"/>
      <w:pPr>
        <w:ind w:left="7007" w:hanging="360"/>
      </w:pPr>
    </w:lvl>
    <w:lvl w:ilvl="8" w:tplc="4009001B" w:tentative="1">
      <w:start w:val="1"/>
      <w:numFmt w:val="lowerRoman"/>
      <w:lvlText w:val="%9."/>
      <w:lvlJc w:val="right"/>
      <w:pPr>
        <w:ind w:left="7727" w:hanging="180"/>
      </w:pPr>
    </w:lvl>
  </w:abstractNum>
  <w:abstractNum w:abstractNumId="7" w15:restartNumberingAfterBreak="0">
    <w:nsid w:val="4BCB5F26"/>
    <w:multiLevelType w:val="hybridMultilevel"/>
    <w:tmpl w:val="308017F2"/>
    <w:lvl w:ilvl="0" w:tplc="A29E2C32">
      <w:start w:val="1"/>
      <w:numFmt w:val="decimal"/>
      <w:pStyle w:val="S1000DReqCondsreqcond"/>
      <w:lvlText w:val="%1."/>
      <w:lvlJc w:val="left"/>
      <w:rPr>
        <w:rFonts w:ascii="Arial" w:hAnsi="Arial" w:hint="default"/>
        <w:b w:val="0"/>
        <w:i w:val="0"/>
        <w:iCs w:val="0"/>
        <w:caps w:val="0"/>
        <w:smallCaps w:val="0"/>
        <w:strike w:val="0"/>
        <w:dstrike w:val="0"/>
        <w:noProof w:val="0"/>
        <w:vanish w:val="0"/>
        <w:color w:val="000000"/>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pStyle w:val="S1000DStep7"/>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46873C9"/>
    <w:multiLevelType w:val="singleLevel"/>
    <w:tmpl w:val="687240BC"/>
    <w:lvl w:ilvl="0">
      <w:start w:val="1"/>
      <w:numFmt w:val="bullet"/>
      <w:pStyle w:val="listbullet1"/>
      <w:lvlText w:val=""/>
      <w:lvlJc w:val="left"/>
      <w:pPr>
        <w:tabs>
          <w:tab w:val="num" w:pos="360"/>
        </w:tabs>
        <w:ind w:left="360" w:hanging="360"/>
      </w:pPr>
      <w:rPr>
        <w:rFonts w:ascii="Symbol" w:hAnsi="Symbol" w:hint="default"/>
        <w:sz w:val="24"/>
      </w:rPr>
    </w:lvl>
  </w:abstractNum>
  <w:abstractNum w:abstractNumId="9" w15:restartNumberingAfterBreak="0">
    <w:nsid w:val="67CC5463"/>
    <w:multiLevelType w:val="hybridMultilevel"/>
    <w:tmpl w:val="31887982"/>
    <w:lvl w:ilvl="0" w:tplc="2D3CD0CE">
      <w:start w:val="1"/>
      <w:numFmt w:val="decimal"/>
      <w:pStyle w:val="S1000DCloseUpclosereq"/>
      <w:lvlText w:val="%1."/>
      <w:lvlJc w:val="left"/>
      <w:rPr>
        <w:rFonts w:ascii="Arial" w:hAnsi="Arial" w:hint="default"/>
        <w:b w:val="0"/>
        <w:i w:val="0"/>
        <w:iCs w:val="0"/>
        <w:caps w:val="0"/>
        <w:strike w:val="0"/>
        <w:dstrike w:val="0"/>
        <w:vanish w:val="0"/>
        <w:color w:val="000000"/>
        <w:spacing w:val="0"/>
        <w:kern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90D6DF0"/>
    <w:multiLevelType w:val="hybridMultilevel"/>
    <w:tmpl w:val="76BC9B8C"/>
    <w:lvl w:ilvl="0" w:tplc="C33C46C8">
      <w:start w:val="1"/>
      <w:numFmt w:val="decimal"/>
      <w:pStyle w:val="S1000DNumberedList"/>
      <w:lvlText w:val="%1."/>
      <w:lvlJc w:val="left"/>
      <w:pPr>
        <w:ind w:left="1854" w:hanging="360"/>
      </w:pPr>
      <w:rPr>
        <w:rFonts w:ascii="Arial" w:hAnsi="Arial" w:hint="default"/>
        <w:b w:val="0"/>
        <w:i w:val="0"/>
        <w:sz w:val="20"/>
      </w:r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1" w15:restartNumberingAfterBreak="0">
    <w:nsid w:val="6AC149D6"/>
    <w:multiLevelType w:val="multilevel"/>
    <w:tmpl w:val="41C0F6CC"/>
    <w:lvl w:ilvl="0">
      <w:start w:val="1"/>
      <w:numFmt w:val="decimal"/>
      <w:pStyle w:val="S1000DStep1"/>
      <w:lvlText w:val="%1."/>
      <w:lvlJc w:val="left"/>
      <w:pPr>
        <w:ind w:left="360" w:hanging="360"/>
      </w:pPr>
      <w:rPr>
        <w:rFonts w:hint="default"/>
      </w:rPr>
    </w:lvl>
    <w:lvl w:ilvl="1">
      <w:start w:val="1"/>
      <w:numFmt w:val="decimal"/>
      <w:pStyle w:val="S1000DStep2"/>
      <w:lvlText w:val="%1.%2."/>
      <w:lvlJc w:val="left"/>
      <w:pPr>
        <w:ind w:left="792" w:hanging="432"/>
      </w:pPr>
      <w:rPr>
        <w:rFonts w:hint="default"/>
      </w:rPr>
    </w:lvl>
    <w:lvl w:ilvl="2">
      <w:start w:val="1"/>
      <w:numFmt w:val="decimal"/>
      <w:pStyle w:val="S1000DStep3"/>
      <w:lvlText w:val="%1.%2.%3."/>
      <w:lvlJc w:val="left"/>
      <w:pPr>
        <w:ind w:left="1224" w:hanging="504"/>
      </w:pPr>
      <w:rPr>
        <w:rFonts w:hint="default"/>
      </w:rPr>
    </w:lvl>
    <w:lvl w:ilvl="3">
      <w:start w:val="1"/>
      <w:numFmt w:val="decimal"/>
      <w:pStyle w:val="S1000DStep4"/>
      <w:lvlText w:val="%1.%2.%3.%4."/>
      <w:lvlJc w:val="left"/>
      <w:pPr>
        <w:ind w:left="1728" w:hanging="648"/>
      </w:pPr>
      <w:rPr>
        <w:rFonts w:hint="default"/>
      </w:rPr>
    </w:lvl>
    <w:lvl w:ilvl="4">
      <w:start w:val="1"/>
      <w:numFmt w:val="decimal"/>
      <w:pStyle w:val="S1000DStep5"/>
      <w:lvlText w:val="%1.%2.%3.%4.%5."/>
      <w:lvlJc w:val="left"/>
      <w:pPr>
        <w:ind w:left="2232" w:hanging="792"/>
      </w:pPr>
      <w:rPr>
        <w:rFonts w:hint="default"/>
      </w:rPr>
    </w:lvl>
    <w:lvl w:ilvl="5">
      <w:start w:val="1"/>
      <w:numFmt w:val="decimal"/>
      <w:pStyle w:val="S1000DStep6"/>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7"/>
  </w:num>
  <w:num w:numId="2">
    <w:abstractNumId w:val="10"/>
  </w:num>
  <w:num w:numId="3">
    <w:abstractNumId w:val="4"/>
  </w:num>
  <w:num w:numId="4">
    <w:abstractNumId w:val="10"/>
  </w:num>
  <w:num w:numId="5">
    <w:abstractNumId w:val="4"/>
  </w:num>
  <w:num w:numId="6">
    <w:abstractNumId w:val="3"/>
  </w:num>
  <w:num w:numId="7">
    <w:abstractNumId w:val="3"/>
  </w:num>
  <w:num w:numId="8">
    <w:abstractNumId w:val="3"/>
  </w:num>
  <w:num w:numId="9">
    <w:abstractNumId w:val="3"/>
  </w:num>
  <w:num w:numId="10">
    <w:abstractNumId w:val="3"/>
  </w:num>
  <w:num w:numId="11">
    <w:abstractNumId w:val="3"/>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num>
  <w:num w:numId="21">
    <w:abstractNumId w:val="0"/>
  </w:num>
  <w:num w:numId="22">
    <w:abstractNumId w:val="5"/>
  </w:num>
  <w:num w:numId="23">
    <w:abstractNumId w:val="8"/>
  </w:num>
  <w:num w:numId="24">
    <w:abstractNumId w:val="2"/>
  </w:num>
  <w:num w:numId="25">
    <w:abstractNumId w:val="1"/>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826"/>
    <w:rsid w:val="00063722"/>
    <w:rsid w:val="003673B5"/>
    <w:rsid w:val="004946A1"/>
    <w:rsid w:val="00B33826"/>
    <w:rsid w:val="00C522E3"/>
    <w:rsid w:val="00C70443"/>
    <w:rsid w:val="00C7493B"/>
    <w:rsid w:val="00DD34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D1C71"/>
  <w15:chartTrackingRefBased/>
  <w15:docId w15:val="{6F0BB4AB-9A6D-4822-B929-A1F9246DB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3722"/>
  </w:style>
  <w:style w:type="paragraph" w:styleId="Heading1">
    <w:name w:val="heading 1"/>
    <w:basedOn w:val="Normal"/>
    <w:next w:val="Normal"/>
    <w:link w:val="Heading1Char"/>
    <w:uiPriority w:val="9"/>
    <w:qFormat/>
    <w:rsid w:val="00C70443"/>
    <w:pPr>
      <w:keepNext/>
      <w:keepLines/>
      <w:framePr w:wrap="around" w:vAnchor="text" w:hAnchor="text" w:y="1"/>
      <w:numPr>
        <w:numId w:val="21"/>
      </w:numPr>
      <w:pBdr>
        <w:bottom w:val="single" w:sz="4" w:space="1" w:color="auto"/>
      </w:pBdr>
      <w:spacing w:before="240" w:after="120" w:line="240" w:lineRule="auto"/>
      <w:ind w:left="0" w:firstLine="0"/>
      <w:outlineLvl w:val="0"/>
    </w:pPr>
    <w:rPr>
      <w:rFonts w:ascii="Arial Narrow" w:eastAsiaTheme="majorEastAsia" w:hAnsi="Arial Narrow" w:cstheme="majorBidi"/>
      <w:b/>
      <w:sz w:val="36"/>
      <w:szCs w:val="32"/>
    </w:rPr>
  </w:style>
  <w:style w:type="paragraph" w:styleId="Heading2">
    <w:name w:val="heading 2"/>
    <w:basedOn w:val="Normal"/>
    <w:next w:val="Normal"/>
    <w:link w:val="Heading2Char"/>
    <w:uiPriority w:val="9"/>
    <w:unhideWhenUsed/>
    <w:qFormat/>
    <w:rsid w:val="00C70443"/>
    <w:pPr>
      <w:keepNext/>
      <w:keepLines/>
      <w:numPr>
        <w:ilvl w:val="1"/>
        <w:numId w:val="21"/>
      </w:numPr>
      <w:tabs>
        <w:tab w:val="clear" w:pos="1440"/>
        <w:tab w:val="left" w:pos="446"/>
      </w:tabs>
      <w:spacing w:before="240" w:after="120" w:line="240" w:lineRule="auto"/>
      <w:ind w:left="1440" w:hanging="1440"/>
      <w:outlineLvl w:val="1"/>
    </w:pPr>
    <w:rPr>
      <w:rFonts w:ascii="Arial Narrow" w:eastAsiaTheme="majorEastAsia" w:hAnsi="Arial Narrow" w:cstheme="majorBidi"/>
      <w:b/>
      <w:caps/>
      <w:sz w:val="24"/>
      <w:szCs w:val="26"/>
    </w:rPr>
  </w:style>
  <w:style w:type="paragraph" w:styleId="Heading3">
    <w:name w:val="heading 3"/>
    <w:aliases w:val="Heading 3 Char Char Char Char Char Char Char,Heading 3 Char Char Char Char Char Char Char Char Char Char,Heading 3 Char Char Char Char Char Char Char Char Char"/>
    <w:basedOn w:val="Normal"/>
    <w:next w:val="Normal"/>
    <w:link w:val="Heading3Char"/>
    <w:uiPriority w:val="9"/>
    <w:unhideWhenUsed/>
    <w:qFormat/>
    <w:rsid w:val="00C70443"/>
    <w:pPr>
      <w:keepNext/>
      <w:keepLines/>
      <w:numPr>
        <w:ilvl w:val="2"/>
        <w:numId w:val="21"/>
      </w:numPr>
      <w:tabs>
        <w:tab w:val="left" w:pos="720"/>
      </w:tabs>
      <w:spacing w:before="120" w:after="120" w:line="240" w:lineRule="auto"/>
      <w:ind w:left="1094" w:hanging="646"/>
      <w:outlineLvl w:val="2"/>
    </w:pPr>
    <w:rPr>
      <w:rFonts w:ascii="Arial" w:eastAsiaTheme="majorEastAsia" w:hAnsi="Arial" w:cstheme="majorBidi"/>
      <w:b/>
      <w:szCs w:val="24"/>
    </w:rPr>
  </w:style>
  <w:style w:type="paragraph" w:styleId="Heading4">
    <w:name w:val="heading 4"/>
    <w:basedOn w:val="Normal"/>
    <w:next w:val="Normal"/>
    <w:link w:val="Heading4Char"/>
    <w:uiPriority w:val="9"/>
    <w:unhideWhenUsed/>
    <w:qFormat/>
    <w:rsid w:val="00C70443"/>
    <w:pPr>
      <w:keepNext/>
      <w:keepLines/>
      <w:numPr>
        <w:ilvl w:val="3"/>
        <w:numId w:val="21"/>
      </w:numPr>
      <w:spacing w:after="120" w:line="240" w:lineRule="auto"/>
      <w:ind w:left="1242" w:hanging="794"/>
      <w:outlineLvl w:val="3"/>
    </w:pPr>
    <w:rPr>
      <w:rFonts w:ascii="Arial" w:eastAsiaTheme="majorEastAsia" w:hAnsi="Arial" w:cstheme="majorBidi"/>
      <w:b/>
      <w:iCs/>
    </w:rPr>
  </w:style>
  <w:style w:type="paragraph" w:styleId="Heading5">
    <w:name w:val="heading 5"/>
    <w:basedOn w:val="Normal"/>
    <w:next w:val="Normal"/>
    <w:link w:val="Heading5Char"/>
    <w:uiPriority w:val="9"/>
    <w:unhideWhenUsed/>
    <w:qFormat/>
    <w:rsid w:val="00C70443"/>
    <w:pPr>
      <w:keepNext/>
      <w:keepLines/>
      <w:numPr>
        <w:ilvl w:val="4"/>
        <w:numId w:val="21"/>
      </w:numPr>
      <w:tabs>
        <w:tab w:val="clear" w:pos="0"/>
        <w:tab w:val="left" w:pos="720"/>
      </w:tabs>
      <w:spacing w:after="120" w:line="240" w:lineRule="auto"/>
      <w:ind w:left="1382" w:hanging="936"/>
      <w:outlineLvl w:val="4"/>
    </w:pPr>
    <w:rPr>
      <w:rFonts w:ascii="Arial" w:eastAsiaTheme="majorEastAsia" w:hAnsi="Arial" w:cstheme="majorBidi"/>
      <w:b/>
    </w:rPr>
  </w:style>
  <w:style w:type="paragraph" w:styleId="Heading6">
    <w:name w:val="heading 6"/>
    <w:basedOn w:val="Normal"/>
    <w:next w:val="Normal"/>
    <w:link w:val="Heading6Char"/>
    <w:uiPriority w:val="9"/>
    <w:unhideWhenUsed/>
    <w:qFormat/>
    <w:rsid w:val="00C70443"/>
    <w:pPr>
      <w:keepNext/>
      <w:keepLines/>
      <w:numPr>
        <w:ilvl w:val="5"/>
        <w:numId w:val="2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C70443"/>
    <w:pPr>
      <w:keepNext/>
      <w:keepLines/>
      <w:numPr>
        <w:ilvl w:val="6"/>
        <w:numId w:val="2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aliases w:val="Appendix 1"/>
    <w:basedOn w:val="Normal"/>
    <w:next w:val="Normal"/>
    <w:link w:val="Heading8Char"/>
    <w:uiPriority w:val="9"/>
    <w:unhideWhenUsed/>
    <w:qFormat/>
    <w:rsid w:val="00C70443"/>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Appendix"/>
    <w:basedOn w:val="Normal"/>
    <w:next w:val="Normal"/>
    <w:link w:val="Heading9Char"/>
    <w:uiPriority w:val="9"/>
    <w:unhideWhenUsed/>
    <w:qFormat/>
    <w:rsid w:val="00C70443"/>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1000DComment">
    <w:name w:val="S1000D Comment"/>
    <w:basedOn w:val="Normal"/>
    <w:next w:val="Normal"/>
    <w:uiPriority w:val="51"/>
    <w:qFormat/>
    <w:rsid w:val="003673B5"/>
    <w:pPr>
      <w:spacing w:before="60" w:after="200" w:line="100" w:lineRule="atLeast"/>
      <w:ind w:left="567"/>
    </w:pPr>
    <w:rPr>
      <w:rFonts w:ascii="Arial" w:eastAsia="Times New Roman" w:hAnsi="Arial" w:cs="Arial"/>
      <w:b/>
      <w:i/>
      <w:color w:val="00B0F0"/>
      <w:sz w:val="20"/>
      <w:szCs w:val="20"/>
      <w:lang w:val="en-GB"/>
    </w:rPr>
  </w:style>
  <w:style w:type="paragraph" w:customStyle="1" w:styleId="S1000DIgnore">
    <w:name w:val="S1000D Ignore"/>
    <w:basedOn w:val="Normal"/>
    <w:next w:val="Normal"/>
    <w:uiPriority w:val="51"/>
    <w:qFormat/>
    <w:rsid w:val="003673B5"/>
    <w:pPr>
      <w:spacing w:before="60" w:after="200" w:line="100" w:lineRule="atLeast"/>
      <w:ind w:left="567"/>
    </w:pPr>
    <w:rPr>
      <w:rFonts w:ascii="Arial" w:eastAsia="Times New Roman" w:hAnsi="Arial" w:cs="Arial"/>
      <w:strike/>
      <w:color w:val="D9D9D9" w:themeColor="background1" w:themeShade="D9"/>
      <w:sz w:val="20"/>
      <w:szCs w:val="20"/>
      <w:lang w:val="en-GB"/>
    </w:rPr>
  </w:style>
  <w:style w:type="paragraph" w:customStyle="1" w:styleId="S1000DCAUTION">
    <w:name w:val="S1000D CAUTION"/>
    <w:basedOn w:val="Normal"/>
    <w:link w:val="S1000DCAUTIONChar"/>
    <w:uiPriority w:val="52"/>
    <w:qFormat/>
    <w:rsid w:val="003673B5"/>
    <w:pPr>
      <w:spacing w:before="200" w:after="200" w:line="100" w:lineRule="atLeast"/>
      <w:ind w:left="1276"/>
    </w:pPr>
    <w:rPr>
      <w:rFonts w:ascii="Arial" w:eastAsia="Times New Roman" w:hAnsi="Arial" w:cs="Arial"/>
      <w:b/>
      <w:color w:val="FFC000"/>
      <w:sz w:val="20"/>
      <w:szCs w:val="20"/>
      <w:lang w:val="en-GB"/>
    </w:rPr>
  </w:style>
  <w:style w:type="character" w:customStyle="1" w:styleId="S1000DCAUTIONChar">
    <w:name w:val="S1000D CAUTION Char"/>
    <w:basedOn w:val="DefaultParagraphFont"/>
    <w:link w:val="S1000DCAUTION"/>
    <w:uiPriority w:val="52"/>
    <w:rsid w:val="003673B5"/>
    <w:rPr>
      <w:rFonts w:ascii="Arial" w:eastAsia="Times New Roman" w:hAnsi="Arial" w:cs="Arial"/>
      <w:b/>
      <w:color w:val="FFC000"/>
      <w:sz w:val="20"/>
      <w:szCs w:val="20"/>
      <w:lang w:val="en-GB"/>
    </w:rPr>
  </w:style>
  <w:style w:type="paragraph" w:customStyle="1" w:styleId="S1000DNOTE">
    <w:name w:val="S1000D NOTE"/>
    <w:basedOn w:val="S1000DCAUTION"/>
    <w:link w:val="S1000DNOTEChar"/>
    <w:uiPriority w:val="52"/>
    <w:qFormat/>
    <w:rsid w:val="003673B5"/>
    <w:rPr>
      <w:color w:val="00B050"/>
    </w:rPr>
  </w:style>
  <w:style w:type="character" w:customStyle="1" w:styleId="S1000DNOTEChar">
    <w:name w:val="S1000D NOTE Char"/>
    <w:basedOn w:val="S1000DCAUTIONChar"/>
    <w:link w:val="S1000DNOTE"/>
    <w:uiPriority w:val="52"/>
    <w:rsid w:val="003673B5"/>
    <w:rPr>
      <w:rFonts w:ascii="Arial" w:eastAsia="Times New Roman" w:hAnsi="Arial" w:cs="Arial"/>
      <w:b/>
      <w:color w:val="00B050"/>
      <w:sz w:val="20"/>
      <w:szCs w:val="20"/>
      <w:lang w:val="en-GB"/>
    </w:rPr>
  </w:style>
  <w:style w:type="paragraph" w:customStyle="1" w:styleId="S1000DWARNING">
    <w:name w:val="S1000D WARNING"/>
    <w:basedOn w:val="Normal"/>
    <w:link w:val="S1000DWARNINGChar"/>
    <w:uiPriority w:val="52"/>
    <w:qFormat/>
    <w:rsid w:val="003673B5"/>
    <w:pPr>
      <w:spacing w:before="200" w:after="200" w:line="100" w:lineRule="atLeast"/>
      <w:ind w:left="1276"/>
    </w:pPr>
    <w:rPr>
      <w:rFonts w:ascii="Arial" w:eastAsia="Times New Roman" w:hAnsi="Arial" w:cs="Arial"/>
      <w:b/>
      <w:caps/>
      <w:color w:val="FF0000"/>
      <w:sz w:val="20"/>
      <w:szCs w:val="20"/>
      <w:lang w:val="en-GB"/>
    </w:rPr>
  </w:style>
  <w:style w:type="character" w:customStyle="1" w:styleId="S1000DWARNINGChar">
    <w:name w:val="S1000D WARNING Char"/>
    <w:basedOn w:val="DefaultParagraphFont"/>
    <w:link w:val="S1000DWARNING"/>
    <w:uiPriority w:val="52"/>
    <w:rsid w:val="003673B5"/>
    <w:rPr>
      <w:rFonts w:ascii="Arial" w:eastAsia="Times New Roman" w:hAnsi="Arial" w:cs="Arial"/>
      <w:b/>
      <w:caps/>
      <w:color w:val="FF0000"/>
      <w:sz w:val="20"/>
      <w:szCs w:val="20"/>
      <w:lang w:val="en-GB"/>
    </w:rPr>
  </w:style>
  <w:style w:type="paragraph" w:customStyle="1" w:styleId="S1000DParaText">
    <w:name w:val="S1000D ParaText"/>
    <w:link w:val="S1000DParaTextChar"/>
    <w:uiPriority w:val="53"/>
    <w:qFormat/>
    <w:rsid w:val="003673B5"/>
    <w:pPr>
      <w:spacing w:before="60" w:after="200" w:line="100" w:lineRule="atLeast"/>
      <w:ind w:left="567"/>
    </w:pPr>
    <w:rPr>
      <w:rFonts w:ascii="Arial" w:eastAsia="Times New Roman" w:hAnsi="Arial" w:cs="Arial"/>
      <w:sz w:val="20"/>
      <w:szCs w:val="20"/>
      <w:lang w:val="en-GB"/>
    </w:rPr>
  </w:style>
  <w:style w:type="character" w:customStyle="1" w:styleId="S1000DParaTextChar">
    <w:name w:val="S1000D ParaText Char"/>
    <w:basedOn w:val="DefaultParagraphFont"/>
    <w:link w:val="S1000DParaText"/>
    <w:uiPriority w:val="53"/>
    <w:rsid w:val="003673B5"/>
    <w:rPr>
      <w:rFonts w:ascii="Arial" w:eastAsia="Times New Roman" w:hAnsi="Arial" w:cs="Arial"/>
      <w:sz w:val="20"/>
      <w:szCs w:val="20"/>
      <w:lang w:val="en-GB"/>
    </w:rPr>
  </w:style>
  <w:style w:type="paragraph" w:customStyle="1" w:styleId="S1000DReqCondsreqcond">
    <w:name w:val="S1000D Req Conds &lt;reqcond&gt;"/>
    <w:uiPriority w:val="53"/>
    <w:qFormat/>
    <w:rsid w:val="003673B5"/>
    <w:pPr>
      <w:numPr>
        <w:numId w:val="1"/>
      </w:numPr>
      <w:pBdr>
        <w:top w:val="single" w:sz="4" w:space="1" w:color="auto"/>
        <w:left w:val="single" w:sz="4" w:space="4" w:color="auto"/>
        <w:bottom w:val="single" w:sz="4" w:space="1" w:color="auto"/>
        <w:right w:val="single" w:sz="4" w:space="4" w:color="auto"/>
      </w:pBdr>
      <w:spacing w:after="200" w:line="276" w:lineRule="auto"/>
    </w:pPr>
    <w:rPr>
      <w:rFonts w:ascii="Arial" w:eastAsiaTheme="majorEastAsia" w:hAnsi="Arial" w:cs="Arial"/>
      <w:b/>
      <w:bCs/>
      <w:sz w:val="20"/>
      <w:szCs w:val="20"/>
      <w:lang w:val="en-GB" w:eastAsia="en-GB"/>
    </w:rPr>
  </w:style>
  <w:style w:type="paragraph" w:customStyle="1" w:styleId="S1000DFigureTitle">
    <w:name w:val="S1000D Figure Title"/>
    <w:basedOn w:val="S1000DParaText"/>
    <w:next w:val="S1000DIgnore"/>
    <w:uiPriority w:val="54"/>
    <w:qFormat/>
    <w:rsid w:val="003673B5"/>
    <w:pPr>
      <w:spacing w:line="240" w:lineRule="auto"/>
      <w:ind w:left="0"/>
      <w:jc w:val="center"/>
    </w:pPr>
    <w:rPr>
      <w:bCs/>
      <w:i/>
      <w:szCs w:val="28"/>
    </w:rPr>
  </w:style>
  <w:style w:type="paragraph" w:customStyle="1" w:styleId="S1000DLegend">
    <w:name w:val="S1000D Legend"/>
    <w:basedOn w:val="S1000DParaText"/>
    <w:next w:val="S1000DParaText"/>
    <w:uiPriority w:val="54"/>
    <w:qFormat/>
    <w:rsid w:val="003673B5"/>
    <w:pPr>
      <w:ind w:left="1134"/>
    </w:pPr>
  </w:style>
  <w:style w:type="paragraph" w:customStyle="1" w:styleId="S1000DNumberedList">
    <w:name w:val="S1000D NumberedList"/>
    <w:basedOn w:val="S1000DParaText"/>
    <w:uiPriority w:val="54"/>
    <w:qFormat/>
    <w:rsid w:val="003673B5"/>
    <w:pPr>
      <w:numPr>
        <w:numId w:val="4"/>
      </w:numPr>
      <w:tabs>
        <w:tab w:val="num" w:pos="360"/>
      </w:tabs>
      <w:spacing w:line="240" w:lineRule="auto"/>
      <w:contextualSpacing/>
    </w:pPr>
  </w:style>
  <w:style w:type="paragraph" w:customStyle="1" w:styleId="S1000DRandList">
    <w:name w:val="S1000D RandList"/>
    <w:basedOn w:val="S1000DParaText"/>
    <w:uiPriority w:val="54"/>
    <w:qFormat/>
    <w:rsid w:val="003673B5"/>
    <w:pPr>
      <w:numPr>
        <w:numId w:val="5"/>
      </w:numPr>
      <w:tabs>
        <w:tab w:val="num" w:pos="360"/>
      </w:tabs>
      <w:spacing w:line="240" w:lineRule="auto"/>
      <w:contextualSpacing/>
    </w:pPr>
  </w:style>
  <w:style w:type="paragraph" w:customStyle="1" w:styleId="S1000DTableTitle">
    <w:name w:val="S1000D Table Title"/>
    <w:basedOn w:val="S1000DParaText"/>
    <w:next w:val="S1000DIgnore"/>
    <w:link w:val="S1000DTableTitleChar"/>
    <w:uiPriority w:val="54"/>
    <w:qFormat/>
    <w:rsid w:val="003673B5"/>
    <w:pPr>
      <w:widowControl w:val="0"/>
      <w:autoSpaceDE w:val="0"/>
      <w:autoSpaceDN w:val="0"/>
      <w:adjustRightInd w:val="0"/>
      <w:spacing w:after="60" w:line="240" w:lineRule="auto"/>
      <w:jc w:val="center"/>
    </w:pPr>
    <w:rPr>
      <w:b/>
      <w:i/>
      <w:iCs/>
    </w:rPr>
  </w:style>
  <w:style w:type="character" w:customStyle="1" w:styleId="S1000DTableTitleChar">
    <w:name w:val="S1000D Table Title Char"/>
    <w:basedOn w:val="DefaultParagraphFont"/>
    <w:link w:val="S1000DTableTitle"/>
    <w:uiPriority w:val="54"/>
    <w:rsid w:val="003673B5"/>
    <w:rPr>
      <w:rFonts w:ascii="Arial" w:eastAsia="Times New Roman" w:hAnsi="Arial" w:cs="Arial"/>
      <w:b/>
      <w:i/>
      <w:iCs/>
      <w:sz w:val="20"/>
      <w:szCs w:val="20"/>
      <w:lang w:val="en-GB"/>
    </w:rPr>
  </w:style>
  <w:style w:type="paragraph" w:customStyle="1" w:styleId="S1000DPara0Title">
    <w:name w:val="S1000D Para0 Title"/>
    <w:basedOn w:val="Normal"/>
    <w:next w:val="S1000DParaText"/>
    <w:link w:val="S1000DPara0TitleChar"/>
    <w:uiPriority w:val="55"/>
    <w:qFormat/>
    <w:rsid w:val="003673B5"/>
    <w:pPr>
      <w:numPr>
        <w:numId w:val="11"/>
      </w:numPr>
      <w:spacing w:before="120" w:after="100" w:line="276" w:lineRule="auto"/>
      <w:outlineLvl w:val="0"/>
    </w:pPr>
    <w:rPr>
      <w:rFonts w:ascii="Arial" w:eastAsiaTheme="majorEastAsia" w:hAnsi="Arial" w:cstheme="majorBidi"/>
      <w:b/>
      <w:bCs/>
      <w:color w:val="000000" w:themeColor="text1"/>
      <w:sz w:val="28"/>
      <w:szCs w:val="28"/>
      <w:lang w:val="en-GB"/>
    </w:rPr>
  </w:style>
  <w:style w:type="character" w:customStyle="1" w:styleId="S1000DPara0TitleChar">
    <w:name w:val="S1000D Para0 Title Char"/>
    <w:basedOn w:val="DefaultParagraphFont"/>
    <w:link w:val="S1000DPara0Title"/>
    <w:uiPriority w:val="55"/>
    <w:rsid w:val="003673B5"/>
    <w:rPr>
      <w:rFonts w:ascii="Arial" w:eastAsiaTheme="majorEastAsia" w:hAnsi="Arial" w:cstheme="majorBidi"/>
      <w:b/>
      <w:bCs/>
      <w:color w:val="000000" w:themeColor="text1"/>
      <w:sz w:val="28"/>
      <w:szCs w:val="28"/>
      <w:lang w:val="en-GB"/>
    </w:rPr>
  </w:style>
  <w:style w:type="paragraph" w:customStyle="1" w:styleId="S1000DSubPara1Title">
    <w:name w:val="S1000D SubPara1 Title"/>
    <w:basedOn w:val="S1000DPara0Title"/>
    <w:next w:val="S1000DParaText"/>
    <w:link w:val="S1000DSubPara1TitleChar"/>
    <w:uiPriority w:val="55"/>
    <w:qFormat/>
    <w:rsid w:val="003673B5"/>
    <w:pPr>
      <w:numPr>
        <w:ilvl w:val="1"/>
      </w:numPr>
      <w:outlineLvl w:val="1"/>
    </w:pPr>
  </w:style>
  <w:style w:type="character" w:customStyle="1" w:styleId="S1000DSubPara1TitleChar">
    <w:name w:val="S1000D SubPara1 Title Char"/>
    <w:basedOn w:val="DefaultParagraphFont"/>
    <w:link w:val="S1000DSubPara1Title"/>
    <w:uiPriority w:val="55"/>
    <w:rsid w:val="003673B5"/>
    <w:rPr>
      <w:rFonts w:ascii="Arial" w:eastAsiaTheme="majorEastAsia" w:hAnsi="Arial" w:cstheme="majorBidi"/>
      <w:b/>
      <w:bCs/>
      <w:color w:val="000000" w:themeColor="text1"/>
      <w:sz w:val="28"/>
      <w:szCs w:val="28"/>
      <w:lang w:val="en-GB"/>
    </w:rPr>
  </w:style>
  <w:style w:type="paragraph" w:customStyle="1" w:styleId="S1000DSubPara2Title">
    <w:name w:val="S1000D SubPara2 Title"/>
    <w:basedOn w:val="Normal"/>
    <w:next w:val="S1000DParaText"/>
    <w:link w:val="S1000DSubPara2TitleChar"/>
    <w:uiPriority w:val="55"/>
    <w:qFormat/>
    <w:rsid w:val="003673B5"/>
    <w:pPr>
      <w:numPr>
        <w:ilvl w:val="2"/>
        <w:numId w:val="11"/>
      </w:numPr>
      <w:spacing w:before="120" w:after="100" w:line="276" w:lineRule="auto"/>
      <w:outlineLvl w:val="2"/>
    </w:pPr>
    <w:rPr>
      <w:rFonts w:ascii="Arial" w:eastAsiaTheme="majorEastAsia" w:hAnsi="Arial" w:cstheme="majorBidi"/>
      <w:b/>
      <w:bCs/>
      <w:color w:val="000000" w:themeColor="text1"/>
      <w:sz w:val="24"/>
      <w:szCs w:val="24"/>
      <w:lang w:val="en-GB"/>
    </w:rPr>
  </w:style>
  <w:style w:type="character" w:customStyle="1" w:styleId="S1000DSubPara2TitleChar">
    <w:name w:val="S1000D SubPara2 Title Char"/>
    <w:basedOn w:val="DefaultParagraphFont"/>
    <w:link w:val="S1000DSubPara2Title"/>
    <w:uiPriority w:val="55"/>
    <w:rsid w:val="003673B5"/>
    <w:rPr>
      <w:rFonts w:ascii="Arial" w:eastAsiaTheme="majorEastAsia" w:hAnsi="Arial" w:cstheme="majorBidi"/>
      <w:b/>
      <w:bCs/>
      <w:color w:val="000000" w:themeColor="text1"/>
      <w:sz w:val="24"/>
      <w:szCs w:val="24"/>
      <w:lang w:val="en-GB"/>
    </w:rPr>
  </w:style>
  <w:style w:type="paragraph" w:customStyle="1" w:styleId="S1000DSubPara3Title">
    <w:name w:val="S1000D SubPara3 Title"/>
    <w:basedOn w:val="Normal"/>
    <w:next w:val="S1000DParaText"/>
    <w:link w:val="S1000DSubPara3TitleChar"/>
    <w:uiPriority w:val="55"/>
    <w:qFormat/>
    <w:rsid w:val="003673B5"/>
    <w:pPr>
      <w:numPr>
        <w:ilvl w:val="3"/>
        <w:numId w:val="11"/>
      </w:numPr>
      <w:spacing w:before="120" w:after="100" w:line="276" w:lineRule="auto"/>
      <w:outlineLvl w:val="3"/>
    </w:pPr>
    <w:rPr>
      <w:rFonts w:ascii="Arial" w:eastAsiaTheme="majorEastAsia" w:hAnsi="Arial" w:cstheme="majorBidi"/>
      <w:b/>
      <w:bCs/>
      <w:color w:val="000000" w:themeColor="text1"/>
      <w:sz w:val="24"/>
      <w:szCs w:val="24"/>
      <w:lang w:val="en-GB"/>
    </w:rPr>
  </w:style>
  <w:style w:type="character" w:customStyle="1" w:styleId="S1000DSubPara3TitleChar">
    <w:name w:val="S1000D SubPara3 Title Char"/>
    <w:basedOn w:val="DefaultParagraphFont"/>
    <w:link w:val="S1000DSubPara3Title"/>
    <w:uiPriority w:val="55"/>
    <w:rsid w:val="003673B5"/>
    <w:rPr>
      <w:rFonts w:ascii="Arial" w:eastAsiaTheme="majorEastAsia" w:hAnsi="Arial" w:cstheme="majorBidi"/>
      <w:b/>
      <w:bCs/>
      <w:color w:val="000000" w:themeColor="text1"/>
      <w:sz w:val="24"/>
      <w:szCs w:val="24"/>
      <w:lang w:val="en-GB"/>
    </w:rPr>
  </w:style>
  <w:style w:type="paragraph" w:customStyle="1" w:styleId="S1000DSubPara4Title">
    <w:name w:val="S1000D SubPara4 Title"/>
    <w:basedOn w:val="Normal"/>
    <w:next w:val="S1000DParaText"/>
    <w:link w:val="S1000DSubPara4TitleChar"/>
    <w:uiPriority w:val="55"/>
    <w:qFormat/>
    <w:rsid w:val="003673B5"/>
    <w:pPr>
      <w:numPr>
        <w:ilvl w:val="4"/>
        <w:numId w:val="7"/>
      </w:numPr>
      <w:spacing w:before="120" w:after="100" w:line="276" w:lineRule="auto"/>
      <w:ind w:left="426" w:hanging="567"/>
      <w:outlineLvl w:val="4"/>
    </w:pPr>
    <w:rPr>
      <w:rFonts w:ascii="Arial" w:eastAsiaTheme="majorEastAsia" w:hAnsi="Arial" w:cstheme="majorBidi"/>
      <w:b/>
      <w:bCs/>
      <w:color w:val="000000" w:themeColor="text1"/>
      <w:sz w:val="20"/>
      <w:szCs w:val="28"/>
      <w:lang w:val="en-GB"/>
    </w:rPr>
  </w:style>
  <w:style w:type="character" w:customStyle="1" w:styleId="S1000DSubPara4TitleChar">
    <w:name w:val="S1000D SubPara4 Title Char"/>
    <w:basedOn w:val="DefaultParagraphFont"/>
    <w:link w:val="S1000DSubPara4Title"/>
    <w:uiPriority w:val="55"/>
    <w:rsid w:val="003673B5"/>
    <w:rPr>
      <w:rFonts w:ascii="Arial" w:eastAsiaTheme="majorEastAsia" w:hAnsi="Arial" w:cstheme="majorBidi"/>
      <w:b/>
      <w:bCs/>
      <w:color w:val="000000" w:themeColor="text1"/>
      <w:sz w:val="20"/>
      <w:szCs w:val="28"/>
      <w:lang w:val="en-GB"/>
    </w:rPr>
  </w:style>
  <w:style w:type="paragraph" w:customStyle="1" w:styleId="S1000DStepTitle">
    <w:name w:val="S1000D Step Title"/>
    <w:basedOn w:val="Normal"/>
    <w:next w:val="Normal"/>
    <w:uiPriority w:val="56"/>
    <w:qFormat/>
    <w:rsid w:val="003673B5"/>
    <w:pPr>
      <w:widowControl w:val="0"/>
      <w:autoSpaceDE w:val="0"/>
      <w:autoSpaceDN w:val="0"/>
      <w:spacing w:before="100" w:after="60" w:line="240" w:lineRule="auto"/>
    </w:pPr>
    <w:rPr>
      <w:rFonts w:ascii="Arial" w:eastAsia="Arial Unicode MS" w:hAnsi="Arial" w:cs="Arial Unicode MS"/>
      <w:b/>
      <w:sz w:val="20"/>
      <w:lang w:val="en-US"/>
    </w:rPr>
  </w:style>
  <w:style w:type="paragraph" w:customStyle="1" w:styleId="S1000DStep1">
    <w:name w:val="S1000D Step1"/>
    <w:link w:val="S1000DStep1Char"/>
    <w:uiPriority w:val="56"/>
    <w:qFormat/>
    <w:rsid w:val="003673B5"/>
    <w:pPr>
      <w:numPr>
        <w:numId w:val="19"/>
      </w:numPr>
      <w:spacing w:before="120" w:after="0" w:line="276" w:lineRule="auto"/>
    </w:pPr>
    <w:rPr>
      <w:rFonts w:ascii="Arial" w:eastAsiaTheme="majorEastAsia" w:hAnsi="Arial" w:cstheme="majorBidi"/>
      <w:bCs/>
      <w:color w:val="000000" w:themeColor="text1"/>
      <w:sz w:val="20"/>
      <w:szCs w:val="28"/>
      <w:lang w:val="en-GB"/>
    </w:rPr>
  </w:style>
  <w:style w:type="character" w:customStyle="1" w:styleId="S1000DStep1Char">
    <w:name w:val="S1000D Step1 Char"/>
    <w:basedOn w:val="DefaultParagraphFont"/>
    <w:link w:val="S1000DStep1"/>
    <w:uiPriority w:val="56"/>
    <w:rsid w:val="003673B5"/>
    <w:rPr>
      <w:rFonts w:ascii="Arial" w:eastAsiaTheme="majorEastAsia" w:hAnsi="Arial" w:cstheme="majorBidi"/>
      <w:bCs/>
      <w:color w:val="000000" w:themeColor="text1"/>
      <w:sz w:val="20"/>
      <w:szCs w:val="28"/>
      <w:lang w:val="en-GB"/>
    </w:rPr>
  </w:style>
  <w:style w:type="paragraph" w:customStyle="1" w:styleId="S1000DStep2">
    <w:name w:val="S1000D Step2"/>
    <w:basedOn w:val="S1000DStep1"/>
    <w:link w:val="S1000DStep2Char"/>
    <w:uiPriority w:val="56"/>
    <w:qFormat/>
    <w:rsid w:val="003673B5"/>
    <w:pPr>
      <w:numPr>
        <w:ilvl w:val="1"/>
      </w:numPr>
    </w:pPr>
  </w:style>
  <w:style w:type="character" w:customStyle="1" w:styleId="S1000DStep2Char">
    <w:name w:val="S1000D Step2 Char"/>
    <w:basedOn w:val="DefaultParagraphFont"/>
    <w:link w:val="S1000DStep2"/>
    <w:uiPriority w:val="56"/>
    <w:rsid w:val="003673B5"/>
    <w:rPr>
      <w:rFonts w:ascii="Arial" w:eastAsiaTheme="majorEastAsia" w:hAnsi="Arial" w:cstheme="majorBidi"/>
      <w:bCs/>
      <w:color w:val="000000" w:themeColor="text1"/>
      <w:sz w:val="20"/>
      <w:szCs w:val="28"/>
      <w:lang w:val="en-GB"/>
    </w:rPr>
  </w:style>
  <w:style w:type="paragraph" w:customStyle="1" w:styleId="S1000DStep3">
    <w:name w:val="S1000D Step3"/>
    <w:basedOn w:val="S1000DStep1"/>
    <w:link w:val="S1000DStep3Char"/>
    <w:uiPriority w:val="56"/>
    <w:qFormat/>
    <w:rsid w:val="003673B5"/>
    <w:pPr>
      <w:numPr>
        <w:ilvl w:val="2"/>
      </w:numPr>
    </w:pPr>
  </w:style>
  <w:style w:type="character" w:customStyle="1" w:styleId="S1000DStep3Char">
    <w:name w:val="S1000D Step3 Char"/>
    <w:basedOn w:val="DefaultParagraphFont"/>
    <w:link w:val="S1000DStep3"/>
    <w:uiPriority w:val="56"/>
    <w:rsid w:val="003673B5"/>
    <w:rPr>
      <w:rFonts w:ascii="Arial" w:eastAsiaTheme="majorEastAsia" w:hAnsi="Arial" w:cstheme="majorBidi"/>
      <w:bCs/>
      <w:color w:val="000000" w:themeColor="text1"/>
      <w:sz w:val="20"/>
      <w:szCs w:val="28"/>
      <w:lang w:val="en-GB"/>
    </w:rPr>
  </w:style>
  <w:style w:type="paragraph" w:customStyle="1" w:styleId="S1000DStep4">
    <w:name w:val="S1000D Step4"/>
    <w:basedOn w:val="S1000DStep3"/>
    <w:link w:val="S1000DStep4Char"/>
    <w:uiPriority w:val="56"/>
    <w:qFormat/>
    <w:rsid w:val="003673B5"/>
    <w:pPr>
      <w:numPr>
        <w:ilvl w:val="3"/>
      </w:numPr>
    </w:pPr>
  </w:style>
  <w:style w:type="character" w:customStyle="1" w:styleId="S1000DStep4Char">
    <w:name w:val="S1000D Step4 Char"/>
    <w:basedOn w:val="DefaultParagraphFont"/>
    <w:link w:val="S1000DStep4"/>
    <w:uiPriority w:val="56"/>
    <w:rsid w:val="003673B5"/>
    <w:rPr>
      <w:rFonts w:ascii="Arial" w:eastAsiaTheme="majorEastAsia" w:hAnsi="Arial" w:cstheme="majorBidi"/>
      <w:bCs/>
      <w:color w:val="000000" w:themeColor="text1"/>
      <w:sz w:val="20"/>
      <w:szCs w:val="28"/>
      <w:lang w:val="en-GB"/>
    </w:rPr>
  </w:style>
  <w:style w:type="paragraph" w:customStyle="1" w:styleId="S1000DStep5">
    <w:name w:val="S1000D Step5"/>
    <w:basedOn w:val="S1000DStep4"/>
    <w:link w:val="S1000DStep5Char"/>
    <w:uiPriority w:val="56"/>
    <w:qFormat/>
    <w:rsid w:val="003673B5"/>
    <w:pPr>
      <w:numPr>
        <w:ilvl w:val="4"/>
      </w:numPr>
    </w:pPr>
  </w:style>
  <w:style w:type="character" w:customStyle="1" w:styleId="S1000DStep5Char">
    <w:name w:val="S1000D Step5 Char"/>
    <w:basedOn w:val="DefaultParagraphFont"/>
    <w:link w:val="S1000DStep5"/>
    <w:uiPriority w:val="56"/>
    <w:rsid w:val="003673B5"/>
    <w:rPr>
      <w:rFonts w:ascii="Arial" w:eastAsiaTheme="majorEastAsia" w:hAnsi="Arial" w:cstheme="majorBidi"/>
      <w:bCs/>
      <w:color w:val="000000" w:themeColor="text1"/>
      <w:sz w:val="20"/>
      <w:szCs w:val="28"/>
      <w:lang w:val="en-GB"/>
    </w:rPr>
  </w:style>
  <w:style w:type="paragraph" w:customStyle="1" w:styleId="S1000DStep6">
    <w:name w:val="S1000D Step6"/>
    <w:basedOn w:val="S1000DStep5"/>
    <w:link w:val="S1000DStep6Char"/>
    <w:uiPriority w:val="56"/>
    <w:qFormat/>
    <w:rsid w:val="003673B5"/>
    <w:pPr>
      <w:numPr>
        <w:ilvl w:val="5"/>
      </w:numPr>
    </w:pPr>
  </w:style>
  <w:style w:type="character" w:customStyle="1" w:styleId="S1000DStep6Char">
    <w:name w:val="S1000D Step6 Char"/>
    <w:basedOn w:val="DefaultParagraphFont"/>
    <w:link w:val="S1000DStep6"/>
    <w:uiPriority w:val="56"/>
    <w:rsid w:val="003673B5"/>
    <w:rPr>
      <w:rFonts w:ascii="Arial" w:eastAsiaTheme="majorEastAsia" w:hAnsi="Arial" w:cstheme="majorBidi"/>
      <w:bCs/>
      <w:color w:val="000000" w:themeColor="text1"/>
      <w:sz w:val="20"/>
      <w:szCs w:val="28"/>
      <w:lang w:val="en-GB"/>
    </w:rPr>
  </w:style>
  <w:style w:type="paragraph" w:customStyle="1" w:styleId="S1000DStep7">
    <w:name w:val="S1000D Step7"/>
    <w:basedOn w:val="S1000DStep6"/>
    <w:link w:val="S1000DStep7Char"/>
    <w:uiPriority w:val="56"/>
    <w:qFormat/>
    <w:rsid w:val="003673B5"/>
    <w:pPr>
      <w:numPr>
        <w:ilvl w:val="6"/>
        <w:numId w:val="1"/>
      </w:numPr>
      <w:ind w:left="1276" w:hanging="1080"/>
    </w:pPr>
  </w:style>
  <w:style w:type="character" w:customStyle="1" w:styleId="S1000DStep7Char">
    <w:name w:val="S1000D Step7 Char"/>
    <w:basedOn w:val="DefaultParagraphFont"/>
    <w:link w:val="S1000DStep7"/>
    <w:uiPriority w:val="56"/>
    <w:rsid w:val="003673B5"/>
    <w:rPr>
      <w:rFonts w:ascii="Arial" w:eastAsiaTheme="majorEastAsia" w:hAnsi="Arial" w:cstheme="majorBidi"/>
      <w:bCs/>
      <w:color w:val="000000" w:themeColor="text1"/>
      <w:sz w:val="20"/>
      <w:szCs w:val="28"/>
      <w:lang w:val="en-GB"/>
    </w:rPr>
  </w:style>
  <w:style w:type="paragraph" w:customStyle="1" w:styleId="S1000DCloseUpclosereq">
    <w:name w:val="S1000D Close Up &lt;closereq&gt;"/>
    <w:uiPriority w:val="57"/>
    <w:qFormat/>
    <w:rsid w:val="003673B5"/>
    <w:pPr>
      <w:numPr>
        <w:numId w:val="20"/>
      </w:numPr>
      <w:pBdr>
        <w:top w:val="single" w:sz="4" w:space="1" w:color="auto"/>
        <w:left w:val="single" w:sz="4" w:space="4" w:color="auto"/>
        <w:bottom w:val="single" w:sz="4" w:space="1" w:color="auto"/>
        <w:right w:val="single" w:sz="4" w:space="4" w:color="auto"/>
      </w:pBdr>
      <w:spacing w:after="200" w:line="276" w:lineRule="auto"/>
    </w:pPr>
    <w:rPr>
      <w:rFonts w:ascii="Arial" w:eastAsiaTheme="majorEastAsia" w:hAnsi="Arial" w:cstheme="majorBidi"/>
      <w:b/>
      <w:bCs/>
      <w:sz w:val="20"/>
      <w:szCs w:val="28"/>
      <w:lang w:val="en-GB" w:eastAsia="en-GB"/>
    </w:rPr>
  </w:style>
  <w:style w:type="character" w:customStyle="1" w:styleId="Heading1Char">
    <w:name w:val="Heading 1 Char"/>
    <w:basedOn w:val="DefaultParagraphFont"/>
    <w:link w:val="Heading1"/>
    <w:uiPriority w:val="9"/>
    <w:rsid w:val="00C70443"/>
    <w:rPr>
      <w:rFonts w:ascii="Arial Narrow" w:eastAsiaTheme="majorEastAsia" w:hAnsi="Arial Narrow" w:cstheme="majorBidi"/>
      <w:b/>
      <w:sz w:val="36"/>
      <w:szCs w:val="32"/>
    </w:rPr>
  </w:style>
  <w:style w:type="character" w:customStyle="1" w:styleId="Heading2Char">
    <w:name w:val="Heading 2 Char"/>
    <w:basedOn w:val="DefaultParagraphFont"/>
    <w:link w:val="Heading2"/>
    <w:uiPriority w:val="9"/>
    <w:rsid w:val="00C70443"/>
    <w:rPr>
      <w:rFonts w:ascii="Arial Narrow" w:eastAsiaTheme="majorEastAsia" w:hAnsi="Arial Narrow" w:cstheme="majorBidi"/>
      <w:b/>
      <w:caps/>
      <w:sz w:val="24"/>
      <w:szCs w:val="26"/>
    </w:rPr>
  </w:style>
  <w:style w:type="character" w:customStyle="1" w:styleId="Heading3Char">
    <w:name w:val="Heading 3 Char"/>
    <w:aliases w:val="Heading 3 Char Char Char Char Char Char Char Char,Heading 3 Char Char Char Char Char Char Char Char Char Char Char,Heading 3 Char Char Char Char Char Char Char Char Char Char1"/>
    <w:basedOn w:val="DefaultParagraphFont"/>
    <w:link w:val="Heading3"/>
    <w:uiPriority w:val="9"/>
    <w:rsid w:val="00C70443"/>
    <w:rPr>
      <w:rFonts w:ascii="Arial" w:eastAsiaTheme="majorEastAsia" w:hAnsi="Arial" w:cstheme="majorBidi"/>
      <w:b/>
      <w:szCs w:val="24"/>
    </w:rPr>
  </w:style>
  <w:style w:type="character" w:customStyle="1" w:styleId="Heading4Char">
    <w:name w:val="Heading 4 Char"/>
    <w:basedOn w:val="DefaultParagraphFont"/>
    <w:link w:val="Heading4"/>
    <w:uiPriority w:val="9"/>
    <w:rsid w:val="00C70443"/>
    <w:rPr>
      <w:rFonts w:ascii="Arial" w:eastAsiaTheme="majorEastAsia" w:hAnsi="Arial" w:cstheme="majorBidi"/>
      <w:b/>
      <w:iCs/>
    </w:rPr>
  </w:style>
  <w:style w:type="character" w:customStyle="1" w:styleId="Heading5Char">
    <w:name w:val="Heading 5 Char"/>
    <w:basedOn w:val="DefaultParagraphFont"/>
    <w:link w:val="Heading5"/>
    <w:uiPriority w:val="9"/>
    <w:rsid w:val="00C70443"/>
    <w:rPr>
      <w:rFonts w:ascii="Arial" w:eastAsiaTheme="majorEastAsia" w:hAnsi="Arial" w:cstheme="majorBidi"/>
      <w:b/>
    </w:rPr>
  </w:style>
  <w:style w:type="character" w:customStyle="1" w:styleId="Heading6Char">
    <w:name w:val="Heading 6 Char"/>
    <w:basedOn w:val="DefaultParagraphFont"/>
    <w:link w:val="Heading6"/>
    <w:uiPriority w:val="9"/>
    <w:rsid w:val="00C7044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C70443"/>
    <w:rPr>
      <w:rFonts w:asciiTheme="majorHAnsi" w:eastAsiaTheme="majorEastAsia" w:hAnsiTheme="majorHAnsi" w:cstheme="majorBidi"/>
      <w:i/>
      <w:iCs/>
      <w:color w:val="1F4D78" w:themeColor="accent1" w:themeShade="7F"/>
    </w:rPr>
  </w:style>
  <w:style w:type="character" w:customStyle="1" w:styleId="Heading8Char">
    <w:name w:val="Heading 8 Char"/>
    <w:aliases w:val="Appendix 1 Char"/>
    <w:basedOn w:val="DefaultParagraphFont"/>
    <w:link w:val="Heading8"/>
    <w:uiPriority w:val="9"/>
    <w:rsid w:val="00C70443"/>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Appendix Char"/>
    <w:basedOn w:val="DefaultParagraphFont"/>
    <w:link w:val="Heading9"/>
    <w:uiPriority w:val="9"/>
    <w:rsid w:val="00C70443"/>
    <w:rPr>
      <w:rFonts w:asciiTheme="majorHAnsi" w:eastAsiaTheme="majorEastAsia" w:hAnsiTheme="majorHAnsi" w:cstheme="majorBidi"/>
      <w:i/>
      <w:iCs/>
      <w:color w:val="272727" w:themeColor="text1" w:themeTint="D8"/>
      <w:sz w:val="21"/>
      <w:szCs w:val="21"/>
    </w:rPr>
  </w:style>
  <w:style w:type="paragraph" w:customStyle="1" w:styleId="ParaLevel1">
    <w:name w:val="Para Level1"/>
    <w:basedOn w:val="Normal"/>
    <w:link w:val="ParaLevel1Char"/>
    <w:autoRedefine/>
    <w:qFormat/>
    <w:rsid w:val="00C70443"/>
    <w:pPr>
      <w:spacing w:after="120" w:line="240" w:lineRule="auto"/>
      <w:jc w:val="both"/>
    </w:pPr>
    <w:rPr>
      <w:rFonts w:ascii="Arial" w:eastAsia="Times New Roman" w:hAnsi="Arial" w:cs="Arial"/>
      <w:lang w:eastAsia="en-IN"/>
    </w:rPr>
  </w:style>
  <w:style w:type="character" w:customStyle="1" w:styleId="ParaLevel1Char">
    <w:name w:val="Para Level1 Char"/>
    <w:basedOn w:val="DefaultParagraphFont"/>
    <w:link w:val="ParaLevel1"/>
    <w:rsid w:val="00C70443"/>
    <w:rPr>
      <w:rFonts w:ascii="Arial" w:eastAsia="Times New Roman" w:hAnsi="Arial" w:cs="Arial"/>
      <w:lang w:eastAsia="en-IN"/>
    </w:rPr>
  </w:style>
  <w:style w:type="paragraph" w:customStyle="1" w:styleId="Para1Alpha">
    <w:name w:val="Para1_Alpha"/>
    <w:basedOn w:val="Normal"/>
    <w:link w:val="Para1AlphaChar"/>
    <w:qFormat/>
    <w:rsid w:val="00C70443"/>
    <w:pPr>
      <w:numPr>
        <w:numId w:val="22"/>
      </w:numPr>
      <w:spacing w:before="60" w:after="60"/>
      <w:ind w:left="981" w:hanging="357"/>
    </w:pPr>
  </w:style>
  <w:style w:type="character" w:customStyle="1" w:styleId="Para1AlphaChar">
    <w:name w:val="Para1_Alpha Char"/>
    <w:basedOn w:val="DefaultParagraphFont"/>
    <w:link w:val="Para1Alpha"/>
    <w:rsid w:val="00C70443"/>
  </w:style>
  <w:style w:type="paragraph" w:customStyle="1" w:styleId="listbullet1">
    <w:name w:val="list bullet 1"/>
    <w:basedOn w:val="Normal"/>
    <w:autoRedefine/>
    <w:rsid w:val="004946A1"/>
    <w:pPr>
      <w:keepNext/>
      <w:widowControl w:val="0"/>
      <w:numPr>
        <w:numId w:val="23"/>
      </w:numPr>
      <w:spacing w:line="360" w:lineRule="auto"/>
      <w:ind w:right="-58"/>
    </w:pPr>
    <w:rPr>
      <w:snapToGrid w:val="0"/>
    </w:rPr>
  </w:style>
  <w:style w:type="paragraph" w:customStyle="1" w:styleId="Para1Roman">
    <w:name w:val="Para1_Roman"/>
    <w:basedOn w:val="Normal"/>
    <w:link w:val="Para1RomanChar"/>
    <w:autoRedefine/>
    <w:qFormat/>
    <w:rsid w:val="004946A1"/>
    <w:pPr>
      <w:numPr>
        <w:numId w:val="24"/>
      </w:numPr>
      <w:spacing w:before="60" w:after="60"/>
      <w:ind w:left="1208" w:hanging="357"/>
    </w:pPr>
  </w:style>
  <w:style w:type="character" w:customStyle="1" w:styleId="Para1RomanChar">
    <w:name w:val="Para1_Roman Char"/>
    <w:basedOn w:val="DefaultParagraphFont"/>
    <w:link w:val="Para1Roman"/>
    <w:rsid w:val="004946A1"/>
  </w:style>
  <w:style w:type="paragraph" w:styleId="Caption">
    <w:name w:val="caption"/>
    <w:aliases w:val="figCaption,head1"/>
    <w:basedOn w:val="Normal"/>
    <w:next w:val="Normal"/>
    <w:link w:val="CaptionChar"/>
    <w:uiPriority w:val="35"/>
    <w:unhideWhenUsed/>
    <w:qFormat/>
    <w:rsid w:val="00063722"/>
    <w:pPr>
      <w:spacing w:before="120" w:after="120" w:line="240" w:lineRule="auto"/>
      <w:ind w:left="142"/>
      <w:jc w:val="center"/>
    </w:pPr>
    <w:rPr>
      <w:rFonts w:ascii="Arial" w:hAnsi="Arial"/>
      <w:b/>
      <w:iCs/>
      <w:szCs w:val="18"/>
    </w:rPr>
  </w:style>
  <w:style w:type="character" w:customStyle="1" w:styleId="CaptionChar">
    <w:name w:val="Caption Char"/>
    <w:aliases w:val="figCaption Char,head1 Char"/>
    <w:link w:val="Caption"/>
    <w:uiPriority w:val="35"/>
    <w:rsid w:val="00063722"/>
    <w:rPr>
      <w:rFonts w:ascii="Arial" w:hAnsi="Arial"/>
      <w:b/>
      <w:iCs/>
      <w:szCs w:val="18"/>
    </w:rPr>
  </w:style>
  <w:style w:type="table" w:styleId="TableGrid">
    <w:name w:val="Table Grid"/>
    <w:basedOn w:val="TableNormal"/>
    <w:uiPriority w:val="39"/>
    <w:rsid w:val="00063722"/>
    <w:pPr>
      <w:spacing w:after="0" w:line="240" w:lineRule="auto"/>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Level2">
    <w:name w:val="Para Level2"/>
    <w:basedOn w:val="Normal"/>
    <w:link w:val="ParaLevel2Char"/>
    <w:autoRedefine/>
    <w:qFormat/>
    <w:rsid w:val="00063722"/>
    <w:pPr>
      <w:spacing w:after="120"/>
      <w:ind w:left="1094"/>
      <w:jc w:val="both"/>
    </w:pPr>
  </w:style>
  <w:style w:type="character" w:customStyle="1" w:styleId="ParaLevel2Char">
    <w:name w:val="Para Level2 Char"/>
    <w:basedOn w:val="DefaultParagraphFont"/>
    <w:link w:val="ParaLevel2"/>
    <w:rsid w:val="00063722"/>
  </w:style>
  <w:style w:type="paragraph" w:customStyle="1" w:styleId="ParaLevel3">
    <w:name w:val="Para Level3"/>
    <w:basedOn w:val="ListParagraph"/>
    <w:link w:val="ParaLevel3Char"/>
    <w:autoRedefine/>
    <w:qFormat/>
    <w:rsid w:val="00063722"/>
    <w:pPr>
      <w:keepNext/>
      <w:keepLines/>
      <w:spacing w:before="240" w:after="60"/>
      <w:ind w:left="1264"/>
      <w:contextualSpacing w:val="0"/>
      <w:jc w:val="both"/>
    </w:pPr>
    <w:rPr>
      <w:szCs w:val="18"/>
    </w:rPr>
  </w:style>
  <w:style w:type="character" w:customStyle="1" w:styleId="ParaLevel3Char">
    <w:name w:val="Para Level3 Char"/>
    <w:basedOn w:val="DefaultParagraphFont"/>
    <w:link w:val="ParaLevel3"/>
    <w:rsid w:val="00063722"/>
    <w:rPr>
      <w:szCs w:val="18"/>
    </w:rPr>
  </w:style>
  <w:style w:type="paragraph" w:customStyle="1" w:styleId="ParaLevel4">
    <w:name w:val="Para Level4"/>
    <w:basedOn w:val="ParaLevel3"/>
    <w:link w:val="ParaLevel4Char"/>
    <w:qFormat/>
    <w:rsid w:val="00063722"/>
    <w:pPr>
      <w:ind w:left="1382"/>
    </w:pPr>
  </w:style>
  <w:style w:type="character" w:customStyle="1" w:styleId="ParaLevel4Char">
    <w:name w:val="Para Level4 Char"/>
    <w:basedOn w:val="ParaLevel3Char"/>
    <w:link w:val="ParaLevel4"/>
    <w:rsid w:val="00063722"/>
    <w:rPr>
      <w:szCs w:val="18"/>
    </w:rPr>
  </w:style>
  <w:style w:type="paragraph" w:customStyle="1" w:styleId="Para2Alpha">
    <w:name w:val="Para2_Alpha"/>
    <w:basedOn w:val="Normal"/>
    <w:link w:val="Para2AlphaChar"/>
    <w:autoRedefine/>
    <w:qFormat/>
    <w:rsid w:val="00063722"/>
    <w:pPr>
      <w:numPr>
        <w:numId w:val="25"/>
      </w:numPr>
      <w:spacing w:before="60" w:after="60"/>
      <w:ind w:left="1604" w:hanging="357"/>
      <w:jc w:val="both"/>
    </w:pPr>
  </w:style>
  <w:style w:type="character" w:customStyle="1" w:styleId="Para2AlphaChar">
    <w:name w:val="Para2_Alpha Char"/>
    <w:basedOn w:val="DefaultParagraphFont"/>
    <w:link w:val="Para2Alpha"/>
    <w:rsid w:val="00063722"/>
  </w:style>
  <w:style w:type="paragraph" w:customStyle="1" w:styleId="Para3Alpha">
    <w:name w:val="Para3_Alpha"/>
    <w:basedOn w:val="Normal"/>
    <w:link w:val="Para3AlphaChar"/>
    <w:autoRedefine/>
    <w:qFormat/>
    <w:rsid w:val="00063722"/>
    <w:pPr>
      <w:numPr>
        <w:numId w:val="26"/>
      </w:numPr>
      <w:spacing w:before="60" w:after="60"/>
      <w:jc w:val="both"/>
    </w:pPr>
  </w:style>
  <w:style w:type="character" w:customStyle="1" w:styleId="Para3AlphaChar">
    <w:name w:val="Para3_Alpha Char"/>
    <w:basedOn w:val="DefaultParagraphFont"/>
    <w:link w:val="Para3Alpha"/>
    <w:rsid w:val="00063722"/>
  </w:style>
  <w:style w:type="paragraph" w:styleId="ListParagraph">
    <w:name w:val="List Paragraph"/>
    <w:basedOn w:val="Normal"/>
    <w:uiPriority w:val="34"/>
    <w:qFormat/>
    <w:rsid w:val="000637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1324</Words>
  <Characters>7553</Characters>
  <Application>Microsoft Office Word</Application>
  <DocSecurity>0</DocSecurity>
  <Lines>62</Lines>
  <Paragraphs>17</Paragraphs>
  <ScaleCrop>false</ScaleCrop>
  <Company/>
  <LinksUpToDate>false</LinksUpToDate>
  <CharactersWithSpaces>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IETM</dc:creator>
  <cp:keywords/>
  <dc:description/>
  <cp:lastModifiedBy>IETM</cp:lastModifiedBy>
  <cp:revision>5</cp:revision>
  <dcterms:created xsi:type="dcterms:W3CDTF">2025-05-07T03:46:00Z</dcterms:created>
  <dcterms:modified xsi:type="dcterms:W3CDTF">2025-05-07T09:20:00Z</dcterms:modified>
</cp:coreProperties>
</file>