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📘 </w:t>
      </w:r>
      <w:r>
        <w:rPr>
          <w:rStyle w:val="Strong"/>
          <w:rFonts w:ascii="Times New Roman" w:hAnsi="Times New Roman"/>
          <w:b/>
          <w:bCs/>
          <w:sz w:val="28"/>
          <w:szCs w:val="28"/>
        </w:rPr>
        <w:t>Employee Sentiment Analysis — Final LLM Assessment Report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Author:</w:t>
      </w:r>
      <w:r>
        <w:rPr>
          <w:rFonts w:ascii="Times New Roman" w:hAnsi="Times New Roman"/>
          <w:sz w:val="28"/>
          <w:szCs w:val="28"/>
        </w:rPr>
        <w:t xml:space="preserve"> Darpan Naganpuriya</w:t>
        <w:br/>
      </w:r>
      <w:r>
        <w:rPr>
          <w:rStyle w:val="Strong"/>
          <w:rFonts w:ascii="Times New Roman" w:hAnsi="Times New Roman"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darpannaganpuriya@gmail.com</w:t>
        <w:br/>
      </w:r>
      <w:r>
        <w:rPr>
          <w:rStyle w:val="Strong"/>
          <w:rFonts w:ascii="Times New Roman" w:hAnsi="Times New Roman"/>
          <w:sz w:val="28"/>
          <w:szCs w:val="28"/>
        </w:rPr>
        <w:t>Project:</w:t>
      </w:r>
      <w:r>
        <w:rPr>
          <w:rFonts w:ascii="Times New Roman" w:hAnsi="Times New Roman"/>
          <w:sz w:val="28"/>
          <w:szCs w:val="28"/>
        </w:rPr>
        <w:t xml:space="preserve"> Employee Sentiment &amp; Flight Risk Analysis</w:t>
        <w:br/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1. Project Overview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This project aims to analyze employee emails to assess overall sentiment, engagement levels, and potential flight risks.</w:t>
        <w:br/>
        <w:t xml:space="preserve">The analysis focuses on using </w:t>
      </w:r>
      <w:r>
        <w:rPr>
          <w:rStyle w:val="Strong"/>
          <w:rFonts w:ascii="Times New Roman" w:hAnsi="Times New Roman"/>
          <w:sz w:val="28"/>
          <w:szCs w:val="28"/>
        </w:rPr>
        <w:t>Natural Language Processing (NLP)</w:t>
      </w:r>
      <w:r>
        <w:rPr>
          <w:rFonts w:ascii="Times New Roman" w:hAnsi="Times New Roman"/>
          <w:sz w:val="28"/>
          <w:szCs w:val="28"/>
        </w:rPr>
        <w:t xml:space="preserve"> and </w:t>
      </w:r>
      <w:r>
        <w:rPr>
          <w:rStyle w:val="Strong"/>
          <w:rFonts w:ascii="Times New Roman" w:hAnsi="Times New Roman"/>
          <w:sz w:val="28"/>
          <w:szCs w:val="28"/>
        </w:rPr>
        <w:t>Machine Learning</w:t>
      </w:r>
      <w:r>
        <w:rPr>
          <w:rFonts w:ascii="Times New Roman" w:hAnsi="Times New Roman"/>
          <w:sz w:val="28"/>
          <w:szCs w:val="28"/>
        </w:rPr>
        <w:t xml:space="preserve"> techniques to derive meaningful insights about employee morale and communication behavior.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project is divided into six main stages: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Sentiment Labeling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Exploratory Data Analysis (EDA)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Monthly Sentiment Scoring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Employee Ranking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Flight Risk Identification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Predictive Modeling (Linear Regression)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2. Methodology &amp; Approach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2.1 Tools &amp; Libraries Used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Python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Google Colab / Jupyter Notebook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Pandas, NumPy, Seaborn, Matplotlib</w:t>
      </w:r>
      <w:r>
        <w:rPr>
          <w:rFonts w:ascii="Times New Roman" w:hAnsi="Times New Roman"/>
          <w:sz w:val="28"/>
          <w:szCs w:val="28"/>
        </w:rPr>
        <w:t xml:space="preserve"> (for data manipulation &amp; visualization)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TextBlob</w:t>
      </w:r>
      <w:r>
        <w:rPr>
          <w:rFonts w:ascii="Times New Roman" w:hAnsi="Times New Roman"/>
          <w:sz w:val="28"/>
          <w:szCs w:val="28"/>
        </w:rPr>
        <w:t xml:space="preserve"> (for sentiment analysis)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Scikit-learn (LinearRegression)</w:t>
      </w:r>
      <w:r>
        <w:rPr>
          <w:rFonts w:ascii="Times New Roman" w:hAnsi="Times New Roman"/>
          <w:sz w:val="28"/>
          <w:szCs w:val="28"/>
        </w:rPr>
        <w:t xml:space="preserve"> (for predictive modeling)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Datetime</w:t>
      </w:r>
      <w:r>
        <w:rPr>
          <w:rFonts w:ascii="Times New Roman" w:hAnsi="Times New Roman"/>
          <w:sz w:val="28"/>
          <w:szCs w:val="28"/>
        </w:rPr>
        <w:t xml:space="preserve"> (for time-based grouping and aggregation)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2.2 Data Preprocessing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 dataset </w:t>
      </w:r>
      <w:r>
        <w:rPr>
          <w:rStyle w:val="SourceText"/>
          <w:rFonts w:ascii="Times New Roman" w:hAnsi="Times New Roman"/>
          <w:sz w:val="28"/>
          <w:szCs w:val="28"/>
        </w:rPr>
        <w:t>test.csv</w:t>
      </w:r>
      <w:r>
        <w:rPr>
          <w:rFonts w:ascii="Times New Roman" w:hAnsi="Times New Roman"/>
          <w:sz w:val="28"/>
          <w:szCs w:val="28"/>
        </w:rPr>
        <w:t xml:space="preserve"> contained the following columns: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ourceText"/>
          <w:rFonts w:ascii="Times New Roman" w:hAnsi="Times New Roman"/>
          <w:sz w:val="28"/>
          <w:szCs w:val="28"/>
        </w:rPr>
        <w:t>Subject</w:t>
      </w:r>
      <w:r>
        <w:rPr>
          <w:rFonts w:ascii="Times New Roman" w:hAnsi="Times New Roman"/>
          <w:sz w:val="28"/>
          <w:szCs w:val="28"/>
        </w:rPr>
        <w:t xml:space="preserve"> — Email subject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ourceText"/>
          <w:rFonts w:ascii="Times New Roman" w:hAnsi="Times New Roman"/>
          <w:sz w:val="28"/>
          <w:szCs w:val="28"/>
        </w:rPr>
        <w:t>Body</w:t>
      </w:r>
      <w:r>
        <w:rPr>
          <w:rFonts w:ascii="Times New Roman" w:hAnsi="Times New Roman"/>
          <w:sz w:val="28"/>
          <w:szCs w:val="28"/>
        </w:rPr>
        <w:t xml:space="preserve"> — Email message content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ourceText"/>
          <w:rFonts w:ascii="Times New Roman" w:hAnsi="Times New Roman"/>
          <w:sz w:val="28"/>
          <w:szCs w:val="28"/>
        </w:rPr>
        <w:t>Date</w:t>
      </w:r>
      <w:r>
        <w:rPr>
          <w:rFonts w:ascii="Times New Roman" w:hAnsi="Times New Roman"/>
          <w:sz w:val="28"/>
          <w:szCs w:val="28"/>
        </w:rPr>
        <w:t xml:space="preserve"> — Date of email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ourceText"/>
          <w:rFonts w:ascii="Times New Roman" w:hAnsi="Times New Roman"/>
          <w:sz w:val="28"/>
          <w:szCs w:val="28"/>
        </w:rPr>
        <w:t>From</w:t>
      </w:r>
      <w:r>
        <w:rPr>
          <w:rFonts w:ascii="Times New Roman" w:hAnsi="Times New Roman"/>
          <w:sz w:val="28"/>
          <w:szCs w:val="28"/>
        </w:rPr>
        <w:t xml:space="preserve"> — Sender email (employee identifier)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Steps performed: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Checked for missing and duplicate entries.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Converted date column to proper </w:t>
      </w:r>
      <w:r>
        <w:rPr>
          <w:rStyle w:val="SourceText"/>
          <w:rFonts w:ascii="Times New Roman" w:hAnsi="Times New Roman"/>
          <w:sz w:val="28"/>
          <w:szCs w:val="28"/>
        </w:rPr>
        <w:t>datetime</w:t>
      </w:r>
      <w:r>
        <w:rPr>
          <w:rFonts w:ascii="Times New Roman" w:hAnsi="Times New Roman"/>
          <w:sz w:val="28"/>
          <w:szCs w:val="28"/>
        </w:rPr>
        <w:t xml:space="preserve"> format.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Extracted month and year for grouping.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Created a cleaned text column for sentiment analysis.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3. Task 1: Sentiment Labeling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Each message was analyzed using </w:t>
      </w:r>
      <w:r>
        <w:rPr>
          <w:rStyle w:val="Strong"/>
          <w:rFonts w:ascii="Times New Roman" w:hAnsi="Times New Roman"/>
          <w:sz w:val="28"/>
          <w:szCs w:val="28"/>
        </w:rPr>
        <w:t>TextBlob polarity scoring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Polarity &gt; 0 → </w:t>
      </w:r>
      <w:r>
        <w:rPr>
          <w:rStyle w:val="Strong"/>
          <w:rFonts w:ascii="Times New Roman" w:hAnsi="Times New Roman"/>
          <w:sz w:val="28"/>
          <w:szCs w:val="28"/>
        </w:rPr>
        <w:t>Positive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Polarity = 0 → </w:t>
      </w:r>
      <w:r>
        <w:rPr>
          <w:rStyle w:val="Strong"/>
          <w:rFonts w:ascii="Times New Roman" w:hAnsi="Times New Roman"/>
          <w:sz w:val="28"/>
          <w:szCs w:val="28"/>
        </w:rPr>
        <w:t>Neutral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Polarity &lt; 0 → </w:t>
      </w:r>
      <w:r>
        <w:rPr>
          <w:rStyle w:val="Strong"/>
          <w:rFonts w:ascii="Times New Roman" w:hAnsi="Times New Roman"/>
          <w:sz w:val="28"/>
          <w:szCs w:val="28"/>
        </w:rPr>
        <w:t>Negative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new column named </w:t>
      </w:r>
      <w:r>
        <w:rPr>
          <w:rStyle w:val="Strong"/>
          <w:rFonts w:ascii="Times New Roman" w:hAnsi="Times New Roman"/>
          <w:sz w:val="28"/>
          <w:szCs w:val="28"/>
        </w:rPr>
        <w:t>Sentiment</w:t>
      </w:r>
      <w:r>
        <w:rPr>
          <w:rFonts w:ascii="Times New Roman" w:hAnsi="Times New Roman"/>
          <w:sz w:val="28"/>
          <w:szCs w:val="28"/>
        </w:rPr>
        <w:t xml:space="preserve"> was added to the dataset.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Example Output:</w:t>
      </w:r>
    </w:p>
    <w:tbl>
      <w:tblPr>
        <w:tblW w:w="55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1"/>
        <w:gridCol w:w="1078"/>
        <w:gridCol w:w="1145"/>
        <w:gridCol w:w="977"/>
      </w:tblGrid>
      <w:tr>
        <w:trPr>
          <w:tblHeader w:val="true"/>
        </w:trPr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From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Sentiment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Polarity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sally.beck@enron.com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5/10/2010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Positive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0.45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eric.bass@enron.com</w:t>
            </w:r>
          </w:p>
        </w:tc>
        <w:tc>
          <w:tcPr>
            <w:tcW w:w="10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7/29/2010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-0.62</w:t>
            </w:r>
          </w:p>
        </w:tc>
      </w:tr>
    </w:tbl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4. Task 2: Exploratory Data Analysis (EDA)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4.1 Dataset Insights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Total Emails:</w:t>
      </w:r>
      <w:r>
        <w:rPr>
          <w:rFonts w:ascii="Times New Roman" w:hAnsi="Times New Roman"/>
          <w:sz w:val="28"/>
          <w:szCs w:val="28"/>
        </w:rPr>
        <w:t xml:space="preserve"> 10,000+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Unique Employees:</w:t>
      </w:r>
      <w:r>
        <w:rPr>
          <w:rFonts w:ascii="Times New Roman" w:hAnsi="Times New Roman"/>
          <w:sz w:val="28"/>
          <w:szCs w:val="28"/>
        </w:rPr>
        <w:t xml:space="preserve"> ~200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Missing Values:</w:t>
      </w:r>
      <w:r>
        <w:rPr>
          <w:rFonts w:ascii="Times New Roman" w:hAnsi="Times New Roman"/>
          <w:sz w:val="28"/>
          <w:szCs w:val="28"/>
        </w:rPr>
        <w:t xml:space="preserve"> Minimal (&lt;1%)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Time Span:</w:t>
      </w:r>
      <w:r>
        <w:rPr>
          <w:rFonts w:ascii="Times New Roman" w:hAnsi="Times New Roman"/>
          <w:sz w:val="28"/>
          <w:szCs w:val="28"/>
        </w:rPr>
        <w:t xml:space="preserve"> 2010–2011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4.2 Sentiment Distribution</w:t>
      </w:r>
    </w:p>
    <w:tbl>
      <w:tblPr>
        <w:tblW w:w="31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60"/>
        <w:gridCol w:w="746"/>
        <w:gridCol w:w="1279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Sentiment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Percentage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Positive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4,350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43.5%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Neutral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3,920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39.2%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1,730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17.3%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4.3 Observations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Majority of messages were </w:t>
      </w:r>
      <w:r>
        <w:rPr>
          <w:rStyle w:val="Strong"/>
          <w:rFonts w:ascii="Times New Roman" w:hAnsi="Times New Roman"/>
          <w:sz w:val="28"/>
          <w:szCs w:val="28"/>
        </w:rPr>
        <w:t>positive or neutral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Negative messages peaked around </w:t>
      </w:r>
      <w:r>
        <w:rPr>
          <w:rStyle w:val="Strong"/>
          <w:rFonts w:ascii="Times New Roman" w:hAnsi="Times New Roman"/>
          <w:sz w:val="28"/>
          <w:szCs w:val="28"/>
        </w:rPr>
        <w:t>project deadlines</w:t>
      </w:r>
      <w:r>
        <w:rPr>
          <w:rFonts w:ascii="Times New Roman" w:hAnsi="Times New Roman"/>
          <w:sz w:val="28"/>
          <w:szCs w:val="28"/>
        </w:rPr>
        <w:t xml:space="preserve"> (May–July).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Certain employees consistently displayed </w:t>
      </w:r>
      <w:r>
        <w:rPr>
          <w:rStyle w:val="Strong"/>
          <w:rFonts w:ascii="Times New Roman" w:hAnsi="Times New Roman"/>
          <w:sz w:val="28"/>
          <w:szCs w:val="28"/>
        </w:rPr>
        <w:t>negative trends</w:t>
      </w:r>
      <w:r>
        <w:rPr>
          <w:rFonts w:ascii="Times New Roman" w:hAnsi="Times New Roman"/>
          <w:sz w:val="28"/>
          <w:szCs w:val="28"/>
        </w:rPr>
        <w:t>, indicating dissatisfaction.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Visuals: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Bar chart of sentiment distribution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Time-series line graph showing monthly sentiment variation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5. Task 3: Employee Monthly Sentiment Scoring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Each email was assigned a numerical score: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Positive = +1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Neutral = 0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Negative = -1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Scores were aggregated </w:t>
      </w:r>
      <w:r>
        <w:rPr>
          <w:rStyle w:val="Strong"/>
          <w:rFonts w:ascii="Times New Roman" w:hAnsi="Times New Roman"/>
          <w:sz w:val="28"/>
          <w:szCs w:val="28"/>
        </w:rPr>
        <w:t>monthly per employee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W w:w="46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11"/>
        <w:gridCol w:w="1085"/>
        <w:gridCol w:w="1303"/>
      </w:tblGrid>
      <w:tr>
        <w:trPr>
          <w:tblHeader w:val="true"/>
        </w:trPr>
        <w:tc>
          <w:tcPr>
            <w:tcW w:w="23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Employee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Month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 Score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sally.beck@enron.com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2010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+5</w:t>
            </w:r>
          </w:p>
        </w:tc>
      </w:tr>
      <w:tr>
        <w:trPr/>
        <w:tc>
          <w:tcPr>
            <w:tcW w:w="2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eric.bass@enron.com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July 2010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-4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Observation: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Most employees showed consistent monthly positivity.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Sudden negative dips were seen before team transitions.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6. Task 4: Employee Ranking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6.1 Top 3 Positive Employees (Example)</w:t>
      </w:r>
    </w:p>
    <w:tbl>
      <w:tblPr>
        <w:tblW w:w="52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1"/>
        <w:gridCol w:w="2723"/>
        <w:gridCol w:w="1085"/>
        <w:gridCol w:w="719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Rank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Employee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Month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Score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sally.beck@enron.com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lydia.delgado@enron.com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johnny.palmer@enron.com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+4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6.2 Top 3 Negative Employees (Example)</w:t>
      </w:r>
    </w:p>
    <w:tbl>
      <w:tblPr>
        <w:tblW w:w="53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1"/>
        <w:gridCol w:w="2858"/>
        <w:gridCol w:w="1085"/>
        <w:gridCol w:w="719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Rank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Employee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Month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Score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eric.bass@enron.com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July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melissa.barnes@enron.com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June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michael.holmes@enron.com</w:t>
            </w:r>
          </w:p>
        </w:tc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July 2010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-4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Insights: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Positive scorers were consistent contributors with motivating tones.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Negative scorers showed recurring frustration or complaints.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7. Task 5: Flight Risk Identification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 </w:t>
      </w:r>
      <w:r>
        <w:rPr>
          <w:rStyle w:val="Strong"/>
          <w:rFonts w:ascii="Times New Roman" w:hAnsi="Times New Roman"/>
          <w:sz w:val="28"/>
          <w:szCs w:val="28"/>
        </w:rPr>
        <w:t>flight risk</w:t>
      </w:r>
      <w:r>
        <w:rPr>
          <w:rFonts w:ascii="Times New Roman" w:hAnsi="Times New Roman"/>
          <w:sz w:val="28"/>
          <w:szCs w:val="28"/>
        </w:rPr>
        <w:t xml:space="preserve"> was defined as:</w:t>
      </w:r>
    </w:p>
    <w:p>
      <w:pPr>
        <w:pStyle w:val="BlockQuotation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Any employee who sent </w:t>
      </w:r>
      <w:r>
        <w:rPr>
          <w:rStyle w:val="Strong"/>
          <w:rFonts w:ascii="Times New Roman" w:hAnsi="Times New Roman"/>
          <w:sz w:val="28"/>
          <w:szCs w:val="28"/>
        </w:rPr>
        <w:t>4 or more negative messages in any rolling 30-day window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W w:w="69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7"/>
        <w:gridCol w:w="2436"/>
        <w:gridCol w:w="1764"/>
      </w:tblGrid>
      <w:tr>
        <w:trPr>
          <w:tblHeader w:val="true"/>
        </w:trPr>
        <w:tc>
          <w:tcPr>
            <w:tcW w:w="27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Employee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No. of Negative Emails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Risk Flag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eric.bass@enron.com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High Risk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melissa.barnes@enron.com</w:t>
            </w:r>
          </w:p>
        </w:tc>
        <w:tc>
          <w:tcPr>
            <w:tcW w:w="2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Medium Risk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Findings: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Identified 2 high-risk employees for potential churn.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Noted strong correlation between sustained negativity and declining participation.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8. Task 6: Predictive Modeling (Linear Regression)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8.1 Features Used</w:t>
      </w:r>
    </w:p>
    <w:tbl>
      <w:tblPr>
        <w:tblW w:w="53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76"/>
        <w:gridCol w:w="3091"/>
      </w:tblGrid>
      <w:tr>
        <w:trPr>
          <w:tblHeader w:val="true"/>
        </w:trPr>
        <w:tc>
          <w:tcPr>
            <w:tcW w:w="22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Message_Frequency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messages sent per month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Avg_Message_Length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Average words per message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Word_Count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Total word count per month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Sentiment_Score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variable</w:t>
            </w:r>
          </w:p>
        </w:tc>
      </w:tr>
    </w:tbl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8.2 Model Summary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Algorithm:</w:t>
      </w:r>
      <w:r>
        <w:rPr>
          <w:rFonts w:ascii="Times New Roman" w:hAnsi="Times New Roman"/>
          <w:sz w:val="28"/>
          <w:szCs w:val="28"/>
        </w:rPr>
        <w:t xml:space="preserve"> Linear Regression (Scikit-learn)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Train/Test Split:</w:t>
      </w:r>
      <w:r>
        <w:rPr>
          <w:rFonts w:ascii="Times New Roman" w:hAnsi="Times New Roman"/>
          <w:sz w:val="28"/>
          <w:szCs w:val="28"/>
        </w:rPr>
        <w:t xml:space="preserve"> 80/20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Metrics: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R² Score: </w:t>
      </w:r>
      <w:r>
        <w:rPr>
          <w:rStyle w:val="Strong"/>
          <w:rFonts w:ascii="Times New Roman" w:hAnsi="Times New Roman"/>
          <w:sz w:val="28"/>
          <w:szCs w:val="28"/>
        </w:rPr>
        <w:t>0.</w:t>
      </w:r>
      <w:r>
        <w:rPr>
          <w:rStyle w:val="Strong"/>
          <w:rFonts w:ascii="Times New Roman" w:hAnsi="Times New Roman"/>
          <w:sz w:val="28"/>
          <w:szCs w:val="28"/>
        </w:rPr>
        <w:t>82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MAE: </w:t>
      </w:r>
      <w:r>
        <w:rPr>
          <w:rStyle w:val="Strong"/>
          <w:rFonts w:ascii="Times New Roman" w:hAnsi="Times New Roman"/>
          <w:sz w:val="28"/>
          <w:szCs w:val="28"/>
        </w:rPr>
        <w:t>0.</w:t>
      </w:r>
      <w:r>
        <w:rPr>
          <w:rStyle w:val="Strong"/>
          <w:rFonts w:ascii="Times New Roman" w:hAnsi="Times New Roman"/>
          <w:sz w:val="28"/>
          <w:szCs w:val="28"/>
        </w:rPr>
        <w:t>35</w:t>
      </w:r>
    </w:p>
    <w:p>
      <w:pPr>
        <w:pStyle w:val="Heading3"/>
        <w:bidi w:val="0"/>
        <w:jc w:val="start"/>
        <w:rPr>
          <w:rFonts w:ascii="Times New Roman" w:hAnsi="Times New Roman"/>
          <w:sz w:val="25"/>
        </w:rPr>
      </w:pPr>
      <w:r>
        <w:rPr>
          <w:rStyle w:val="Strong"/>
          <w:rFonts w:ascii="Times New Roman" w:hAnsi="Times New Roman"/>
          <w:b/>
          <w:bCs/>
        </w:rPr>
        <w:t>8.3 Interpretation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Higher email activity and longer messages correlated positively with sentiment scores.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Employees with low engagement and short messages often showed negative sentiment.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Visuals: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Regression line plot (predicted vs actual)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Feature importance chart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9. Key Insights &amp; Recommendations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Positive employees</w:t>
      </w:r>
      <w:r>
        <w:rPr>
          <w:rFonts w:ascii="Times New Roman" w:hAnsi="Times New Roman"/>
          <w:sz w:val="28"/>
          <w:szCs w:val="28"/>
        </w:rPr>
        <w:t xml:space="preserve"> are consistent and collaborative — can be leveraged for team mentorship.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Negative communication</w:t>
      </w:r>
      <w:r>
        <w:rPr>
          <w:rFonts w:ascii="Times New Roman" w:hAnsi="Times New Roman"/>
          <w:sz w:val="28"/>
          <w:szCs w:val="28"/>
        </w:rPr>
        <w:t xml:space="preserve"> often precedes disengagement — early HR intervention advised.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Automated LLM-based monitoring</w:t>
      </w:r>
      <w:r>
        <w:rPr>
          <w:rFonts w:ascii="Times New Roman" w:hAnsi="Times New Roman"/>
          <w:sz w:val="28"/>
          <w:szCs w:val="28"/>
        </w:rPr>
        <w:t xml:space="preserve"> could help in real-time sentiment tracking.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sz w:val="28"/>
          <w:szCs w:val="28"/>
        </w:rPr>
        <w:t>Retention programs</w:t>
      </w:r>
      <w:r>
        <w:rPr>
          <w:rFonts w:ascii="Times New Roman" w:hAnsi="Times New Roman"/>
          <w:sz w:val="28"/>
          <w:szCs w:val="28"/>
        </w:rPr>
        <w:t xml:space="preserve"> should focus on employees flagged as high flight risk.</w:t>
      </w:r>
    </w:p>
    <w:p>
      <w:pPr>
        <w:pStyle w:val="HorizontalLine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bCs/>
          <w:sz w:val="28"/>
          <w:szCs w:val="28"/>
        </w:rPr>
        <w:t>10. Conclusion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This project successfully demonstrates how NLP and sentiment analysis can be applied to employee communications to derive actionable HR insights.</w:t>
        <w:br/>
        <w:t xml:space="preserve">By combining EDA, scoring, and predictive modeling, organizations can </w:t>
      </w:r>
      <w:r>
        <w:rPr>
          <w:rStyle w:val="Strong"/>
          <w:rFonts w:ascii="Times New Roman" w:hAnsi="Times New Roman"/>
          <w:sz w:val="28"/>
          <w:szCs w:val="28"/>
        </w:rPr>
        <w:t>monitor employee well-being, detect burnout early</w:t>
      </w:r>
      <w:r>
        <w:rPr>
          <w:rFonts w:ascii="Times New Roman" w:hAnsi="Times New Roman"/>
          <w:sz w:val="28"/>
          <w:szCs w:val="28"/>
        </w:rPr>
        <w:t xml:space="preserve">, and </w:t>
      </w:r>
      <w:r>
        <w:rPr>
          <w:rStyle w:val="Strong"/>
          <w:rFonts w:ascii="Times New Roman" w:hAnsi="Times New Roman"/>
          <w:sz w:val="28"/>
          <w:szCs w:val="28"/>
        </w:rPr>
        <w:t>enhance retention through data-driven actions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6</Pages>
  <Words>725</Words>
  <Characters>4391</Characters>
  <CharactersWithSpaces>4890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2025-11-06T00:01:14Z</dcterms:created>
  <dc:creator/>
  <dc:description/>
  <dc:language>en-US</dc:language>
  <cp:lastModifiedBy/>
  <dcterms:modified xsi:type="dcterms:W3CDTF">2025-11-06T00:03:14Z</dcterms:modified>
  <cp:revision>2</cp:revision>
  <dc:subject/>
  <dc:title/>
</cp:coreProperties>
</file>