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EF" w:rsidRPr="00E13132" w:rsidRDefault="004B31EF" w:rsidP="004B31EF">
      <w:pPr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E1313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C42E53" w:rsidRDefault="004B31EF" w:rsidP="004B31EF">
      <w:pPr>
        <w:spacing w:after="0" w:line="288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13132">
        <w:rPr>
          <w:rFonts w:ascii="Times New Roman" w:eastAsia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>8</w:t>
      </w: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E13132">
        <w:rPr>
          <w:rFonts w:ascii="Times New Roman" w:eastAsia="Times New Roman" w:hAnsi="Times New Roman"/>
          <w:sz w:val="28"/>
          <w:szCs w:val="28"/>
        </w:rPr>
        <w:t>з дисципліни</w:t>
      </w:r>
      <w:r w:rsidRPr="00E13132">
        <w:rPr>
          <w:rFonts w:ascii="Times New Roman" w:eastAsia="Times New Roman" w:hAnsi="Times New Roman"/>
          <w:sz w:val="28"/>
          <w:szCs w:val="28"/>
        </w:rPr>
        <w:br/>
        <w:t>«Фізичні основи комп’ютерних систем»</w:t>
      </w: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Виконала</w:t>
      </w:r>
      <w:r w:rsidRPr="00E13132">
        <w:rPr>
          <w:rFonts w:ascii="Times New Roman" w:eastAsia="Times New Roman" w:hAnsi="Times New Roman"/>
          <w:sz w:val="28"/>
          <w:szCs w:val="28"/>
        </w:rPr>
        <w:t>:</w:t>
      </w:r>
      <w:r w:rsidRPr="00E13132">
        <w:rPr>
          <w:rFonts w:ascii="Times New Roman" w:eastAsia="Times New Roman" w:hAnsi="Times New Roman"/>
          <w:sz w:val="28"/>
          <w:szCs w:val="28"/>
        </w:rPr>
        <w:tab/>
      </w:r>
      <w:r w:rsidRPr="00E13132">
        <w:rPr>
          <w:rFonts w:ascii="Times New Roman" w:eastAsia="Times New Roman" w:hAnsi="Times New Roman"/>
          <w:sz w:val="28"/>
          <w:szCs w:val="28"/>
        </w:rPr>
        <w:tab/>
      </w:r>
      <w:r w:rsidRPr="00E13132"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          Перевірив:</w:t>
      </w:r>
    </w:p>
    <w:p w:rsidR="004B31EF" w:rsidRPr="00E13132" w:rsidRDefault="004B31EF" w:rsidP="004B31EF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ІМ-2</w:t>
      </w:r>
      <w:r w:rsidRPr="00E13132">
        <w:rPr>
          <w:rFonts w:ascii="Times New Roman" w:eastAsia="Times New Roman" w:hAnsi="Times New Roman"/>
          <w:sz w:val="28"/>
          <w:szCs w:val="28"/>
        </w:rPr>
        <w:t>1</w:t>
      </w:r>
      <w:r w:rsidRPr="00E13132">
        <w:rPr>
          <w:rFonts w:ascii="Times New Roman" w:eastAsia="Times New Roman" w:hAnsi="Times New Roman"/>
          <w:sz w:val="28"/>
          <w:szCs w:val="28"/>
        </w:rPr>
        <w:tab/>
      </w:r>
      <w:r w:rsidRPr="00E13132"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>Скирта Ю.Б.</w:t>
      </w:r>
      <w:r w:rsidRPr="00E13132"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</w:rPr>
        <w:t>Рабійчук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Дар’я Олександрівна</w:t>
      </w:r>
      <w:r>
        <w:rPr>
          <w:rFonts w:ascii="Times New Roman" w:eastAsia="Times New Roman" w:hAnsi="Times New Roman"/>
          <w:sz w:val="28"/>
          <w:szCs w:val="28"/>
        </w:rPr>
        <w:br/>
        <w:t>номер в списку групи: 18</w:t>
      </w: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Pr="00E13132" w:rsidRDefault="004B31EF" w:rsidP="004B31EF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B31EF" w:rsidRDefault="004B31EF" w:rsidP="00BE01DD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Київ 2024</w:t>
      </w:r>
    </w:p>
    <w:p w:rsidR="003155AC" w:rsidRPr="003155AC" w:rsidRDefault="003155AC" w:rsidP="003155AC">
      <w:pPr>
        <w:spacing w:after="0" w:line="288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3155AC">
        <w:rPr>
          <w:rFonts w:ascii="Times New Roman" w:eastAsia="Times New Roman" w:hAnsi="Times New Roman"/>
          <w:b/>
          <w:sz w:val="28"/>
          <w:szCs w:val="28"/>
        </w:rPr>
        <w:lastRenderedPageBreak/>
        <w:t>Основні теоретичні відомості</w:t>
      </w:r>
    </w:p>
    <w:p w:rsidR="003155AC" w:rsidRDefault="003155AC" w:rsidP="003155AC">
      <w:pPr>
        <w:spacing w:after="0" w:line="288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3155AC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Спектри ізольованих атомів складаються з окремих спектральних ліній різної інтенсивності, які відповідають різним довжинам хвиль. Кожен атом може бути ідентифікований за допомогою його спектра, оскільки спектр містить інформацію про будову атома та його взаємодію з випромінюванням.</w:t>
      </w:r>
    </w:p>
    <w:p w:rsidR="003155AC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Атом водню є найпростішим атомом і має особливу роль у дослідженні спектрів. Для атома водню можна використовувати формулу </w:t>
      </w:r>
      <w:proofErr w:type="spellStart"/>
      <w:r>
        <w:rPr>
          <w:rFonts w:ascii="Times New Roman" w:hAnsi="Times New Roman"/>
          <w:sz w:val="28"/>
          <w:szCs w:val="28"/>
        </w:rPr>
        <w:t>Бальмера-Рідберга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, яка описує його спектр. Ця формула виражає частоту спектральної лінії через додатні цілі числа m і n, константу </w:t>
      </w:r>
      <w:proofErr w:type="spellStart"/>
      <w:r>
        <w:rPr>
          <w:rFonts w:ascii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 та швидкість світла.</w:t>
      </w:r>
    </w:p>
    <w:p w:rsidR="003155AC" w:rsidRDefault="003155AC" w:rsidP="003155AC">
      <w:pPr>
        <w:spacing w:after="0" w:line="288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F91877" wp14:editId="3A2C6293">
            <wp:extent cx="2552065" cy="32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C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спектрах атомів можна виділити групи ліній, які називаються серіями. У випадку атома водню відомі такі серії: серія </w:t>
      </w:r>
      <w:proofErr w:type="spellStart"/>
      <w:r>
        <w:rPr>
          <w:rFonts w:ascii="Times New Roman" w:hAnsi="Times New Roman"/>
          <w:sz w:val="28"/>
          <w:szCs w:val="28"/>
        </w:rPr>
        <w:t>Лаймана</w:t>
      </w:r>
      <w:proofErr w:type="spellEnd"/>
      <w:r>
        <w:rPr>
          <w:rFonts w:ascii="Times New Roman" w:hAnsi="Times New Roman"/>
          <w:sz w:val="28"/>
          <w:szCs w:val="28"/>
        </w:rPr>
        <w:t xml:space="preserve">, серія </w:t>
      </w:r>
      <w:proofErr w:type="spellStart"/>
      <w:r>
        <w:rPr>
          <w:rFonts w:ascii="Times New Roman" w:hAnsi="Times New Roman"/>
          <w:sz w:val="28"/>
          <w:szCs w:val="28"/>
        </w:rPr>
        <w:t>Бальмера</w:t>
      </w:r>
      <w:proofErr w:type="spellEnd"/>
      <w:r>
        <w:rPr>
          <w:rFonts w:ascii="Times New Roman" w:hAnsi="Times New Roman"/>
          <w:sz w:val="28"/>
          <w:szCs w:val="28"/>
        </w:rPr>
        <w:t xml:space="preserve">, серія </w:t>
      </w:r>
      <w:proofErr w:type="spellStart"/>
      <w:r>
        <w:rPr>
          <w:rFonts w:ascii="Times New Roman" w:hAnsi="Times New Roman"/>
          <w:sz w:val="28"/>
          <w:szCs w:val="28"/>
        </w:rPr>
        <w:t>Пашена</w:t>
      </w:r>
      <w:proofErr w:type="spellEnd"/>
      <w:r>
        <w:rPr>
          <w:rFonts w:ascii="Times New Roman" w:hAnsi="Times New Roman"/>
          <w:sz w:val="28"/>
          <w:szCs w:val="28"/>
        </w:rPr>
        <w:t xml:space="preserve">, серія </w:t>
      </w:r>
      <w:proofErr w:type="spellStart"/>
      <w:r>
        <w:rPr>
          <w:rFonts w:ascii="Times New Roman" w:hAnsi="Times New Roman"/>
          <w:sz w:val="28"/>
          <w:szCs w:val="28"/>
        </w:rPr>
        <w:t>Брекета</w:t>
      </w:r>
      <w:proofErr w:type="spellEnd"/>
      <w:r>
        <w:rPr>
          <w:rFonts w:ascii="Times New Roman" w:hAnsi="Times New Roman"/>
          <w:sz w:val="28"/>
          <w:szCs w:val="28"/>
        </w:rPr>
        <w:t xml:space="preserve">, серія </w:t>
      </w:r>
      <w:proofErr w:type="spellStart"/>
      <w:r>
        <w:rPr>
          <w:rFonts w:ascii="Times New Roman" w:hAnsi="Times New Roman"/>
          <w:sz w:val="28"/>
          <w:szCs w:val="28"/>
        </w:rPr>
        <w:t>Пфундта</w:t>
      </w:r>
      <w:proofErr w:type="spellEnd"/>
      <w:r>
        <w:rPr>
          <w:rFonts w:ascii="Times New Roman" w:hAnsi="Times New Roman"/>
          <w:sz w:val="28"/>
          <w:szCs w:val="28"/>
        </w:rPr>
        <w:t xml:space="preserve"> та серія </w:t>
      </w:r>
      <w:proofErr w:type="spellStart"/>
      <w:r>
        <w:rPr>
          <w:rFonts w:ascii="Times New Roman" w:hAnsi="Times New Roman"/>
          <w:sz w:val="28"/>
          <w:szCs w:val="28"/>
        </w:rPr>
        <w:t>Хемфі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155AC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</w:t>
      </w:r>
      <w:proofErr w:type="spellStart"/>
      <w:r>
        <w:rPr>
          <w:rFonts w:ascii="Times New Roman" w:hAnsi="Times New Roman"/>
          <w:sz w:val="28"/>
          <w:szCs w:val="28"/>
        </w:rPr>
        <w:t>Рідберга-Рітца</w:t>
      </w:r>
      <w:proofErr w:type="spellEnd"/>
      <w:r>
        <w:rPr>
          <w:rFonts w:ascii="Times New Roman" w:hAnsi="Times New Roman"/>
          <w:sz w:val="28"/>
          <w:szCs w:val="28"/>
        </w:rPr>
        <w:t xml:space="preserve"> стверджує, що всі можливі спектральні лінії можуть бути пояснені комбінаціями певних величин, які називаються термами. Спектроскопічне хвильове число кожної спектральної лінії може бути виражене як різниця двох термів.</w:t>
      </w:r>
    </w:p>
    <w:p w:rsidR="003155AC" w:rsidRDefault="003155AC" w:rsidP="003155AC">
      <w:pPr>
        <w:spacing w:after="0" w:line="288" w:lineRule="auto"/>
        <w:ind w:firstLine="720"/>
        <w:jc w:val="center"/>
        <w:rPr>
          <w14:ligatures w14:val="standardContextual"/>
        </w:rPr>
      </w:pPr>
      <w:r>
        <w:rPr>
          <w:noProof/>
          <w:lang w:val="ru-RU" w:eastAsia="ru-RU"/>
        </w:rPr>
        <w:drawing>
          <wp:inline distT="0" distB="0" distL="0" distR="0" wp14:anchorId="53CE76F8" wp14:editId="32B6F291">
            <wp:extent cx="1476375" cy="213360"/>
            <wp:effectExtent l="0" t="0" r="0" b="0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9005" b="22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C" w:rsidRDefault="003155AC" w:rsidP="003155AC">
      <w:pPr>
        <w:spacing w:after="0" w:line="288" w:lineRule="auto"/>
        <w:ind w:firstLine="7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Спектр атома водню згідно з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Бальмером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–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Рідбергом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описується формулою:</w:t>
      </w:r>
    </w:p>
    <w:p w:rsidR="003155AC" w:rsidRDefault="003155AC" w:rsidP="003155AC">
      <w:pPr>
        <w:spacing w:after="0" w:line="288" w:lineRule="auto"/>
        <w:ind w:firstLine="720"/>
        <w:jc w:val="center"/>
        <w:rPr>
          <w14:ligatures w14:val="standardContextual"/>
        </w:rPr>
      </w:pPr>
      <w:r>
        <w:rPr>
          <w:noProof/>
          <w:lang w:val="ru-RU" w:eastAsia="ru-RU"/>
        </w:rPr>
        <w:drawing>
          <wp:inline distT="0" distB="0" distL="0" distR="0" wp14:anchorId="2F8482C9" wp14:editId="099A3842">
            <wp:extent cx="3381375" cy="438150"/>
            <wp:effectExtent l="0" t="0" r="0" b="0"/>
            <wp:docPr id="3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C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всі різниці термів виявляються як спостережувані частоти випромінювання у спектрі. Квантова теорія формулює правила відбору, які визначають, які комбінації термів можуть бути спостереженими.</w:t>
      </w:r>
    </w:p>
    <w:p w:rsidR="003155AC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Класична теорія успішно пояснює багато макроскопічних явищ, але на мікроскопічному рівні стикається з дискретністю значень фізичних величин. Квантова теорія враховує цю дискретність та забезпечує більш точний опис поведінки атомів у спектрах.</w:t>
      </w:r>
    </w:p>
    <w:p w:rsidR="003155AC" w:rsidRPr="00FB263E" w:rsidRDefault="003155AC" w:rsidP="003155AC">
      <w:pPr>
        <w:spacing w:after="0" w:line="288" w:lineRule="auto"/>
        <w:ind w:firstLine="720"/>
        <w:rPr>
          <w:rFonts w:ascii="Times New Roman" w:hAnsi="Times New Roman"/>
          <w:sz w:val="28"/>
          <w:szCs w:val="28"/>
          <w:lang w:val="ru-RU"/>
        </w:rPr>
      </w:pPr>
    </w:p>
    <w:p w:rsidR="003155AC" w:rsidRDefault="003155AC" w:rsidP="003155AC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Порядок виконання роботи</w:t>
      </w:r>
    </w:p>
    <w:p w:rsidR="003155AC" w:rsidRPr="000E31F8" w:rsidRDefault="000E31F8" w:rsidP="000E31F8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1. Спектроскоп УМ-2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потрібно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/>
          <w:sz w:val="28"/>
          <w:szCs w:val="28"/>
          <w:lang w:val="ru-RU"/>
        </w:rPr>
        <w:t>початку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проградуювати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використовується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ртутна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лампа ДРШ-250. Крива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градуюва</w:t>
      </w:r>
      <w:r>
        <w:rPr>
          <w:rFonts w:ascii="Times New Roman" w:eastAsia="Times New Roman" w:hAnsi="Times New Roman"/>
          <w:sz w:val="28"/>
          <w:szCs w:val="28"/>
          <w:lang w:val="ru-RU"/>
        </w:rPr>
        <w:t>ння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залежність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градусним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поділками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барабана та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довжинами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хвиль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відповідних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ліній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еталонного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спектра.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Градуювання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проводиться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відповідно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інструкції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знаходиться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робочому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місці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Дані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занести до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E31F8">
        <w:rPr>
          <w:rFonts w:ascii="Times New Roman" w:eastAsia="Times New Roman" w:hAnsi="Times New Roman"/>
          <w:sz w:val="28"/>
          <w:szCs w:val="28"/>
          <w:lang w:val="ru-RU"/>
        </w:rPr>
        <w:t>табл.11.1.</w:t>
      </w:r>
    </w:p>
    <w:p w:rsidR="003155AC" w:rsidRPr="000E31F8" w:rsidRDefault="000E31F8" w:rsidP="000E31F8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0E31F8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Побудувати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графік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градуювання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аркуші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міліметрового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паперу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вибра</w:t>
      </w:r>
      <w:r>
        <w:rPr>
          <w:rFonts w:ascii="Times New Roman" w:eastAsia="Times New Roman" w:hAnsi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зручний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масштаб). На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осі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х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відкладають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градусні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поділки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барабана, а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осі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у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довжини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хвиль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відповідних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спектральних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ліній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(за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даними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табл. 11.1).</w:t>
      </w:r>
    </w:p>
    <w:p w:rsidR="003155AC" w:rsidRDefault="000E31F8" w:rsidP="000E31F8">
      <w:pPr>
        <w:rPr>
          <w:rFonts w:ascii="Times New Roman" w:eastAsia="Times New Roman" w:hAnsi="Times New Roman"/>
          <w:sz w:val="28"/>
          <w:szCs w:val="28"/>
        </w:rPr>
      </w:pPr>
      <w:r w:rsidRPr="000E31F8">
        <w:rPr>
          <w:rFonts w:ascii="Times New Roman" w:eastAsia="Times New Roman" w:hAnsi="Times New Roman"/>
          <w:sz w:val="28"/>
          <w:szCs w:val="28"/>
        </w:rPr>
        <w:t>3. У спектрі випромінювання водневої лампи ідент</w:t>
      </w:r>
      <w:r>
        <w:rPr>
          <w:rFonts w:ascii="Times New Roman" w:eastAsia="Times New Roman" w:hAnsi="Times New Roman"/>
          <w:sz w:val="28"/>
          <w:szCs w:val="28"/>
        </w:rPr>
        <w:t xml:space="preserve">ифікувати водневі лінії Hα, Hβ,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</w:rPr>
        <w:t>Hγ</w:t>
      </w:r>
      <w:proofErr w:type="spellEnd"/>
      <w:r w:rsidRPr="000E31F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</w:rPr>
        <w:t>Hδ</w:t>
      </w:r>
      <w:proofErr w:type="spellEnd"/>
      <w:r w:rsidRPr="000E31F8">
        <w:rPr>
          <w:rFonts w:ascii="Times New Roman" w:eastAsia="Times New Roman" w:hAnsi="Times New Roman"/>
          <w:sz w:val="28"/>
          <w:szCs w:val="28"/>
        </w:rPr>
        <w:t>. Оскільки у спектрі лампи разом із лініями атомарного</w:t>
      </w:r>
      <w:r>
        <w:rPr>
          <w:rFonts w:ascii="Times New Roman" w:eastAsia="Times New Roman" w:hAnsi="Times New Roman"/>
          <w:sz w:val="28"/>
          <w:szCs w:val="28"/>
        </w:rPr>
        <w:t xml:space="preserve"> спектра спостерігається спектр </w:t>
      </w:r>
      <w:r w:rsidRPr="000E31F8">
        <w:rPr>
          <w:rFonts w:ascii="Times New Roman" w:eastAsia="Times New Roman" w:hAnsi="Times New Roman"/>
          <w:sz w:val="28"/>
          <w:szCs w:val="28"/>
        </w:rPr>
        <w:t>молекулярного водню, починати пошук потрібних ліній н</w:t>
      </w:r>
      <w:r>
        <w:rPr>
          <w:rFonts w:ascii="Times New Roman" w:eastAsia="Times New Roman" w:hAnsi="Times New Roman"/>
          <w:sz w:val="28"/>
          <w:szCs w:val="28"/>
        </w:rPr>
        <w:t xml:space="preserve">еобхідно з найбільш інтенсивної </w:t>
      </w:r>
      <w:r w:rsidRPr="000E31F8">
        <w:rPr>
          <w:rFonts w:ascii="Times New Roman" w:eastAsia="Times New Roman" w:hAnsi="Times New Roman"/>
          <w:sz w:val="28"/>
          <w:szCs w:val="28"/>
        </w:rPr>
        <w:t>червоної лінії Hα. Друга лінія Hβ – зелено-блакитна.</w:t>
      </w:r>
      <w:r>
        <w:rPr>
          <w:rFonts w:ascii="Times New Roman" w:eastAsia="Times New Roman" w:hAnsi="Times New Roman"/>
          <w:sz w:val="28"/>
          <w:szCs w:val="28"/>
        </w:rPr>
        <w:t xml:space="preserve"> У проміжку між лініями Hα і Hβ </w:t>
      </w:r>
      <w:r w:rsidRPr="000E31F8">
        <w:rPr>
          <w:rFonts w:ascii="Times New Roman" w:eastAsia="Times New Roman" w:hAnsi="Times New Roman"/>
          <w:sz w:val="28"/>
          <w:szCs w:val="28"/>
        </w:rPr>
        <w:t>розташовано безліч червоно-жовтих та зелених порів</w:t>
      </w:r>
      <w:r>
        <w:rPr>
          <w:rFonts w:ascii="Times New Roman" w:eastAsia="Times New Roman" w:hAnsi="Times New Roman"/>
          <w:sz w:val="28"/>
          <w:szCs w:val="28"/>
        </w:rPr>
        <w:t xml:space="preserve">няно слабких молекулярних смуг. Третя </w:t>
      </w:r>
      <w:r w:rsidRPr="000E31F8">
        <w:rPr>
          <w:rFonts w:ascii="Times New Roman" w:eastAsia="Times New Roman" w:hAnsi="Times New Roman"/>
          <w:sz w:val="28"/>
          <w:szCs w:val="28"/>
        </w:rPr>
        <w:t xml:space="preserve">лінія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</w:rPr>
        <w:t>Hγ</w:t>
      </w:r>
      <w:proofErr w:type="spellEnd"/>
      <w:r w:rsidRPr="000E31F8">
        <w:rPr>
          <w:rFonts w:ascii="Times New Roman" w:eastAsia="Times New Roman" w:hAnsi="Times New Roman"/>
          <w:sz w:val="28"/>
          <w:szCs w:val="28"/>
        </w:rPr>
        <w:t xml:space="preserve"> – фіолетово-синя. Перед нею знаходяться слабкі ро</w:t>
      </w:r>
      <w:r>
        <w:rPr>
          <w:rFonts w:ascii="Times New Roman" w:eastAsia="Times New Roman" w:hAnsi="Times New Roman"/>
          <w:sz w:val="28"/>
          <w:szCs w:val="28"/>
        </w:rPr>
        <w:t xml:space="preserve">змиті молекулярні смуги синього </w:t>
      </w:r>
      <w:r w:rsidRPr="000E31F8">
        <w:rPr>
          <w:rFonts w:ascii="Times New Roman" w:eastAsia="Times New Roman" w:hAnsi="Times New Roman"/>
          <w:sz w:val="28"/>
          <w:szCs w:val="28"/>
        </w:rPr>
        <w:t xml:space="preserve">кольору. Четверта лінія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</w:rPr>
        <w:t>Hδ</w:t>
      </w:r>
      <w:proofErr w:type="spellEnd"/>
      <w:r w:rsidRPr="000E31F8">
        <w:rPr>
          <w:rFonts w:ascii="Times New Roman" w:eastAsia="Times New Roman" w:hAnsi="Times New Roman"/>
          <w:sz w:val="28"/>
          <w:szCs w:val="28"/>
        </w:rPr>
        <w:t xml:space="preserve"> – фіолетова. Її можна бачи</w:t>
      </w:r>
      <w:r>
        <w:rPr>
          <w:rFonts w:ascii="Times New Roman" w:eastAsia="Times New Roman" w:hAnsi="Times New Roman"/>
          <w:sz w:val="28"/>
          <w:szCs w:val="28"/>
        </w:rPr>
        <w:t xml:space="preserve">ти у випромінюванні лише деяких </w:t>
      </w:r>
      <w:r w:rsidRPr="000E31F8">
        <w:rPr>
          <w:rFonts w:ascii="Times New Roman" w:eastAsia="Times New Roman" w:hAnsi="Times New Roman"/>
          <w:sz w:val="28"/>
          <w:szCs w:val="28"/>
        </w:rPr>
        <w:t>екземплярів водневих ламп.</w:t>
      </w:r>
    </w:p>
    <w:p w:rsidR="003155AC" w:rsidRDefault="000E31F8" w:rsidP="000E31F8">
      <w:pPr>
        <w:rPr>
          <w:rFonts w:ascii="Times New Roman" w:eastAsia="Times New Roman" w:hAnsi="Times New Roman"/>
          <w:sz w:val="28"/>
          <w:szCs w:val="28"/>
        </w:rPr>
      </w:pPr>
      <w:r w:rsidRPr="000E31F8">
        <w:rPr>
          <w:rFonts w:ascii="Times New Roman" w:eastAsia="Times New Roman" w:hAnsi="Times New Roman"/>
          <w:sz w:val="28"/>
          <w:szCs w:val="28"/>
        </w:rPr>
        <w:t xml:space="preserve">4. Визначити N° (градусні поділки барабана </w:t>
      </w:r>
      <w:r>
        <w:rPr>
          <w:rFonts w:ascii="Times New Roman" w:eastAsia="Times New Roman" w:hAnsi="Times New Roman"/>
          <w:sz w:val="28"/>
          <w:szCs w:val="28"/>
        </w:rPr>
        <w:t xml:space="preserve">монохроматора), що відповідають </w:t>
      </w:r>
      <w:r w:rsidRPr="000E31F8">
        <w:rPr>
          <w:rFonts w:ascii="Times New Roman" w:eastAsia="Times New Roman" w:hAnsi="Times New Roman"/>
          <w:sz w:val="28"/>
          <w:szCs w:val="28"/>
        </w:rPr>
        <w:t xml:space="preserve">лініям Hα, Hβ,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</w:rPr>
        <w:t>Hγ</w:t>
      </w:r>
      <w:proofErr w:type="spellEnd"/>
      <w:r w:rsidRPr="000E31F8">
        <w:rPr>
          <w:rFonts w:ascii="Times New Roman" w:eastAsia="Times New Roman" w:hAnsi="Times New Roman"/>
          <w:sz w:val="28"/>
          <w:szCs w:val="28"/>
        </w:rPr>
        <w:t>.</w:t>
      </w:r>
    </w:p>
    <w:p w:rsidR="007D643D" w:rsidRDefault="000E31F8" w:rsidP="000E31F8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5. За кривою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градуювання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монохроматора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/>
          <w:sz w:val="28"/>
          <w:szCs w:val="28"/>
          <w:lang w:val="ru-RU"/>
        </w:rPr>
        <w:t>изначити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довжини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хвиль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водневих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ліній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λα, λβ,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λγ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– λ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експериментальне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λекс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).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Дані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пунктів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4, 5 занести до </w:t>
      </w:r>
      <w:proofErr w:type="spellStart"/>
      <w:r w:rsidRPr="000E31F8">
        <w:rPr>
          <w:rFonts w:ascii="Times New Roman" w:eastAsia="Times New Roman" w:hAnsi="Times New Roman"/>
          <w:sz w:val="28"/>
          <w:szCs w:val="28"/>
          <w:lang w:val="ru-RU"/>
        </w:rPr>
        <w:t>таблиці</w:t>
      </w:r>
      <w:proofErr w:type="spellEnd"/>
      <w:r w:rsidRPr="000E31F8">
        <w:rPr>
          <w:rFonts w:ascii="Times New Roman" w:eastAsia="Times New Roman" w:hAnsi="Times New Roman"/>
          <w:sz w:val="28"/>
          <w:szCs w:val="28"/>
          <w:lang w:val="ru-RU"/>
        </w:rPr>
        <w:t xml:space="preserve"> 11.2.</w:t>
      </w:r>
    </w:p>
    <w:p w:rsidR="000E31F8" w:rsidRPr="000E31F8" w:rsidRDefault="000E31F8" w:rsidP="000E31F8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D643D" w:rsidRDefault="007D643D" w:rsidP="007D643D">
      <w:pPr>
        <w:suppressAutoHyphens w:val="0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7D643D">
        <w:rPr>
          <w:rFonts w:ascii="Times New Roman" w:eastAsia="Times New Roman" w:hAnsi="Times New Roman"/>
          <w:b/>
          <w:sz w:val="28"/>
          <w:szCs w:val="28"/>
        </w:rPr>
        <w:t>Виконання роботи</w:t>
      </w:r>
    </w:p>
    <w:p w:rsidR="00551A36" w:rsidRDefault="00551A36" w:rsidP="007D643D">
      <w:pPr>
        <w:suppressAutoHyphens w:val="0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6928D67A" wp14:editId="5EB8F30A">
            <wp:extent cx="5731200" cy="321310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A36" w:rsidRDefault="00551A36" w:rsidP="007D643D">
      <w:pPr>
        <w:suppressAutoHyphens w:val="0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7D643D" w:rsidRDefault="00FB263E" w:rsidP="007D643D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Вмикаємо імітатор та починаємо виконувати перше завдання використовуючи ртутну лампу ДРШ-250. Усі дані заносимо до таблиці 11.1 .</w:t>
      </w:r>
    </w:p>
    <w:p w:rsidR="00FB263E" w:rsidRDefault="00FB263E" w:rsidP="007D643D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FB263E" w:rsidRDefault="00FB263E" w:rsidP="007D643D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FB263E" w:rsidRDefault="00FB263E" w:rsidP="007D643D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FB263E" w:rsidRDefault="00FB263E" w:rsidP="00FB263E">
      <w:pPr>
        <w:suppressAutoHyphens w:val="0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Таблиця 11.1</w:t>
      </w:r>
    </w:p>
    <w:p w:rsidR="00FB263E" w:rsidRDefault="00FB263E" w:rsidP="00FB263E">
      <w:pPr>
        <w:suppressAutoHyphens w:val="0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FB263E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727D9E21" wp14:editId="50B0B4EF">
            <wp:extent cx="5940425" cy="3584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FB263E" w:rsidRPr="00FB263E" w:rsidRDefault="00FB263E" w:rsidP="00FB263E">
      <w:pPr>
        <w:spacing w:after="0" w:line="288" w:lineRule="auto"/>
        <w:jc w:val="both"/>
        <w:rPr>
          <w:rFonts w:ascii="CambriaMath" w:hAnsi="CambriaMath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 даними цієї таблиці </w:t>
      </w:r>
      <w:r>
        <w:rPr>
          <w:rFonts w:ascii="Times New Roman" w:eastAsia="Times New Roman" w:hAnsi="Times New Roman"/>
          <w:sz w:val="28"/>
          <w:szCs w:val="28"/>
        </w:rPr>
        <w:t xml:space="preserve">також </w:t>
      </w:r>
      <w:r>
        <w:rPr>
          <w:rFonts w:ascii="Times New Roman" w:eastAsia="Times New Roman" w:hAnsi="Times New Roman"/>
          <w:sz w:val="28"/>
          <w:szCs w:val="28"/>
        </w:rPr>
        <w:t>будуємо графік залежності довж</w:t>
      </w:r>
      <w:r>
        <w:rPr>
          <w:rFonts w:ascii="Times New Roman" w:eastAsia="Times New Roman" w:hAnsi="Times New Roman"/>
          <w:sz w:val="28"/>
          <w:szCs w:val="28"/>
        </w:rPr>
        <w:t xml:space="preserve">ини хвилі від градусних поділок. 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осі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х </w:t>
      </w:r>
      <w:r>
        <w:rPr>
          <w:rFonts w:ascii="Times New Roman" w:hAnsi="Times New Roman"/>
          <w:color w:val="000000"/>
          <w:sz w:val="28"/>
          <w:szCs w:val="28"/>
        </w:rPr>
        <w:t xml:space="preserve">відкладаємо градусні поділки барабана, а на осі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у </w:t>
      </w:r>
      <w:r>
        <w:rPr>
          <w:rFonts w:ascii="Times New Roman" w:hAnsi="Times New Roman"/>
          <w:color w:val="000000"/>
          <w:sz w:val="28"/>
          <w:szCs w:val="28"/>
        </w:rPr>
        <w:t>– довжини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хвиль відповідних спектральних ліній. </w:t>
      </w:r>
      <w:r>
        <w:rPr>
          <w:rFonts w:ascii="TimesNewRomanPSMT" w:hAnsi="TimesNewRomanPSMT"/>
          <w:color w:val="000000"/>
          <w:sz w:val="28"/>
          <w:szCs w:val="28"/>
        </w:rPr>
        <w:t xml:space="preserve">Будуємо лінію тренду </w:t>
      </w:r>
      <w:r>
        <w:rPr>
          <w:rFonts w:ascii="Cambria Math" w:hAnsi="Cambria Math" w:cs="Cambria Math"/>
          <w:color w:val="000000"/>
          <w:sz w:val="28"/>
          <w:szCs w:val="28"/>
        </w:rPr>
        <w:t>𝜆</w:t>
      </w:r>
      <w:r>
        <w:rPr>
          <w:rFonts w:ascii="CambriaMath" w:hAnsi="CambriaMath"/>
          <w:color w:val="000000"/>
          <w:sz w:val="28"/>
          <w:szCs w:val="28"/>
        </w:rPr>
        <w:t xml:space="preserve"> = </w:t>
      </w:r>
      <w:r>
        <w:rPr>
          <w:rFonts w:ascii="Cambria Math" w:hAnsi="Cambria Math" w:cs="Cambria Math"/>
          <w:color w:val="000000"/>
          <w:sz w:val="28"/>
          <w:szCs w:val="28"/>
        </w:rPr>
        <w:t>𝐾</w:t>
      </w:r>
      <w:r>
        <w:rPr>
          <w:rFonts w:ascii="CambriaMath" w:hAnsi="CambriaMath"/>
          <w:color w:val="000000"/>
          <w:sz w:val="28"/>
          <w:szCs w:val="28"/>
        </w:rPr>
        <w:t xml:space="preserve"> ∙ </w:t>
      </w:r>
      <w:r>
        <w:rPr>
          <w:rFonts w:ascii="Cambria Math" w:hAnsi="Cambria Math" w:cs="Cambria Math"/>
          <w:color w:val="000000"/>
          <w:sz w:val="28"/>
          <w:szCs w:val="28"/>
        </w:rPr>
        <w:t>𝑁</w:t>
      </w:r>
      <w:r>
        <w:rPr>
          <w:rFonts w:ascii="CambriaMath" w:hAnsi="CambriaMath"/>
          <w:color w:val="000000"/>
          <w:sz w:val="28"/>
          <w:szCs w:val="28"/>
        </w:rPr>
        <w:t xml:space="preserve"> + </w:t>
      </w:r>
      <w:r>
        <w:rPr>
          <w:rFonts w:ascii="Cambria Math" w:hAnsi="Cambria Math" w:cs="Cambria Math"/>
          <w:color w:val="000000"/>
          <w:sz w:val="28"/>
          <w:szCs w:val="28"/>
        </w:rPr>
        <w:t>𝜆</w:t>
      </w:r>
      <w:r>
        <w:rPr>
          <w:rFonts w:ascii="CambriaMath" w:hAnsi="CambriaMath"/>
          <w:color w:val="000000"/>
          <w:sz w:val="20"/>
          <w:szCs w:val="20"/>
        </w:rPr>
        <w:t>0</w:t>
      </w:r>
      <w:r>
        <w:rPr>
          <w:rFonts w:ascii="TimesNewRomanPSMT" w:hAnsi="TimesNewRomanPSMT"/>
          <w:color w:val="000000"/>
          <w:sz w:val="28"/>
          <w:szCs w:val="28"/>
        </w:rPr>
        <w:t xml:space="preserve">, з якої визначимо коефіцієнти </w:t>
      </w:r>
      <w:r>
        <w:rPr>
          <w:rFonts w:ascii="Cambria Math" w:hAnsi="Cambria Math" w:cs="Cambria Math"/>
          <w:color w:val="000000"/>
          <w:sz w:val="28"/>
          <w:szCs w:val="28"/>
        </w:rPr>
        <w:t>𝐾</w:t>
      </w:r>
      <w:r>
        <w:rPr>
          <w:rFonts w:ascii="CambriaMath" w:hAnsi="CambriaMath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і </w:t>
      </w:r>
      <w:r>
        <w:rPr>
          <w:rFonts w:ascii="Cambria Math" w:hAnsi="Cambria Math" w:cs="Cambria Math"/>
          <w:color w:val="000000"/>
          <w:sz w:val="28"/>
          <w:szCs w:val="28"/>
        </w:rPr>
        <w:t>𝜆</w:t>
      </w:r>
      <w: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 xml:space="preserve">З графіка бачимо, що </w:t>
      </w:r>
      <w:r>
        <w:rPr>
          <w:rFonts w:ascii="Cambria Math" w:hAnsi="Cambria Math" w:cs="Cambria Math"/>
          <w:color w:val="000000"/>
          <w:sz w:val="28"/>
          <w:szCs w:val="28"/>
        </w:rPr>
        <w:t>𝐾</w:t>
      </w:r>
      <w:r>
        <w:rPr>
          <w:rFonts w:ascii="CambriaMath" w:hAnsi="CambriaMath"/>
          <w:color w:val="000000"/>
          <w:sz w:val="28"/>
          <w:szCs w:val="28"/>
        </w:rPr>
        <w:t xml:space="preserve"> = 3,796</w:t>
      </w:r>
      <w:r>
        <w:rPr>
          <w:rFonts w:ascii="CambriaMath" w:hAnsi="CambriaMath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та </w:t>
      </w:r>
      <w:r>
        <w:rPr>
          <w:rFonts w:ascii="Cambria Math" w:hAnsi="Cambria Math" w:cs="Cambria Math"/>
          <w:color w:val="000000"/>
          <w:sz w:val="28"/>
          <w:szCs w:val="28"/>
        </w:rPr>
        <w:t>𝜆</w:t>
      </w:r>
      <w:r>
        <w:rPr>
          <w:rFonts w:ascii="CambriaMath" w:hAnsi="CambriaMath"/>
          <w:color w:val="000000"/>
          <w:sz w:val="20"/>
          <w:szCs w:val="20"/>
        </w:rPr>
        <w:t xml:space="preserve">0 </w:t>
      </w:r>
      <w:r>
        <w:rPr>
          <w:rFonts w:ascii="CambriaMath" w:hAnsi="CambriaMath"/>
          <w:color w:val="000000"/>
          <w:sz w:val="28"/>
          <w:szCs w:val="28"/>
        </w:rPr>
        <w:t>= 3664,3 .</w:t>
      </w:r>
    </w:p>
    <w:p w:rsidR="00FB263E" w:rsidRDefault="00FB263E" w:rsidP="00FB263E">
      <w:pPr>
        <w:suppressAutoHyphens w:val="0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B263E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11AC3CCF" wp14:editId="3582C4BB">
            <wp:extent cx="5453951" cy="38792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555" cy="38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Заносимо ці дані в імітатор, і тепер при вимірюванні можемо отримати значення в ангстремах.</w:t>
      </w:r>
    </w:p>
    <w:p w:rsidR="00FB263E" w:rsidRDefault="00FB263E" w:rsidP="00FB263E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 спектрі випромінювання водневої лампи за методичними вказівками ідентифікуємо водневі лінії H</w:t>
      </w:r>
      <w:r>
        <w:rPr>
          <w:rFonts w:ascii="Times New Roman" w:eastAsia="Times New Roman" w:hAnsi="Times New Roman"/>
          <w:sz w:val="18"/>
          <w:szCs w:val="18"/>
        </w:rPr>
        <w:t>α</w:t>
      </w:r>
      <w:r>
        <w:rPr>
          <w:rFonts w:ascii="Times New Roman" w:eastAsia="Times New Roman" w:hAnsi="Times New Roman"/>
          <w:sz w:val="28"/>
          <w:szCs w:val="28"/>
        </w:rPr>
        <w:t>, H</w:t>
      </w:r>
      <w:r>
        <w:rPr>
          <w:rFonts w:ascii="Times New Roman" w:eastAsia="Times New Roman" w:hAnsi="Times New Roman"/>
          <w:sz w:val="18"/>
          <w:szCs w:val="18"/>
        </w:rPr>
        <w:t>β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</w:t>
      </w:r>
      <w:r>
        <w:rPr>
          <w:rFonts w:ascii="Times New Roman" w:eastAsia="Times New Roman" w:hAnsi="Times New Roman"/>
          <w:sz w:val="18"/>
          <w:szCs w:val="18"/>
        </w:rPr>
        <w:t>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</w:t>
      </w:r>
      <w:r>
        <w:rPr>
          <w:rFonts w:ascii="Times New Roman" w:eastAsia="Times New Roman" w:hAnsi="Times New Roman"/>
          <w:sz w:val="18"/>
          <w:szCs w:val="18"/>
        </w:rPr>
        <w:t>δ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FB263E" w:rsidRDefault="00FB263E" w:rsidP="00FB263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</w:rPr>
        <w:drawing>
          <wp:inline distT="114300" distB="114300" distL="114300" distR="114300" wp14:anchorId="2987D71A" wp14:editId="5B53B9C4">
            <wp:extent cx="5731200" cy="431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</w:t>
      </w:r>
      <w:r>
        <w:rPr>
          <w:rFonts w:ascii="Times New Roman" w:eastAsia="Times New Roman" w:hAnsi="Times New Roman"/>
          <w:sz w:val="18"/>
          <w:szCs w:val="18"/>
        </w:rPr>
        <w:t>δ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</w:t>
      </w:r>
      <w:r>
        <w:rPr>
          <w:rFonts w:ascii="Times New Roman" w:eastAsia="Times New Roman" w:hAnsi="Times New Roman"/>
          <w:sz w:val="18"/>
          <w:szCs w:val="18"/>
        </w:rPr>
        <w:t>γ</w:t>
      </w:r>
      <w:proofErr w:type="spellEnd"/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H</w:t>
      </w:r>
      <w:r>
        <w:rPr>
          <w:rFonts w:ascii="Times New Roman" w:eastAsia="Times New Roman" w:hAnsi="Times New Roman"/>
          <w:sz w:val="18"/>
          <w:szCs w:val="18"/>
        </w:rPr>
        <w:t xml:space="preserve">β 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H</w:t>
      </w:r>
      <w:r>
        <w:rPr>
          <w:rFonts w:ascii="Times New Roman" w:eastAsia="Times New Roman" w:hAnsi="Times New Roman"/>
          <w:sz w:val="18"/>
          <w:szCs w:val="18"/>
        </w:rPr>
        <w:t>α</w:t>
      </w:r>
    </w:p>
    <w:p w:rsidR="00FB263E" w:rsidRDefault="00FB263E" w:rsidP="00FB263E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Визначаємо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 xml:space="preserve">° (градусні поділки барабана монохроматора), що відповідають </w:t>
      </w:r>
      <w:r>
        <w:rPr>
          <w:rFonts w:ascii="TimesNewRomanPSMT" w:hAnsi="TimesNewRomanPSMT"/>
          <w:color w:val="000000"/>
          <w:sz w:val="28"/>
          <w:szCs w:val="28"/>
        </w:rPr>
        <w:t xml:space="preserve">лініям Hα, Hβ,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Hγ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Записуємо їх у Таблицю 11.2. З використанням раніше знайденої прямої градуювання ми визначаємо відповідні довжини хвиль.</w:t>
      </w:r>
    </w:p>
    <w:p w:rsidR="00FB263E" w:rsidRDefault="00FB263E" w:rsidP="00FB263E">
      <w:pPr>
        <w:spacing w:after="0" w:line="288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B263E" w:rsidRDefault="00FB263E" w:rsidP="00FB263E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Знаходимо теоретичні значення довжин хвиль (</w:t>
      </w:r>
      <w:r>
        <w:rPr>
          <w:rFonts w:ascii="Cambria Math" w:hAnsi="Cambria Math" w:cs="Cambria Math"/>
          <w:sz w:val="28"/>
          <w:szCs w:val="28"/>
        </w:rPr>
        <w:t>𝜆𝛼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𝜆𝛽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𝜆𝛾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𝜆𝛿</w:t>
      </w:r>
      <w:r>
        <w:rPr>
          <w:rFonts w:ascii="Times New Roman" w:hAnsi="Times New Roman"/>
          <w:sz w:val="28"/>
          <w:szCs w:val="28"/>
        </w:rPr>
        <w:t xml:space="preserve">) за формулою </w:t>
      </w:r>
      <w:proofErr w:type="spellStart"/>
      <w:r>
        <w:rPr>
          <w:rFonts w:ascii="Times New Roman" w:hAnsi="Times New Roman"/>
          <w:sz w:val="28"/>
          <w:szCs w:val="28"/>
        </w:rPr>
        <w:t>Бальмера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B263E" w:rsidRDefault="00FB263E" w:rsidP="00FB263E">
      <w:pPr>
        <w:spacing w:after="0" w:line="288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AD81015" wp14:editId="1DED9BFF">
            <wp:extent cx="3143250" cy="333375"/>
            <wp:effectExtent l="0" t="0" r="0" b="0"/>
            <wp:docPr id="7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Заносимо дані їх у Таблиці 11.2 й 11.3.</w:t>
      </w:r>
    </w:p>
    <w:p w:rsidR="00FB263E" w:rsidRDefault="00FB263E" w:rsidP="00FB263E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кожної лінії атомарного водню (серія </w:t>
      </w:r>
      <w:proofErr w:type="spellStart"/>
      <w:r>
        <w:rPr>
          <w:rFonts w:ascii="Times New Roman" w:hAnsi="Times New Roman"/>
          <w:sz w:val="28"/>
          <w:szCs w:val="28"/>
        </w:rPr>
        <w:t>Бальмера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r>
        <w:rPr>
          <w:rFonts w:ascii="Cambria Math" w:hAnsi="Cambria Math" w:cs="Cambria Math"/>
          <w:sz w:val="28"/>
          <w:szCs w:val="28"/>
        </w:rPr>
        <w:t>𝑛</w:t>
      </w:r>
      <w:r>
        <w:rPr>
          <w:rFonts w:ascii="Times New Roman" w:hAnsi="Times New Roman"/>
          <w:sz w:val="28"/>
          <w:szCs w:val="28"/>
        </w:rPr>
        <w:t xml:space="preserve"> = 2) із відповідними значеннями </w:t>
      </w:r>
      <w:r>
        <w:rPr>
          <w:rFonts w:ascii="Cambria Math" w:hAnsi="Cambria Math" w:cs="Cambria Math"/>
          <w:sz w:val="28"/>
          <w:szCs w:val="28"/>
        </w:rPr>
        <w:t>𝑚</w:t>
      </w:r>
      <w:r>
        <w:rPr>
          <w:rFonts w:ascii="Times New Roman" w:hAnsi="Times New Roman"/>
          <w:sz w:val="28"/>
          <w:szCs w:val="28"/>
        </w:rPr>
        <w:t xml:space="preserve"> = {3, 4, 5, 6} ми знаходимо сталу </w:t>
      </w:r>
      <w:proofErr w:type="spellStart"/>
      <w:r>
        <w:rPr>
          <w:rFonts w:ascii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 за формулою, та заносимо до таблиці 11.2.</w:t>
      </w:r>
    </w:p>
    <w:p w:rsidR="00FB263E" w:rsidRDefault="00FB263E" w:rsidP="00FB263E">
      <w:pPr>
        <w:spacing w:after="0" w:line="288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86391D" wp14:editId="1B49DF36">
            <wp:extent cx="1905000" cy="342900"/>
            <wp:effectExtent l="0" t="0" r="0" b="0"/>
            <wp:docPr id="8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spacing w:after="0" w:line="288" w:lineRule="auto"/>
        <w:ind w:firstLine="720"/>
        <w:rPr>
          <w:rFonts w:ascii="Times New Roman" w:hAnsi="Times New Roman"/>
          <w:sz w:val="28"/>
          <w:szCs w:val="28"/>
        </w:rPr>
      </w:pPr>
    </w:p>
    <w:p w:rsidR="00FB263E" w:rsidRDefault="00FB263E" w:rsidP="00FB263E">
      <w:pPr>
        <w:spacing w:after="0" w:line="288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11.2</w:t>
      </w:r>
    </w:p>
    <w:p w:rsidR="00FB263E" w:rsidRDefault="00FB263E" w:rsidP="00FB263E">
      <w:pPr>
        <w:spacing w:after="0" w:line="288" w:lineRule="auto"/>
        <w:jc w:val="right"/>
        <w:rPr>
          <w:rFonts w:ascii="Times New Roman" w:hAnsi="Times New Roman"/>
          <w:sz w:val="28"/>
          <w:szCs w:val="28"/>
        </w:rPr>
      </w:pPr>
      <w:r w:rsidRPr="00FB263E">
        <w:rPr>
          <w:rFonts w:ascii="Times New Roman" w:hAnsi="Times New Roman"/>
          <w:sz w:val="28"/>
          <w:szCs w:val="28"/>
        </w:rPr>
        <w:drawing>
          <wp:inline distT="0" distB="0" distL="0" distR="0" wp14:anchorId="68039A5F" wp14:editId="7FBD0788">
            <wp:extent cx="5940425" cy="855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FB263E" w:rsidRDefault="00FB263E" w:rsidP="00FB263E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кожної зі спектральних ліній вираховуємо сталу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й визначаємо її середнє значення:</w:t>
      </w:r>
    </w:p>
    <w:p w:rsidR="00FB263E" w:rsidRDefault="00FB263E" w:rsidP="00FB263E">
      <w:pPr>
        <w:ind w:left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</w:rPr>
        <w:drawing>
          <wp:inline distT="114300" distB="114300" distL="114300" distR="114300" wp14:anchorId="552DE07D" wp14:editId="5C09FEB0">
            <wp:extent cx="1609725" cy="120015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Вирахувані значення занесені у </w:t>
      </w:r>
      <w:r>
        <w:rPr>
          <w:rFonts w:ascii="Times New Roman" w:eastAsia="Times New Roman" w:hAnsi="Times New Roman"/>
          <w:sz w:val="30"/>
          <w:szCs w:val="30"/>
        </w:rPr>
        <w:t xml:space="preserve">таблицю 11.2. </w:t>
      </w:r>
      <w:r>
        <w:rPr>
          <w:rFonts w:ascii="Times New Roman" w:eastAsia="Times New Roman" w:hAnsi="Times New Roman"/>
          <w:sz w:val="28"/>
          <w:szCs w:val="28"/>
        </w:rPr>
        <w:t>Середнє знач</w:t>
      </w:r>
      <w:r w:rsidR="00BF4579">
        <w:rPr>
          <w:rFonts w:ascii="Times New Roman" w:eastAsia="Times New Roman" w:hAnsi="Times New Roman"/>
          <w:sz w:val="28"/>
          <w:szCs w:val="28"/>
        </w:rPr>
        <w:t>ення &lt;R&gt; = 3,33</w:t>
      </w:r>
      <w:r>
        <w:rPr>
          <w:rFonts w:ascii="Times New Roman" w:eastAsia="Times New Roman" w:hAnsi="Times New Roman"/>
          <w:sz w:val="28"/>
          <w:szCs w:val="28"/>
        </w:rPr>
        <w:t xml:space="preserve">E+15, воно занесене у </w:t>
      </w:r>
      <w:r>
        <w:rPr>
          <w:rFonts w:ascii="Times New Roman" w:eastAsia="Times New Roman" w:hAnsi="Times New Roman"/>
          <w:sz w:val="30"/>
          <w:szCs w:val="30"/>
        </w:rPr>
        <w:t>таблицю 11.3</w:t>
      </w:r>
    </w:p>
    <w:p w:rsidR="00BF4579" w:rsidRDefault="00BF4579" w:rsidP="00FB263E">
      <w:pPr>
        <w:rPr>
          <w:rFonts w:ascii="Times New Roman" w:eastAsia="Times New Roman" w:hAnsi="Times New Roman"/>
          <w:sz w:val="30"/>
          <w:szCs w:val="30"/>
        </w:rPr>
      </w:pPr>
    </w:p>
    <w:p w:rsidR="00BF4579" w:rsidRDefault="00BF4579" w:rsidP="00FB263E">
      <w:pPr>
        <w:rPr>
          <w:rFonts w:ascii="Times New Roman" w:eastAsia="Times New Roman" w:hAnsi="Times New Roman"/>
          <w:sz w:val="30"/>
          <w:szCs w:val="30"/>
        </w:rPr>
      </w:pPr>
    </w:p>
    <w:p w:rsidR="00BF4579" w:rsidRDefault="00BF4579" w:rsidP="00BF4579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обчислення похибки обчислення сталої </w:t>
      </w:r>
      <w:proofErr w:type="spellStart"/>
      <w:r>
        <w:rPr>
          <w:rFonts w:ascii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 порівнюємо табличне значення R = 3,288·10^15 с^-1 з експериментально отриманим середнім значенням &lt;R&gt; за формулою:</w:t>
      </w:r>
    </w:p>
    <w:p w:rsidR="00BF4579" w:rsidRDefault="00BF4579" w:rsidP="00BF4579">
      <w:pPr>
        <w:spacing w:after="0" w:line="288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1BD5F3" wp14:editId="6BEBA830">
            <wp:extent cx="1781175" cy="695325"/>
            <wp:effectExtent l="0" t="0" r="0" b="0"/>
            <wp:docPr id="14" name="Зображення8" descr="Зображення, що містить Шрифт, текс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8" descr="Зображення, що містить Шрифт, текст, ряд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Визначимо теоретичні значення довжин хвиль за формулою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Бальмера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FB263E" w:rsidRDefault="00FB263E" w:rsidP="00FB263E">
      <w:pPr>
        <w:ind w:left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</w:rPr>
        <w:drawing>
          <wp:inline distT="114300" distB="114300" distL="114300" distR="114300" wp14:anchorId="4AA01C45" wp14:editId="7B694D04">
            <wp:extent cx="1504950" cy="428625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63E" w:rsidRDefault="00FB263E" w:rsidP="00BF4579">
      <w:pPr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28"/>
          <w:szCs w:val="28"/>
        </w:rPr>
        <w:t>Обчислення занесено в таблицю 11.3.</w:t>
      </w:r>
      <w:r w:rsidR="00BF4579" w:rsidRPr="00BF4579">
        <w:rPr>
          <w:rFonts w:ascii="Times New Roman" w:eastAsia="Times New Roman" w:hAnsi="Times New Roman"/>
          <w:sz w:val="30"/>
          <w:szCs w:val="30"/>
        </w:rPr>
        <w:t xml:space="preserve"> </w:t>
      </w:r>
    </w:p>
    <w:p w:rsidR="00BF4579" w:rsidRDefault="00BF4579" w:rsidP="00BF4579">
      <w:pPr>
        <w:rPr>
          <w:rFonts w:ascii="Times New Roman" w:eastAsia="Times New Roman" w:hAnsi="Times New Roman"/>
          <w:sz w:val="28"/>
          <w:szCs w:val="28"/>
        </w:rPr>
      </w:pPr>
      <w:r w:rsidRPr="00BF4579">
        <w:rPr>
          <w:rFonts w:ascii="Times New Roman" w:eastAsia="Times New Roman" w:hAnsi="Times New Roman"/>
          <w:sz w:val="30"/>
          <w:szCs w:val="30"/>
        </w:rPr>
        <w:drawing>
          <wp:inline distT="0" distB="0" distL="0" distR="0" wp14:anchorId="7BA8CA2A" wp14:editId="1560976F">
            <wp:extent cx="5940425" cy="14452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3E" w:rsidRDefault="00FB263E" w:rsidP="00FB263E">
      <w:pPr>
        <w:suppressAutoHyphens w:val="0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Порівняємо теоретично визначені значення довжин з експериментальними. Знайдемо похибку за формулою:</w:t>
      </w:r>
    </w:p>
    <w:p w:rsidR="00FB263E" w:rsidRDefault="00FB263E" w:rsidP="00FB263E">
      <w:pPr>
        <w:ind w:left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</w:rPr>
        <w:drawing>
          <wp:inline distT="114300" distB="114300" distL="114300" distR="114300" wp14:anchorId="7689AF34" wp14:editId="1B1362BE">
            <wp:extent cx="1943100" cy="523875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63E" w:rsidRDefault="00BF4579" w:rsidP="00FB263E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BF4579">
        <w:rPr>
          <w:rFonts w:ascii="Times New Roman" w:hAnsi="Times New Roman"/>
          <w:sz w:val="28"/>
          <w:szCs w:val="28"/>
        </w:rPr>
        <w:drawing>
          <wp:inline distT="0" distB="0" distL="0" distR="0" wp14:anchorId="6131D067" wp14:editId="1FF206B9">
            <wp:extent cx="5940425" cy="281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79" w:rsidRDefault="00BF4579" w:rsidP="00FB263E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BF4579" w:rsidRPr="00BF4579" w:rsidRDefault="00BF4579" w:rsidP="00BF4579">
      <w:pPr>
        <w:spacing w:after="0" w:line="288" w:lineRule="auto"/>
        <w:jc w:val="center"/>
        <w:rPr>
          <w:rFonts w:ascii="Times New Roman" w:hAnsi="Times New Roman"/>
          <w:b/>
          <w:sz w:val="28"/>
          <w:szCs w:val="28"/>
        </w:rPr>
      </w:pPr>
      <w:r w:rsidRPr="00BF4579">
        <w:rPr>
          <w:rFonts w:ascii="Times New Roman" w:hAnsi="Times New Roman"/>
          <w:b/>
          <w:sz w:val="28"/>
          <w:szCs w:val="28"/>
        </w:rPr>
        <w:t>Висновок</w:t>
      </w:r>
    </w:p>
    <w:p w:rsidR="00F837F3" w:rsidRDefault="00F837F3" w:rsidP="00F837F3">
      <w:pPr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ході лабораторної роботи я вивчила принципи роботи з монохроматором УМ-2, а також навчилась виконувати градуювання з його допомогою. Також  при виконанні завдання я вивчала </w:t>
      </w:r>
      <w:r>
        <w:rPr>
          <w:rFonts w:ascii="Times New Roman" w:eastAsia="Times New Roman" w:hAnsi="Times New Roman"/>
          <w:sz w:val="28"/>
          <w:szCs w:val="28"/>
        </w:rPr>
        <w:t>спектр атомарного водню у видимій об</w:t>
      </w:r>
      <w:r>
        <w:rPr>
          <w:rFonts w:ascii="Times New Roman" w:eastAsia="Times New Roman" w:hAnsi="Times New Roman"/>
          <w:sz w:val="28"/>
          <w:szCs w:val="28"/>
        </w:rPr>
        <w:t>ласті, експериментально визначила</w:t>
      </w:r>
      <w:r>
        <w:rPr>
          <w:rFonts w:ascii="Times New Roman" w:eastAsia="Times New Roman" w:hAnsi="Times New Roman"/>
          <w:sz w:val="28"/>
          <w:szCs w:val="28"/>
        </w:rPr>
        <w:t xml:space="preserve"> сталі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дл</w:t>
      </w:r>
      <w:r>
        <w:rPr>
          <w:rFonts w:ascii="Times New Roman" w:eastAsia="Times New Roman" w:hAnsi="Times New Roman"/>
          <w:sz w:val="28"/>
          <w:szCs w:val="28"/>
        </w:rPr>
        <w:t>я спектральних ліній та обчислювала</w:t>
      </w:r>
      <w:r>
        <w:rPr>
          <w:rFonts w:ascii="Times New Roman" w:eastAsia="Times New Roman" w:hAnsi="Times New Roman"/>
          <w:sz w:val="28"/>
          <w:szCs w:val="28"/>
        </w:rPr>
        <w:t xml:space="preserve"> похибки середнього значення сталої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та довжин спектральних хвиль.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Було побудовано графік, який відображає залежність між градусними поділками барабана та довжинами хвиль ліній еталонного спектра. Цей графік дозволяє точно визначити довжини хвиль інших спектральних ліній залежно від градуювання монохроматора.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У результаті дивлячись на значення похибки, яке є невеликим, можу сказати, що усі дослідження та розрахунки були проведені досить точно.</w:t>
      </w:r>
    </w:p>
    <w:p w:rsidR="00FB263E" w:rsidRDefault="00F837F3" w:rsidP="00F837F3">
      <w:pPr>
        <w:jc w:val="center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  <w:r w:rsidRPr="00F837F3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lastRenderedPageBreak/>
        <w:t>Контрольні питання</w:t>
      </w:r>
    </w:p>
    <w:p w:rsidR="00685F27" w:rsidRPr="00685F27" w:rsidRDefault="009C546B" w:rsidP="00685F27">
      <w:pPr>
        <w:rPr>
          <w:rFonts w:ascii="Times New Roman" w:eastAsia="Times New Roman" w:hAnsi="Times New Roman"/>
          <w:i/>
          <w:sz w:val="28"/>
          <w:szCs w:val="28"/>
        </w:rPr>
      </w:pPr>
      <w:r w:rsidRPr="00685F27">
        <w:rPr>
          <w:rFonts w:ascii="Times New Roman" w:eastAsia="Times New Roman" w:hAnsi="Times New Roman"/>
          <w:i/>
          <w:sz w:val="28"/>
          <w:szCs w:val="28"/>
        </w:rPr>
        <w:t xml:space="preserve">2. </w:t>
      </w:r>
      <w:proofErr w:type="spellStart"/>
      <w:r w:rsidRPr="00685F27">
        <w:rPr>
          <w:rFonts w:ascii="Times New Roman" w:eastAsia="Times New Roman" w:hAnsi="Times New Roman"/>
          <w:i/>
          <w:sz w:val="28"/>
          <w:szCs w:val="28"/>
        </w:rPr>
        <w:t>Серіальні</w:t>
      </w:r>
      <w:proofErr w:type="spellEnd"/>
      <w:r w:rsidRPr="00685F27">
        <w:rPr>
          <w:rFonts w:ascii="Times New Roman" w:eastAsia="Times New Roman" w:hAnsi="Times New Roman"/>
          <w:i/>
          <w:sz w:val="28"/>
          <w:szCs w:val="28"/>
        </w:rPr>
        <w:t xml:space="preserve"> закономірності в атомних спектра</w:t>
      </w:r>
      <w:r w:rsidR="00685F27" w:rsidRPr="00685F27">
        <w:rPr>
          <w:rFonts w:ascii="Times New Roman" w:eastAsia="Times New Roman" w:hAnsi="Times New Roman"/>
          <w:i/>
          <w:sz w:val="28"/>
          <w:szCs w:val="28"/>
        </w:rPr>
        <w:t xml:space="preserve">х. Пояснити узагальнену формулу </w:t>
      </w:r>
      <w:proofErr w:type="spellStart"/>
      <w:r w:rsidRPr="00685F27">
        <w:rPr>
          <w:rFonts w:ascii="Times New Roman" w:eastAsia="Times New Roman" w:hAnsi="Times New Roman"/>
          <w:i/>
          <w:sz w:val="28"/>
          <w:szCs w:val="28"/>
        </w:rPr>
        <w:t>Бальмера</w:t>
      </w:r>
      <w:proofErr w:type="spellEnd"/>
      <w:r w:rsidRPr="00685F27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685F27" w:rsidRPr="00685F27" w:rsidRDefault="00685F27" w:rsidP="00685F27">
      <w:pPr>
        <w:rPr>
          <w:rFonts w:ascii="Times New Roman" w:eastAsia="Times New Roman" w:hAnsi="Times New Roman"/>
          <w:sz w:val="28"/>
          <w:szCs w:val="28"/>
        </w:rPr>
      </w:pPr>
      <w:r w:rsidRPr="00685F27">
        <w:rPr>
          <w:rFonts w:ascii="Times New Roman" w:eastAsia="Times New Roman" w:hAnsi="Times New Roman"/>
          <w:sz w:val="28"/>
          <w:szCs w:val="28"/>
        </w:rPr>
        <w:t>Атомні спектри є результатом переходів електронів між енергетичними рівнями в атомах. Кожний такий перехід відповідає випромінюванню або поглинанню світла певної довжини хвилі. Набори цих ліній утворюють серії, які підпорядковуються певним закономірностям.</w:t>
      </w:r>
    </w:p>
    <w:p w:rsidR="00685F27" w:rsidRPr="00685F27" w:rsidRDefault="00685F27" w:rsidP="00685F27">
      <w:pPr>
        <w:rPr>
          <w:rFonts w:ascii="Times New Roman" w:eastAsia="Times New Roman" w:hAnsi="Times New Roman"/>
          <w:sz w:val="28"/>
          <w:szCs w:val="28"/>
        </w:rPr>
      </w:pPr>
      <w:r w:rsidRPr="00685F27">
        <w:rPr>
          <w:rFonts w:ascii="Times New Roman" w:eastAsia="Times New Roman" w:hAnsi="Times New Roman"/>
          <w:sz w:val="28"/>
          <w:szCs w:val="28"/>
        </w:rPr>
        <w:t xml:space="preserve">Формула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Бальмера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 описує спектральні лінії водню, які виникають при переходах електронів між енергетичними рівнями з вищих рівнів на другий енергетичний рівень (n=2). Вона була вперше відкрита Йоганном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Бальмером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 в 1885 ро</w:t>
      </w:r>
      <w:r>
        <w:rPr>
          <w:rFonts w:ascii="Times New Roman" w:eastAsia="Times New Roman" w:hAnsi="Times New Roman"/>
          <w:sz w:val="28"/>
          <w:szCs w:val="28"/>
        </w:rPr>
        <w:t>ці і має наступний вигляд:</w:t>
      </w:r>
    </w:p>
    <w:p w:rsidR="00685F27" w:rsidRDefault="00685F27" w:rsidP="00685F27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85F27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3E4BB1A" wp14:editId="1DCEC106">
            <wp:extent cx="1212273" cy="526415"/>
            <wp:effectExtent l="0" t="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162"/>
                    <a:stretch/>
                  </pic:blipFill>
                  <pic:spPr bwMode="auto">
                    <a:xfrm>
                      <a:off x="0" y="0"/>
                      <a:ext cx="1234266" cy="5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F27" w:rsidRPr="00685F27" w:rsidRDefault="00685F27" w:rsidP="00685F2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де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𝜆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 xml:space="preserve"> </w:t>
      </w:r>
      <w:r w:rsidRPr="00685F27">
        <w:rPr>
          <w:rFonts w:ascii="Times New Roman" w:eastAsia="Times New Roman" w:hAnsi="Times New Roman"/>
          <w:sz w:val="28"/>
          <w:szCs w:val="28"/>
        </w:rPr>
        <w:t>— довжина хвилі випромінюва</w:t>
      </w:r>
      <w:r>
        <w:rPr>
          <w:rFonts w:ascii="Times New Roman" w:eastAsia="Times New Roman" w:hAnsi="Times New Roman"/>
          <w:sz w:val="28"/>
          <w:szCs w:val="28"/>
        </w:rPr>
        <w:t>ного або поглиненого світла, B</w:t>
      </w:r>
      <w:r w:rsidRPr="00685F27">
        <w:rPr>
          <w:rFonts w:ascii="Times New Roman" w:eastAsia="Times New Roman" w:hAnsi="Times New Roman"/>
          <w:sz w:val="28"/>
          <w:szCs w:val="28"/>
        </w:rPr>
        <w:t xml:space="preserve"> — константа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Бальмера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 (приблизно </w:t>
      </w:r>
      <w:r>
        <w:rPr>
          <w:rFonts w:ascii="Times New Roman" w:eastAsia="Times New Roman" w:hAnsi="Times New Roman"/>
          <w:sz w:val="28"/>
          <w:szCs w:val="28"/>
        </w:rPr>
        <w:t xml:space="preserve">364.50682 нм для водню), n </w:t>
      </w:r>
      <w:r w:rsidRPr="00685F27">
        <w:rPr>
          <w:rFonts w:ascii="Times New Roman" w:eastAsia="Times New Roman" w:hAnsi="Times New Roman"/>
          <w:sz w:val="28"/>
          <w:szCs w:val="28"/>
        </w:rPr>
        <w:t xml:space="preserve"> — ціле число, більше ніж </w:t>
      </w:r>
      <w:r>
        <w:rPr>
          <w:rFonts w:ascii="Times New Roman" w:eastAsia="Times New Roman" w:hAnsi="Times New Roman"/>
          <w:sz w:val="28"/>
          <w:szCs w:val="28"/>
        </w:rPr>
        <w:t>2 (n = 3, 4, 5, ...).</w:t>
      </w:r>
    </w:p>
    <w:p w:rsidR="00685F27" w:rsidRPr="00685F27" w:rsidRDefault="00685F27" w:rsidP="00685F27">
      <w:pPr>
        <w:rPr>
          <w:rFonts w:ascii="Times New Roman" w:eastAsia="Times New Roman" w:hAnsi="Times New Roman"/>
          <w:sz w:val="28"/>
          <w:szCs w:val="28"/>
        </w:rPr>
      </w:pPr>
      <w:r w:rsidRPr="00685F27">
        <w:rPr>
          <w:rFonts w:ascii="Times New Roman" w:eastAsia="Times New Roman" w:hAnsi="Times New Roman"/>
          <w:sz w:val="28"/>
          <w:szCs w:val="28"/>
        </w:rPr>
        <w:t xml:space="preserve">Згодом було виявлено, що подібні закономірності застосовуються не лише до серії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Бальмера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, але й до інших серій спектральних ліній водню, таких як серія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Лаймана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, серія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Пашена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, серія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Бреккета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 і серія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Пфунда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. Узагальнена формула для всіх цих </w:t>
      </w:r>
      <w:r>
        <w:rPr>
          <w:rFonts w:ascii="Times New Roman" w:eastAsia="Times New Roman" w:hAnsi="Times New Roman"/>
          <w:sz w:val="28"/>
          <w:szCs w:val="28"/>
        </w:rPr>
        <w:t>серій виглядає наступним чином:</w:t>
      </w:r>
    </w:p>
    <w:p w:rsidR="00685F27" w:rsidRPr="00685F27" w:rsidRDefault="00685F27" w:rsidP="00685F27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85F27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09021C5E" wp14:editId="157F878E">
            <wp:extent cx="1600200" cy="4427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253" cy="4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7" w:rsidRDefault="00685F27" w:rsidP="00685F2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де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H</w:t>
      </w:r>
      <w:r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 xml:space="preserve">  </w:t>
      </w:r>
      <w:r w:rsidRPr="00685F27">
        <w:rPr>
          <w:rFonts w:ascii="Times New Roman" w:eastAsia="Times New Roman" w:hAnsi="Times New Roman"/>
          <w:sz w:val="28"/>
          <w:szCs w:val="28"/>
        </w:rPr>
        <w:t xml:space="preserve">— стала </w:t>
      </w:r>
      <w:proofErr w:type="spellStart"/>
      <w:r w:rsidRPr="00685F27">
        <w:rPr>
          <w:rFonts w:ascii="Times New Roman" w:eastAsia="Times New Roman" w:hAnsi="Times New Roman"/>
          <w:sz w:val="28"/>
          <w:szCs w:val="28"/>
        </w:rPr>
        <w:t>Рідберга</w:t>
      </w:r>
      <w:proofErr w:type="spellEnd"/>
      <w:r w:rsidRPr="00685F27">
        <w:rPr>
          <w:rFonts w:ascii="Times New Roman" w:eastAsia="Times New Roman" w:hAnsi="Times New Roman"/>
          <w:sz w:val="28"/>
          <w:szCs w:val="28"/>
        </w:rPr>
        <w:t xml:space="preserve"> для вод</w:t>
      </w:r>
      <w:r>
        <w:rPr>
          <w:rFonts w:ascii="Times New Roman" w:eastAsia="Times New Roman" w:hAnsi="Times New Roman"/>
          <w:sz w:val="28"/>
          <w:szCs w:val="28"/>
        </w:rPr>
        <w:t>ню приблизно 1.097 * 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/>
          <w:sz w:val="28"/>
          <w:szCs w:val="28"/>
        </w:rPr>
        <w:t xml:space="preserve"> , m </w:t>
      </w:r>
      <w:r w:rsidRPr="00685F27">
        <w:rPr>
          <w:rFonts w:ascii="Times New Roman" w:eastAsia="Times New Roman" w:hAnsi="Times New Roman"/>
          <w:sz w:val="28"/>
          <w:szCs w:val="28"/>
        </w:rPr>
        <w:t xml:space="preserve"> — о</w:t>
      </w:r>
      <w:r>
        <w:rPr>
          <w:rFonts w:ascii="Times New Roman" w:eastAsia="Times New Roman" w:hAnsi="Times New Roman"/>
          <w:sz w:val="28"/>
          <w:szCs w:val="28"/>
        </w:rPr>
        <w:t xml:space="preserve">сновний енергетичний рівень </w:t>
      </w:r>
      <w:r w:rsidRPr="00685F27">
        <w:rPr>
          <w:rFonts w:ascii="Times New Roman" w:eastAsia="Times New Roman" w:hAnsi="Times New Roman"/>
          <w:sz w:val="28"/>
          <w:szCs w:val="28"/>
        </w:rPr>
        <w:t xml:space="preserve">для серії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Бальмера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 m = 2 , а  n  — кінцевий </w:t>
      </w:r>
      <w:r w:rsidRPr="00685F27">
        <w:rPr>
          <w:rFonts w:ascii="Times New Roman" w:eastAsia="Times New Roman" w:hAnsi="Times New Roman"/>
          <w:sz w:val="28"/>
          <w:szCs w:val="28"/>
        </w:rPr>
        <w:t>ен</w:t>
      </w:r>
      <w:r>
        <w:rPr>
          <w:rFonts w:ascii="Times New Roman" w:eastAsia="Times New Roman" w:hAnsi="Times New Roman"/>
          <w:sz w:val="28"/>
          <w:szCs w:val="28"/>
        </w:rPr>
        <w:t xml:space="preserve">ергетичний рівень n &gt; m </w:t>
      </w:r>
      <w:r w:rsidRPr="00685F27">
        <w:rPr>
          <w:rFonts w:ascii="Times New Roman" w:eastAsia="Times New Roman" w:hAnsi="Times New Roman"/>
          <w:sz w:val="28"/>
          <w:szCs w:val="28"/>
        </w:rPr>
        <w:t>.</w:t>
      </w:r>
    </w:p>
    <w:p w:rsidR="00685F27" w:rsidRDefault="00685F27" w:rsidP="00685F27">
      <w:pPr>
        <w:rPr>
          <w:rFonts w:ascii="Times New Roman" w:eastAsia="Times New Roman" w:hAnsi="Times New Roman"/>
          <w:sz w:val="28"/>
          <w:szCs w:val="28"/>
        </w:rPr>
      </w:pPr>
    </w:p>
    <w:p w:rsidR="00685F27" w:rsidRPr="00A338A5" w:rsidRDefault="00A338A5" w:rsidP="00685F27">
      <w:pPr>
        <w:rPr>
          <w:rFonts w:ascii="Times New Roman" w:eastAsia="Times New Roman" w:hAnsi="Times New Roman"/>
          <w:i/>
          <w:sz w:val="28"/>
          <w:szCs w:val="28"/>
        </w:rPr>
      </w:pPr>
      <w:r w:rsidRPr="00A338A5">
        <w:rPr>
          <w:rFonts w:ascii="Times New Roman" w:eastAsia="Times New Roman" w:hAnsi="Times New Roman"/>
          <w:i/>
          <w:sz w:val="28"/>
          <w:szCs w:val="28"/>
        </w:rPr>
        <w:t xml:space="preserve">3. Спектральні терми. Сформулювати комбінаційний принцип </w:t>
      </w:r>
      <w:proofErr w:type="spellStart"/>
      <w:r w:rsidRPr="00A338A5">
        <w:rPr>
          <w:rFonts w:ascii="Times New Roman" w:eastAsia="Times New Roman" w:hAnsi="Times New Roman"/>
          <w:i/>
          <w:sz w:val="28"/>
          <w:szCs w:val="28"/>
        </w:rPr>
        <w:t>Рібдерга</w:t>
      </w:r>
      <w:proofErr w:type="spellEnd"/>
      <w:r w:rsidRPr="00A338A5">
        <w:rPr>
          <w:rFonts w:ascii="Times New Roman" w:eastAsia="Times New Roman" w:hAnsi="Times New Roman"/>
          <w:i/>
          <w:sz w:val="28"/>
          <w:szCs w:val="28"/>
        </w:rPr>
        <w:t xml:space="preserve"> –</w:t>
      </w:r>
      <w:proofErr w:type="spellStart"/>
      <w:r w:rsidRPr="00A338A5">
        <w:rPr>
          <w:rFonts w:ascii="Times New Roman" w:eastAsia="Times New Roman" w:hAnsi="Times New Roman"/>
          <w:i/>
          <w:sz w:val="28"/>
          <w:szCs w:val="28"/>
        </w:rPr>
        <w:t>Рітца</w:t>
      </w:r>
      <w:proofErr w:type="spellEnd"/>
      <w:r w:rsidRPr="00A338A5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A338A5" w:rsidRPr="00A338A5" w:rsidRDefault="00A338A5" w:rsidP="00A338A5">
      <w:pPr>
        <w:rPr>
          <w:rFonts w:ascii="Times New Roman" w:hAnsi="Times New Roman"/>
          <w:sz w:val="28"/>
          <w:szCs w:val="28"/>
        </w:rPr>
      </w:pPr>
      <w:r w:rsidRPr="00A338A5">
        <w:rPr>
          <w:rFonts w:ascii="Times New Roman" w:hAnsi="Times New Roman"/>
          <w:sz w:val="28"/>
          <w:szCs w:val="28"/>
        </w:rPr>
        <w:t>Спектральні терми — це енергетичні рівні атомів, які характеризуються певними значеннями енергії. Вони виникають через квантові переходи електронів між різними орбітами в атомі. В спектроскопії терм позначається за допомогою спектрального символу, який враховує орбіта</w:t>
      </w:r>
      <w:r w:rsidRPr="00A338A5">
        <w:rPr>
          <w:rFonts w:ascii="Times New Roman" w:hAnsi="Times New Roman"/>
          <w:sz w:val="28"/>
          <w:szCs w:val="28"/>
        </w:rPr>
        <w:t>льні та спінові квантові числа.</w:t>
      </w:r>
    </w:p>
    <w:p w:rsidR="00A338A5" w:rsidRPr="00A338A5" w:rsidRDefault="00A338A5" w:rsidP="00A338A5">
      <w:pPr>
        <w:rPr>
          <w:rFonts w:ascii="Times New Roman" w:hAnsi="Times New Roman"/>
          <w:sz w:val="28"/>
          <w:szCs w:val="28"/>
        </w:rPr>
      </w:pPr>
      <w:r w:rsidRPr="00A338A5">
        <w:rPr>
          <w:rFonts w:ascii="Times New Roman" w:hAnsi="Times New Roman"/>
          <w:sz w:val="28"/>
          <w:szCs w:val="28"/>
        </w:rPr>
        <w:t>Комбінац</w:t>
      </w:r>
      <w:r w:rsidRPr="00A338A5">
        <w:rPr>
          <w:rFonts w:ascii="Times New Roman" w:hAnsi="Times New Roman"/>
          <w:sz w:val="28"/>
          <w:szCs w:val="28"/>
        </w:rPr>
        <w:t xml:space="preserve">ійний принцип </w:t>
      </w:r>
      <w:proofErr w:type="spellStart"/>
      <w:r w:rsidRPr="00A338A5">
        <w:rPr>
          <w:rFonts w:ascii="Times New Roman" w:hAnsi="Times New Roman"/>
          <w:sz w:val="28"/>
          <w:szCs w:val="28"/>
        </w:rPr>
        <w:t>Рідберга</w:t>
      </w:r>
      <w:proofErr w:type="spellEnd"/>
      <w:r w:rsidRPr="00A338A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A338A5">
        <w:rPr>
          <w:rFonts w:ascii="Times New Roman" w:hAnsi="Times New Roman"/>
          <w:sz w:val="28"/>
          <w:szCs w:val="28"/>
        </w:rPr>
        <w:t>Рітца</w:t>
      </w:r>
      <w:proofErr w:type="spellEnd"/>
      <w:r w:rsidRPr="00A338A5">
        <w:rPr>
          <w:rFonts w:ascii="Times New Roman" w:hAnsi="Times New Roman"/>
          <w:sz w:val="28"/>
          <w:szCs w:val="28"/>
        </w:rPr>
        <w:t xml:space="preserve"> є важливим принципом у спектроскопії, який стверджує, що частоти (або хвильові числа) спектральних ліній можуть бути виражені як різниця двох термів. Це означає, </w:t>
      </w:r>
      <w:r w:rsidRPr="00A338A5">
        <w:rPr>
          <w:rFonts w:ascii="Times New Roman" w:hAnsi="Times New Roman"/>
          <w:sz w:val="28"/>
          <w:szCs w:val="28"/>
        </w:rPr>
        <w:lastRenderedPageBreak/>
        <w:t>що будь-яка спектральна лінія, що виникає в результаті переходу електрона з одного енергетичного рівня на інший, може бути описана як різниця двох термів.</w:t>
      </w:r>
    </w:p>
    <w:p w:rsidR="00A338A5" w:rsidRPr="00A338A5" w:rsidRDefault="00A338A5" w:rsidP="00A338A5">
      <w:pPr>
        <w:jc w:val="center"/>
        <w:rPr>
          <w:rFonts w:ascii="Times New Roman" w:hAnsi="Times New Roman"/>
          <w:sz w:val="28"/>
          <w:szCs w:val="28"/>
        </w:rPr>
      </w:pPr>
      <w:r w:rsidRPr="00A338A5">
        <w:rPr>
          <w:rFonts w:ascii="Times New Roman" w:hAnsi="Times New Roman"/>
          <w:sz w:val="28"/>
          <w:szCs w:val="28"/>
        </w:rPr>
        <w:drawing>
          <wp:inline distT="0" distB="0" distL="0" distR="0" wp14:anchorId="1B93E2B0" wp14:editId="1C30E21C">
            <wp:extent cx="1233054" cy="38240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9577" cy="3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A5" w:rsidRPr="00A338A5" w:rsidRDefault="00A338A5" w:rsidP="00A338A5">
      <w:pPr>
        <w:rPr>
          <w:rFonts w:ascii="Times New Roman" w:hAnsi="Times New Roman"/>
          <w:sz w:val="28"/>
          <w:szCs w:val="28"/>
        </w:rPr>
      </w:pPr>
      <w:r w:rsidRPr="00A338A5">
        <w:rPr>
          <w:rFonts w:ascii="Times New Roman" w:hAnsi="Times New Roman"/>
          <w:sz w:val="28"/>
          <w:szCs w:val="28"/>
        </w:rPr>
        <w:t xml:space="preserve">де </w:t>
      </w:r>
      <w:r w:rsidRPr="00A338A5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𝜈𝑖𝑗</w:t>
      </w:r>
      <w:r w:rsidRPr="00A338A5">
        <w:rPr>
          <w:rFonts w:ascii="Times New Roman" w:hAnsi="Times New Roman"/>
          <w:sz w:val="28"/>
          <w:szCs w:val="28"/>
        </w:rPr>
        <w:t>— частота (або хвильове число) спектральної лінії, що</w:t>
      </w:r>
      <w:r w:rsidRPr="00A338A5">
        <w:rPr>
          <w:rFonts w:ascii="Times New Roman" w:hAnsi="Times New Roman"/>
          <w:sz w:val="28"/>
          <w:szCs w:val="28"/>
        </w:rPr>
        <w:t xml:space="preserve"> відповідає переходу з рівня i  на рівень j </w:t>
      </w:r>
      <w:r w:rsidRPr="00A338A5">
        <w:rPr>
          <w:rFonts w:ascii="Times New Roman" w:hAnsi="Times New Roman"/>
          <w:sz w:val="28"/>
          <w:szCs w:val="28"/>
        </w:rPr>
        <w:t xml:space="preserve">, </w:t>
      </w:r>
      <w:r w:rsidRPr="00A338A5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A338A5">
        <w:rPr>
          <w:rStyle w:val="mord"/>
          <w:rFonts w:ascii="Times New Roman" w:hAnsi="Times New Roman"/>
          <w:i/>
          <w:iCs/>
          <w:color w:val="0D0D0D"/>
          <w:sz w:val="28"/>
          <w:szCs w:val="28"/>
          <w:shd w:val="clear" w:color="auto" w:fill="FFFFFF"/>
        </w:rPr>
        <w:t>Ti</w:t>
      </w:r>
      <w:proofErr w:type="spellEnd"/>
      <w:r w:rsidRPr="00A338A5">
        <w:rPr>
          <w:rStyle w:val="vlist-s"/>
          <w:rFonts w:ascii="Times New Roman" w:hAnsi="Times New Roman"/>
          <w:color w:val="0D0D0D"/>
          <w:sz w:val="28"/>
          <w:szCs w:val="28"/>
          <w:shd w:val="clear" w:color="auto" w:fill="FFFFFF"/>
        </w:rPr>
        <w:t>​</w:t>
      </w:r>
      <w:r w:rsidRPr="00A338A5">
        <w:rPr>
          <w:rStyle w:val="vlist-s"/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</w:t>
      </w:r>
      <w:r w:rsidRPr="00A338A5">
        <w:rPr>
          <w:rFonts w:ascii="Times New Roman" w:hAnsi="Times New Roman"/>
          <w:sz w:val="28"/>
          <w:szCs w:val="28"/>
        </w:rPr>
        <w:t xml:space="preserve"> і  </w:t>
      </w:r>
      <w:proofErr w:type="spellStart"/>
      <w:r w:rsidRPr="00A338A5">
        <w:rPr>
          <w:rStyle w:val="mord"/>
          <w:rFonts w:ascii="Times New Roman" w:hAnsi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Tj</w:t>
      </w:r>
      <w:proofErr w:type="spellEnd"/>
      <w:r w:rsidRPr="00A338A5">
        <w:rPr>
          <w:rStyle w:val="vlist-s"/>
          <w:rFonts w:ascii="Times New Roman" w:hAnsi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A338A5">
        <w:rPr>
          <w:rFonts w:ascii="Times New Roman" w:hAnsi="Times New Roman"/>
          <w:sz w:val="28"/>
          <w:szCs w:val="28"/>
        </w:rPr>
        <w:t xml:space="preserve"> — терми, що відп</w:t>
      </w:r>
      <w:r w:rsidRPr="00A338A5">
        <w:rPr>
          <w:rFonts w:ascii="Times New Roman" w:hAnsi="Times New Roman"/>
          <w:sz w:val="28"/>
          <w:szCs w:val="28"/>
        </w:rPr>
        <w:t xml:space="preserve">овідають енергетичним рівням i та  j </w:t>
      </w:r>
      <w:r w:rsidRPr="00A338A5">
        <w:rPr>
          <w:rFonts w:ascii="Times New Roman" w:hAnsi="Times New Roman"/>
          <w:sz w:val="28"/>
          <w:szCs w:val="28"/>
        </w:rPr>
        <w:t xml:space="preserve"> відповідно.</w:t>
      </w:r>
    </w:p>
    <w:p w:rsidR="007E5802" w:rsidRPr="00CD3E49" w:rsidRDefault="007E5802" w:rsidP="00A338A5">
      <w:pPr>
        <w:rPr>
          <w:rFonts w:ascii="Times New Roman" w:hAnsi="Times New Roman"/>
          <w:sz w:val="28"/>
          <w:szCs w:val="28"/>
        </w:rPr>
      </w:pPr>
    </w:p>
    <w:p w:rsidR="00BC3DE6" w:rsidRPr="00CD3E49" w:rsidRDefault="00BC3DE6" w:rsidP="00BC3DE6">
      <w:pPr>
        <w:rPr>
          <w:rFonts w:ascii="Times New Roman" w:hAnsi="Times New Roman"/>
          <w:i/>
          <w:sz w:val="28"/>
          <w:szCs w:val="28"/>
        </w:rPr>
      </w:pPr>
      <w:r w:rsidRPr="00CD3E49">
        <w:rPr>
          <w:rFonts w:ascii="Times New Roman" w:hAnsi="Times New Roman"/>
          <w:i/>
          <w:sz w:val="28"/>
          <w:szCs w:val="28"/>
        </w:rPr>
        <w:t>4. Сформулювати постулати Бора; фізичний смисл спектральних термів.</w:t>
      </w:r>
    </w:p>
    <w:p w:rsidR="00CD3E49" w:rsidRPr="00CD3E49" w:rsidRDefault="00CD3E49" w:rsidP="00BC3D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Pr="00CD3E49">
        <w:rPr>
          <w:rFonts w:ascii="Times New Roman" w:hAnsi="Times New Roman"/>
          <w:sz w:val="28"/>
          <w:szCs w:val="28"/>
        </w:rPr>
        <w:t xml:space="preserve"> </w:t>
      </w:r>
      <w:r w:rsidR="00BC3DE6" w:rsidRPr="00CD3E49">
        <w:rPr>
          <w:rFonts w:ascii="Times New Roman" w:hAnsi="Times New Roman"/>
          <w:sz w:val="28"/>
          <w:szCs w:val="28"/>
        </w:rPr>
        <w:t>Перши</w:t>
      </w:r>
      <w:r w:rsidRPr="00CD3E49">
        <w:rPr>
          <w:rFonts w:ascii="Times New Roman" w:hAnsi="Times New Roman"/>
          <w:sz w:val="28"/>
          <w:szCs w:val="28"/>
        </w:rPr>
        <w:t>й постулат (стабільні орбіти):</w:t>
      </w:r>
    </w:p>
    <w:p w:rsidR="00BC3DE6" w:rsidRPr="00CD3E49" w:rsidRDefault="00BC3DE6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Електрони в атомі рухаються по певних стаціонарних орбітах навколо ядра, на яких вони не випромінюють електромагнітного випромінювання. Це означає, що атом може існувати в стаціонарно</w:t>
      </w:r>
      <w:r w:rsidR="00CD3E49" w:rsidRPr="00CD3E49">
        <w:rPr>
          <w:rFonts w:ascii="Times New Roman" w:hAnsi="Times New Roman"/>
          <w:sz w:val="28"/>
          <w:szCs w:val="28"/>
        </w:rPr>
        <w:t>му стані, не втрачаючи енергії.</w:t>
      </w:r>
    </w:p>
    <w:p w:rsidR="00BC3DE6" w:rsidRPr="00CD3E49" w:rsidRDefault="00CD3E49" w:rsidP="00BC3D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CD3E49">
        <w:rPr>
          <w:rFonts w:ascii="Times New Roman" w:hAnsi="Times New Roman"/>
          <w:sz w:val="28"/>
          <w:szCs w:val="28"/>
        </w:rPr>
        <w:t xml:space="preserve"> </w:t>
      </w:r>
      <w:r w:rsidR="00BC3DE6" w:rsidRPr="00CD3E49">
        <w:rPr>
          <w:rFonts w:ascii="Times New Roman" w:hAnsi="Times New Roman"/>
          <w:sz w:val="28"/>
          <w:szCs w:val="28"/>
        </w:rPr>
        <w:t>Другий постул</w:t>
      </w:r>
      <w:r w:rsidRPr="00CD3E49">
        <w:rPr>
          <w:rFonts w:ascii="Times New Roman" w:hAnsi="Times New Roman"/>
          <w:sz w:val="28"/>
          <w:szCs w:val="28"/>
        </w:rPr>
        <w:t>ат (квантові умови для орбіт):</w:t>
      </w:r>
    </w:p>
    <w:p w:rsidR="00BC3DE6" w:rsidRPr="00CD3E49" w:rsidRDefault="00BC3DE6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Стаціонарні орбіти можливі лише ті, на яких момент імпульсу електрона кратний цілому числу постійн</w:t>
      </w:r>
      <w:r w:rsidR="00CD3E49" w:rsidRPr="00CD3E49">
        <w:rPr>
          <w:rFonts w:ascii="Times New Roman" w:hAnsi="Times New Roman"/>
          <w:sz w:val="28"/>
          <w:szCs w:val="28"/>
        </w:rPr>
        <w:t>ої Планка, поділеної на 2пі</w:t>
      </w:r>
      <w:r w:rsidRPr="00CD3E49">
        <w:rPr>
          <w:rFonts w:ascii="Times New Roman" w:hAnsi="Times New Roman"/>
          <w:sz w:val="28"/>
          <w:szCs w:val="28"/>
        </w:rPr>
        <w:t>:</w:t>
      </w:r>
    </w:p>
    <w:p w:rsidR="00CD3E49" w:rsidRPr="00CD3E49" w:rsidRDefault="00CD3E49" w:rsidP="00CD3E49">
      <w:pPr>
        <w:jc w:val="center"/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drawing>
          <wp:inline distT="0" distB="0" distL="0" distR="0" wp14:anchorId="757499CA" wp14:editId="581F3AE5">
            <wp:extent cx="1503218" cy="510802"/>
            <wp:effectExtent l="0" t="0" r="190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2908" cy="5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6" w:rsidRPr="00CD3E49" w:rsidRDefault="00BC3DE6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="00CD3E49" w:rsidRPr="00CD3E49">
        <w:rPr>
          <w:rStyle w:val="mord"/>
          <w:rFonts w:ascii="Times New Roman" w:hAnsi="Times New Roman"/>
          <w:i/>
          <w:iCs/>
          <w:color w:val="0D0D0D"/>
          <w:sz w:val="28"/>
          <w:szCs w:val="28"/>
          <w:shd w:val="clear" w:color="auto" w:fill="FFFFFF"/>
        </w:rPr>
        <w:t>me</w:t>
      </w:r>
      <w:proofErr w:type="spellEnd"/>
      <w:r w:rsidR="00CD3E49" w:rsidRPr="00CD3E49">
        <w:rPr>
          <w:rFonts w:ascii="Times New Roman" w:hAnsi="Times New Roman"/>
          <w:sz w:val="28"/>
          <w:szCs w:val="28"/>
        </w:rPr>
        <w:t>— маса електрона, v — швидкість електрона, r</w:t>
      </w:r>
      <w:r w:rsidRPr="00CD3E49">
        <w:rPr>
          <w:rFonts w:ascii="Times New Roman" w:hAnsi="Times New Roman"/>
          <w:sz w:val="28"/>
          <w:szCs w:val="28"/>
        </w:rPr>
        <w:t xml:space="preserve"> — радіус о</w:t>
      </w:r>
      <w:r w:rsidR="00CD3E49" w:rsidRPr="00CD3E49">
        <w:rPr>
          <w:rFonts w:ascii="Times New Roman" w:hAnsi="Times New Roman"/>
          <w:sz w:val="28"/>
          <w:szCs w:val="28"/>
        </w:rPr>
        <w:t>рбіти, n</w:t>
      </w:r>
      <w:r w:rsidRPr="00CD3E49">
        <w:rPr>
          <w:rFonts w:ascii="Times New Roman" w:hAnsi="Times New Roman"/>
          <w:sz w:val="28"/>
          <w:szCs w:val="28"/>
        </w:rPr>
        <w:t xml:space="preserve"> — головне кв</w:t>
      </w:r>
      <w:r w:rsidR="00CD3E49" w:rsidRPr="00CD3E49">
        <w:rPr>
          <w:rFonts w:ascii="Times New Roman" w:hAnsi="Times New Roman"/>
          <w:sz w:val="28"/>
          <w:szCs w:val="28"/>
        </w:rPr>
        <w:t>антове число, h</w:t>
      </w:r>
      <w:r w:rsidRPr="00CD3E49">
        <w:rPr>
          <w:rFonts w:ascii="Times New Roman" w:hAnsi="Times New Roman"/>
          <w:sz w:val="28"/>
          <w:szCs w:val="28"/>
        </w:rPr>
        <w:t xml:space="preserve"> — постійна Пл</w:t>
      </w:r>
      <w:r w:rsidR="00CD3E49" w:rsidRPr="00CD3E49">
        <w:rPr>
          <w:rFonts w:ascii="Times New Roman" w:hAnsi="Times New Roman"/>
          <w:sz w:val="28"/>
          <w:szCs w:val="28"/>
        </w:rPr>
        <w:t xml:space="preserve">анка, </w:t>
      </w:r>
      <w:r w:rsidR="00CD3E49" w:rsidRPr="00CD3E49">
        <w:rPr>
          <w:rStyle w:val="mord"/>
          <w:rFonts w:ascii="Times New Roman" w:hAnsi="Times New Roman"/>
          <w:color w:val="0D0D0D"/>
          <w:sz w:val="28"/>
          <w:szCs w:val="28"/>
          <w:shd w:val="clear" w:color="auto" w:fill="FFFFFF"/>
        </w:rPr>
        <w:t>ℏ</w:t>
      </w:r>
      <w:r w:rsidR="00CD3E49" w:rsidRPr="00CD3E49">
        <w:rPr>
          <w:rStyle w:val="mrel"/>
          <w:rFonts w:ascii="Times New Roman" w:hAnsi="Times New Roman"/>
          <w:color w:val="0D0D0D"/>
          <w:sz w:val="28"/>
          <w:szCs w:val="28"/>
          <w:shd w:val="clear" w:color="auto" w:fill="FFFFFF"/>
        </w:rPr>
        <w:t>=</w:t>
      </w:r>
      <w:r w:rsidR="00CD3E49" w:rsidRPr="00CD3E49">
        <w:rPr>
          <w:rStyle w:val="mord"/>
          <w:rFonts w:ascii="Times New Roman" w:hAnsi="Times New Roman"/>
          <w:color w:val="0D0D0D"/>
          <w:sz w:val="28"/>
          <w:szCs w:val="28"/>
          <w:shd w:val="clear" w:color="auto" w:fill="FFFFFF"/>
        </w:rPr>
        <w:t>2</w:t>
      </w:r>
      <w:r w:rsidR="00CD3E49" w:rsidRPr="00CD3E49">
        <w:rPr>
          <w:rStyle w:val="mord"/>
          <w:rFonts w:ascii="Times New Roman" w:hAnsi="Times New Roman"/>
          <w:i/>
          <w:iCs/>
          <w:color w:val="0D0D0D"/>
          <w:sz w:val="28"/>
          <w:szCs w:val="28"/>
          <w:shd w:val="clear" w:color="auto" w:fill="FFFFFF"/>
        </w:rPr>
        <w:t>πh</w:t>
      </w:r>
      <w:r w:rsidR="00CD3E49" w:rsidRPr="00CD3E49">
        <w:rPr>
          <w:rStyle w:val="vlist-s"/>
          <w:rFonts w:ascii="Times New Roman" w:hAnsi="Times New Roman"/>
          <w:color w:val="0D0D0D"/>
          <w:sz w:val="28"/>
          <w:szCs w:val="28"/>
          <w:shd w:val="clear" w:color="auto" w:fill="FFFFFF"/>
        </w:rPr>
        <w:t>​</w:t>
      </w:r>
      <w:r w:rsidR="00CD3E49" w:rsidRPr="00CD3E49">
        <w:rPr>
          <w:rFonts w:ascii="Times New Roman" w:hAnsi="Times New Roman"/>
          <w:sz w:val="28"/>
          <w:szCs w:val="28"/>
        </w:rPr>
        <w:t>.</w:t>
      </w:r>
    </w:p>
    <w:p w:rsidR="00CD3E49" w:rsidRPr="00CD3E49" w:rsidRDefault="00CD3E49" w:rsidP="00BC3D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Pr="00CD3E49">
        <w:rPr>
          <w:rFonts w:ascii="Times New Roman" w:hAnsi="Times New Roman"/>
          <w:sz w:val="28"/>
          <w:szCs w:val="28"/>
        </w:rPr>
        <w:t xml:space="preserve"> </w:t>
      </w:r>
      <w:r w:rsidR="00BC3DE6" w:rsidRPr="00CD3E49">
        <w:rPr>
          <w:rFonts w:ascii="Times New Roman" w:hAnsi="Times New Roman"/>
          <w:sz w:val="28"/>
          <w:szCs w:val="28"/>
        </w:rPr>
        <w:t>Третій постулат (випромі</w:t>
      </w:r>
      <w:r w:rsidRPr="00CD3E49">
        <w:rPr>
          <w:rFonts w:ascii="Times New Roman" w:hAnsi="Times New Roman"/>
          <w:sz w:val="28"/>
          <w:szCs w:val="28"/>
        </w:rPr>
        <w:t>нювання і поглинання енергії):</w:t>
      </w:r>
    </w:p>
    <w:p w:rsidR="00BC3DE6" w:rsidRPr="00CD3E49" w:rsidRDefault="00BC3DE6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Перехід електрона з однієї стаціонарної орбіти на іншу супроводжується випромінюванням або поглинанням квантів енергії. Енергія випромінюваного або поглиненого фотона визначається різницею енергій двох стаціонарних станів:</w:t>
      </w:r>
    </w:p>
    <w:p w:rsidR="00CD3E49" w:rsidRPr="00CD3E49" w:rsidRDefault="00CD3E49" w:rsidP="00CD3E49">
      <w:pPr>
        <w:jc w:val="center"/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drawing>
          <wp:inline distT="0" distB="0" distL="0" distR="0" wp14:anchorId="16C1C2CB" wp14:editId="079E1DED">
            <wp:extent cx="2251364" cy="506121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8760" cy="5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де </w:t>
      </w:r>
      <w:r w:rsidRPr="00CD3E49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𝐸𝑖</w:t>
      </w:r>
      <w:r w:rsidRPr="00CD3E49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і </w:t>
      </w:r>
      <w:r w:rsidRPr="00CD3E49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𝐸𝑓</w:t>
      </w:r>
      <w:r w:rsidR="00BC3DE6" w:rsidRPr="00CD3E49">
        <w:rPr>
          <w:rFonts w:ascii="Times New Roman" w:hAnsi="Times New Roman"/>
          <w:sz w:val="28"/>
          <w:szCs w:val="28"/>
        </w:rPr>
        <w:t xml:space="preserve"> — енергії початкового і кінцевого станів,</w:t>
      </w:r>
      <w:r w:rsidRPr="00CD3E49">
        <w:rPr>
          <w:rFonts w:ascii="Times New Roman" w:hAnsi="Times New Roman"/>
          <w:sz w:val="28"/>
          <w:szCs w:val="28"/>
        </w:rPr>
        <w:t xml:space="preserve"> h — постійна Планка, </w:t>
      </w:r>
      <w:r w:rsidRPr="00CD3E49">
        <w:rPr>
          <w:rFonts w:ascii="Times New Roman" w:hAnsi="Times New Roman"/>
          <w:i/>
          <w:iCs/>
          <w:color w:val="0D0D0D"/>
          <w:sz w:val="28"/>
          <w:szCs w:val="28"/>
          <w:shd w:val="clear" w:color="auto" w:fill="FFFFFF"/>
        </w:rPr>
        <w:t>ν</w:t>
      </w:r>
      <w:r w:rsidR="00BC3DE6" w:rsidRPr="00CD3E49">
        <w:rPr>
          <w:rFonts w:ascii="Times New Roman" w:hAnsi="Times New Roman"/>
          <w:sz w:val="28"/>
          <w:szCs w:val="28"/>
        </w:rPr>
        <w:t xml:space="preserve"> — частота випромін</w:t>
      </w:r>
      <w:r w:rsidRPr="00CD3E49">
        <w:rPr>
          <w:rFonts w:ascii="Times New Roman" w:hAnsi="Times New Roman"/>
          <w:sz w:val="28"/>
          <w:szCs w:val="28"/>
        </w:rPr>
        <w:t>юваного або поглиненого фотона.</w:t>
      </w:r>
    </w:p>
    <w:p w:rsidR="00BC3DE6" w:rsidRPr="00CD3E49" w:rsidRDefault="00BC3DE6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Спектральні терми — це величини, що характеризують енергетичні рівні атома. Фізи</w:t>
      </w:r>
      <w:r w:rsidR="00CD3E49" w:rsidRPr="00CD3E49">
        <w:rPr>
          <w:rFonts w:ascii="Times New Roman" w:hAnsi="Times New Roman"/>
          <w:sz w:val="28"/>
          <w:szCs w:val="28"/>
        </w:rPr>
        <w:t>чно терм (позначається як T</w:t>
      </w:r>
      <w:r w:rsidRPr="00CD3E49">
        <w:rPr>
          <w:rFonts w:ascii="Times New Roman" w:hAnsi="Times New Roman"/>
          <w:sz w:val="28"/>
          <w:szCs w:val="28"/>
        </w:rPr>
        <w:t xml:space="preserve"> — це енергія, поділена н</w:t>
      </w:r>
      <w:r w:rsidR="00CD3E49" w:rsidRPr="00CD3E49">
        <w:rPr>
          <w:rFonts w:ascii="Times New Roman" w:hAnsi="Times New Roman"/>
          <w:sz w:val="28"/>
          <w:szCs w:val="28"/>
        </w:rPr>
        <w:t xml:space="preserve">а константу </w:t>
      </w:r>
      <w:proofErr w:type="spellStart"/>
      <w:r w:rsidR="00CD3E49" w:rsidRPr="00CD3E49">
        <w:rPr>
          <w:rFonts w:ascii="Times New Roman" w:hAnsi="Times New Roman"/>
          <w:sz w:val="28"/>
          <w:szCs w:val="28"/>
        </w:rPr>
        <w:t>Рідберга</w:t>
      </w:r>
      <w:proofErr w:type="spellEnd"/>
      <w:r w:rsidR="00CD3E49" w:rsidRPr="00CD3E49">
        <w:rPr>
          <w:rFonts w:ascii="Times New Roman" w:hAnsi="Times New Roman"/>
          <w:sz w:val="28"/>
          <w:szCs w:val="28"/>
        </w:rPr>
        <w:t xml:space="preserve"> </w:t>
      </w:r>
      <w:r w:rsidR="00CD3E49" w:rsidRPr="00CD3E49">
        <w:rPr>
          <w:rStyle w:val="mord"/>
          <w:rFonts w:ascii="Times New Roman" w:hAnsi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RH</w:t>
      </w:r>
      <w:r w:rsidR="00CD3E49" w:rsidRPr="00CD3E49">
        <w:rPr>
          <w:rStyle w:val="vlist-s"/>
          <w:rFonts w:ascii="Times New Roman" w:hAnsi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="00CD3E49" w:rsidRPr="00CD3E49">
        <w:rPr>
          <w:rFonts w:ascii="Times New Roman" w:hAnsi="Times New Roman"/>
          <w:sz w:val="28"/>
          <w:szCs w:val="28"/>
        </w:rPr>
        <w:t>:</w:t>
      </w:r>
    </w:p>
    <w:p w:rsidR="00BC3DE6" w:rsidRPr="00CD3E49" w:rsidRDefault="00CD3E49" w:rsidP="00CD3E49">
      <w:pPr>
        <w:jc w:val="center"/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5EC7C69" wp14:editId="403BBAF7">
            <wp:extent cx="1066949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6" w:rsidRPr="00CD3E49" w:rsidRDefault="00CD3E49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де E</w:t>
      </w:r>
      <w:r w:rsidR="00BC3DE6" w:rsidRPr="00CD3E49">
        <w:rPr>
          <w:rFonts w:ascii="Times New Roman" w:hAnsi="Times New Roman"/>
          <w:sz w:val="28"/>
          <w:szCs w:val="28"/>
        </w:rPr>
        <w:t xml:space="preserve"> — ен</w:t>
      </w:r>
      <w:r w:rsidRPr="00CD3E49">
        <w:rPr>
          <w:rFonts w:ascii="Times New Roman" w:hAnsi="Times New Roman"/>
          <w:sz w:val="28"/>
          <w:szCs w:val="28"/>
        </w:rPr>
        <w:t>ергія енергетичного рівня, h</w:t>
      </w:r>
      <w:r w:rsidR="00BC3DE6" w:rsidRPr="00CD3E49">
        <w:rPr>
          <w:rFonts w:ascii="Times New Roman" w:hAnsi="Times New Roman"/>
          <w:sz w:val="28"/>
          <w:szCs w:val="28"/>
        </w:rPr>
        <w:t xml:space="preserve"> — постійна П</w:t>
      </w:r>
      <w:r w:rsidRPr="00CD3E49">
        <w:rPr>
          <w:rFonts w:ascii="Times New Roman" w:hAnsi="Times New Roman"/>
          <w:sz w:val="28"/>
          <w:szCs w:val="28"/>
        </w:rPr>
        <w:t>ланка, c</w:t>
      </w:r>
      <w:r w:rsidR="00BC3DE6" w:rsidRPr="00CD3E49">
        <w:rPr>
          <w:rFonts w:ascii="Times New Roman" w:hAnsi="Times New Roman"/>
          <w:sz w:val="28"/>
          <w:szCs w:val="28"/>
        </w:rPr>
        <w:t xml:space="preserve"> — швидкість світла, </w:t>
      </w:r>
      <w:r w:rsidRPr="00CD3E49">
        <w:rPr>
          <w:rStyle w:val="mord"/>
          <w:rFonts w:ascii="Times New Roman" w:hAnsi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RH</w:t>
      </w:r>
      <w:r w:rsidRPr="00CD3E49">
        <w:rPr>
          <w:rStyle w:val="vlist-s"/>
          <w:rFonts w:ascii="Times New Roman" w:hAnsi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="00BC3DE6" w:rsidRPr="00CD3E49">
        <w:rPr>
          <w:rFonts w:ascii="Times New Roman" w:hAnsi="Times New Roman"/>
          <w:sz w:val="28"/>
          <w:szCs w:val="28"/>
        </w:rPr>
        <w:t xml:space="preserve">— константа </w:t>
      </w:r>
      <w:proofErr w:type="spellStart"/>
      <w:r w:rsidR="00BC3DE6" w:rsidRPr="00CD3E49">
        <w:rPr>
          <w:rFonts w:ascii="Times New Roman" w:hAnsi="Times New Roman"/>
          <w:sz w:val="28"/>
          <w:szCs w:val="28"/>
        </w:rPr>
        <w:t>Рідберга</w:t>
      </w:r>
      <w:proofErr w:type="spellEnd"/>
      <w:r w:rsidR="00BC3DE6" w:rsidRPr="00CD3E49">
        <w:rPr>
          <w:rFonts w:ascii="Times New Roman" w:hAnsi="Times New Roman"/>
          <w:sz w:val="28"/>
          <w:szCs w:val="28"/>
        </w:rPr>
        <w:t xml:space="preserve"> для водню.</w:t>
      </w:r>
      <w:r w:rsidRPr="00CD3E49">
        <w:rPr>
          <w:rFonts w:ascii="Times New Roman" w:hAnsi="Times New Roman"/>
          <w:sz w:val="28"/>
          <w:szCs w:val="28"/>
        </w:rPr>
        <w:t xml:space="preserve"> </w:t>
      </w:r>
      <w:r w:rsidR="00BC3DE6" w:rsidRPr="00CD3E49">
        <w:rPr>
          <w:rFonts w:ascii="Times New Roman" w:hAnsi="Times New Roman"/>
          <w:sz w:val="28"/>
          <w:szCs w:val="28"/>
        </w:rPr>
        <w:t>Енергетичні рівні атома можуть бути виражені через терми, і спектральні лінії, які виникають при переходах електронів між цими рівнями, можут</w:t>
      </w:r>
      <w:r w:rsidRPr="00CD3E49">
        <w:rPr>
          <w:rFonts w:ascii="Times New Roman" w:hAnsi="Times New Roman"/>
          <w:sz w:val="28"/>
          <w:szCs w:val="28"/>
        </w:rPr>
        <w:t>ь бути описані різницею термів:</w:t>
      </w:r>
    </w:p>
    <w:p w:rsidR="00BC3DE6" w:rsidRPr="00CD3E49" w:rsidRDefault="00CD3E49" w:rsidP="00CD3E49">
      <w:pPr>
        <w:jc w:val="center"/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drawing>
          <wp:inline distT="0" distB="0" distL="0" distR="0" wp14:anchorId="451E2CCF" wp14:editId="4C0DAD47">
            <wp:extent cx="1238423" cy="40963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6" w:rsidRDefault="00CD3E49" w:rsidP="00BC3DE6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де </w:t>
      </w:r>
      <w:r w:rsidRPr="00CD3E49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𝑇𝑖</w:t>
      </w:r>
      <w:r w:rsidRPr="00CD3E49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і </w:t>
      </w:r>
      <w:r w:rsidRPr="00CD3E49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𝑇𝑓</w:t>
      </w:r>
      <w:r w:rsidR="00BC3DE6" w:rsidRPr="00CD3E49">
        <w:rPr>
          <w:rFonts w:ascii="Times New Roman" w:hAnsi="Times New Roman"/>
          <w:sz w:val="28"/>
          <w:szCs w:val="28"/>
        </w:rPr>
        <w:t xml:space="preserve"> — терми відповідних початкового і кінцевого ен</w:t>
      </w:r>
      <w:r w:rsidRPr="00CD3E49">
        <w:rPr>
          <w:rFonts w:ascii="Times New Roman" w:hAnsi="Times New Roman"/>
          <w:sz w:val="28"/>
          <w:szCs w:val="28"/>
        </w:rPr>
        <w:t xml:space="preserve">ергетичних рівнів, а </w:t>
      </w:r>
      <w:r w:rsidRPr="00CD3E49">
        <w:rPr>
          <w:rFonts w:ascii="Times New Roman" w:hAnsi="Times New Roman"/>
          <w:i/>
          <w:iCs/>
          <w:color w:val="0D0D0D"/>
          <w:sz w:val="28"/>
          <w:szCs w:val="28"/>
          <w:shd w:val="clear" w:color="auto" w:fill="FFFFFF"/>
        </w:rPr>
        <w:t>λ</w:t>
      </w:r>
      <w:r w:rsidR="00BC3DE6" w:rsidRPr="00CD3E49">
        <w:rPr>
          <w:rFonts w:ascii="Times New Roman" w:hAnsi="Times New Roman"/>
          <w:sz w:val="28"/>
          <w:szCs w:val="28"/>
        </w:rPr>
        <w:t xml:space="preserve"> — довжина хвилі випромінюваного або поглиненого світла.</w:t>
      </w:r>
    </w:p>
    <w:p w:rsidR="00CD3E49" w:rsidRDefault="00CD3E49" w:rsidP="00BC3DE6">
      <w:pPr>
        <w:rPr>
          <w:rFonts w:ascii="Times New Roman" w:hAnsi="Times New Roman"/>
          <w:sz w:val="28"/>
          <w:szCs w:val="28"/>
        </w:rPr>
      </w:pPr>
    </w:p>
    <w:p w:rsidR="00CD3E49" w:rsidRPr="004216CB" w:rsidRDefault="00CD3E49" w:rsidP="00CD3E49">
      <w:pPr>
        <w:rPr>
          <w:rFonts w:ascii="Times New Roman" w:hAnsi="Times New Roman"/>
          <w:i/>
          <w:sz w:val="28"/>
          <w:szCs w:val="28"/>
        </w:rPr>
      </w:pPr>
      <w:r w:rsidRPr="00CD3E49">
        <w:rPr>
          <w:rFonts w:ascii="Times New Roman" w:hAnsi="Times New Roman"/>
          <w:i/>
          <w:sz w:val="28"/>
          <w:szCs w:val="28"/>
        </w:rPr>
        <w:t xml:space="preserve">6. </w:t>
      </w:r>
      <w:r w:rsidRPr="00CD3E49">
        <w:rPr>
          <w:rFonts w:ascii="Times New Roman" w:hAnsi="Times New Roman"/>
          <w:i/>
          <w:sz w:val="28"/>
          <w:szCs w:val="28"/>
        </w:rPr>
        <w:t>Елементарна борівська теорія водневого атом</w:t>
      </w:r>
      <w:r w:rsidRPr="00CD3E49">
        <w:rPr>
          <w:rFonts w:ascii="Times New Roman" w:hAnsi="Times New Roman"/>
          <w:i/>
          <w:sz w:val="28"/>
          <w:szCs w:val="28"/>
        </w:rPr>
        <w:t xml:space="preserve">а (виведення формули для сталої </w:t>
      </w:r>
      <w:proofErr w:type="spellStart"/>
      <w:r w:rsidRPr="00CD3E49">
        <w:rPr>
          <w:rFonts w:ascii="Times New Roman" w:hAnsi="Times New Roman"/>
          <w:i/>
          <w:sz w:val="28"/>
          <w:szCs w:val="28"/>
        </w:rPr>
        <w:t>Рідберга</w:t>
      </w:r>
      <w:proofErr w:type="spellEnd"/>
      <w:r w:rsidRPr="00CD3E49">
        <w:rPr>
          <w:rFonts w:ascii="Times New Roman" w:hAnsi="Times New Roman"/>
          <w:i/>
          <w:sz w:val="28"/>
          <w:szCs w:val="28"/>
        </w:rPr>
        <w:t>).</w:t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Для виведення формули для сталої </w:t>
      </w:r>
      <w:proofErr w:type="spellStart"/>
      <w:r w:rsidRPr="00CD3E49">
        <w:rPr>
          <w:rFonts w:ascii="Times New Roman" w:hAnsi="Times New Roman"/>
          <w:sz w:val="28"/>
          <w:szCs w:val="28"/>
        </w:rPr>
        <w:t>Рідберга</w:t>
      </w:r>
      <w:proofErr w:type="spellEnd"/>
      <w:r w:rsidRPr="00CD3E49">
        <w:rPr>
          <w:rFonts w:ascii="Times New Roman" w:hAnsi="Times New Roman"/>
          <w:sz w:val="28"/>
          <w:szCs w:val="28"/>
        </w:rPr>
        <w:t xml:space="preserve"> скористаємося постулатами Бора.</w:t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Стаціонарні орбіти:</w:t>
      </w:r>
      <w:r w:rsidR="009E282E">
        <w:rPr>
          <w:rFonts w:ascii="Times New Roman" w:hAnsi="Times New Roman"/>
          <w:sz w:val="28"/>
          <w:szCs w:val="28"/>
        </w:rPr>
        <w:t xml:space="preserve"> </w:t>
      </w:r>
      <w:r w:rsidR="00CD3E49" w:rsidRPr="00CD3E49">
        <w:rPr>
          <w:rFonts w:ascii="Times New Roman" w:hAnsi="Times New Roman"/>
          <w:sz w:val="28"/>
          <w:szCs w:val="28"/>
        </w:rPr>
        <w:t>Електрони в атомі водню рухаються по кругових орбітах навколо ядра без в</w:t>
      </w:r>
      <w:r>
        <w:rPr>
          <w:rFonts w:ascii="Times New Roman" w:hAnsi="Times New Roman"/>
          <w:sz w:val="28"/>
          <w:szCs w:val="28"/>
        </w:rPr>
        <w:t>ипромінювання енергії.</w:t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Квантовані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орбіти:</w:t>
      </w:r>
      <w:r w:rsidR="009E282E">
        <w:rPr>
          <w:rFonts w:ascii="Times New Roman" w:hAnsi="Times New Roman"/>
          <w:sz w:val="28"/>
          <w:szCs w:val="28"/>
        </w:rPr>
        <w:t xml:space="preserve"> </w:t>
      </w:r>
      <w:r w:rsidR="00CD3E49" w:rsidRPr="00CD3E49">
        <w:rPr>
          <w:rFonts w:ascii="Times New Roman" w:hAnsi="Times New Roman"/>
          <w:sz w:val="28"/>
          <w:szCs w:val="28"/>
        </w:rPr>
        <w:t>Електрон може перебувати лише на тих орбітах</w:t>
      </w:r>
      <w:r>
        <w:rPr>
          <w:rFonts w:ascii="Times New Roman" w:hAnsi="Times New Roman"/>
          <w:sz w:val="28"/>
          <w:szCs w:val="28"/>
        </w:rPr>
        <w:t xml:space="preserve">, для яких кутовий момент L </w:t>
      </w:r>
      <w:r w:rsidR="00CD3E49" w:rsidRPr="00CD3E49">
        <w:rPr>
          <w:rFonts w:ascii="Times New Roman" w:hAnsi="Times New Roman"/>
          <w:sz w:val="28"/>
          <w:szCs w:val="28"/>
        </w:rPr>
        <w:t>є цілим кратним зменше</w:t>
      </w:r>
      <w:r>
        <w:rPr>
          <w:rFonts w:ascii="Times New Roman" w:hAnsi="Times New Roman"/>
          <w:sz w:val="28"/>
          <w:szCs w:val="28"/>
        </w:rPr>
        <w:t xml:space="preserve">ної постійної Планка </w:t>
      </w:r>
      <w:r>
        <w:rPr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ℏ</w:t>
      </w:r>
      <w:r w:rsidR="00CD3E49" w:rsidRPr="00CD3E49">
        <w:rPr>
          <w:rFonts w:ascii="Times New Roman" w:hAnsi="Times New Roman"/>
          <w:sz w:val="28"/>
          <w:szCs w:val="28"/>
        </w:rPr>
        <w:t>:</w:t>
      </w:r>
    </w:p>
    <w:p w:rsidR="004216CB" w:rsidRDefault="004216CB" w:rsidP="004216CB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3D7B24CA" wp14:editId="12B08F30">
            <wp:extent cx="602672" cy="294162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594" cy="2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 n</w:t>
      </w:r>
      <w:r w:rsidR="00CD3E49" w:rsidRPr="00CD3E49">
        <w:rPr>
          <w:rFonts w:ascii="Times New Roman" w:hAnsi="Times New Roman"/>
          <w:sz w:val="28"/>
          <w:szCs w:val="28"/>
        </w:rPr>
        <w:t xml:space="preserve"> — головне квантове число (n = 1,</w:t>
      </w:r>
      <w:r>
        <w:rPr>
          <w:rFonts w:ascii="Times New Roman" w:hAnsi="Times New Roman"/>
          <w:sz w:val="28"/>
          <w:szCs w:val="28"/>
        </w:rPr>
        <w:t xml:space="preserve"> 2, 3,...).</w:t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CD3E49" w:rsidRPr="00CD3E49">
        <w:rPr>
          <w:rFonts w:ascii="Times New Roman" w:hAnsi="Times New Roman"/>
          <w:sz w:val="28"/>
          <w:szCs w:val="28"/>
        </w:rPr>
        <w:t>Випромі</w:t>
      </w:r>
      <w:r>
        <w:rPr>
          <w:rFonts w:ascii="Times New Roman" w:hAnsi="Times New Roman"/>
          <w:sz w:val="28"/>
          <w:szCs w:val="28"/>
        </w:rPr>
        <w:t>нювання та поглинання енергії:</w:t>
      </w:r>
      <w:r w:rsidR="009E282E">
        <w:rPr>
          <w:rFonts w:ascii="Times New Roman" w:hAnsi="Times New Roman"/>
          <w:sz w:val="28"/>
          <w:szCs w:val="28"/>
        </w:rPr>
        <w:t xml:space="preserve"> </w:t>
      </w:r>
      <w:r w:rsidR="00CD3E49" w:rsidRPr="00CD3E49">
        <w:rPr>
          <w:rFonts w:ascii="Times New Roman" w:hAnsi="Times New Roman"/>
          <w:sz w:val="28"/>
          <w:szCs w:val="28"/>
        </w:rPr>
        <w:t>При переході електрона з однієї орбіти на іншу випромінюється або поглинається квант енергії, причому енергія фотона дорівнює різниці енергій цих орбіт:</w:t>
      </w:r>
    </w:p>
    <w:p w:rsidR="00CD3E49" w:rsidRPr="00CD3E49" w:rsidRDefault="004216CB" w:rsidP="004216CB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6E2D45A8" wp14:editId="1C20248F">
            <wp:extent cx="1752600" cy="3669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9310" cy="3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CD3E49" w:rsidRPr="00CD3E49">
        <w:rPr>
          <w:rFonts w:ascii="Times New Roman" w:hAnsi="Times New Roman"/>
          <w:sz w:val="28"/>
          <w:szCs w:val="28"/>
        </w:rPr>
        <w:t>Центростр</w:t>
      </w:r>
      <w:r>
        <w:rPr>
          <w:rFonts w:ascii="Times New Roman" w:hAnsi="Times New Roman"/>
          <w:sz w:val="28"/>
          <w:szCs w:val="28"/>
        </w:rPr>
        <w:t>емна</w:t>
      </w:r>
      <w:proofErr w:type="spellEnd"/>
      <w:r>
        <w:rPr>
          <w:rFonts w:ascii="Times New Roman" w:hAnsi="Times New Roman"/>
          <w:sz w:val="28"/>
          <w:szCs w:val="28"/>
        </w:rPr>
        <w:t xml:space="preserve"> сила та кулонівська сила:</w:t>
      </w:r>
      <w:r w:rsidR="009E282E">
        <w:rPr>
          <w:rFonts w:ascii="Times New Roman" w:hAnsi="Times New Roman"/>
          <w:sz w:val="28"/>
          <w:szCs w:val="28"/>
        </w:rPr>
        <w:t xml:space="preserve"> </w:t>
      </w:r>
      <w:r w:rsidR="00CD3E49" w:rsidRPr="00CD3E49">
        <w:rPr>
          <w:rFonts w:ascii="Times New Roman" w:hAnsi="Times New Roman"/>
          <w:sz w:val="28"/>
          <w:szCs w:val="28"/>
        </w:rPr>
        <w:t>Електрон утримується на орбіті кулонівською силою притягання між протоном і електроном:</w:t>
      </w:r>
    </w:p>
    <w:p w:rsidR="004216CB" w:rsidRDefault="004216CB" w:rsidP="004216CB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5F298A57" wp14:editId="5A857D4D">
            <wp:extent cx="1378527" cy="544155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6016" cy="5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 k</w:t>
      </w:r>
      <w:r w:rsidR="00CD3E49" w:rsidRPr="00CD3E49">
        <w:rPr>
          <w:rFonts w:ascii="Times New Roman" w:hAnsi="Times New Roman"/>
          <w:sz w:val="28"/>
          <w:szCs w:val="28"/>
        </w:rPr>
        <w:t xml:space="preserve"> — констан</w:t>
      </w:r>
      <w:r>
        <w:rPr>
          <w:rFonts w:ascii="Times New Roman" w:hAnsi="Times New Roman"/>
          <w:sz w:val="28"/>
          <w:szCs w:val="28"/>
        </w:rPr>
        <w:t>та кулонівської взаємодії, e — заряд електрона, r — радіус орбіти.</w:t>
      </w:r>
    </w:p>
    <w:p w:rsidR="004216CB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CD3E49" w:rsidRPr="00CD3E49">
        <w:rPr>
          <w:rFonts w:ascii="Times New Roman" w:hAnsi="Times New Roman"/>
          <w:sz w:val="28"/>
          <w:szCs w:val="28"/>
        </w:rPr>
        <w:t>Центростр</w:t>
      </w:r>
      <w:r>
        <w:rPr>
          <w:rFonts w:ascii="Times New Roman" w:hAnsi="Times New Roman"/>
          <w:sz w:val="28"/>
          <w:szCs w:val="28"/>
        </w:rPr>
        <w:t>емна</w:t>
      </w:r>
      <w:proofErr w:type="spellEnd"/>
      <w:r>
        <w:rPr>
          <w:rFonts w:ascii="Times New Roman" w:hAnsi="Times New Roman"/>
          <w:sz w:val="28"/>
          <w:szCs w:val="28"/>
        </w:rPr>
        <w:t xml:space="preserve"> сила для кругової </w:t>
      </w:r>
      <w:proofErr w:type="spellStart"/>
      <w:r>
        <w:rPr>
          <w:rFonts w:ascii="Times New Roman" w:hAnsi="Times New Roman"/>
          <w:sz w:val="28"/>
          <w:szCs w:val="28"/>
        </w:rPr>
        <w:t>орбіти:</w:t>
      </w:r>
      <w:proofErr w:type="spellEnd"/>
    </w:p>
    <w:p w:rsidR="004216CB" w:rsidRDefault="004216CB" w:rsidP="004216CB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51EE35A" wp14:editId="2591423A">
            <wp:extent cx="1440872" cy="360218"/>
            <wp:effectExtent l="0" t="0" r="698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1425" cy="3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/>
          <w:sz w:val="28"/>
          <w:szCs w:val="28"/>
        </w:rPr>
        <w:t>me</w:t>
      </w:r>
      <w:proofErr w:type="spellEnd"/>
      <w:r>
        <w:rPr>
          <w:rFonts w:ascii="Times New Roman" w:hAnsi="Times New Roman"/>
          <w:sz w:val="28"/>
          <w:szCs w:val="28"/>
        </w:rPr>
        <w:t xml:space="preserve"> — маса електрона, v — швидкість електрона.</w:t>
      </w:r>
    </w:p>
    <w:p w:rsidR="009E282E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Зрівняння сил:</w:t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Зрівнявши ці дві сили, отримуємо: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5C6B7AE5" wp14:editId="37D539AB">
            <wp:extent cx="1448002" cy="657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звідси:</w:t>
      </w:r>
    </w:p>
    <w:p w:rsidR="00CD3E49" w:rsidRPr="00CD3E49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60D844AC" wp14:editId="0688594A">
            <wp:extent cx="1552792" cy="64779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2E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4216CB">
        <w:rPr>
          <w:rFonts w:ascii="Times New Roman" w:hAnsi="Times New Roman"/>
          <w:sz w:val="28"/>
          <w:szCs w:val="28"/>
        </w:rPr>
        <w:t>Квантований</w:t>
      </w:r>
      <w:proofErr w:type="spellEnd"/>
      <w:r w:rsidR="004216CB">
        <w:rPr>
          <w:rFonts w:ascii="Times New Roman" w:hAnsi="Times New Roman"/>
          <w:sz w:val="28"/>
          <w:szCs w:val="28"/>
        </w:rPr>
        <w:t xml:space="preserve"> момент імпульсу:</w:t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>Згідно з другим постулатом Бора: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7FD61316" wp14:editId="3D1B9BAE">
            <wp:extent cx="1352739" cy="40963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Default="009E282E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де n — головне квантове число.</w:t>
      </w:r>
    </w:p>
    <w:p w:rsidR="009E282E" w:rsidRPr="00CD3E49" w:rsidRDefault="009E282E" w:rsidP="00CD3E49">
      <w:pPr>
        <w:rPr>
          <w:rFonts w:ascii="Times New Roman" w:hAnsi="Times New Roman"/>
          <w:sz w:val="28"/>
          <w:szCs w:val="28"/>
        </w:rPr>
      </w:pPr>
    </w:p>
    <w:p w:rsidR="009E282E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Швидкість та радіус орбіти:</w:t>
      </w:r>
    </w:p>
    <w:p w:rsidR="00CD3E49" w:rsidRPr="00CD3E49" w:rsidRDefault="009E282E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рівняння (2) можемо знайти v</w:t>
      </w:r>
      <w:r w:rsidR="00CD3E49" w:rsidRPr="00CD3E49">
        <w:rPr>
          <w:rFonts w:ascii="Times New Roman" w:hAnsi="Times New Roman"/>
          <w:sz w:val="28"/>
          <w:szCs w:val="28"/>
        </w:rPr>
        <w:t>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07F165C2" wp14:editId="6BD58632">
            <wp:extent cx="1305107" cy="72400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   Підставимо це в рівняння (1):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666369CB" wp14:editId="06E31FCB">
            <wp:extent cx="2191056" cy="905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   звідси:</w:t>
      </w:r>
    </w:p>
    <w:p w:rsidR="00CD3E49" w:rsidRPr="00CD3E49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35D98D71" wp14:editId="53848A5A">
            <wp:extent cx="1505160" cy="86689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9E282E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Енергія на орбіті: </w:t>
      </w:r>
      <w:r w:rsidR="00CD3E49" w:rsidRPr="00CD3E49">
        <w:rPr>
          <w:rFonts w:ascii="Times New Roman" w:hAnsi="Times New Roman"/>
          <w:sz w:val="28"/>
          <w:szCs w:val="28"/>
        </w:rPr>
        <w:t>Повна енергія електрона на орбіті складається з кінетичної і потенціальної енергій: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432E5A4B" wp14:editId="26B78425">
            <wp:extent cx="1371791" cy="4382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   де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237DF44B" wp14:editId="7F947753">
            <wp:extent cx="1343212" cy="562053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7B94B07F" wp14:editId="775A425B">
            <wp:extent cx="1514686" cy="552527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9E282E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Підставимо v</w:t>
      </w:r>
      <w:r w:rsidR="00CD3E49" w:rsidRPr="00CD3E49">
        <w:rPr>
          <w:rFonts w:ascii="Times New Roman" w:hAnsi="Times New Roman"/>
          <w:sz w:val="28"/>
          <w:szCs w:val="28"/>
        </w:rPr>
        <w:t xml:space="preserve"> з рівняння (3) в кінетичну енергію: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29938608" wp14:editId="0E5B76E1">
            <wp:extent cx="3210373" cy="819264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   Використовуючи рівняння (1), маємо: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63AC9186" wp14:editId="70170337">
            <wp:extent cx="1609950" cy="695422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   Таким чином,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4AD9175D" wp14:editId="220135D7">
            <wp:extent cx="3105583" cy="83831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9E282E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Підставимо r</w:t>
      </w:r>
      <w:r w:rsidR="00CD3E49" w:rsidRPr="00CD3E49">
        <w:rPr>
          <w:rFonts w:ascii="Times New Roman" w:hAnsi="Times New Roman"/>
          <w:sz w:val="28"/>
          <w:szCs w:val="28"/>
        </w:rPr>
        <w:t xml:space="preserve"> з рівняння (4):</w:t>
      </w:r>
    </w:p>
    <w:p w:rsidR="00CD3E49" w:rsidRPr="00CD3E49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379F7CED" wp14:editId="0F3BEB8F">
            <wp:extent cx="3134162" cy="92405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Стала </w:t>
      </w:r>
      <w:proofErr w:type="spellStart"/>
      <w:r>
        <w:rPr>
          <w:rFonts w:ascii="Times New Roman" w:hAnsi="Times New Roman"/>
          <w:sz w:val="28"/>
          <w:szCs w:val="28"/>
        </w:rPr>
        <w:t>Рідберга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H</w:t>
      </w:r>
      <w:r w:rsidR="00CD3E49" w:rsidRPr="00CD3E49">
        <w:rPr>
          <w:rFonts w:ascii="Times New Roman" w:hAnsi="Times New Roman"/>
          <w:sz w:val="28"/>
          <w:szCs w:val="28"/>
        </w:rPr>
        <w:t xml:space="preserve"> визначається як: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352032AE" wp14:editId="5B03B57F">
            <wp:extent cx="1638529" cy="82879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де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ε</w:t>
      </w:r>
      <w:r>
        <w:rPr>
          <w:rStyle w:val="mord"/>
          <w:color w:val="0D0D0D"/>
          <w:sz w:val="20"/>
          <w:szCs w:val="20"/>
          <w:shd w:val="clear" w:color="auto" w:fill="FFFFFF"/>
        </w:rPr>
        <w:t>0</w:t>
      </w:r>
      <w:r w:rsidR="009E282E">
        <w:rPr>
          <w:rFonts w:ascii="Times New Roman" w:hAnsi="Times New Roman"/>
          <w:sz w:val="28"/>
          <w:szCs w:val="28"/>
        </w:rPr>
        <w:t xml:space="preserve"> — електрична стала.</w:t>
      </w:r>
    </w:p>
    <w:p w:rsidR="00CD3E49" w:rsidRPr="00CD3E49" w:rsidRDefault="004216CB" w:rsidP="00CD3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врахуванням константи </w:t>
      </w:r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𝑘</w:t>
      </w:r>
      <w:r>
        <w:rPr>
          <w:rStyle w:val="katex-mathml"/>
          <w:sz w:val="29"/>
          <w:szCs w:val="29"/>
          <w:bdr w:val="none" w:sz="0" w:space="0" w:color="auto" w:frame="1"/>
        </w:rPr>
        <w:t>=1</w:t>
      </w:r>
      <w:r>
        <w:rPr>
          <w:rStyle w:val="katex-mathml"/>
          <w:sz w:val="29"/>
          <w:szCs w:val="29"/>
          <w:bdr w:val="none" w:sz="0" w:space="0" w:color="auto" w:frame="1"/>
        </w:rPr>
        <w:t>/</w:t>
      </w:r>
      <w:r>
        <w:rPr>
          <w:rStyle w:val="katex-mathml"/>
          <w:sz w:val="29"/>
          <w:szCs w:val="29"/>
          <w:bdr w:val="none" w:sz="0" w:space="0" w:color="auto" w:frame="1"/>
        </w:rPr>
        <w:t>4</w:t>
      </w:r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𝜋𝜀</w:t>
      </w:r>
      <w:r>
        <w:rPr>
          <w:rStyle w:val="katex-mathml"/>
          <w:sz w:val="29"/>
          <w:szCs w:val="29"/>
          <w:bdr w:val="none" w:sz="0" w:space="0" w:color="auto" w:frame="1"/>
        </w:rPr>
        <w:t>0</w:t>
      </w:r>
      <w:r w:rsidR="00CD3E49" w:rsidRPr="00CD3E49">
        <w:rPr>
          <w:rFonts w:ascii="Times New Roman" w:hAnsi="Times New Roman"/>
          <w:sz w:val="28"/>
          <w:szCs w:val="28"/>
        </w:rPr>
        <w:t>, маємо:</w:t>
      </w:r>
    </w:p>
    <w:p w:rsidR="004216CB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30E22977" wp14:editId="70A7EF02">
            <wp:extent cx="1848108" cy="78115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49" w:rsidRPr="00CD3E49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Тому хвильове число переходу електрона між рівнями </w:t>
      </w:r>
      <w:proofErr w:type="spellStart"/>
      <w:r w:rsidR="004216CB"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n</w:t>
      </w:r>
      <w:r w:rsidR="004216CB"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i</w:t>
      </w:r>
      <w:proofErr w:type="spellEnd"/>
      <w:r w:rsidR="004216CB">
        <w:rPr>
          <w:rStyle w:val="vlist-s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 w:rsidR="004216CB">
        <w:rPr>
          <w:rFonts w:ascii="Segoe UI" w:hAnsi="Segoe UI" w:cs="Segoe UI"/>
          <w:color w:val="0D0D0D"/>
          <w:shd w:val="clear" w:color="auto" w:fill="FFFFFF"/>
        </w:rPr>
        <w:t xml:space="preserve"> та </w:t>
      </w:r>
      <w:r w:rsidR="004216CB"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𝑛𝑓</w:t>
      </w:r>
      <w:r w:rsidRPr="00CD3E49">
        <w:rPr>
          <w:rFonts w:ascii="Times New Roman" w:hAnsi="Times New Roman"/>
          <w:sz w:val="28"/>
          <w:szCs w:val="28"/>
        </w:rPr>
        <w:t>визначається як:</w:t>
      </w:r>
    </w:p>
    <w:p w:rsidR="00CD3E49" w:rsidRPr="00CD3E49" w:rsidRDefault="004216CB" w:rsidP="009E282E">
      <w:pPr>
        <w:jc w:val="center"/>
        <w:rPr>
          <w:rFonts w:ascii="Times New Roman" w:hAnsi="Times New Roman"/>
          <w:sz w:val="28"/>
          <w:szCs w:val="28"/>
        </w:rPr>
      </w:pPr>
      <w:r w:rsidRPr="004216CB">
        <w:rPr>
          <w:rFonts w:ascii="Times New Roman" w:hAnsi="Times New Roman"/>
          <w:sz w:val="28"/>
          <w:szCs w:val="28"/>
        </w:rPr>
        <w:drawing>
          <wp:inline distT="0" distB="0" distL="0" distR="0" wp14:anchorId="0302C3E8" wp14:editId="4D6979FC">
            <wp:extent cx="2514951" cy="86689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9C" w:rsidRDefault="00CD3E49" w:rsidP="00CD3E49">
      <w:pPr>
        <w:rPr>
          <w:rFonts w:ascii="Times New Roman" w:hAnsi="Times New Roman"/>
          <w:sz w:val="28"/>
          <w:szCs w:val="28"/>
        </w:rPr>
      </w:pPr>
      <w:r w:rsidRPr="00CD3E49">
        <w:rPr>
          <w:rFonts w:ascii="Times New Roman" w:hAnsi="Times New Roman"/>
          <w:sz w:val="28"/>
          <w:szCs w:val="28"/>
        </w:rPr>
        <w:t xml:space="preserve">Таким чином, ми вивели формулу для сталої </w:t>
      </w:r>
      <w:proofErr w:type="spellStart"/>
      <w:r w:rsidRPr="00CD3E49">
        <w:rPr>
          <w:rFonts w:ascii="Times New Roman" w:hAnsi="Times New Roman"/>
          <w:sz w:val="28"/>
          <w:szCs w:val="28"/>
        </w:rPr>
        <w:t>Рідберга</w:t>
      </w:r>
      <w:proofErr w:type="spellEnd"/>
      <w:r w:rsidRPr="00CD3E49">
        <w:rPr>
          <w:rFonts w:ascii="Times New Roman" w:hAnsi="Times New Roman"/>
          <w:sz w:val="28"/>
          <w:szCs w:val="28"/>
        </w:rPr>
        <w:t>, що показує зв'язок між енергією електронних переходів в атомі водню і спектральними лініями.</w:t>
      </w:r>
    </w:p>
    <w:p w:rsidR="001B489C" w:rsidRDefault="001B489C" w:rsidP="00CD3E49">
      <w:pPr>
        <w:rPr>
          <w:rFonts w:ascii="Times New Roman" w:hAnsi="Times New Roman"/>
          <w:sz w:val="28"/>
          <w:szCs w:val="28"/>
        </w:rPr>
      </w:pPr>
    </w:p>
    <w:p w:rsidR="001B489C" w:rsidRPr="002D1264" w:rsidRDefault="002D1264" w:rsidP="001B489C">
      <w:pPr>
        <w:suppressAutoHyphens w:val="0"/>
        <w:spacing w:after="0" w:line="276" w:lineRule="auto"/>
        <w:rPr>
          <w:rFonts w:ascii="Times New Roman" w:eastAsia="Times New Roman" w:hAnsi="Times New Roman"/>
          <w:i/>
          <w:sz w:val="28"/>
          <w:szCs w:val="28"/>
        </w:rPr>
      </w:pPr>
      <w:r w:rsidRPr="002D1264">
        <w:rPr>
          <w:rFonts w:ascii="Times New Roman" w:eastAsia="Times New Roman" w:hAnsi="Times New Roman"/>
          <w:i/>
          <w:sz w:val="28"/>
          <w:szCs w:val="28"/>
        </w:rPr>
        <w:t xml:space="preserve">7. </w:t>
      </w:r>
      <w:r w:rsidR="001B489C" w:rsidRPr="002D1264">
        <w:rPr>
          <w:rFonts w:ascii="Times New Roman" w:eastAsia="Times New Roman" w:hAnsi="Times New Roman"/>
          <w:i/>
          <w:sz w:val="28"/>
          <w:szCs w:val="28"/>
        </w:rPr>
        <w:t>Оптична схема та принцип дії експериментальної установки</w:t>
      </w:r>
    </w:p>
    <w:p w:rsidR="001B489C" w:rsidRDefault="001B489C" w:rsidP="002D126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визначення довжини хвиль спектральних ліній використовують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призмовий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монохроматор-спектроскоп УМ-2 у дослідженнях спектрів в діапазоні від 3800 до 10000 Å.</w:t>
      </w:r>
    </w:p>
    <w:p w:rsidR="001B489C" w:rsidRDefault="001B489C" w:rsidP="001B489C">
      <w:pPr>
        <w:ind w:left="720"/>
        <w:rPr>
          <w:rFonts w:ascii="Times New Roman" w:eastAsia="Times New Roman" w:hAnsi="Times New Roman"/>
          <w:sz w:val="28"/>
          <w:szCs w:val="28"/>
        </w:rPr>
      </w:pPr>
    </w:p>
    <w:p w:rsidR="001B489C" w:rsidRDefault="001B489C" w:rsidP="002D1264">
      <w:pPr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</w:rPr>
        <w:drawing>
          <wp:inline distT="114300" distB="114300" distL="114300" distR="114300" wp14:anchorId="1C0B1D27" wp14:editId="716A182A">
            <wp:extent cx="5731200" cy="2590800"/>
            <wp:effectExtent l="0" t="0" r="0" b="0"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264" w:rsidRDefault="002D1264" w:rsidP="00BC3DE6">
      <w:pPr>
        <w:rPr>
          <w:rFonts w:ascii="Times New Roman" w:eastAsia="Times New Roman" w:hAnsi="Times New Roman"/>
          <w:sz w:val="28"/>
          <w:szCs w:val="28"/>
        </w:rPr>
      </w:pPr>
    </w:p>
    <w:p w:rsidR="002D1264" w:rsidRPr="002D1264" w:rsidRDefault="001B489C" w:rsidP="00BC3DE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 допомогою конденсорної лінзи 3, світло від водневої лампи 1 фокусується на вхідній щілині спектроскопа. Для спостереження паралельно з водневим спектром використовується призма порівняння 4, яка дозволяє спостерігати еталонний спектр з ртутної лампи ДРШ-250.</w:t>
      </w:r>
      <w:bookmarkStart w:id="0" w:name="_GoBack"/>
      <w:bookmarkEnd w:id="0"/>
    </w:p>
    <w:sectPr w:rsidR="002D1264" w:rsidRPr="002D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  <w:font w:name="CambriaMath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25C"/>
    <w:multiLevelType w:val="multilevel"/>
    <w:tmpl w:val="097C1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D09EA"/>
    <w:multiLevelType w:val="multilevel"/>
    <w:tmpl w:val="064256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1A6273"/>
    <w:multiLevelType w:val="multilevel"/>
    <w:tmpl w:val="31D4F5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8C55D9"/>
    <w:multiLevelType w:val="multilevel"/>
    <w:tmpl w:val="3C921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30"/>
    <w:rsid w:val="000E31F8"/>
    <w:rsid w:val="001B489C"/>
    <w:rsid w:val="00274530"/>
    <w:rsid w:val="002D1264"/>
    <w:rsid w:val="002F6E93"/>
    <w:rsid w:val="003155AC"/>
    <w:rsid w:val="004216CB"/>
    <w:rsid w:val="004B31EF"/>
    <w:rsid w:val="00551A36"/>
    <w:rsid w:val="00646B2A"/>
    <w:rsid w:val="00685F27"/>
    <w:rsid w:val="007D643D"/>
    <w:rsid w:val="007E5802"/>
    <w:rsid w:val="009C546B"/>
    <w:rsid w:val="009E282E"/>
    <w:rsid w:val="00A338A5"/>
    <w:rsid w:val="00BC3DE6"/>
    <w:rsid w:val="00BE01DD"/>
    <w:rsid w:val="00BF4579"/>
    <w:rsid w:val="00CD3E49"/>
    <w:rsid w:val="00DF14D9"/>
    <w:rsid w:val="00F837F3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AC3A"/>
  <w15:chartTrackingRefBased/>
  <w15:docId w15:val="{5B0D4C57-52D2-4E81-BF1B-B47DC20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EF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5AC"/>
    <w:pPr>
      <w:ind w:left="720"/>
      <w:contextualSpacing/>
    </w:pPr>
  </w:style>
  <w:style w:type="character" w:customStyle="1" w:styleId="katex-mathml">
    <w:name w:val="katex-mathml"/>
    <w:basedOn w:val="a0"/>
    <w:rsid w:val="00685F27"/>
  </w:style>
  <w:style w:type="character" w:customStyle="1" w:styleId="mord">
    <w:name w:val="mord"/>
    <w:basedOn w:val="a0"/>
    <w:rsid w:val="00685F27"/>
  </w:style>
  <w:style w:type="character" w:customStyle="1" w:styleId="vlist-s">
    <w:name w:val="vlist-s"/>
    <w:basedOn w:val="a0"/>
    <w:rsid w:val="00685F27"/>
  </w:style>
  <w:style w:type="character" w:customStyle="1" w:styleId="mrel">
    <w:name w:val="mrel"/>
    <w:basedOn w:val="a0"/>
    <w:rsid w:val="00CD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HP</cp:lastModifiedBy>
  <cp:revision>13</cp:revision>
  <dcterms:created xsi:type="dcterms:W3CDTF">2024-05-25T14:09:00Z</dcterms:created>
  <dcterms:modified xsi:type="dcterms:W3CDTF">2024-05-31T10:38:00Z</dcterms:modified>
</cp:coreProperties>
</file>