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E83635" w:rsidRDefault="00E85ABF">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197377" w:history="1">
            <w:r w:rsidR="00E83635" w:rsidRPr="00893C19">
              <w:rPr>
                <w:rStyle w:val="Hyperlink"/>
                <w:noProof/>
                <w:lang w:val="en-IE"/>
              </w:rPr>
              <w:t>1.</w:t>
            </w:r>
            <w:r w:rsidR="00E83635">
              <w:rPr>
                <w:rFonts w:asciiTheme="minorHAnsi" w:eastAsiaTheme="minorEastAsia" w:hAnsiTheme="minorHAnsi" w:cstheme="minorBidi"/>
                <w:noProof/>
                <w:sz w:val="22"/>
                <w:szCs w:val="22"/>
                <w:lang w:val="en-IE" w:eastAsia="en-IE"/>
              </w:rPr>
              <w:tab/>
            </w:r>
            <w:r w:rsidR="00E83635" w:rsidRPr="00893C19">
              <w:rPr>
                <w:rStyle w:val="Hyperlink"/>
                <w:noProof/>
                <w:lang w:val="en-IE"/>
              </w:rPr>
              <w:t>Project Team</w:t>
            </w:r>
            <w:r w:rsidR="00E83635">
              <w:rPr>
                <w:noProof/>
                <w:webHidden/>
              </w:rPr>
              <w:tab/>
            </w:r>
            <w:r w:rsidR="00E83635">
              <w:rPr>
                <w:noProof/>
                <w:webHidden/>
              </w:rPr>
              <w:fldChar w:fldCharType="begin"/>
            </w:r>
            <w:r w:rsidR="00E83635">
              <w:rPr>
                <w:noProof/>
                <w:webHidden/>
              </w:rPr>
              <w:instrText xml:space="preserve"> PAGEREF _Toc330197377 \h </w:instrText>
            </w:r>
            <w:r w:rsidR="00E83635">
              <w:rPr>
                <w:noProof/>
                <w:webHidden/>
              </w:rPr>
            </w:r>
            <w:r w:rsidR="00E83635">
              <w:rPr>
                <w:noProof/>
                <w:webHidden/>
              </w:rPr>
              <w:fldChar w:fldCharType="separate"/>
            </w:r>
            <w:r w:rsidR="00E83635">
              <w:rPr>
                <w:noProof/>
                <w:webHidden/>
              </w:rPr>
              <w:t>3</w:t>
            </w:r>
            <w:r w:rsidR="00E83635">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78" w:history="1">
            <w:r w:rsidRPr="00893C19">
              <w:rPr>
                <w:rStyle w:val="Hyperlink"/>
                <w:noProof/>
                <w:lang w:val="en-IE"/>
              </w:rPr>
              <w:t>2.</w:t>
            </w:r>
            <w:r>
              <w:rPr>
                <w:rFonts w:asciiTheme="minorHAnsi" w:eastAsiaTheme="minorEastAsia" w:hAnsiTheme="minorHAnsi" w:cstheme="minorBidi"/>
                <w:noProof/>
                <w:sz w:val="22"/>
                <w:szCs w:val="22"/>
                <w:lang w:val="en-IE" w:eastAsia="en-IE"/>
              </w:rPr>
              <w:tab/>
            </w:r>
            <w:r w:rsidRPr="00893C19">
              <w:rPr>
                <w:rStyle w:val="Hyperlink"/>
                <w:noProof/>
                <w:lang w:val="en-IE"/>
              </w:rPr>
              <w:t>Introduction</w:t>
            </w:r>
            <w:r>
              <w:rPr>
                <w:noProof/>
                <w:webHidden/>
              </w:rPr>
              <w:tab/>
            </w:r>
            <w:r>
              <w:rPr>
                <w:noProof/>
                <w:webHidden/>
              </w:rPr>
              <w:fldChar w:fldCharType="begin"/>
            </w:r>
            <w:r>
              <w:rPr>
                <w:noProof/>
                <w:webHidden/>
              </w:rPr>
              <w:instrText xml:space="preserve"> PAGEREF _Toc330197378 \h </w:instrText>
            </w:r>
            <w:r>
              <w:rPr>
                <w:noProof/>
                <w:webHidden/>
              </w:rPr>
            </w:r>
            <w:r>
              <w:rPr>
                <w:noProof/>
                <w:webHidden/>
              </w:rPr>
              <w:fldChar w:fldCharType="separate"/>
            </w:r>
            <w:r>
              <w:rPr>
                <w:noProof/>
                <w:webHidden/>
              </w:rPr>
              <w:t>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79" w:history="1">
            <w:r w:rsidRPr="00893C19">
              <w:rPr>
                <w:rStyle w:val="Hyperlink"/>
                <w:noProof/>
                <w:lang w:val="en-IE"/>
              </w:rPr>
              <w:t>3.</w:t>
            </w:r>
            <w:r>
              <w:rPr>
                <w:rFonts w:asciiTheme="minorHAnsi" w:eastAsiaTheme="minorEastAsia" w:hAnsiTheme="minorHAnsi" w:cstheme="minorBidi"/>
                <w:noProof/>
                <w:sz w:val="22"/>
                <w:szCs w:val="22"/>
                <w:lang w:val="en-IE" w:eastAsia="en-IE"/>
              </w:rPr>
              <w:tab/>
            </w:r>
            <w:r w:rsidRPr="00893C19">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_Toc330197379 \h </w:instrText>
            </w:r>
            <w:r>
              <w:rPr>
                <w:noProof/>
                <w:webHidden/>
              </w:rPr>
            </w:r>
            <w:r>
              <w:rPr>
                <w:noProof/>
                <w:webHidden/>
              </w:rPr>
              <w:fldChar w:fldCharType="separate"/>
            </w:r>
            <w:r>
              <w:rPr>
                <w:noProof/>
                <w:webHidden/>
              </w:rPr>
              <w:t>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0" w:history="1">
            <w:r w:rsidRPr="00893C19">
              <w:rPr>
                <w:rStyle w:val="Hyperlink"/>
                <w:noProof/>
                <w:lang w:val="en-IE"/>
              </w:rPr>
              <w:t>4.</w:t>
            </w:r>
            <w:r>
              <w:rPr>
                <w:rFonts w:asciiTheme="minorHAnsi" w:eastAsiaTheme="minorEastAsia" w:hAnsiTheme="minorHAnsi" w:cstheme="minorBidi"/>
                <w:noProof/>
                <w:sz w:val="22"/>
                <w:szCs w:val="22"/>
                <w:lang w:val="en-IE" w:eastAsia="en-IE"/>
              </w:rPr>
              <w:tab/>
            </w:r>
            <w:r w:rsidRPr="00893C19">
              <w:rPr>
                <w:rStyle w:val="Hyperlink"/>
                <w:noProof/>
                <w:lang w:val="en-IE"/>
              </w:rPr>
              <w:t>Project Plan</w:t>
            </w:r>
            <w:r>
              <w:rPr>
                <w:noProof/>
                <w:webHidden/>
              </w:rPr>
              <w:tab/>
            </w:r>
            <w:r>
              <w:rPr>
                <w:noProof/>
                <w:webHidden/>
              </w:rPr>
              <w:fldChar w:fldCharType="begin"/>
            </w:r>
            <w:r>
              <w:rPr>
                <w:noProof/>
                <w:webHidden/>
              </w:rPr>
              <w:instrText xml:space="preserve"> PAGEREF _Toc330197380 \h </w:instrText>
            </w:r>
            <w:r>
              <w:rPr>
                <w:noProof/>
                <w:webHidden/>
              </w:rPr>
            </w:r>
            <w:r>
              <w:rPr>
                <w:noProof/>
                <w:webHidden/>
              </w:rPr>
              <w:fldChar w:fldCharType="separate"/>
            </w:r>
            <w:r>
              <w:rPr>
                <w:noProof/>
                <w:webHidden/>
              </w:rPr>
              <w:t>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1" w:history="1">
            <w:r w:rsidRPr="00893C19">
              <w:rPr>
                <w:rStyle w:val="Hyperlink"/>
                <w:noProof/>
                <w:lang w:val="en-IE"/>
              </w:rPr>
              <w:t>5.</w:t>
            </w:r>
            <w:r>
              <w:rPr>
                <w:rFonts w:asciiTheme="minorHAnsi" w:eastAsiaTheme="minorEastAsia" w:hAnsiTheme="minorHAnsi" w:cstheme="minorBidi"/>
                <w:noProof/>
                <w:sz w:val="22"/>
                <w:szCs w:val="22"/>
                <w:lang w:val="en-IE" w:eastAsia="en-IE"/>
              </w:rPr>
              <w:tab/>
            </w:r>
            <w:r w:rsidRPr="00893C19">
              <w:rPr>
                <w:rStyle w:val="Hyperlink"/>
                <w:noProof/>
                <w:lang w:val="en-IE"/>
              </w:rPr>
              <w:t>Datasets Used in Project</w:t>
            </w:r>
            <w:r>
              <w:rPr>
                <w:noProof/>
                <w:webHidden/>
              </w:rPr>
              <w:tab/>
            </w:r>
            <w:r>
              <w:rPr>
                <w:noProof/>
                <w:webHidden/>
              </w:rPr>
              <w:fldChar w:fldCharType="begin"/>
            </w:r>
            <w:r>
              <w:rPr>
                <w:noProof/>
                <w:webHidden/>
              </w:rPr>
              <w:instrText xml:space="preserve"> PAGEREF _Toc330197381 \h </w:instrText>
            </w:r>
            <w:r>
              <w:rPr>
                <w:noProof/>
                <w:webHidden/>
              </w:rPr>
            </w:r>
            <w:r>
              <w:rPr>
                <w:noProof/>
                <w:webHidden/>
              </w:rPr>
              <w:fldChar w:fldCharType="separate"/>
            </w:r>
            <w:r>
              <w:rPr>
                <w:noProof/>
                <w:webHidden/>
              </w:rPr>
              <w:t>4</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2" w:history="1">
            <w:r w:rsidRPr="00893C19">
              <w:rPr>
                <w:rStyle w:val="Hyperlink"/>
                <w:noProof/>
                <w:lang w:val="en-IE"/>
              </w:rPr>
              <w:t>6.</w:t>
            </w:r>
            <w:r>
              <w:rPr>
                <w:rFonts w:asciiTheme="minorHAnsi" w:eastAsiaTheme="minorEastAsia" w:hAnsiTheme="minorHAnsi" w:cstheme="minorBidi"/>
                <w:noProof/>
                <w:sz w:val="22"/>
                <w:szCs w:val="22"/>
                <w:lang w:val="en-IE" w:eastAsia="en-IE"/>
              </w:rPr>
              <w:tab/>
            </w:r>
            <w:r w:rsidRPr="00893C19">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_Toc330197382 \h </w:instrText>
            </w:r>
            <w:r>
              <w:rPr>
                <w:noProof/>
                <w:webHidden/>
              </w:rPr>
            </w:r>
            <w:r>
              <w:rPr>
                <w:noProof/>
                <w:webHidden/>
              </w:rPr>
              <w:fldChar w:fldCharType="separate"/>
            </w:r>
            <w:r>
              <w:rPr>
                <w:noProof/>
                <w:webHidden/>
              </w:rPr>
              <w:t>4</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3" w:history="1">
            <w:r w:rsidRPr="00893C19">
              <w:rPr>
                <w:rStyle w:val="Hyperlink"/>
                <w:noProof/>
                <w:lang w:val="en-IE"/>
              </w:rPr>
              <w:t>7.</w:t>
            </w:r>
            <w:r>
              <w:rPr>
                <w:rFonts w:asciiTheme="minorHAnsi" w:eastAsiaTheme="minorEastAsia" w:hAnsiTheme="minorHAnsi" w:cstheme="minorBidi"/>
                <w:noProof/>
                <w:sz w:val="22"/>
                <w:szCs w:val="22"/>
                <w:lang w:val="en-IE" w:eastAsia="en-IE"/>
              </w:rPr>
              <w:tab/>
            </w:r>
            <w:r w:rsidRPr="00893C19">
              <w:rPr>
                <w:rStyle w:val="Hyperlink"/>
                <w:noProof/>
                <w:lang w:val="en-IE"/>
              </w:rPr>
              <w:t>Requirements Analysis</w:t>
            </w:r>
            <w:r>
              <w:rPr>
                <w:noProof/>
                <w:webHidden/>
              </w:rPr>
              <w:tab/>
            </w:r>
            <w:r>
              <w:rPr>
                <w:noProof/>
                <w:webHidden/>
              </w:rPr>
              <w:fldChar w:fldCharType="begin"/>
            </w:r>
            <w:r>
              <w:rPr>
                <w:noProof/>
                <w:webHidden/>
              </w:rPr>
              <w:instrText xml:space="preserve"> PAGEREF _Toc330197383 \h </w:instrText>
            </w:r>
            <w:r>
              <w:rPr>
                <w:noProof/>
                <w:webHidden/>
              </w:rPr>
            </w:r>
            <w:r>
              <w:rPr>
                <w:noProof/>
                <w:webHidden/>
              </w:rPr>
              <w:fldChar w:fldCharType="separate"/>
            </w:r>
            <w:r>
              <w:rPr>
                <w:noProof/>
                <w:webHidden/>
              </w:rPr>
              <w:t>4</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4" w:history="1">
            <w:r w:rsidRPr="00893C19">
              <w:rPr>
                <w:rStyle w:val="Hyperlink"/>
                <w:noProof/>
                <w:lang w:val="en-IE"/>
              </w:rPr>
              <w:t>8.</w:t>
            </w:r>
            <w:r>
              <w:rPr>
                <w:rFonts w:asciiTheme="minorHAnsi" w:eastAsiaTheme="minorEastAsia" w:hAnsiTheme="minorHAnsi" w:cstheme="minorBidi"/>
                <w:noProof/>
                <w:sz w:val="22"/>
                <w:szCs w:val="22"/>
                <w:lang w:val="en-IE" w:eastAsia="en-IE"/>
              </w:rPr>
              <w:tab/>
            </w:r>
            <w:r w:rsidRPr="00893C19">
              <w:rPr>
                <w:rStyle w:val="Hyperlink"/>
                <w:noProof/>
                <w:lang w:val="en-IE"/>
              </w:rPr>
              <w:t>Use Cases</w:t>
            </w:r>
            <w:r>
              <w:rPr>
                <w:noProof/>
                <w:webHidden/>
              </w:rPr>
              <w:tab/>
            </w:r>
            <w:r>
              <w:rPr>
                <w:noProof/>
                <w:webHidden/>
              </w:rPr>
              <w:fldChar w:fldCharType="begin"/>
            </w:r>
            <w:r>
              <w:rPr>
                <w:noProof/>
                <w:webHidden/>
              </w:rPr>
              <w:instrText xml:space="preserve"> PAGEREF _Toc330197384 \h </w:instrText>
            </w:r>
            <w:r>
              <w:rPr>
                <w:noProof/>
                <w:webHidden/>
              </w:rPr>
            </w:r>
            <w:r>
              <w:rPr>
                <w:noProof/>
                <w:webHidden/>
              </w:rPr>
              <w:fldChar w:fldCharType="separate"/>
            </w:r>
            <w:r>
              <w:rPr>
                <w:noProof/>
                <w:webHidden/>
              </w:rPr>
              <w:t>4</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5" w:history="1">
            <w:r w:rsidRPr="00893C19">
              <w:rPr>
                <w:rStyle w:val="Hyperlink"/>
                <w:noProof/>
                <w:lang w:val="en-IE"/>
              </w:rPr>
              <w:t>9.</w:t>
            </w:r>
            <w:r>
              <w:rPr>
                <w:rFonts w:asciiTheme="minorHAnsi" w:eastAsiaTheme="minorEastAsia" w:hAnsiTheme="minorHAnsi" w:cstheme="minorBidi"/>
                <w:noProof/>
                <w:sz w:val="22"/>
                <w:szCs w:val="22"/>
                <w:lang w:val="en-IE" w:eastAsia="en-IE"/>
              </w:rPr>
              <w:tab/>
            </w:r>
            <w:r w:rsidRPr="00893C19">
              <w:rPr>
                <w:rStyle w:val="Hyperlink"/>
                <w:noProof/>
                <w:lang w:val="en-IE"/>
              </w:rPr>
              <w:t>Generate Data Model</w:t>
            </w:r>
            <w:r>
              <w:rPr>
                <w:noProof/>
                <w:webHidden/>
              </w:rPr>
              <w:tab/>
            </w:r>
            <w:r>
              <w:rPr>
                <w:noProof/>
                <w:webHidden/>
              </w:rPr>
              <w:fldChar w:fldCharType="begin"/>
            </w:r>
            <w:r>
              <w:rPr>
                <w:noProof/>
                <w:webHidden/>
              </w:rPr>
              <w:instrText xml:space="preserve"> PAGEREF _Toc330197385 \h </w:instrText>
            </w:r>
            <w:r>
              <w:rPr>
                <w:noProof/>
                <w:webHidden/>
              </w:rPr>
            </w:r>
            <w:r>
              <w:rPr>
                <w:noProof/>
                <w:webHidden/>
              </w:rPr>
              <w:fldChar w:fldCharType="separate"/>
            </w:r>
            <w:r>
              <w:rPr>
                <w:noProof/>
                <w:webHidden/>
              </w:rPr>
              <w:t>5</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6" w:history="1">
            <w:r w:rsidRPr="00893C19">
              <w:rPr>
                <w:rStyle w:val="Hyperlink"/>
                <w:noProof/>
                <w:lang w:val="en-IE"/>
              </w:rPr>
              <w:t>10.</w:t>
            </w:r>
            <w:r>
              <w:rPr>
                <w:rFonts w:asciiTheme="minorHAnsi" w:eastAsiaTheme="minorEastAsia" w:hAnsiTheme="minorHAnsi" w:cstheme="minorBidi"/>
                <w:noProof/>
                <w:sz w:val="22"/>
                <w:szCs w:val="22"/>
                <w:lang w:val="en-IE" w:eastAsia="en-IE"/>
              </w:rPr>
              <w:tab/>
            </w:r>
            <w:r w:rsidRPr="00893C19">
              <w:rPr>
                <w:rStyle w:val="Hyperlink"/>
                <w:noProof/>
                <w:lang w:val="en-IE"/>
              </w:rPr>
              <w:t>Identify outputs for the user – describe use cases</w:t>
            </w:r>
            <w:r>
              <w:rPr>
                <w:noProof/>
                <w:webHidden/>
              </w:rPr>
              <w:tab/>
            </w:r>
            <w:r>
              <w:rPr>
                <w:noProof/>
                <w:webHidden/>
              </w:rPr>
              <w:fldChar w:fldCharType="begin"/>
            </w:r>
            <w:r>
              <w:rPr>
                <w:noProof/>
                <w:webHidden/>
              </w:rPr>
              <w:instrText xml:space="preserve"> PAGEREF _Toc330197386 \h </w:instrText>
            </w:r>
            <w:r>
              <w:rPr>
                <w:noProof/>
                <w:webHidden/>
              </w:rPr>
            </w:r>
            <w:r>
              <w:rPr>
                <w:noProof/>
                <w:webHidden/>
              </w:rPr>
              <w:fldChar w:fldCharType="separate"/>
            </w:r>
            <w:r>
              <w:rPr>
                <w:noProof/>
                <w:webHidden/>
              </w:rPr>
              <w:t>5</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7" w:history="1">
            <w:r w:rsidRPr="00893C19">
              <w:rPr>
                <w:rStyle w:val="Hyperlink"/>
                <w:noProof/>
              </w:rPr>
              <w:t>11.</w:t>
            </w:r>
            <w:r>
              <w:rPr>
                <w:rFonts w:asciiTheme="minorHAnsi" w:eastAsiaTheme="minorEastAsia" w:hAnsiTheme="minorHAnsi" w:cstheme="minorBidi"/>
                <w:noProof/>
                <w:sz w:val="22"/>
                <w:szCs w:val="22"/>
                <w:lang w:val="en-IE" w:eastAsia="en-IE"/>
              </w:rPr>
              <w:tab/>
            </w:r>
            <w:r w:rsidRPr="00893C19">
              <w:rPr>
                <w:rStyle w:val="Hyperlink"/>
                <w:noProof/>
              </w:rPr>
              <w:t>Typical User Queries</w:t>
            </w:r>
            <w:r>
              <w:rPr>
                <w:noProof/>
                <w:webHidden/>
              </w:rPr>
              <w:tab/>
            </w:r>
            <w:r>
              <w:rPr>
                <w:noProof/>
                <w:webHidden/>
              </w:rPr>
              <w:fldChar w:fldCharType="begin"/>
            </w:r>
            <w:r>
              <w:rPr>
                <w:noProof/>
                <w:webHidden/>
              </w:rPr>
              <w:instrText xml:space="preserve"> PAGEREF _Toc330197387 \h </w:instrText>
            </w:r>
            <w:r>
              <w:rPr>
                <w:noProof/>
                <w:webHidden/>
              </w:rPr>
            </w:r>
            <w:r>
              <w:rPr>
                <w:noProof/>
                <w:webHidden/>
              </w:rPr>
              <w:fldChar w:fldCharType="separate"/>
            </w:r>
            <w:r>
              <w:rPr>
                <w:noProof/>
                <w:webHidden/>
              </w:rPr>
              <w:t>5</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8" w:history="1">
            <w:r w:rsidRPr="00893C19">
              <w:rPr>
                <w:rStyle w:val="Hyperlink"/>
                <w:noProof/>
              </w:rPr>
              <w:t>12.</w:t>
            </w:r>
            <w:r>
              <w:rPr>
                <w:rFonts w:asciiTheme="minorHAnsi" w:eastAsiaTheme="minorEastAsia" w:hAnsiTheme="minorHAnsi" w:cstheme="minorBidi"/>
                <w:noProof/>
                <w:sz w:val="22"/>
                <w:szCs w:val="22"/>
                <w:lang w:val="en-IE" w:eastAsia="en-IE"/>
              </w:rPr>
              <w:tab/>
            </w:r>
            <w:r w:rsidRPr="00893C19">
              <w:rPr>
                <w:rStyle w:val="Hyperlink"/>
                <w:noProof/>
              </w:rPr>
              <w:t>Testing</w:t>
            </w:r>
            <w:r>
              <w:rPr>
                <w:noProof/>
                <w:webHidden/>
              </w:rPr>
              <w:tab/>
            </w:r>
            <w:r>
              <w:rPr>
                <w:noProof/>
                <w:webHidden/>
              </w:rPr>
              <w:fldChar w:fldCharType="begin"/>
            </w:r>
            <w:r>
              <w:rPr>
                <w:noProof/>
                <w:webHidden/>
              </w:rPr>
              <w:instrText xml:space="preserve"> PAGEREF _Toc330197388 \h </w:instrText>
            </w:r>
            <w:r>
              <w:rPr>
                <w:noProof/>
                <w:webHidden/>
              </w:rPr>
            </w:r>
            <w:r>
              <w:rPr>
                <w:noProof/>
                <w:webHidden/>
              </w:rPr>
              <w:fldChar w:fldCharType="separate"/>
            </w:r>
            <w:r>
              <w:rPr>
                <w:noProof/>
                <w:webHidden/>
              </w:rPr>
              <w:t>7</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89" w:history="1">
            <w:r w:rsidRPr="00893C19">
              <w:rPr>
                <w:rStyle w:val="Hyperlink"/>
                <w:noProof/>
              </w:rPr>
              <w:t>13.</w:t>
            </w:r>
            <w:r>
              <w:rPr>
                <w:rFonts w:asciiTheme="minorHAnsi" w:eastAsiaTheme="minorEastAsia" w:hAnsiTheme="minorHAnsi" w:cstheme="minorBidi"/>
                <w:noProof/>
                <w:sz w:val="22"/>
                <w:szCs w:val="22"/>
                <w:lang w:val="en-IE" w:eastAsia="en-IE"/>
              </w:rPr>
              <w:tab/>
            </w:r>
            <w:r w:rsidRPr="00893C19">
              <w:rPr>
                <w:rStyle w:val="Hyperlink"/>
                <w:noProof/>
              </w:rPr>
              <w:t>Data Model</w:t>
            </w:r>
            <w:r>
              <w:rPr>
                <w:noProof/>
                <w:webHidden/>
              </w:rPr>
              <w:tab/>
            </w:r>
            <w:r>
              <w:rPr>
                <w:noProof/>
                <w:webHidden/>
              </w:rPr>
              <w:fldChar w:fldCharType="begin"/>
            </w:r>
            <w:r>
              <w:rPr>
                <w:noProof/>
                <w:webHidden/>
              </w:rPr>
              <w:instrText xml:space="preserve"> PAGEREF _Toc330197389 \h </w:instrText>
            </w:r>
            <w:r>
              <w:rPr>
                <w:noProof/>
                <w:webHidden/>
              </w:rPr>
            </w:r>
            <w:r>
              <w:rPr>
                <w:noProof/>
                <w:webHidden/>
              </w:rPr>
              <w:fldChar w:fldCharType="separate"/>
            </w:r>
            <w:r>
              <w:rPr>
                <w:noProof/>
                <w:webHidden/>
              </w:rPr>
              <w:t>9</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0" w:history="1">
            <w:r w:rsidRPr="00893C19">
              <w:rPr>
                <w:rStyle w:val="Hyperlink"/>
                <w:noProof/>
              </w:rPr>
              <w:t>14.</w:t>
            </w:r>
            <w:r>
              <w:rPr>
                <w:rFonts w:asciiTheme="minorHAnsi" w:eastAsiaTheme="minorEastAsia" w:hAnsiTheme="minorHAnsi" w:cstheme="minorBidi"/>
                <w:noProof/>
                <w:sz w:val="22"/>
                <w:szCs w:val="22"/>
                <w:lang w:val="en-IE" w:eastAsia="en-IE"/>
              </w:rPr>
              <w:tab/>
            </w:r>
            <w:r w:rsidRPr="00893C19">
              <w:rPr>
                <w:rStyle w:val="Hyperlink"/>
                <w:noProof/>
              </w:rPr>
              <w:t>Populate the database with datasets</w:t>
            </w:r>
            <w:r>
              <w:rPr>
                <w:noProof/>
                <w:webHidden/>
              </w:rPr>
              <w:tab/>
            </w:r>
            <w:r>
              <w:rPr>
                <w:noProof/>
                <w:webHidden/>
              </w:rPr>
              <w:fldChar w:fldCharType="begin"/>
            </w:r>
            <w:r>
              <w:rPr>
                <w:noProof/>
                <w:webHidden/>
              </w:rPr>
              <w:instrText xml:space="preserve"> PAGEREF _Toc330197390 \h </w:instrText>
            </w:r>
            <w:r>
              <w:rPr>
                <w:noProof/>
                <w:webHidden/>
              </w:rPr>
            </w:r>
            <w:r>
              <w:rPr>
                <w:noProof/>
                <w:webHidden/>
              </w:rPr>
              <w:fldChar w:fldCharType="separate"/>
            </w:r>
            <w:r>
              <w:rPr>
                <w:noProof/>
                <w:webHidden/>
              </w:rPr>
              <w:t>10</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1" w:history="1">
            <w:r w:rsidRPr="00893C19">
              <w:rPr>
                <w:rStyle w:val="Hyperlink"/>
                <w:noProof/>
              </w:rPr>
              <w:t>15.</w:t>
            </w:r>
            <w:r>
              <w:rPr>
                <w:rFonts w:asciiTheme="minorHAnsi" w:eastAsiaTheme="minorEastAsia" w:hAnsiTheme="minorHAnsi" w:cstheme="minorBidi"/>
                <w:noProof/>
                <w:sz w:val="22"/>
                <w:szCs w:val="22"/>
                <w:lang w:val="en-IE" w:eastAsia="en-IE"/>
              </w:rPr>
              <w:tab/>
            </w:r>
            <w:r w:rsidRPr="00893C19">
              <w:rPr>
                <w:rStyle w:val="Hyperlink"/>
                <w:noProof/>
              </w:rPr>
              <w:t>Decide what data manipulation is required – (C#)</w:t>
            </w:r>
            <w:r>
              <w:rPr>
                <w:noProof/>
                <w:webHidden/>
              </w:rPr>
              <w:tab/>
            </w:r>
            <w:r>
              <w:rPr>
                <w:noProof/>
                <w:webHidden/>
              </w:rPr>
              <w:fldChar w:fldCharType="begin"/>
            </w:r>
            <w:r>
              <w:rPr>
                <w:noProof/>
                <w:webHidden/>
              </w:rPr>
              <w:instrText xml:space="preserve"> PAGEREF _Toc330197391 \h </w:instrText>
            </w:r>
            <w:r>
              <w:rPr>
                <w:noProof/>
                <w:webHidden/>
              </w:rPr>
            </w:r>
            <w:r>
              <w:rPr>
                <w:noProof/>
                <w:webHidden/>
              </w:rPr>
              <w:fldChar w:fldCharType="separate"/>
            </w:r>
            <w:r>
              <w:rPr>
                <w:noProof/>
                <w:webHidden/>
              </w:rPr>
              <w:t>11</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2" w:history="1">
            <w:r w:rsidRPr="00893C19">
              <w:rPr>
                <w:rStyle w:val="Hyperlink"/>
                <w:noProof/>
              </w:rPr>
              <w:t>16.</w:t>
            </w:r>
            <w:r>
              <w:rPr>
                <w:rFonts w:asciiTheme="minorHAnsi" w:eastAsiaTheme="minorEastAsia" w:hAnsiTheme="minorHAnsi" w:cstheme="minorBidi"/>
                <w:noProof/>
                <w:sz w:val="22"/>
                <w:szCs w:val="22"/>
                <w:lang w:val="en-IE" w:eastAsia="en-IE"/>
              </w:rPr>
              <w:tab/>
            </w:r>
            <w:r w:rsidRPr="00893C19">
              <w:rPr>
                <w:rStyle w:val="Hyperlink"/>
                <w:noProof/>
              </w:rPr>
              <w:t>Design interface to the database – (ASP MVC)</w:t>
            </w:r>
            <w:r>
              <w:rPr>
                <w:noProof/>
                <w:webHidden/>
              </w:rPr>
              <w:tab/>
            </w:r>
            <w:r>
              <w:rPr>
                <w:noProof/>
                <w:webHidden/>
              </w:rPr>
              <w:fldChar w:fldCharType="begin"/>
            </w:r>
            <w:r>
              <w:rPr>
                <w:noProof/>
                <w:webHidden/>
              </w:rPr>
              <w:instrText xml:space="preserve"> PAGEREF _Toc330197392 \h </w:instrText>
            </w:r>
            <w:r>
              <w:rPr>
                <w:noProof/>
                <w:webHidden/>
              </w:rPr>
            </w:r>
            <w:r>
              <w:rPr>
                <w:noProof/>
                <w:webHidden/>
              </w:rPr>
              <w:fldChar w:fldCharType="separate"/>
            </w:r>
            <w:r>
              <w:rPr>
                <w:noProof/>
                <w:webHidden/>
              </w:rPr>
              <w:t>11</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3" w:history="1">
            <w:r w:rsidRPr="00893C19">
              <w:rPr>
                <w:rStyle w:val="Hyperlink"/>
                <w:noProof/>
              </w:rPr>
              <w:t>17.</w:t>
            </w:r>
            <w:r>
              <w:rPr>
                <w:rFonts w:asciiTheme="minorHAnsi" w:eastAsiaTheme="minorEastAsia" w:hAnsiTheme="minorHAnsi" w:cstheme="minorBidi"/>
                <w:noProof/>
                <w:sz w:val="22"/>
                <w:szCs w:val="22"/>
                <w:lang w:val="en-IE" w:eastAsia="en-IE"/>
              </w:rPr>
              <w:tab/>
            </w:r>
            <w:r w:rsidRPr="00893C19">
              <w:rPr>
                <w:rStyle w:val="Hyperlink"/>
                <w:noProof/>
              </w:rPr>
              <w:t>Frontend design (ASP MVC)</w:t>
            </w:r>
            <w:r>
              <w:rPr>
                <w:noProof/>
                <w:webHidden/>
              </w:rPr>
              <w:tab/>
            </w:r>
            <w:r>
              <w:rPr>
                <w:noProof/>
                <w:webHidden/>
              </w:rPr>
              <w:fldChar w:fldCharType="begin"/>
            </w:r>
            <w:r>
              <w:rPr>
                <w:noProof/>
                <w:webHidden/>
              </w:rPr>
              <w:instrText xml:space="preserve"> PAGEREF _Toc330197393 \h </w:instrText>
            </w:r>
            <w:r>
              <w:rPr>
                <w:noProof/>
                <w:webHidden/>
              </w:rPr>
            </w:r>
            <w:r>
              <w:rPr>
                <w:noProof/>
                <w:webHidden/>
              </w:rPr>
              <w:fldChar w:fldCharType="separate"/>
            </w:r>
            <w:r>
              <w:rPr>
                <w:noProof/>
                <w:webHidden/>
              </w:rPr>
              <w:t>12</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4" w:history="1">
            <w:r w:rsidRPr="00893C19">
              <w:rPr>
                <w:rStyle w:val="Hyperlink"/>
                <w:noProof/>
              </w:rPr>
              <w:t>18.</w:t>
            </w:r>
            <w:r>
              <w:rPr>
                <w:rFonts w:asciiTheme="minorHAnsi" w:eastAsiaTheme="minorEastAsia" w:hAnsiTheme="minorHAnsi" w:cstheme="minorBidi"/>
                <w:noProof/>
                <w:sz w:val="22"/>
                <w:szCs w:val="22"/>
                <w:lang w:val="en-IE" w:eastAsia="en-IE"/>
              </w:rPr>
              <w:tab/>
            </w:r>
            <w:r w:rsidRPr="00893C19">
              <w:rPr>
                <w:rStyle w:val="Hyperlink"/>
                <w:noProof/>
              </w:rPr>
              <w:t>Architecture</w:t>
            </w:r>
            <w:r>
              <w:rPr>
                <w:noProof/>
                <w:webHidden/>
              </w:rPr>
              <w:tab/>
            </w:r>
            <w:r>
              <w:rPr>
                <w:noProof/>
                <w:webHidden/>
              </w:rPr>
              <w:fldChar w:fldCharType="begin"/>
            </w:r>
            <w:r>
              <w:rPr>
                <w:noProof/>
                <w:webHidden/>
              </w:rPr>
              <w:instrText xml:space="preserve"> PAGEREF _Toc330197394 \h </w:instrText>
            </w:r>
            <w:r>
              <w:rPr>
                <w:noProof/>
                <w:webHidden/>
              </w:rPr>
            </w:r>
            <w:r>
              <w:rPr>
                <w:noProof/>
                <w:webHidden/>
              </w:rPr>
              <w:fldChar w:fldCharType="separate"/>
            </w:r>
            <w:r>
              <w:rPr>
                <w:noProof/>
                <w:webHidden/>
              </w:rPr>
              <w:t>12</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5" w:history="1">
            <w:r w:rsidRPr="00893C19">
              <w:rPr>
                <w:rStyle w:val="Hyperlink"/>
                <w:noProof/>
                <w:lang w:val="en-IE"/>
              </w:rPr>
              <w:t>19.</w:t>
            </w:r>
            <w:r>
              <w:rPr>
                <w:rFonts w:asciiTheme="minorHAnsi" w:eastAsiaTheme="minorEastAsia" w:hAnsiTheme="minorHAnsi" w:cstheme="minorBidi"/>
                <w:noProof/>
                <w:sz w:val="22"/>
                <w:szCs w:val="22"/>
                <w:lang w:val="en-IE" w:eastAsia="en-IE"/>
              </w:rPr>
              <w:tab/>
            </w:r>
            <w:r w:rsidRPr="00893C19">
              <w:rPr>
                <w:rStyle w:val="Hyperlink"/>
                <w:noProof/>
                <w:lang w:val="en-IE"/>
              </w:rPr>
              <w:t>Architecture/Design Approach</w:t>
            </w:r>
            <w:r>
              <w:rPr>
                <w:noProof/>
                <w:webHidden/>
              </w:rPr>
              <w:tab/>
            </w:r>
            <w:r>
              <w:rPr>
                <w:noProof/>
                <w:webHidden/>
              </w:rPr>
              <w:fldChar w:fldCharType="begin"/>
            </w:r>
            <w:r>
              <w:rPr>
                <w:noProof/>
                <w:webHidden/>
              </w:rPr>
              <w:instrText xml:space="preserve"> PAGEREF _Toc330197395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6" w:history="1">
            <w:r w:rsidRPr="00893C19">
              <w:rPr>
                <w:rStyle w:val="Hyperlink"/>
                <w:noProof/>
                <w:lang w:val="en-IE"/>
              </w:rPr>
              <w:t>20.</w:t>
            </w:r>
            <w:r>
              <w:rPr>
                <w:rFonts w:asciiTheme="minorHAnsi" w:eastAsiaTheme="minorEastAsia" w:hAnsiTheme="minorHAnsi" w:cstheme="minorBidi"/>
                <w:noProof/>
                <w:sz w:val="22"/>
                <w:szCs w:val="22"/>
                <w:lang w:val="en-IE" w:eastAsia="en-IE"/>
              </w:rPr>
              <w:tab/>
            </w:r>
            <w:r w:rsidRPr="00893C19">
              <w:rPr>
                <w:rStyle w:val="Hyperlink"/>
                <w:noProof/>
                <w:lang w:val="en-IE"/>
              </w:rPr>
              <w:t>Models</w:t>
            </w:r>
            <w:r>
              <w:rPr>
                <w:noProof/>
                <w:webHidden/>
              </w:rPr>
              <w:tab/>
            </w:r>
            <w:r>
              <w:rPr>
                <w:noProof/>
                <w:webHidden/>
              </w:rPr>
              <w:fldChar w:fldCharType="begin"/>
            </w:r>
            <w:r>
              <w:rPr>
                <w:noProof/>
                <w:webHidden/>
              </w:rPr>
              <w:instrText xml:space="preserve"> PAGEREF _Toc330197396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7" w:history="1">
            <w:r w:rsidRPr="00893C19">
              <w:rPr>
                <w:rStyle w:val="Hyperlink"/>
                <w:noProof/>
                <w:lang w:val="en-IE"/>
              </w:rPr>
              <w:t>21.</w:t>
            </w:r>
            <w:r>
              <w:rPr>
                <w:rFonts w:asciiTheme="minorHAnsi" w:eastAsiaTheme="minorEastAsia" w:hAnsiTheme="minorHAnsi" w:cstheme="minorBidi"/>
                <w:noProof/>
                <w:sz w:val="22"/>
                <w:szCs w:val="22"/>
                <w:lang w:val="en-IE" w:eastAsia="en-IE"/>
              </w:rPr>
              <w:tab/>
            </w:r>
            <w:r w:rsidRPr="00893C19">
              <w:rPr>
                <w:rStyle w:val="Hyperlink"/>
                <w:noProof/>
                <w:lang w:val="en-IE"/>
              </w:rPr>
              <w:t>Implementation of Particular OOP constructs</w:t>
            </w:r>
            <w:r>
              <w:rPr>
                <w:noProof/>
                <w:webHidden/>
              </w:rPr>
              <w:tab/>
            </w:r>
            <w:r>
              <w:rPr>
                <w:noProof/>
                <w:webHidden/>
              </w:rPr>
              <w:fldChar w:fldCharType="begin"/>
            </w:r>
            <w:r>
              <w:rPr>
                <w:noProof/>
                <w:webHidden/>
              </w:rPr>
              <w:instrText xml:space="preserve"> PAGEREF _Toc330197397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8" w:history="1">
            <w:r w:rsidRPr="00893C19">
              <w:rPr>
                <w:rStyle w:val="Hyperlink"/>
                <w:noProof/>
                <w:lang w:val="en-IE"/>
              </w:rPr>
              <w:t>22.</w:t>
            </w:r>
            <w:r>
              <w:rPr>
                <w:rFonts w:asciiTheme="minorHAnsi" w:eastAsiaTheme="minorEastAsia" w:hAnsiTheme="minorHAnsi" w:cstheme="minorBidi"/>
                <w:noProof/>
                <w:sz w:val="22"/>
                <w:szCs w:val="22"/>
                <w:lang w:val="en-IE" w:eastAsia="en-IE"/>
              </w:rPr>
              <w:tab/>
            </w:r>
            <w:r w:rsidRPr="00893C19">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_Toc330197398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399" w:history="1">
            <w:r w:rsidRPr="00893C19">
              <w:rPr>
                <w:rStyle w:val="Hyperlink"/>
                <w:noProof/>
                <w:lang w:val="en-IE"/>
              </w:rPr>
              <w:t>23.</w:t>
            </w:r>
            <w:r>
              <w:rPr>
                <w:rFonts w:asciiTheme="minorHAnsi" w:eastAsiaTheme="minorEastAsia" w:hAnsiTheme="minorHAnsi" w:cstheme="minorBidi"/>
                <w:noProof/>
                <w:sz w:val="22"/>
                <w:szCs w:val="22"/>
                <w:lang w:val="en-IE" w:eastAsia="en-IE"/>
              </w:rPr>
              <w:tab/>
            </w:r>
            <w:r w:rsidRPr="00893C19">
              <w:rPr>
                <w:rStyle w:val="Hyperlink"/>
                <w:noProof/>
                <w:lang w:val="en-IE"/>
              </w:rPr>
              <w:t>How cross cutting concerns have been handled</w:t>
            </w:r>
            <w:r>
              <w:rPr>
                <w:noProof/>
                <w:webHidden/>
              </w:rPr>
              <w:tab/>
            </w:r>
            <w:r>
              <w:rPr>
                <w:noProof/>
                <w:webHidden/>
              </w:rPr>
              <w:fldChar w:fldCharType="begin"/>
            </w:r>
            <w:r>
              <w:rPr>
                <w:noProof/>
                <w:webHidden/>
              </w:rPr>
              <w:instrText xml:space="preserve"> PAGEREF _Toc330197399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400" w:history="1">
            <w:r w:rsidRPr="00893C19">
              <w:rPr>
                <w:rStyle w:val="Hyperlink"/>
                <w:noProof/>
                <w:lang w:val="en-IE"/>
              </w:rPr>
              <w:t>24.</w:t>
            </w:r>
            <w:r>
              <w:rPr>
                <w:rFonts w:asciiTheme="minorHAnsi" w:eastAsiaTheme="minorEastAsia" w:hAnsiTheme="minorHAnsi" w:cstheme="minorBidi"/>
                <w:noProof/>
                <w:sz w:val="22"/>
                <w:szCs w:val="22"/>
                <w:lang w:val="en-IE" w:eastAsia="en-IE"/>
              </w:rPr>
              <w:tab/>
            </w:r>
            <w:r w:rsidRPr="00893C19">
              <w:rPr>
                <w:rStyle w:val="Hyperlink"/>
                <w:noProof/>
                <w:lang w:val="en-IE"/>
              </w:rPr>
              <w:t>Security of Application</w:t>
            </w:r>
            <w:r>
              <w:rPr>
                <w:noProof/>
                <w:webHidden/>
              </w:rPr>
              <w:tab/>
            </w:r>
            <w:r>
              <w:rPr>
                <w:noProof/>
                <w:webHidden/>
              </w:rPr>
              <w:fldChar w:fldCharType="begin"/>
            </w:r>
            <w:r>
              <w:rPr>
                <w:noProof/>
                <w:webHidden/>
              </w:rPr>
              <w:instrText xml:space="preserve"> PAGEREF _Toc330197400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401" w:history="1">
            <w:r w:rsidRPr="00893C19">
              <w:rPr>
                <w:rStyle w:val="Hyperlink"/>
                <w:noProof/>
                <w:lang w:val="en-IE"/>
              </w:rPr>
              <w:t>25.</w:t>
            </w:r>
            <w:r>
              <w:rPr>
                <w:rFonts w:asciiTheme="minorHAnsi" w:eastAsiaTheme="minorEastAsia" w:hAnsiTheme="minorHAnsi" w:cstheme="minorBidi"/>
                <w:noProof/>
                <w:sz w:val="22"/>
                <w:szCs w:val="22"/>
                <w:lang w:val="en-IE" w:eastAsia="en-IE"/>
              </w:rPr>
              <w:tab/>
            </w:r>
            <w:r w:rsidRPr="00893C19">
              <w:rPr>
                <w:rStyle w:val="Hyperlink"/>
                <w:noProof/>
                <w:lang w:val="en-IE"/>
              </w:rPr>
              <w:t>Configuration of Application</w:t>
            </w:r>
            <w:r>
              <w:rPr>
                <w:noProof/>
                <w:webHidden/>
              </w:rPr>
              <w:tab/>
            </w:r>
            <w:r>
              <w:rPr>
                <w:noProof/>
                <w:webHidden/>
              </w:rPr>
              <w:fldChar w:fldCharType="begin"/>
            </w:r>
            <w:r>
              <w:rPr>
                <w:noProof/>
                <w:webHidden/>
              </w:rPr>
              <w:instrText xml:space="preserve"> PAGEREF _Toc330197401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402" w:history="1">
            <w:r w:rsidRPr="00893C19">
              <w:rPr>
                <w:rStyle w:val="Hyperlink"/>
                <w:noProof/>
                <w:lang w:val="en-IE"/>
              </w:rPr>
              <w:t>26.</w:t>
            </w:r>
            <w:r>
              <w:rPr>
                <w:rFonts w:asciiTheme="minorHAnsi" w:eastAsiaTheme="minorEastAsia" w:hAnsiTheme="minorHAnsi" w:cstheme="minorBidi"/>
                <w:noProof/>
                <w:sz w:val="22"/>
                <w:szCs w:val="22"/>
                <w:lang w:val="en-IE" w:eastAsia="en-IE"/>
              </w:rPr>
              <w:tab/>
            </w:r>
            <w:r w:rsidRPr="00893C19">
              <w:rPr>
                <w:rStyle w:val="Hyperlink"/>
                <w:noProof/>
                <w:lang w:val="en-IE"/>
              </w:rPr>
              <w:t>Scalability of Application</w:t>
            </w:r>
            <w:r>
              <w:rPr>
                <w:noProof/>
                <w:webHidden/>
              </w:rPr>
              <w:tab/>
            </w:r>
            <w:r>
              <w:rPr>
                <w:noProof/>
                <w:webHidden/>
              </w:rPr>
              <w:fldChar w:fldCharType="begin"/>
            </w:r>
            <w:r>
              <w:rPr>
                <w:noProof/>
                <w:webHidden/>
              </w:rPr>
              <w:instrText xml:space="preserve"> PAGEREF _Toc330197402 \h </w:instrText>
            </w:r>
            <w:r>
              <w:rPr>
                <w:noProof/>
                <w:webHidden/>
              </w:rPr>
            </w:r>
            <w:r>
              <w:rPr>
                <w:noProof/>
                <w:webHidden/>
              </w:rPr>
              <w:fldChar w:fldCharType="separate"/>
            </w:r>
            <w:r>
              <w:rPr>
                <w:noProof/>
                <w:webHidden/>
              </w:rPr>
              <w:t>13</w:t>
            </w:r>
            <w:r>
              <w:rPr>
                <w:noProof/>
                <w:webHidden/>
              </w:rPr>
              <w:fldChar w:fldCharType="end"/>
            </w:r>
          </w:hyperlink>
        </w:p>
        <w:p w:rsidR="00E83635" w:rsidRDefault="00E8363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197403" w:history="1">
            <w:r w:rsidRPr="00893C19">
              <w:rPr>
                <w:rStyle w:val="Hyperlink"/>
                <w:noProof/>
                <w:lang w:val="en-IE"/>
              </w:rPr>
              <w:t>27.</w:t>
            </w:r>
            <w:r>
              <w:rPr>
                <w:rFonts w:asciiTheme="minorHAnsi" w:eastAsiaTheme="minorEastAsia" w:hAnsiTheme="minorHAnsi" w:cstheme="minorBidi"/>
                <w:noProof/>
                <w:sz w:val="22"/>
                <w:szCs w:val="22"/>
                <w:lang w:val="en-IE" w:eastAsia="en-IE"/>
              </w:rPr>
              <w:tab/>
            </w:r>
            <w:r w:rsidRPr="00893C19">
              <w:rPr>
                <w:rStyle w:val="Hyperlink"/>
                <w:noProof/>
                <w:lang w:val="en-IE"/>
              </w:rPr>
              <w:t>Testing Approach</w:t>
            </w:r>
            <w:r>
              <w:rPr>
                <w:noProof/>
                <w:webHidden/>
              </w:rPr>
              <w:tab/>
            </w:r>
            <w:r>
              <w:rPr>
                <w:noProof/>
                <w:webHidden/>
              </w:rPr>
              <w:fldChar w:fldCharType="begin"/>
            </w:r>
            <w:r>
              <w:rPr>
                <w:noProof/>
                <w:webHidden/>
              </w:rPr>
              <w:instrText xml:space="preserve"> PAGEREF _Toc330197403 \h </w:instrText>
            </w:r>
            <w:r>
              <w:rPr>
                <w:noProof/>
                <w:webHidden/>
              </w:rPr>
            </w:r>
            <w:r>
              <w:rPr>
                <w:noProof/>
                <w:webHidden/>
              </w:rPr>
              <w:fldChar w:fldCharType="separate"/>
            </w:r>
            <w:r>
              <w:rPr>
                <w:noProof/>
                <w:webHidden/>
              </w:rPr>
              <w:t>13</w:t>
            </w:r>
            <w:r>
              <w:rPr>
                <w:noProof/>
                <w:webHidden/>
              </w:rPr>
              <w:fldChar w:fldCharType="end"/>
            </w:r>
          </w:hyperlink>
        </w:p>
        <w:p w:rsidR="00F412E0" w:rsidRDefault="00E85ABF">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30197377"/>
      <w:r>
        <w:rPr>
          <w:lang w:val="en-IE"/>
        </w:rPr>
        <w:lastRenderedPageBreak/>
        <w:t>Project Team</w:t>
      </w:r>
      <w:bookmarkEnd w:id="0"/>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 X11106441</w:t>
      </w:r>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 X11106417</w:t>
      </w:r>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 X11102616</w:t>
      </w:r>
    </w:p>
    <w:p w:rsidR="001B4F80" w:rsidRPr="00944B49" w:rsidRDefault="001B4F80" w:rsidP="00F072D9">
      <w:pPr>
        <w:ind w:left="360"/>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proofErr w:type="spellStart"/>
      <w:r w:rsidRPr="00944B49">
        <w:rPr>
          <w:rFonts w:asciiTheme="minorHAnsi" w:hAnsiTheme="minorHAnsi" w:cstheme="minorHAnsi"/>
          <w:sz w:val="22"/>
          <w:szCs w:val="22"/>
          <w:lang w:val="en-IE"/>
        </w:rPr>
        <w:t>O’Loideain</w:t>
      </w:r>
      <w:proofErr w:type="spellEnd"/>
      <w:r w:rsidR="0013085F">
        <w:rPr>
          <w:rFonts w:asciiTheme="minorHAnsi" w:hAnsiTheme="minorHAnsi" w:cstheme="minorHAnsi"/>
          <w:sz w:val="22"/>
          <w:szCs w:val="22"/>
          <w:lang w:val="en-IE"/>
        </w:rPr>
        <w:t xml:space="preserve"> – X11109513</w:t>
      </w:r>
    </w:p>
    <w:p w:rsidR="00EC1FB3" w:rsidRDefault="00F412E0" w:rsidP="00EF45A5">
      <w:pPr>
        <w:pStyle w:val="Heading2"/>
        <w:numPr>
          <w:ilvl w:val="0"/>
          <w:numId w:val="4"/>
        </w:numPr>
        <w:rPr>
          <w:lang w:val="en-IE"/>
        </w:rPr>
      </w:pPr>
      <w:bookmarkStart w:id="1" w:name="_Toc330197378"/>
      <w:r>
        <w:rPr>
          <w:lang w:val="en-IE"/>
        </w:rPr>
        <w:t>Introductio</w:t>
      </w:r>
      <w:r w:rsidR="000C3BB5">
        <w:rPr>
          <w:lang w:val="en-IE"/>
        </w:rPr>
        <w:t>n</w:t>
      </w:r>
      <w:bookmarkEnd w:id="1"/>
    </w:p>
    <w:p w:rsidR="00F072D9" w:rsidRPr="00F072D9" w:rsidRDefault="00F072D9" w:rsidP="00F072D9">
      <w:pPr>
        <w:ind w:left="360"/>
        <w:rPr>
          <w:rFonts w:asciiTheme="minorHAnsi" w:hAnsiTheme="minorHAnsi" w:cstheme="minorHAnsi"/>
          <w:sz w:val="22"/>
          <w:szCs w:val="22"/>
          <w:lang w:val="en-IE"/>
        </w:rPr>
      </w:pPr>
      <w:r w:rsidRPr="00F072D9">
        <w:rPr>
          <w:rFonts w:asciiTheme="minorHAnsi" w:hAnsiTheme="minorHAnsi" w:cstheme="minorHAnsi"/>
          <w:sz w:val="22"/>
          <w:szCs w:val="22"/>
          <w:lang w:val="en-IE"/>
        </w:rPr>
        <w:t>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Generated reports will be</w:t>
      </w:r>
      <w:r w:rsidRPr="00F072D9">
        <w:rPr>
          <w:sz w:val="22"/>
          <w:szCs w:val="22"/>
          <w:lang w:val="en-IE"/>
        </w:rPr>
        <w:t xml:space="preserve"> presented in the user’s chosen fashion. This may include output to screen, export to files, or specific user </w:t>
      </w:r>
      <w:r w:rsidRPr="00F072D9">
        <w:rPr>
          <w:rFonts w:asciiTheme="minorHAnsi" w:hAnsiTheme="minorHAnsi" w:cstheme="minorHAnsi"/>
          <w:sz w:val="22"/>
          <w:szCs w:val="22"/>
          <w:lang w:val="en-IE"/>
        </w:rPr>
        <w:t>generated request.</w:t>
      </w:r>
    </w:p>
    <w:p w:rsidR="00F072D9" w:rsidRPr="00F072D9" w:rsidRDefault="00F072D9" w:rsidP="00F072D9">
      <w:pPr>
        <w:ind w:left="360"/>
        <w:rPr>
          <w:rFonts w:asciiTheme="minorHAnsi" w:hAnsiTheme="minorHAnsi" w:cstheme="minorHAnsi"/>
          <w:sz w:val="22"/>
          <w:szCs w:val="22"/>
          <w:lang w:val="en-IE"/>
        </w:rPr>
      </w:pPr>
      <w:r w:rsidRPr="00F072D9">
        <w:rPr>
          <w:rFonts w:asciiTheme="minorHAnsi" w:hAnsiTheme="minorHAnsi" w:cstheme="minorHAnsi"/>
          <w:sz w:val="22"/>
          <w:szCs w:val="22"/>
          <w:lang w:val="en-IE"/>
        </w:rPr>
        <w:t xml:space="preserve">Some sample reports will be made available to all users demonstrating the possibilities of the application. These reports will be outputted to screen. </w:t>
      </w:r>
    </w:p>
    <w:p w:rsidR="00F072D9" w:rsidRPr="00F072D9" w:rsidRDefault="00F072D9" w:rsidP="00F072D9">
      <w:pPr>
        <w:ind w:left="360"/>
        <w:rPr>
          <w:rFonts w:asciiTheme="minorHAnsi" w:hAnsiTheme="minorHAnsi" w:cstheme="minorHAnsi"/>
          <w:sz w:val="22"/>
          <w:szCs w:val="22"/>
          <w:lang w:val="en-IE"/>
        </w:rPr>
      </w:pPr>
      <w:r w:rsidRPr="00F072D9">
        <w:rPr>
          <w:rFonts w:asciiTheme="minorHAnsi" w:hAnsiTheme="minorHAnsi" w:cstheme="minorHAnsi"/>
          <w:sz w:val="22"/>
          <w:szCs w:val="22"/>
          <w:lang w:val="en-IE"/>
        </w:rPr>
        <w:t xml:space="preserve">The application is hosted in Microsoft Azure. </w:t>
      </w:r>
    </w:p>
    <w:p w:rsidR="00F072D9" w:rsidRPr="00F072D9" w:rsidRDefault="00F072D9" w:rsidP="00F072D9">
      <w:pPr>
        <w:rPr>
          <w:lang w:val="en-IE"/>
        </w:rPr>
      </w:pPr>
    </w:p>
    <w:p w:rsidR="00F072D9" w:rsidRDefault="00F072D9" w:rsidP="00F072D9">
      <w:pPr>
        <w:pStyle w:val="Heading2"/>
        <w:numPr>
          <w:ilvl w:val="0"/>
          <w:numId w:val="4"/>
        </w:numPr>
        <w:rPr>
          <w:lang w:val="en-IE"/>
        </w:rPr>
      </w:pPr>
      <w:bookmarkStart w:id="2" w:name="_Toc330197379"/>
      <w:r>
        <w:rPr>
          <w:lang w:val="en-IE"/>
        </w:rPr>
        <w:t>Background Research and Investigations</w:t>
      </w:r>
      <w:bookmarkEnd w:id="2"/>
    </w:p>
    <w:p w:rsidR="007D16E1" w:rsidRDefault="007D16E1" w:rsidP="007D16E1">
      <w:pPr>
        <w:ind w:left="360"/>
        <w:rPr>
          <w:rFonts w:asciiTheme="minorHAnsi" w:hAnsiTheme="minorHAnsi" w:cstheme="minorHAnsi"/>
          <w:sz w:val="22"/>
          <w:szCs w:val="22"/>
          <w:lang w:val="en-IE"/>
        </w:rPr>
      </w:pPr>
      <w:r w:rsidRPr="007D16E1">
        <w:rPr>
          <w:rFonts w:asciiTheme="minorHAnsi" w:hAnsiTheme="minorHAnsi" w:cstheme="minorHAnsi"/>
          <w:sz w:val="22"/>
          <w:szCs w:val="22"/>
          <w:lang w:val="en-IE"/>
        </w:rPr>
        <w:t>Our</w:t>
      </w:r>
      <w:r>
        <w:rPr>
          <w:rFonts w:asciiTheme="minorHAnsi" w:hAnsiTheme="minorHAnsi" w:cstheme="minorHAnsi"/>
          <w:sz w:val="22"/>
          <w:szCs w:val="22"/>
          <w:lang w:val="en-IE"/>
        </w:rPr>
        <w:t xml:space="preserve"> initial aim was to find a comprehensive dataset to work on. We were looking for quality open data, possibly from government organisations. From previous project experience, </w:t>
      </w:r>
      <w:proofErr w:type="spellStart"/>
      <w:r>
        <w:rPr>
          <w:rFonts w:asciiTheme="minorHAnsi" w:hAnsiTheme="minorHAnsi" w:cstheme="minorHAnsi"/>
          <w:sz w:val="22"/>
          <w:szCs w:val="22"/>
          <w:lang w:val="en-IE"/>
        </w:rPr>
        <w:t>Dublinked</w:t>
      </w:r>
      <w:proofErr w:type="spellEnd"/>
      <w:r>
        <w:rPr>
          <w:rFonts w:asciiTheme="minorHAnsi" w:hAnsiTheme="minorHAnsi" w:cstheme="minorHAnsi"/>
          <w:sz w:val="22"/>
          <w:szCs w:val="22"/>
          <w:lang w:val="en-IE"/>
        </w:rPr>
        <w:t xml:space="preserve"> was a good place to start. Further investigations led us to Toronto.ca. Here we found what we needed in terms of a large dataset, with content that could be parsed, manipulated and presented in a user specified format.</w:t>
      </w:r>
    </w:p>
    <w:p w:rsidR="007D16E1" w:rsidRDefault="007D16E1" w:rsidP="007D16E1">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We utilised </w:t>
      </w:r>
      <w:hyperlink r:id="rId8" w:history="1">
        <w:r w:rsidRPr="002516AD">
          <w:rPr>
            <w:rStyle w:val="Hyperlink"/>
            <w:rFonts w:asciiTheme="minorHAnsi" w:hAnsiTheme="minorHAnsi" w:cstheme="minorHAnsi"/>
            <w:sz w:val="22"/>
            <w:szCs w:val="22"/>
            <w:lang w:val="en-IE"/>
          </w:rPr>
          <w:t>www.w3schools.com</w:t>
        </w:r>
      </w:hyperlink>
      <w:r w:rsidR="00E61541">
        <w:rPr>
          <w:rFonts w:asciiTheme="minorHAnsi" w:hAnsiTheme="minorHAnsi" w:cstheme="minorHAnsi"/>
          <w:sz w:val="22"/>
          <w:szCs w:val="22"/>
          <w:lang w:val="en-IE"/>
        </w:rPr>
        <w:t xml:space="preserve"> for a basic understanding of C# MVC projects. Sample projects can be created here touching on a number of relevant areas to the application.</w:t>
      </w:r>
    </w:p>
    <w:p w:rsidR="00E61541" w:rsidRPr="007D16E1" w:rsidRDefault="00E61541" w:rsidP="007D16E1">
      <w:pPr>
        <w:ind w:left="360"/>
        <w:rPr>
          <w:rFonts w:asciiTheme="minorHAnsi" w:hAnsiTheme="minorHAnsi" w:cstheme="minorHAnsi"/>
          <w:sz w:val="22"/>
          <w:szCs w:val="22"/>
          <w:lang w:val="en-IE"/>
        </w:rPr>
      </w:pPr>
      <w:r>
        <w:rPr>
          <w:rFonts w:asciiTheme="minorHAnsi" w:hAnsiTheme="minorHAnsi" w:cstheme="minorHAnsi"/>
          <w:sz w:val="22"/>
          <w:szCs w:val="22"/>
          <w:lang w:val="en-IE"/>
        </w:rPr>
        <w:t>In class sample project demonstrations were followed to assist with our programming competency.</w:t>
      </w:r>
    </w:p>
    <w:p w:rsidR="00F072D9" w:rsidRDefault="00F072D9" w:rsidP="00F072D9">
      <w:pPr>
        <w:pStyle w:val="Heading2"/>
        <w:numPr>
          <w:ilvl w:val="0"/>
          <w:numId w:val="4"/>
        </w:numPr>
        <w:rPr>
          <w:lang w:val="en-IE"/>
        </w:rPr>
      </w:pPr>
      <w:bookmarkStart w:id="3" w:name="_Toc330197380"/>
      <w:r>
        <w:rPr>
          <w:lang w:val="en-IE"/>
        </w:rPr>
        <w:t>Project Plan</w:t>
      </w:r>
      <w:bookmarkEnd w:id="3"/>
    </w:p>
    <w:p w:rsidR="00E61541"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Create </w:t>
      </w:r>
      <w:proofErr w:type="spellStart"/>
      <w:r w:rsidRPr="00CE6ABC">
        <w:rPr>
          <w:rFonts w:asciiTheme="minorHAnsi" w:hAnsiTheme="minorHAnsi" w:cstheme="minorHAnsi"/>
          <w:sz w:val="22"/>
          <w:szCs w:val="22"/>
          <w:lang w:val="en-IE"/>
        </w:rPr>
        <w:t>Github</w:t>
      </w:r>
      <w:proofErr w:type="spellEnd"/>
      <w:r w:rsidRPr="00CE6ABC">
        <w:rPr>
          <w:rFonts w:asciiTheme="minorHAnsi" w:hAnsiTheme="minorHAnsi" w:cstheme="minorHAnsi"/>
          <w:sz w:val="22"/>
          <w:szCs w:val="22"/>
          <w:lang w:val="en-IE"/>
        </w:rPr>
        <w:t xml:space="preserve"> repository – Darragh</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lastRenderedPageBreak/>
        <w:t>Create new project application in visual studio – Fintan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Review datasets – </w:t>
      </w:r>
      <w:proofErr w:type="spellStart"/>
      <w:r w:rsidRPr="00CE6ABC">
        <w:rPr>
          <w:rFonts w:asciiTheme="minorHAnsi" w:hAnsiTheme="minorHAnsi" w:cstheme="minorHAnsi"/>
          <w:sz w:val="22"/>
          <w:szCs w:val="22"/>
          <w:lang w:val="en-IE"/>
        </w:rPr>
        <w:t>Eoin</w:t>
      </w:r>
      <w:proofErr w:type="spellEnd"/>
      <w:r w:rsidRPr="00CE6ABC">
        <w:rPr>
          <w:rFonts w:asciiTheme="minorHAnsi" w:hAnsiTheme="minorHAnsi" w:cstheme="minorHAnsi"/>
          <w:sz w:val="22"/>
          <w:szCs w:val="22"/>
          <w:lang w:val="en-IE"/>
        </w:rPr>
        <w:t>, Fintan, Alan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Data normalisation – </w:t>
      </w:r>
      <w:proofErr w:type="spellStart"/>
      <w:r w:rsidRPr="00CE6ABC">
        <w:rPr>
          <w:rFonts w:asciiTheme="minorHAnsi" w:hAnsiTheme="minorHAnsi" w:cstheme="minorHAnsi"/>
          <w:sz w:val="22"/>
          <w:szCs w:val="22"/>
          <w:lang w:val="en-IE"/>
        </w:rPr>
        <w:t>Eoin</w:t>
      </w:r>
      <w:proofErr w:type="spellEnd"/>
      <w:r w:rsidRPr="00CE6ABC">
        <w:rPr>
          <w:rFonts w:asciiTheme="minorHAnsi" w:hAnsiTheme="minorHAnsi" w:cstheme="minorHAnsi"/>
          <w:sz w:val="22"/>
          <w:szCs w:val="22"/>
          <w:lang w:val="en-IE"/>
        </w:rPr>
        <w:t>, Darragh, Fintan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Create data model – Alan, Fintan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Use cases – Alan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Test cases – Darragh, Alan</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Project Report – All</w:t>
      </w:r>
    </w:p>
    <w:p w:rsidR="00CE6ABC" w:rsidRPr="00CE6ABC" w:rsidRDefault="00CE6ABC" w:rsidP="00E61541">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Presentation - All</w:t>
      </w:r>
    </w:p>
    <w:p w:rsidR="003B57DD" w:rsidRDefault="001B4F80" w:rsidP="00EF45A5">
      <w:pPr>
        <w:pStyle w:val="Heading2"/>
        <w:numPr>
          <w:ilvl w:val="0"/>
          <w:numId w:val="4"/>
        </w:numPr>
        <w:rPr>
          <w:lang w:val="en-IE"/>
        </w:rPr>
      </w:pPr>
      <w:bookmarkStart w:id="4" w:name="_Toc330197381"/>
      <w:r>
        <w:rPr>
          <w:lang w:val="en-IE"/>
        </w:rPr>
        <w:t>Datasets Used in Project</w:t>
      </w:r>
      <w:bookmarkEnd w:id="4"/>
    </w:p>
    <w:p w:rsidR="00DE2816" w:rsidRPr="00944B49" w:rsidRDefault="00DE2816" w:rsidP="00DE2816">
      <w:pPr>
        <w:ind w:left="36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dataset to be used is a breakdown of campaign contributions and election results for the following elections in Toronto, Canada:</w:t>
      </w:r>
    </w:p>
    <w:p w:rsidR="00DE2816" w:rsidRPr="00944B49" w:rsidRDefault="00DE2816" w:rsidP="00DE2816">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DE2816" w:rsidRPr="00F22E17" w:rsidRDefault="00DE2816" w:rsidP="00DE2816">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p>
    <w:p w:rsidR="00DE2816" w:rsidRPr="00944B49" w:rsidRDefault="00DE2816" w:rsidP="00DE2816">
      <w:pPr>
        <w:ind w:left="360"/>
        <w:rPr>
          <w:rFonts w:asciiTheme="minorHAnsi" w:hAnsiTheme="minorHAnsi" w:cstheme="minorHAnsi"/>
          <w:sz w:val="22"/>
          <w:szCs w:val="22"/>
        </w:rPr>
      </w:pPr>
      <w:r>
        <w:rPr>
          <w:rFonts w:asciiTheme="minorHAnsi" w:hAnsiTheme="minorHAnsi" w:cstheme="minorHAnsi"/>
          <w:sz w:val="22"/>
          <w:szCs w:val="22"/>
        </w:rPr>
        <w:t xml:space="preserve">All data is taken from the Open Data Initiative in Toronto, located at </w:t>
      </w:r>
      <w:hyperlink r:id="rId9" w:history="1">
        <w:r w:rsidRPr="002516AD">
          <w:rPr>
            <w:rStyle w:val="Hyperlink"/>
            <w:rFonts w:asciiTheme="minorHAnsi" w:hAnsiTheme="minorHAnsi" w:cstheme="minorHAnsi"/>
            <w:sz w:val="22"/>
            <w:szCs w:val="22"/>
          </w:rPr>
          <w:t>http://www.toronto.ca/open</w:t>
        </w:r>
      </w:hyperlink>
      <w:r>
        <w:rPr>
          <w:rFonts w:asciiTheme="minorHAnsi" w:hAnsiTheme="minorHAnsi" w:cstheme="minorHAnsi"/>
          <w:sz w:val="22"/>
          <w:szCs w:val="22"/>
        </w:rPr>
        <w:t xml:space="preserve">. The data is in </w:t>
      </w:r>
      <w:proofErr w:type="gramStart"/>
      <w:r>
        <w:rPr>
          <w:rFonts w:asciiTheme="minorHAnsi" w:hAnsiTheme="minorHAnsi" w:cstheme="minorHAnsi"/>
          <w:sz w:val="22"/>
          <w:szCs w:val="22"/>
        </w:rPr>
        <w:t>excel</w:t>
      </w:r>
      <w:proofErr w:type="gramEnd"/>
      <w:r>
        <w:rPr>
          <w:rFonts w:asciiTheme="minorHAnsi" w:hAnsiTheme="minorHAnsi" w:cstheme="minorHAnsi"/>
          <w:sz w:val="22"/>
          <w:szCs w:val="22"/>
        </w:rPr>
        <w:t xml:space="preserve"> format.</w:t>
      </w:r>
    </w:p>
    <w:p w:rsidR="00DE2816" w:rsidRPr="00DE2816" w:rsidRDefault="00DE2816" w:rsidP="00DE2816">
      <w:pPr>
        <w:ind w:left="360"/>
        <w:rPr>
          <w:lang w:val="en-IE"/>
        </w:rPr>
      </w:pPr>
      <w:r w:rsidRPr="00944B49">
        <w:rPr>
          <w:rFonts w:asciiTheme="minorHAnsi" w:hAnsiTheme="minorHAnsi" w:cstheme="minorHAnsi"/>
          <w:sz w:val="22"/>
          <w:szCs w:val="22"/>
        </w:rPr>
        <w:t xml:space="preserve"> </w:t>
      </w:r>
    </w:p>
    <w:p w:rsidR="00DE2816" w:rsidRDefault="00DE2816" w:rsidP="00DE2816">
      <w:pPr>
        <w:pStyle w:val="Heading2"/>
        <w:numPr>
          <w:ilvl w:val="0"/>
          <w:numId w:val="4"/>
        </w:numPr>
        <w:rPr>
          <w:lang w:val="en-IE"/>
        </w:rPr>
      </w:pPr>
      <w:bookmarkStart w:id="5" w:name="_Toc330197382"/>
      <w:r>
        <w:rPr>
          <w:lang w:val="en-IE"/>
        </w:rPr>
        <w:t>Software Development Methodology Employed</w:t>
      </w:r>
      <w:bookmarkEnd w:id="5"/>
    </w:p>
    <w:p w:rsidR="007D014A" w:rsidRPr="007D014A" w:rsidRDefault="007D014A" w:rsidP="007D014A">
      <w:pPr>
        <w:ind w:left="360"/>
        <w:rPr>
          <w:rFonts w:asciiTheme="minorHAnsi" w:hAnsiTheme="minorHAnsi" w:cstheme="minorHAnsi"/>
          <w:sz w:val="22"/>
          <w:szCs w:val="22"/>
          <w:lang w:val="en-IE"/>
        </w:rPr>
      </w:pPr>
      <w:proofErr w:type="gramStart"/>
      <w:r w:rsidRPr="007D014A">
        <w:rPr>
          <w:rFonts w:asciiTheme="minorHAnsi" w:hAnsiTheme="minorHAnsi" w:cstheme="minorHAnsi"/>
          <w:sz w:val="22"/>
          <w:szCs w:val="22"/>
          <w:lang w:val="en-IE"/>
        </w:rPr>
        <w:t>Agile...............</w:t>
      </w:r>
      <w:proofErr w:type="gramEnd"/>
    </w:p>
    <w:p w:rsidR="00E83635" w:rsidRDefault="00DE2816" w:rsidP="00E83635">
      <w:pPr>
        <w:pStyle w:val="Heading2"/>
        <w:numPr>
          <w:ilvl w:val="0"/>
          <w:numId w:val="4"/>
        </w:numPr>
        <w:rPr>
          <w:lang w:val="en-IE"/>
        </w:rPr>
      </w:pPr>
      <w:bookmarkStart w:id="6" w:name="_Toc330197383"/>
      <w:r>
        <w:rPr>
          <w:lang w:val="en-IE"/>
        </w:rPr>
        <w:t>Requirements Analysis</w:t>
      </w:r>
      <w:bookmarkEnd w:id="6"/>
    </w:p>
    <w:p w:rsidR="00E83635" w:rsidRDefault="00E83635" w:rsidP="00E83635">
      <w:pPr>
        <w:pStyle w:val="Heading3"/>
        <w:numPr>
          <w:ilvl w:val="1"/>
          <w:numId w:val="4"/>
        </w:numPr>
        <w:rPr>
          <w:lang w:val="en-IE"/>
        </w:rPr>
      </w:pPr>
      <w:r>
        <w:rPr>
          <w:lang w:val="en-IE"/>
        </w:rPr>
        <w:t>Functional Requirements</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Parse data</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Read data into database</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account</w:t>
      </w:r>
      <w:r>
        <w:rPr>
          <w:rFonts w:asciiTheme="minorHAnsi" w:hAnsiTheme="minorHAnsi" w:cstheme="minorHAnsi"/>
          <w:sz w:val="22"/>
          <w:szCs w:val="22"/>
          <w:lang w:val="en-IE"/>
        </w:rPr>
        <w:t xml:space="preserve"> registration</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login</w:t>
      </w:r>
    </w:p>
    <w:p w:rsid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report selection</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Generate/Display report</w:t>
      </w:r>
    </w:p>
    <w:p w:rsidR="001E6B20" w:rsidRPr="00944B49" w:rsidRDefault="001E6B20" w:rsidP="001E6B20">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The user interaction with the application will be as follows: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builds custom reports by selecting from dropdown menus or similar, filtering on the election type, candidate name, ward number, and so on</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1E6B20" w:rsidRPr="00944B49" w:rsidRDefault="001E6B20" w:rsidP="001E6B20">
      <w:pPr>
        <w:ind w:left="72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r>
        <w:rPr>
          <w:lang w:val="en-IE"/>
        </w:rPr>
        <w:t>N</w:t>
      </w:r>
      <w:r w:rsidR="00E83635">
        <w:rPr>
          <w:lang w:val="en-IE"/>
        </w:rPr>
        <w:t>on Functional Requirements</w:t>
      </w:r>
    </w:p>
    <w:p w:rsidR="00B23FF5" w:rsidRPr="00B23FF5" w:rsidRDefault="00B23FF5" w:rsidP="00B23FF5">
      <w:pPr>
        <w:pStyle w:val="ListParagraph"/>
        <w:numPr>
          <w:ilvl w:val="0"/>
          <w:numId w:val="20"/>
        </w:numPr>
        <w:rPr>
          <w:lang w:val="en-IE"/>
        </w:rPr>
      </w:pPr>
    </w:p>
    <w:p w:rsidR="00DE2816" w:rsidRDefault="00DE2816" w:rsidP="00DE2816">
      <w:pPr>
        <w:pStyle w:val="Heading2"/>
        <w:numPr>
          <w:ilvl w:val="0"/>
          <w:numId w:val="4"/>
        </w:numPr>
        <w:rPr>
          <w:lang w:val="en-IE"/>
        </w:rPr>
      </w:pPr>
      <w:bookmarkStart w:id="7" w:name="_Toc330197384"/>
      <w:r>
        <w:rPr>
          <w:lang w:val="en-IE"/>
        </w:rPr>
        <w:t>Use Cases</w:t>
      </w:r>
      <w:bookmarkEnd w:id="7"/>
    </w:p>
    <w:p w:rsidR="00B23FF5" w:rsidRPr="00944B49" w:rsidRDefault="00B23FF5" w:rsidP="00B23FF5">
      <w:pPr>
        <w:ind w:left="36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B23FF5" w:rsidRPr="00944B49" w:rsidRDefault="00B23FF5" w:rsidP="00B23FF5">
      <w:pPr>
        <w:pStyle w:val="ListParagraph"/>
        <w:numPr>
          <w:ilvl w:val="0"/>
          <w:numId w:val="8"/>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B23FF5" w:rsidRPr="00944B49" w:rsidRDefault="00B23FF5" w:rsidP="00B23FF5">
      <w:pPr>
        <w:pStyle w:val="ListParagraph"/>
        <w:numPr>
          <w:ilvl w:val="0"/>
          <w:numId w:val="8"/>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B23FF5" w:rsidRPr="00944B49" w:rsidRDefault="00B23FF5" w:rsidP="00B23FF5">
      <w:pPr>
        <w:pStyle w:val="ListParagraph"/>
        <w:numPr>
          <w:ilvl w:val="1"/>
          <w:numId w:val="8"/>
        </w:numPr>
        <w:ind w:left="180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B23FF5" w:rsidRPr="00944B49" w:rsidRDefault="00B23FF5" w:rsidP="00B23FF5">
      <w:pPr>
        <w:pStyle w:val="ListParagraph"/>
        <w:numPr>
          <w:ilvl w:val="1"/>
          <w:numId w:val="8"/>
        </w:numPr>
        <w:ind w:left="180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B23FF5" w:rsidRPr="00944B49" w:rsidRDefault="00B23FF5" w:rsidP="00B23FF5">
      <w:pPr>
        <w:pStyle w:val="ListParagraph"/>
        <w:numPr>
          <w:ilvl w:val="1"/>
          <w:numId w:val="8"/>
        </w:numPr>
        <w:ind w:left="180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 or Ward Name</w:t>
      </w:r>
    </w:p>
    <w:p w:rsidR="00B23FF5" w:rsidRPr="00944B49" w:rsidRDefault="00B23FF5" w:rsidP="00B23FF5">
      <w:pPr>
        <w:pStyle w:val="ListParagraph"/>
        <w:numPr>
          <w:ilvl w:val="1"/>
          <w:numId w:val="8"/>
        </w:numPr>
        <w:ind w:left="180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B23FF5" w:rsidRPr="00944B49" w:rsidRDefault="00B23FF5" w:rsidP="00B23FF5">
      <w:pPr>
        <w:pStyle w:val="ListParagraph"/>
        <w:numPr>
          <w:ilvl w:val="1"/>
          <w:numId w:val="8"/>
        </w:numPr>
        <w:ind w:left="180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Contribution type (personal, services, etc.)</w:t>
      </w:r>
    </w:p>
    <w:p w:rsidR="00B23FF5" w:rsidRPr="00944B49" w:rsidRDefault="00B23FF5" w:rsidP="00B23FF5">
      <w:pPr>
        <w:pStyle w:val="ListParagraph"/>
        <w:numPr>
          <w:ilvl w:val="0"/>
          <w:numId w:val="8"/>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B23FF5" w:rsidRDefault="00B23FF5" w:rsidP="00B23FF5">
      <w:pPr>
        <w:pStyle w:val="ListParagraph"/>
        <w:numPr>
          <w:ilvl w:val="0"/>
          <w:numId w:val="8"/>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B23FF5" w:rsidRDefault="00B23FF5" w:rsidP="00B23FF5">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B23FF5" w:rsidRPr="00CA203C" w:rsidTr="005419C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75"/>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E85ABF">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9" type="#_x0000_t201" style="position:absolute;margin-left:27.75pt;margin-top:1.5pt;width:75.75pt;height:16.5pt;z-index:251660288;mso-position-horizontal-relative:text;mso-position-vertical-relative:text" stroked="f" strokecolor="windowText" o:insetmode="auto">
                  <v:imagedata r:id="rId10" o:title="clip_image001"/>
                  <o:lock v:ext="edit" rotation="t"/>
                </v:shape>
              </w:pict>
            </w:r>
          </w:p>
          <w:tbl>
            <w:tblPr>
              <w:tblW w:w="0" w:type="auto"/>
              <w:tblCellSpacing w:w="0" w:type="dxa"/>
              <w:tblCellMar>
                <w:left w:w="0" w:type="dxa"/>
                <w:right w:w="0" w:type="dxa"/>
              </w:tblCellMar>
              <w:tblLook w:val="04A0"/>
            </w:tblPr>
            <w:tblGrid>
              <w:gridCol w:w="960"/>
            </w:tblGrid>
            <w:tr w:rsidR="00B23FF5" w:rsidRPr="00CA203C" w:rsidTr="005419CC">
              <w:trPr>
                <w:trHeight w:val="375"/>
                <w:tblCellSpacing w:w="0" w:type="dxa"/>
              </w:trPr>
              <w:tc>
                <w:tcPr>
                  <w:tcW w:w="960"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r>
          </w:tbl>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lastRenderedPageBreak/>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75"/>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E85ABF">
              <w:rPr>
                <w:rFonts w:ascii="Calibri" w:hAnsi="Calibri" w:cs="Calibri"/>
                <w:color w:val="000000"/>
                <w:sz w:val="22"/>
                <w:szCs w:val="22"/>
                <w:lang w:val="en-IE" w:eastAsia="en-IE"/>
              </w:rPr>
              <w:pict>
                <v:shape id="_x0000_s1030" type="#_x0000_t201" style="position:absolute;margin-left:27.75pt;margin-top:1.5pt;width:75.75pt;height:16.5pt;z-index:251661312;mso-position-horizontal-relative:text;mso-position-vertical-relative:text" stroked="f" strokecolor="windowText" o:insetmode="auto">
                  <v:imagedata r:id="rId11" o:title="clip_image002"/>
                  <o:lock v:ext="edit" rotation="t"/>
                </v:shape>
              </w:pict>
            </w:r>
          </w:p>
          <w:tbl>
            <w:tblPr>
              <w:tblW w:w="0" w:type="auto"/>
              <w:tblCellSpacing w:w="0" w:type="dxa"/>
              <w:tblCellMar>
                <w:left w:w="0" w:type="dxa"/>
                <w:right w:w="0" w:type="dxa"/>
              </w:tblCellMar>
              <w:tblLook w:val="04A0"/>
            </w:tblPr>
            <w:tblGrid>
              <w:gridCol w:w="960"/>
            </w:tblGrid>
            <w:tr w:rsidR="00B23FF5" w:rsidRPr="00CA203C" w:rsidTr="005419CC">
              <w:trPr>
                <w:trHeight w:val="375"/>
                <w:tblCellSpacing w:w="0" w:type="dxa"/>
              </w:trPr>
              <w:tc>
                <w:tcPr>
                  <w:tcW w:w="960"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r>
          </w:tbl>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75"/>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E85ABF">
              <w:rPr>
                <w:rFonts w:ascii="Calibri" w:hAnsi="Calibri" w:cs="Calibri"/>
                <w:color w:val="000000"/>
                <w:sz w:val="22"/>
                <w:szCs w:val="22"/>
                <w:lang w:val="en-IE" w:eastAsia="en-IE"/>
              </w:rPr>
              <w:pict>
                <v:shape id="_x0000_s1031" type="#_x0000_t201" style="position:absolute;margin-left:27.75pt;margin-top:1.5pt;width:75.75pt;height:16.5pt;z-index:251662336;mso-position-horizontal-relative:text;mso-position-vertical-relative:text" stroked="f" strokecolor="windowText" o:insetmode="auto">
                  <v:imagedata r:id="rId12" o:title="clip_image003"/>
                  <o:lock v:ext="edit" rotation="t"/>
                </v:shape>
              </w:pict>
            </w:r>
          </w:p>
          <w:tbl>
            <w:tblPr>
              <w:tblW w:w="0" w:type="auto"/>
              <w:tblCellSpacing w:w="0" w:type="dxa"/>
              <w:tblCellMar>
                <w:left w:w="0" w:type="dxa"/>
                <w:right w:w="0" w:type="dxa"/>
              </w:tblCellMar>
              <w:tblLook w:val="04A0"/>
            </w:tblPr>
            <w:tblGrid>
              <w:gridCol w:w="960"/>
            </w:tblGrid>
            <w:tr w:rsidR="00B23FF5" w:rsidRPr="00CA203C" w:rsidTr="005419CC">
              <w:trPr>
                <w:trHeight w:val="375"/>
                <w:tblCellSpacing w:w="0" w:type="dxa"/>
              </w:trPr>
              <w:tc>
                <w:tcPr>
                  <w:tcW w:w="960"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r>
          </w:tbl>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B23FF5" w:rsidRPr="00CA203C" w:rsidTr="005419C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B23FF5" w:rsidRPr="00CA203C" w:rsidRDefault="00B23FF5" w:rsidP="005419C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bl>
    <w:p w:rsidR="00B23FF5" w:rsidRDefault="00B23FF5" w:rsidP="00B23FF5">
      <w:pPr>
        <w:ind w:left="360"/>
        <w:jc w:val="left"/>
        <w:rPr>
          <w:rFonts w:asciiTheme="minorHAnsi" w:hAnsiTheme="minorHAnsi" w:cstheme="minorHAnsi"/>
          <w:sz w:val="22"/>
          <w:szCs w:val="22"/>
          <w:lang w:val="en-IE"/>
        </w:rPr>
      </w:pPr>
    </w:p>
    <w:p w:rsidR="00B23FF5" w:rsidRDefault="00B23FF5" w:rsidP="00B23FF5">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When filtering by contributor, the following conditions will apply:</w:t>
      </w:r>
    </w:p>
    <w:p w:rsidR="00B23FF5" w:rsidRDefault="00B23FF5" w:rsidP="00B23FF5">
      <w:pPr>
        <w:pStyle w:val="ListParagraph"/>
        <w:numPr>
          <w:ilvl w:val="0"/>
          <w:numId w:val="15"/>
        </w:numPr>
        <w:ind w:left="1080"/>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individual, no postal address will be returned.</w:t>
      </w:r>
    </w:p>
    <w:p w:rsidR="00B23FF5" w:rsidRDefault="00B23FF5" w:rsidP="00B23FF5">
      <w:pPr>
        <w:pStyle w:val="ListParagraph"/>
        <w:numPr>
          <w:ilvl w:val="0"/>
          <w:numId w:val="15"/>
        </w:numPr>
        <w:ind w:left="1080"/>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organisation, a postal address will be returned.</w:t>
      </w:r>
    </w:p>
    <w:p w:rsidR="00B23FF5" w:rsidRDefault="00B23FF5" w:rsidP="00B23FF5">
      <w:pPr>
        <w:ind w:left="360"/>
        <w:jc w:val="left"/>
        <w:rPr>
          <w:rFonts w:asciiTheme="minorHAnsi" w:hAnsiTheme="minorHAnsi" w:cstheme="minorHAnsi"/>
          <w:b/>
          <w:sz w:val="22"/>
          <w:szCs w:val="22"/>
          <w:lang w:val="en-IE"/>
        </w:rPr>
      </w:pPr>
    </w:p>
    <w:p w:rsidR="00B23FF5" w:rsidRPr="00E11C34" w:rsidRDefault="00B23FF5" w:rsidP="00B23FF5">
      <w:pPr>
        <w:ind w:left="360"/>
        <w:jc w:val="left"/>
        <w:rPr>
          <w:rFonts w:asciiTheme="minorHAnsi" w:hAnsiTheme="minorHAnsi" w:cstheme="minorHAnsi"/>
          <w:b/>
          <w:sz w:val="22"/>
          <w:szCs w:val="22"/>
          <w:lang w:val="en-IE"/>
        </w:rPr>
      </w:pPr>
      <w:r w:rsidRPr="00E11C34">
        <w:rPr>
          <w:rFonts w:asciiTheme="minorHAnsi" w:hAnsiTheme="minorHAnsi" w:cstheme="minorHAnsi"/>
          <w:b/>
          <w:sz w:val="22"/>
          <w:szCs w:val="22"/>
          <w:lang w:val="en-IE"/>
        </w:rPr>
        <w:t>Business Logic Description</w:t>
      </w:r>
    </w:p>
    <w:p w:rsidR="00B23FF5" w:rsidRPr="00E11C34" w:rsidRDefault="00B23FF5" w:rsidP="00B23FF5">
      <w:pPr>
        <w:spacing w:after="0" w:line="240" w:lineRule="auto"/>
        <w:ind w:left="360"/>
        <w:jc w:val="left"/>
        <w:rPr>
          <w:rFonts w:ascii="Times New Roman" w:hAnsi="Times New Roman"/>
          <w:lang w:val="en-IE" w:eastAsia="en-IE"/>
        </w:rPr>
      </w:pPr>
      <w:r w:rsidRPr="00E11C34">
        <w:rPr>
          <w:rFonts w:ascii="Times New Roman" w:hAnsi="Times New Roman"/>
          <w:lang w:val="en-IE" w:eastAsia="en-IE"/>
        </w:rPr>
        <w:t>Report #1:</w:t>
      </w:r>
    </w:p>
    <w:p w:rsidR="00B23FF5" w:rsidRPr="00E11C34"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sum up the contributions &amp; calculate the Largest total contribution</w:t>
      </w:r>
    </w:p>
    <w:p w:rsidR="00B23FF5" w:rsidRPr="00E11C34"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sum up the contributions &amp; calculate the Smallest total contribution</w:t>
      </w:r>
    </w:p>
    <w:p w:rsidR="00B23FF5" w:rsidRPr="00E11C34"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sum up the contributions &amp; calculate the Average total contribution</w:t>
      </w:r>
    </w:p>
    <w:p w:rsidR="00B23FF5" w:rsidRPr="00E11C34"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sort candidates returned, Alphabetically</w:t>
      </w:r>
    </w:p>
    <w:p w:rsidR="00B23FF5" w:rsidRPr="00E11C34"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sort candidates returned, from Largest to Smallest</w:t>
      </w:r>
    </w:p>
    <w:p w:rsidR="00B23FF5" w:rsidRPr="00E11C34" w:rsidRDefault="00B23FF5" w:rsidP="00B23FF5">
      <w:pPr>
        <w:spacing w:before="100" w:beforeAutospacing="1" w:after="100" w:afterAutospacing="1" w:line="240" w:lineRule="auto"/>
        <w:ind w:left="360"/>
        <w:jc w:val="left"/>
        <w:rPr>
          <w:rFonts w:ascii="Times New Roman" w:hAnsi="Times New Roman"/>
          <w:lang w:val="en-IE" w:eastAsia="en-IE"/>
        </w:rPr>
      </w:pPr>
      <w:r w:rsidRPr="00E11C34">
        <w:rPr>
          <w:rFonts w:ascii="Times New Roman" w:hAnsi="Times New Roman"/>
          <w:lang w:val="en-IE" w:eastAsia="en-IE"/>
        </w:rPr>
        <w:t>Report #2:</w:t>
      </w:r>
    </w:p>
    <w:p w:rsidR="00B23FF5" w:rsidRPr="00E11C34"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sum up the contributions &amp; sort</w:t>
      </w:r>
    </w:p>
    <w:p w:rsidR="00B23FF5" w:rsidRPr="00E11C34"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proofErr w:type="gramStart"/>
      <w:r w:rsidRPr="00E11C34">
        <w:rPr>
          <w:rFonts w:ascii="Times New Roman" w:hAnsi="Times New Roman"/>
          <w:lang w:val="en-IE" w:eastAsia="en-IE"/>
        </w:rPr>
        <w:t>sum</w:t>
      </w:r>
      <w:proofErr w:type="gramEnd"/>
      <w:r w:rsidRPr="00E11C34">
        <w:rPr>
          <w:rFonts w:ascii="Times New Roman" w:hAnsi="Times New Roman"/>
          <w:lang w:val="en-IE" w:eastAsia="en-IE"/>
        </w:rPr>
        <w:t xml:space="preserve"> up the contributions &amp; sort by Ward No., use lookup file for Postcode V Ward No.</w:t>
      </w:r>
    </w:p>
    <w:p w:rsidR="00B23FF5" w:rsidRPr="00E11C34"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calculate average per Ward</w:t>
      </w:r>
    </w:p>
    <w:p w:rsidR="00B23FF5" w:rsidRPr="00E11C34" w:rsidRDefault="00B23FF5" w:rsidP="00B23FF5">
      <w:pPr>
        <w:spacing w:before="100" w:beforeAutospacing="1" w:after="100" w:afterAutospacing="1" w:line="240" w:lineRule="auto"/>
        <w:ind w:left="360"/>
        <w:jc w:val="left"/>
        <w:rPr>
          <w:rFonts w:ascii="Times New Roman" w:hAnsi="Times New Roman"/>
          <w:lang w:val="en-IE" w:eastAsia="en-IE"/>
        </w:rPr>
      </w:pPr>
      <w:r w:rsidRPr="00E11C34">
        <w:rPr>
          <w:rFonts w:ascii="Times New Roman" w:hAnsi="Times New Roman"/>
          <w:lang w:val="en-IE" w:eastAsia="en-IE"/>
        </w:rPr>
        <w:lastRenderedPageBreak/>
        <w:t>Report #3:</w:t>
      </w:r>
    </w:p>
    <w:p w:rsidR="00B23FF5" w:rsidRPr="00E11C34" w:rsidRDefault="00B23FF5" w:rsidP="00B23FF5">
      <w:pPr>
        <w:numPr>
          <w:ilvl w:val="0"/>
          <w:numId w:val="18"/>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sum up the votes &amp; sort</w:t>
      </w:r>
    </w:p>
    <w:p w:rsidR="00B23FF5" w:rsidRPr="00E11C34" w:rsidRDefault="00B23FF5" w:rsidP="00B23FF5">
      <w:pPr>
        <w:numPr>
          <w:ilvl w:val="0"/>
          <w:numId w:val="18"/>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proofErr w:type="gramStart"/>
      <w:r w:rsidRPr="00E11C34">
        <w:rPr>
          <w:rFonts w:ascii="Times New Roman" w:hAnsi="Times New Roman"/>
          <w:lang w:val="en-IE" w:eastAsia="en-IE"/>
        </w:rPr>
        <w:t>sum</w:t>
      </w:r>
      <w:proofErr w:type="gramEnd"/>
      <w:r w:rsidRPr="00E11C34">
        <w:rPr>
          <w:rFonts w:ascii="Times New Roman" w:hAnsi="Times New Roman"/>
          <w:lang w:val="en-IE" w:eastAsia="en-IE"/>
        </w:rPr>
        <w:t xml:space="preserve"> up the votes &amp; sort by Ward No., use lookup file for Postcode V Ward No.</w:t>
      </w:r>
    </w:p>
    <w:p w:rsidR="00B23FF5" w:rsidRPr="00E11C34" w:rsidRDefault="00B23FF5" w:rsidP="00B23FF5">
      <w:pPr>
        <w:numPr>
          <w:ilvl w:val="0"/>
          <w:numId w:val="18"/>
        </w:numPr>
        <w:tabs>
          <w:tab w:val="clear" w:pos="720"/>
          <w:tab w:val="num" w:pos="1080"/>
        </w:tabs>
        <w:spacing w:before="100" w:beforeAutospacing="1" w:after="100" w:afterAutospacing="1" w:line="240" w:lineRule="auto"/>
        <w:ind w:left="1080"/>
        <w:jc w:val="left"/>
        <w:rPr>
          <w:rFonts w:ascii="Times New Roman" w:hAnsi="Times New Roman"/>
          <w:lang w:val="en-IE" w:eastAsia="en-IE"/>
        </w:rPr>
      </w:pPr>
      <w:r w:rsidRPr="00E11C34">
        <w:rPr>
          <w:rFonts w:ascii="Times New Roman" w:hAnsi="Times New Roman"/>
          <w:lang w:val="en-IE" w:eastAsia="en-IE"/>
        </w:rPr>
        <w:t>calculate average per Ward</w:t>
      </w:r>
    </w:p>
    <w:p w:rsidR="00DE2816" w:rsidRPr="00DE2816" w:rsidRDefault="00DE2816" w:rsidP="00B23FF5">
      <w:pPr>
        <w:ind w:left="360"/>
        <w:rPr>
          <w:lang w:val="en-IE"/>
        </w:rPr>
      </w:pPr>
    </w:p>
    <w:p w:rsidR="000C3BB5" w:rsidRDefault="000C3BB5" w:rsidP="000C3BB5">
      <w:pPr>
        <w:rPr>
          <w:lang w:val="en-IE"/>
        </w:rPr>
      </w:pPr>
    </w:p>
    <w:p w:rsidR="000C3BB5" w:rsidRPr="000C3BB5" w:rsidRDefault="000C3BB5" w:rsidP="000C3BB5">
      <w:pPr>
        <w:rPr>
          <w:lang w:val="en-IE"/>
        </w:rPr>
      </w:pPr>
    </w:p>
    <w:p w:rsidR="000C3BB5" w:rsidRPr="000C3BB5" w:rsidRDefault="000C3BB5" w:rsidP="000C3BB5">
      <w:pPr>
        <w:pStyle w:val="Heading2"/>
        <w:rPr>
          <w:lang w:val="en-IE"/>
        </w:rPr>
      </w:pPr>
    </w:p>
    <w:p w:rsidR="00DE2816" w:rsidRPr="00944B49" w:rsidRDefault="00EC1FB3" w:rsidP="00DE2816">
      <w:pPr>
        <w:jc w:val="left"/>
        <w:rPr>
          <w:rFonts w:asciiTheme="minorHAnsi" w:hAnsiTheme="minorHAnsi" w:cstheme="minorHAnsi"/>
          <w:sz w:val="22"/>
          <w:szCs w:val="22"/>
        </w:rPr>
      </w:pPr>
      <w:r>
        <w:rPr>
          <w:sz w:val="22"/>
          <w:szCs w:val="22"/>
          <w:lang w:val="en-IE"/>
        </w:rPr>
        <w:br/>
      </w:r>
    </w:p>
    <w:p w:rsidR="008C6169" w:rsidRPr="00944B49" w:rsidRDefault="008C6169" w:rsidP="003B57DD">
      <w:pPr>
        <w:jc w:val="left"/>
        <w:rPr>
          <w:rFonts w:asciiTheme="minorHAnsi" w:hAnsiTheme="minorHAnsi" w:cstheme="minorHAnsi"/>
          <w:sz w:val="22"/>
          <w:szCs w:val="22"/>
        </w:rPr>
      </w:pPr>
    </w:p>
    <w:p w:rsidR="00E14BF2" w:rsidRDefault="00E14BF2" w:rsidP="00C53DDF">
      <w:pPr>
        <w:pStyle w:val="Heading2"/>
        <w:numPr>
          <w:ilvl w:val="0"/>
          <w:numId w:val="4"/>
        </w:numPr>
        <w:jc w:val="left"/>
        <w:rPr>
          <w:lang w:val="en-IE"/>
        </w:rPr>
      </w:pPr>
      <w:bookmarkStart w:id="8" w:name="_Toc330197385"/>
      <w:r>
        <w:rPr>
          <w:lang w:val="en-IE"/>
        </w:rPr>
        <w:t>Generate Data Model</w:t>
      </w:r>
      <w:bookmarkEnd w:id="8"/>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Using </w:t>
      </w:r>
      <w:proofErr w:type="spellStart"/>
      <w:r w:rsidRPr="00944B49">
        <w:rPr>
          <w:rFonts w:asciiTheme="minorHAnsi" w:hAnsiTheme="minorHAnsi" w:cstheme="minorHAnsi"/>
          <w:sz w:val="22"/>
          <w:szCs w:val="22"/>
          <w:lang w:val="en-IE"/>
        </w:rPr>
        <w:t>Linq</w:t>
      </w:r>
      <w:proofErr w:type="spellEnd"/>
      <w:r w:rsidRPr="00944B49">
        <w:rPr>
          <w:rFonts w:asciiTheme="minorHAnsi" w:hAnsiTheme="minorHAnsi" w:cstheme="minorHAnsi"/>
          <w:sz w:val="22"/>
          <w:szCs w:val="22"/>
          <w:lang w:val="en-IE"/>
        </w:rPr>
        <w:t xml:space="preserve">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w:t>
      </w:r>
      <w:proofErr w:type="gramStart"/>
      <w:r w:rsidRPr="00944B49">
        <w:rPr>
          <w:rFonts w:asciiTheme="minorHAnsi" w:hAnsiTheme="minorHAnsi" w:cstheme="minorHAnsi"/>
          <w:sz w:val="22"/>
          <w:szCs w:val="22"/>
          <w:lang w:val="en-IE"/>
        </w:rPr>
        <w:t>,(</w:t>
      </w:r>
      <w:proofErr w:type="gramEnd"/>
      <w:r w:rsidRPr="00944B49">
        <w:rPr>
          <w:rFonts w:asciiTheme="minorHAnsi" w:hAnsiTheme="minorHAnsi" w:cstheme="minorHAnsi"/>
          <w:sz w:val="22"/>
          <w:szCs w:val="22"/>
          <w:lang w:val="en-IE"/>
        </w:rPr>
        <w:t>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367C73" w:rsidRPr="00CA203C"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ab/>
      </w:r>
      <w:r>
        <w:rPr>
          <w:rFonts w:asciiTheme="minorHAnsi" w:hAnsiTheme="minorHAnsi" w:cstheme="minorHAnsi"/>
          <w:sz w:val="22"/>
          <w:szCs w:val="22"/>
          <w:lang w:val="en-IE"/>
        </w:rPr>
        <w:tab/>
      </w:r>
    </w:p>
    <w:p w:rsidR="00EF45A5" w:rsidRDefault="003B57DD" w:rsidP="00EF45A5">
      <w:pPr>
        <w:pStyle w:val="Heading2"/>
        <w:numPr>
          <w:ilvl w:val="0"/>
          <w:numId w:val="4"/>
        </w:numPr>
      </w:pPr>
      <w:bookmarkStart w:id="9" w:name="_Toc330197390"/>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w:t>
      </w:r>
      <w:proofErr w:type="spellStart"/>
      <w:r w:rsidRPr="00944B49">
        <w:rPr>
          <w:rFonts w:asciiTheme="minorHAnsi" w:hAnsiTheme="minorHAnsi" w:cstheme="minorHAnsi"/>
          <w:sz w:val="22"/>
          <w:szCs w:val="22"/>
          <w:lang w:val="en-IE"/>
        </w:rPr>
        <w:t>csv</w:t>
      </w:r>
      <w:proofErr w:type="spellEnd"/>
      <w:r w:rsidRPr="00944B49">
        <w:rPr>
          <w:rFonts w:asciiTheme="minorHAnsi" w:hAnsiTheme="minorHAnsi" w:cstheme="minorHAnsi"/>
          <w:sz w:val="22"/>
          <w:szCs w:val="22"/>
          <w:lang w:val="en-IE"/>
        </w:rPr>
        <w:t xml:space="preserve">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lastRenderedPageBreak/>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 xml:space="preserve">the </w:t>
      </w:r>
      <w:proofErr w:type="spellStart"/>
      <w:r w:rsidR="00C65520">
        <w:rPr>
          <w:rFonts w:asciiTheme="minorHAnsi" w:hAnsiTheme="minorHAnsi" w:cstheme="minorHAnsi"/>
          <w:sz w:val="22"/>
          <w:szCs w:val="22"/>
          <w:lang w:val="en-IE"/>
        </w:rPr>
        <w:t>csv</w:t>
      </w:r>
      <w:proofErr w:type="spellEnd"/>
      <w:r w:rsidR="00C65520">
        <w:rPr>
          <w:rFonts w:asciiTheme="minorHAnsi" w:hAnsiTheme="minorHAnsi" w:cstheme="minorHAnsi"/>
          <w:sz w:val="22"/>
          <w:szCs w:val="22"/>
          <w:lang w:val="en-IE"/>
        </w:rPr>
        <w:t xml:space="preserve">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EF45A5" w:rsidRDefault="003B57DD" w:rsidP="00EF45A5">
      <w:pPr>
        <w:pStyle w:val="Heading2"/>
        <w:numPr>
          <w:ilvl w:val="0"/>
          <w:numId w:val="4"/>
        </w:numPr>
      </w:pPr>
      <w:bookmarkStart w:id="10" w:name="_Toc330197391"/>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13"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4"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30197392"/>
      <w:r w:rsidRPr="00EF45A5">
        <w:t>Design interface to the database – (</w:t>
      </w:r>
      <w:r w:rsidR="0097632D">
        <w:t>ASP MVC</w:t>
      </w:r>
      <w:r w:rsidRPr="00EF45A5">
        <w:t>)</w:t>
      </w:r>
      <w:bookmarkEnd w:id="11"/>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lastRenderedPageBreak/>
        <w:t>Admin will require a login but not the API users, perhaps they may need an API key for access &amp; logging usage – this might complicate things though?</w:t>
      </w:r>
    </w:p>
    <w:p w:rsidR="00057519" w:rsidRPr="003501A4"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E95BB1" w:rsidRPr="00E95BB1" w:rsidRDefault="003B57DD" w:rsidP="00E95BB1">
      <w:pPr>
        <w:pStyle w:val="Heading2"/>
        <w:numPr>
          <w:ilvl w:val="0"/>
          <w:numId w:val="4"/>
        </w:numPr>
      </w:pPr>
      <w:bookmarkStart w:id="12" w:name="_Toc330197393"/>
      <w:r w:rsidRPr="00EF45A5">
        <w:t>Frontend design</w:t>
      </w:r>
      <w:r w:rsidR="00EF45A5">
        <w:t xml:space="preserve"> (</w:t>
      </w:r>
      <w:r w:rsidR="0097632D">
        <w:t>ASP MVC</w:t>
      </w:r>
      <w:r w:rsidRPr="00EF45A5">
        <w:t>)</w:t>
      </w:r>
      <w:bookmarkEnd w:id="12"/>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F072D9" w:rsidRDefault="00F072D9" w:rsidP="00F072D9">
      <w:pPr>
        <w:pStyle w:val="Heading2"/>
        <w:numPr>
          <w:ilvl w:val="0"/>
          <w:numId w:val="4"/>
        </w:numPr>
        <w:rPr>
          <w:lang w:val="en-IE"/>
        </w:rPr>
      </w:pPr>
      <w:bookmarkStart w:id="13" w:name="_Toc330197395"/>
      <w:r>
        <w:rPr>
          <w:lang w:val="en-IE"/>
        </w:rPr>
        <w:t>Architecture/Design Approach</w:t>
      </w:r>
      <w:bookmarkEnd w:id="13"/>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F563D4" w:rsidRPr="00F563D4" w:rsidRDefault="00F563D4" w:rsidP="00F563D4">
      <w:pPr>
        <w:ind w:left="360"/>
        <w:rPr>
          <w:lang w:val="en-IE"/>
        </w:rPr>
      </w:pPr>
    </w:p>
    <w:p w:rsidR="00F072D9" w:rsidRDefault="00F072D9" w:rsidP="00F072D9">
      <w:pPr>
        <w:pStyle w:val="Heading2"/>
        <w:numPr>
          <w:ilvl w:val="0"/>
          <w:numId w:val="4"/>
        </w:numPr>
        <w:rPr>
          <w:lang w:val="en-IE"/>
        </w:rPr>
      </w:pPr>
      <w:bookmarkStart w:id="14" w:name="_Toc330197396"/>
      <w:r>
        <w:rPr>
          <w:lang w:val="en-IE"/>
        </w:rPr>
        <w:t>Models</w:t>
      </w:r>
      <w:bookmarkEnd w:id="14"/>
    </w:p>
    <w:p w:rsidR="00151E0D" w:rsidRPr="00944B49" w:rsidRDefault="00151E0D" w:rsidP="00151E0D">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Toronto is divided into 44 electoral wards. Each ward is has 42 subdivisions, numbered 1-34 and then 93-99.</w:t>
      </w:r>
    </w:p>
    <w:p w:rsidR="00151E0D" w:rsidRPr="00E602A6" w:rsidRDefault="00151E0D" w:rsidP="00151E0D">
      <w:pPr>
        <w:ind w:left="720"/>
        <w:jc w:val="left"/>
        <w:rPr>
          <w:b/>
          <w:i/>
          <w:sz w:val="22"/>
          <w:szCs w:val="22"/>
        </w:rPr>
      </w:pPr>
      <w:r w:rsidRPr="00E602A6">
        <w:rPr>
          <w:b/>
          <w:i/>
          <w:sz w:val="22"/>
          <w:szCs w:val="22"/>
        </w:rPr>
        <w:t>Mayoral Election 2006 / 2010</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Campaign contributions are not listed with a ward number as the candidate runs in all wards</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postcode, amount donated, contribution type (i.e. cash) and candidate donated to</w:t>
      </w:r>
      <w:r w:rsidRPr="00944B49">
        <w:rPr>
          <w:rFonts w:asciiTheme="minorHAnsi" w:hAnsiTheme="minorHAnsi" w:cstheme="minorHAnsi"/>
          <w:sz w:val="22"/>
          <w:szCs w:val="22"/>
          <w:lang w:val="en-IE"/>
        </w:rPr>
        <w:br/>
      </w:r>
    </w:p>
    <w:p w:rsidR="00151E0D" w:rsidRPr="00A163D6" w:rsidRDefault="00151E0D" w:rsidP="00151E0D">
      <w:pPr>
        <w:ind w:left="360"/>
        <w:jc w:val="left"/>
        <w:rPr>
          <w:sz w:val="22"/>
          <w:szCs w:val="22"/>
        </w:rPr>
      </w:pPr>
    </w:p>
    <w:p w:rsidR="00151E0D" w:rsidRDefault="00151E0D" w:rsidP="00151E0D">
      <w:pPr>
        <w:pStyle w:val="ListParagraph"/>
        <w:ind w:left="1080"/>
        <w:jc w:val="left"/>
        <w:rPr>
          <w:sz w:val="22"/>
          <w:szCs w:val="22"/>
        </w:rPr>
      </w:pPr>
    </w:p>
    <w:p w:rsidR="00151E0D" w:rsidRPr="00E602A6" w:rsidRDefault="00151E0D" w:rsidP="00151E0D">
      <w:pPr>
        <w:ind w:left="720"/>
        <w:jc w:val="left"/>
        <w:rPr>
          <w:b/>
          <w:i/>
          <w:sz w:val="22"/>
          <w:szCs w:val="22"/>
        </w:rPr>
      </w:pPr>
      <w:r w:rsidRPr="00E602A6">
        <w:rPr>
          <w:b/>
          <w:i/>
          <w:sz w:val="22"/>
          <w:szCs w:val="22"/>
        </w:rPr>
        <w:t>Council Elections 2006 / 2010</w:t>
      </w:r>
    </w:p>
    <w:p w:rsidR="00151E0D" w:rsidRPr="00944B49" w:rsidRDefault="00151E0D" w:rsidP="00151E0D">
      <w:pPr>
        <w:pStyle w:val="ListParagraph"/>
        <w:numPr>
          <w:ilvl w:val="0"/>
          <w:numId w:val="10"/>
        </w:numPr>
        <w:ind w:left="144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151E0D" w:rsidRPr="00944B49" w:rsidRDefault="00151E0D" w:rsidP="00151E0D">
      <w:pPr>
        <w:pStyle w:val="ListParagraph"/>
        <w:numPr>
          <w:ilvl w:val="0"/>
          <w:numId w:val="10"/>
        </w:numPr>
        <w:ind w:left="144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postcode, ward number, amount donated, contribution type (i.e. cash) and candidate donated to</w:t>
      </w:r>
      <w:r w:rsidRPr="00944B49">
        <w:rPr>
          <w:rFonts w:asciiTheme="minorHAnsi" w:hAnsiTheme="minorHAnsi" w:cstheme="minorHAnsi"/>
          <w:sz w:val="22"/>
          <w:szCs w:val="22"/>
          <w:lang w:val="en-IE"/>
        </w:rPr>
        <w:br/>
      </w:r>
    </w:p>
    <w:p w:rsidR="00151E0D" w:rsidRDefault="00151E0D" w:rsidP="00151E0D">
      <w:pPr>
        <w:ind w:left="360"/>
        <w:jc w:val="left"/>
        <w:rPr>
          <w:b/>
          <w:i/>
          <w:sz w:val="22"/>
          <w:szCs w:val="22"/>
        </w:rPr>
      </w:pPr>
      <w:r w:rsidRPr="00E602A6">
        <w:rPr>
          <w:b/>
          <w:i/>
          <w:sz w:val="22"/>
          <w:szCs w:val="22"/>
        </w:rPr>
        <w:t>Sample Reports to be created</w:t>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Pr="00151E0D" w:rsidRDefault="00151E0D" w:rsidP="00151E0D">
      <w:pPr>
        <w:ind w:left="360"/>
        <w:rPr>
          <w:lang w:val="en-IE"/>
        </w:rPr>
      </w:pPr>
      <w:r w:rsidRPr="00944B49">
        <w:rPr>
          <w:rFonts w:asciiTheme="minorHAnsi" w:hAnsiTheme="minorHAnsi" w:cstheme="minorHAnsi"/>
          <w:sz w:val="22"/>
          <w:szCs w:val="22"/>
          <w:lang w:val="en-IE"/>
        </w:rPr>
        <w:t xml:space="preserve">(For this data </w:t>
      </w:r>
      <w:proofErr w:type="spellStart"/>
      <w:r w:rsidRPr="00944B49">
        <w:rPr>
          <w:rFonts w:asciiTheme="minorHAnsi" w:hAnsiTheme="minorHAnsi" w:cstheme="minorHAnsi"/>
          <w:sz w:val="22"/>
          <w:szCs w:val="22"/>
          <w:lang w:val="en-IE"/>
        </w:rPr>
        <w:t>modeling</w:t>
      </w:r>
      <w:proofErr w:type="spellEnd"/>
      <w:r w:rsidRPr="00944B49">
        <w:rPr>
          <w:rFonts w:asciiTheme="minorHAnsi" w:hAnsiTheme="minorHAnsi" w:cstheme="minorHAnsi"/>
          <w:sz w:val="22"/>
          <w:szCs w:val="22"/>
          <w:lang w:val="en-IE"/>
        </w:rPr>
        <w:t xml:space="preserve"> section I think we need to also look at data types and relationships in this section e.g. Zip code is a string, long/lat is a float, candidates has one </w:t>
      </w:r>
      <w:proofErr w:type="spellStart"/>
      <w:r w:rsidRPr="00944B49">
        <w:rPr>
          <w:rFonts w:asciiTheme="minorHAnsi" w:hAnsiTheme="minorHAnsi" w:cstheme="minorHAnsi"/>
          <w:sz w:val="22"/>
          <w:szCs w:val="22"/>
          <w:lang w:val="en-IE"/>
        </w:rPr>
        <w:t>to</w:t>
      </w:r>
      <w:proofErr w:type="spellEnd"/>
      <w:r w:rsidRPr="00944B49">
        <w:rPr>
          <w:rFonts w:asciiTheme="minorHAnsi" w:hAnsiTheme="minorHAnsi" w:cstheme="minorHAnsi"/>
          <w:sz w:val="22"/>
          <w:szCs w:val="22"/>
          <w:lang w:val="en-IE"/>
        </w:rPr>
        <w:t xml:space="preserve"> many relationship to contributors )</w:t>
      </w:r>
    </w:p>
    <w:p w:rsidR="00F072D9" w:rsidRDefault="00F072D9" w:rsidP="00F072D9">
      <w:pPr>
        <w:pStyle w:val="Heading2"/>
        <w:numPr>
          <w:ilvl w:val="0"/>
          <w:numId w:val="4"/>
        </w:numPr>
        <w:rPr>
          <w:lang w:val="en-IE"/>
        </w:rPr>
      </w:pPr>
      <w:bookmarkStart w:id="15" w:name="_Toc330197397"/>
      <w:r>
        <w:rPr>
          <w:lang w:val="en-IE"/>
        </w:rPr>
        <w:lastRenderedPageBreak/>
        <w:t>Implementation of Particular OOP constructs</w:t>
      </w:r>
      <w:bookmarkEnd w:id="15"/>
    </w:p>
    <w:p w:rsidR="00F072D9" w:rsidRDefault="00F072D9" w:rsidP="00F072D9">
      <w:pPr>
        <w:pStyle w:val="Heading2"/>
        <w:numPr>
          <w:ilvl w:val="0"/>
          <w:numId w:val="4"/>
        </w:numPr>
        <w:rPr>
          <w:lang w:val="en-IE"/>
        </w:rPr>
      </w:pPr>
      <w:bookmarkStart w:id="16" w:name="_Toc330197398"/>
      <w:r>
        <w:rPr>
          <w:lang w:val="en-IE"/>
        </w:rPr>
        <w:t>Design Patterns and Architectural Patterns Implemented</w:t>
      </w:r>
      <w:bookmarkEnd w:id="16"/>
    </w:p>
    <w:p w:rsidR="00F563D4" w:rsidRPr="00F563D4" w:rsidRDefault="00F563D4" w:rsidP="00F563D4">
      <w:pPr>
        <w:ind w:left="360"/>
        <w:rPr>
          <w:lang w:val="en-IE"/>
        </w:rPr>
      </w:pPr>
      <w:r>
        <w:rPr>
          <w:lang w:val="en-IE"/>
        </w:rPr>
        <w:t>Domain Model</w:t>
      </w:r>
    </w:p>
    <w:p w:rsidR="00F072D9" w:rsidRDefault="00F072D9" w:rsidP="00F072D9">
      <w:pPr>
        <w:pStyle w:val="Heading2"/>
        <w:numPr>
          <w:ilvl w:val="0"/>
          <w:numId w:val="4"/>
        </w:numPr>
        <w:rPr>
          <w:lang w:val="en-IE"/>
        </w:rPr>
      </w:pPr>
      <w:bookmarkStart w:id="17" w:name="_Toc330197399"/>
      <w:r>
        <w:rPr>
          <w:lang w:val="en-IE"/>
        </w:rPr>
        <w:t>How cross cutting concerns have been handled</w:t>
      </w:r>
      <w:bookmarkEnd w:id="17"/>
    </w:p>
    <w:p w:rsidR="00F072D9" w:rsidRDefault="00F072D9" w:rsidP="00F072D9">
      <w:pPr>
        <w:pStyle w:val="Heading2"/>
        <w:numPr>
          <w:ilvl w:val="0"/>
          <w:numId w:val="4"/>
        </w:numPr>
        <w:rPr>
          <w:lang w:val="en-IE"/>
        </w:rPr>
      </w:pPr>
      <w:bookmarkStart w:id="18" w:name="_Toc330197400"/>
      <w:r>
        <w:rPr>
          <w:lang w:val="en-IE"/>
        </w:rPr>
        <w:t>Security of Application</w:t>
      </w:r>
      <w:bookmarkEnd w:id="18"/>
    </w:p>
    <w:p w:rsidR="00F563D4" w:rsidRDefault="00F563D4" w:rsidP="00F563D4">
      <w:pPr>
        <w:ind w:left="360"/>
        <w:rPr>
          <w:lang w:val="en-IE"/>
        </w:rPr>
      </w:pPr>
      <w:r>
        <w:rPr>
          <w:lang w:val="en-IE"/>
        </w:rPr>
        <w:t>User Registration</w:t>
      </w:r>
    </w:p>
    <w:p w:rsidR="00F563D4" w:rsidRDefault="00F563D4" w:rsidP="00F563D4">
      <w:pPr>
        <w:ind w:left="360"/>
        <w:rPr>
          <w:lang w:val="en-IE"/>
        </w:rPr>
      </w:pPr>
      <w:r>
        <w:rPr>
          <w:lang w:val="en-IE"/>
        </w:rPr>
        <w:t>User login</w:t>
      </w:r>
    </w:p>
    <w:p w:rsidR="001C2F6E" w:rsidRPr="00F563D4" w:rsidRDefault="001C2F6E" w:rsidP="00F563D4">
      <w:pPr>
        <w:ind w:left="360"/>
        <w:rPr>
          <w:lang w:val="en-IE"/>
        </w:rPr>
      </w:pPr>
      <w:r>
        <w:rPr>
          <w:lang w:val="en-IE"/>
        </w:rPr>
        <w:t>Azure.......</w:t>
      </w:r>
    </w:p>
    <w:p w:rsidR="00F072D9" w:rsidRDefault="00F072D9" w:rsidP="00F072D9">
      <w:pPr>
        <w:pStyle w:val="Heading2"/>
        <w:numPr>
          <w:ilvl w:val="0"/>
          <w:numId w:val="4"/>
        </w:numPr>
        <w:rPr>
          <w:lang w:val="en-IE"/>
        </w:rPr>
      </w:pPr>
      <w:bookmarkStart w:id="19" w:name="_Toc330197401"/>
      <w:r>
        <w:rPr>
          <w:lang w:val="en-IE"/>
        </w:rPr>
        <w:t>Configuration of Application</w:t>
      </w:r>
      <w:bookmarkEnd w:id="19"/>
    </w:p>
    <w:p w:rsidR="00F072D9" w:rsidRDefault="00F072D9" w:rsidP="00F072D9">
      <w:pPr>
        <w:pStyle w:val="Heading2"/>
        <w:numPr>
          <w:ilvl w:val="0"/>
          <w:numId w:val="4"/>
        </w:numPr>
        <w:rPr>
          <w:lang w:val="en-IE"/>
        </w:rPr>
      </w:pPr>
      <w:bookmarkStart w:id="20" w:name="_Toc330197402"/>
      <w:r>
        <w:rPr>
          <w:lang w:val="en-IE"/>
        </w:rPr>
        <w:t>Scalability of Application</w:t>
      </w:r>
      <w:bookmarkEnd w:id="20"/>
    </w:p>
    <w:p w:rsidR="00A83324" w:rsidRDefault="00A83324" w:rsidP="00A83324">
      <w:pPr>
        <w:ind w:left="360"/>
        <w:rPr>
          <w:lang w:val="en-IE"/>
        </w:rPr>
      </w:pPr>
      <w:proofErr w:type="gramStart"/>
      <w:r>
        <w:rPr>
          <w:lang w:val="en-IE"/>
        </w:rPr>
        <w:t>If we go to azure..........</w:t>
      </w:r>
      <w:proofErr w:type="gramEnd"/>
    </w:p>
    <w:p w:rsidR="00A83324" w:rsidRPr="00A83324" w:rsidRDefault="00A83324" w:rsidP="00A83324">
      <w:pPr>
        <w:ind w:left="360"/>
        <w:rPr>
          <w:lang w:val="en-IE"/>
        </w:rPr>
      </w:pPr>
      <w:r>
        <w:rPr>
          <w:lang w:val="en-IE"/>
        </w:rPr>
        <w:t xml:space="preserve">Ability to scale </w:t>
      </w:r>
      <w:proofErr w:type="spellStart"/>
      <w:r>
        <w:rPr>
          <w:lang w:val="en-IE"/>
        </w:rPr>
        <w:t>csv</w:t>
      </w:r>
      <w:proofErr w:type="spellEnd"/>
      <w:r>
        <w:rPr>
          <w:lang w:val="en-IE"/>
        </w:rPr>
        <w:t xml:space="preserve"> files........</w:t>
      </w:r>
    </w:p>
    <w:p w:rsidR="00F072D9" w:rsidRDefault="00F072D9" w:rsidP="00F072D9">
      <w:pPr>
        <w:pStyle w:val="Heading2"/>
        <w:numPr>
          <w:ilvl w:val="0"/>
          <w:numId w:val="4"/>
        </w:numPr>
        <w:rPr>
          <w:lang w:val="en-IE"/>
        </w:rPr>
      </w:pPr>
      <w:bookmarkStart w:id="21" w:name="_Toc330197403"/>
      <w:r>
        <w:rPr>
          <w:lang w:val="en-IE"/>
        </w:rPr>
        <w:t>Testing Approach</w:t>
      </w:r>
      <w:bookmarkEnd w:id="21"/>
    </w:p>
    <w:p w:rsidR="007D014A" w:rsidRPr="007D014A" w:rsidRDefault="007D014A" w:rsidP="007D014A">
      <w:pPr>
        <w:ind w:left="360"/>
        <w:rPr>
          <w:rFonts w:asciiTheme="minorHAnsi" w:hAnsiTheme="minorHAnsi" w:cstheme="minorHAnsi"/>
          <w:sz w:val="22"/>
          <w:szCs w:val="22"/>
        </w:rPr>
      </w:pPr>
      <w:r w:rsidRPr="007D014A">
        <w:rPr>
          <w:rFonts w:asciiTheme="minorHAnsi" w:hAnsiTheme="minorHAnsi" w:cstheme="minorHAnsi"/>
          <w:sz w:val="22"/>
          <w:szCs w:val="22"/>
        </w:rPr>
        <w:t>A test project has been created and testing will be carried out concurrently with the development of the application.</w:t>
      </w:r>
    </w:p>
    <w:p w:rsidR="007D014A" w:rsidRPr="007D014A" w:rsidRDefault="007D014A" w:rsidP="007D014A">
      <w:pPr>
        <w:ind w:left="360"/>
        <w:rPr>
          <w:rFonts w:asciiTheme="minorHAnsi" w:hAnsiTheme="minorHAnsi" w:cstheme="minorHAnsi"/>
          <w:sz w:val="22"/>
          <w:szCs w:val="22"/>
        </w:rPr>
      </w:pPr>
      <w:r w:rsidRPr="007D014A">
        <w:rPr>
          <w:rFonts w:asciiTheme="minorHAnsi" w:hAnsiTheme="minorHAnsi" w:cstheme="minorHAnsi"/>
          <w:sz w:val="22"/>
          <w:szCs w:val="22"/>
        </w:rPr>
        <w:t>The project will follow a Test-Driven Development approach where unit tests are developed at an early stage and are used as the basis for the further development of the functionality and business logic. ASP.NET MVC provides a substantial set of in-built testing tools that provide a framework for writing unit tests.</w:t>
      </w:r>
      <w:bookmarkStart w:id="22" w:name="_GoBack"/>
      <w:bookmarkEnd w:id="22"/>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Here are a few boundary cases that you should have thought through and have test cases for.</w:t>
      </w: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1.Basic</w:t>
      </w:r>
      <w:proofErr w:type="gramEnd"/>
      <w:r w:rsidRPr="007D014A">
        <w:rPr>
          <w:rFonts w:asciiTheme="minorHAnsi" w:hAnsiTheme="minorHAnsi" w:cstheme="minorHAnsi"/>
          <w:color w:val="FF0000"/>
          <w:sz w:val="22"/>
          <w:szCs w:val="22"/>
        </w:rPr>
        <w:t xml:space="preserve"> field. </w:t>
      </w:r>
      <w:proofErr w:type="gramStart"/>
      <w:r w:rsidRPr="007D014A">
        <w:rPr>
          <w:rFonts w:asciiTheme="minorHAnsi" w:hAnsiTheme="minorHAnsi" w:cstheme="minorHAnsi"/>
          <w:color w:val="FF0000"/>
          <w:sz w:val="22"/>
          <w:szCs w:val="22"/>
        </w:rPr>
        <w:t>,</w:t>
      </w:r>
      <w:proofErr w:type="spellStart"/>
      <w:r w:rsidRPr="007D014A">
        <w:rPr>
          <w:rFonts w:asciiTheme="minorHAnsi" w:hAnsiTheme="minorHAnsi" w:cstheme="minorHAnsi"/>
          <w:color w:val="FF0000"/>
          <w:sz w:val="22"/>
          <w:szCs w:val="22"/>
        </w:rPr>
        <w:t>foo</w:t>
      </w:r>
      <w:proofErr w:type="spellEnd"/>
      <w:proofErr w:type="gramEnd"/>
      <w:r w:rsidRPr="007D014A">
        <w:rPr>
          <w:rFonts w:asciiTheme="minorHAnsi" w:hAnsiTheme="minorHAnsi" w:cstheme="minorHAnsi"/>
          <w:color w:val="FF0000"/>
          <w:sz w:val="22"/>
          <w:szCs w:val="22"/>
        </w:rPr>
        <w: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2. Basic quoted field. ,"</w:t>
      </w:r>
      <w:proofErr w:type="spellStart"/>
      <w:r w:rsidRPr="007D014A">
        <w:rPr>
          <w:rFonts w:asciiTheme="minorHAnsi" w:hAnsiTheme="minorHAnsi" w:cstheme="minorHAnsi"/>
          <w:color w:val="FF0000"/>
          <w:sz w:val="22"/>
          <w:szCs w:val="22"/>
        </w:rPr>
        <w:t>foo</w:t>
      </w:r>
      <w:proofErr w:type="spellEnd"/>
      <w:r w:rsidRPr="007D014A">
        <w:rPr>
          <w:rFonts w:asciiTheme="minorHAnsi" w:hAnsiTheme="minorHAnsi" w:cstheme="minorHAnsi"/>
          <w:color w:val="FF0000"/>
          <w:sz w:val="22"/>
          <w:szCs w:val="22"/>
        </w:rPr>
        <w: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3.Quoted</w:t>
      </w:r>
      <w:proofErr w:type="gramEnd"/>
      <w:r w:rsidRPr="007D014A">
        <w:rPr>
          <w:rFonts w:asciiTheme="minorHAnsi" w:hAnsiTheme="minorHAnsi" w:cstheme="minorHAnsi"/>
          <w:color w:val="FF0000"/>
          <w:sz w:val="22"/>
          <w:szCs w:val="22"/>
        </w:rPr>
        <w:t xml:space="preserve"> field with embedded newline. ,"</w:t>
      </w:r>
      <w:proofErr w:type="spellStart"/>
      <w:r w:rsidRPr="007D014A">
        <w:rPr>
          <w:rFonts w:asciiTheme="minorHAnsi" w:hAnsiTheme="minorHAnsi" w:cstheme="minorHAnsi"/>
          <w:color w:val="FF0000"/>
          <w:sz w:val="22"/>
          <w:szCs w:val="22"/>
        </w:rPr>
        <w:t>foo</w:t>
      </w:r>
      <w:proofErr w:type="spellEnd"/>
      <w:r w:rsidRPr="007D014A">
        <w:rPr>
          <w:rFonts w:asciiTheme="minorHAnsi" w:hAnsiTheme="minorHAnsi" w:cstheme="minorHAnsi"/>
          <w:color w:val="FF0000"/>
          <w:sz w:val="22"/>
          <w:szCs w:val="22"/>
        </w:rPr>
        <w:t>\</w:t>
      </w:r>
      <w:proofErr w:type="spellStart"/>
      <w:r w:rsidRPr="007D014A">
        <w:rPr>
          <w:rFonts w:asciiTheme="minorHAnsi" w:hAnsiTheme="minorHAnsi" w:cstheme="minorHAnsi"/>
          <w:color w:val="FF0000"/>
          <w:sz w:val="22"/>
          <w:szCs w:val="22"/>
        </w:rPr>
        <w:t>nbar</w:t>
      </w:r>
      <w:proofErr w:type="spellEnd"/>
      <w:r w:rsidRPr="007D014A">
        <w:rPr>
          <w:rFonts w:asciiTheme="minorHAnsi" w:hAnsiTheme="minorHAnsi" w:cstheme="minorHAnsi"/>
          <w:color w:val="FF0000"/>
          <w:sz w:val="22"/>
          <w:szCs w:val="22"/>
        </w:rPr>
        <w: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lastRenderedPageBreak/>
        <w:t xml:space="preserve">    </w:t>
      </w:r>
      <w:proofErr w:type="gramStart"/>
      <w:r w:rsidRPr="007D014A">
        <w:rPr>
          <w:rFonts w:asciiTheme="minorHAnsi" w:hAnsiTheme="minorHAnsi" w:cstheme="minorHAnsi"/>
          <w:color w:val="FF0000"/>
          <w:sz w:val="22"/>
          <w:szCs w:val="22"/>
        </w:rPr>
        <w:t>4.Quoted</w:t>
      </w:r>
      <w:proofErr w:type="gramEnd"/>
      <w:r w:rsidRPr="007D014A">
        <w:rPr>
          <w:rFonts w:asciiTheme="minorHAnsi" w:hAnsiTheme="minorHAnsi" w:cstheme="minorHAnsi"/>
          <w:color w:val="FF0000"/>
          <w:sz w:val="22"/>
          <w:szCs w:val="22"/>
        </w:rPr>
        <w:t xml:space="preserve"> field with embedded comma. ,"</w:t>
      </w:r>
      <w:proofErr w:type="spellStart"/>
      <w:r w:rsidRPr="007D014A">
        <w:rPr>
          <w:rFonts w:asciiTheme="minorHAnsi" w:hAnsiTheme="minorHAnsi" w:cstheme="minorHAnsi"/>
          <w:color w:val="FF0000"/>
          <w:sz w:val="22"/>
          <w:szCs w:val="22"/>
        </w:rPr>
        <w:t>foo</w:t>
      </w:r>
      <w:proofErr w:type="gramStart"/>
      <w:r w:rsidRPr="007D014A">
        <w:rPr>
          <w:rFonts w:asciiTheme="minorHAnsi" w:hAnsiTheme="minorHAnsi" w:cstheme="minorHAnsi"/>
          <w:color w:val="FF0000"/>
          <w:sz w:val="22"/>
          <w:szCs w:val="22"/>
        </w:rPr>
        <w:t>,bar</w:t>
      </w:r>
      <w:proofErr w:type="spellEnd"/>
      <w:proofErr w:type="gramEnd"/>
      <w:r w:rsidRPr="007D014A">
        <w:rPr>
          <w:rFonts w:asciiTheme="minorHAnsi" w:hAnsiTheme="minorHAnsi" w:cstheme="minorHAnsi"/>
          <w:color w:val="FF0000"/>
          <w:sz w:val="22"/>
          <w:szCs w:val="22"/>
        </w:rPr>
        <w: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5.Quoted</w:t>
      </w:r>
      <w:proofErr w:type="gramEnd"/>
      <w:r w:rsidRPr="007D014A">
        <w:rPr>
          <w:rFonts w:asciiTheme="minorHAnsi" w:hAnsiTheme="minorHAnsi" w:cstheme="minorHAnsi"/>
          <w:color w:val="FF0000"/>
          <w:sz w:val="22"/>
          <w:szCs w:val="22"/>
        </w:rPr>
        <w:t xml:space="preserve"> field with embedded quote. ,"</w:t>
      </w:r>
      <w:proofErr w:type="spellStart"/>
      <w:r w:rsidRPr="007D014A">
        <w:rPr>
          <w:rFonts w:asciiTheme="minorHAnsi" w:hAnsiTheme="minorHAnsi" w:cstheme="minorHAnsi"/>
          <w:color w:val="FF0000"/>
          <w:sz w:val="22"/>
          <w:szCs w:val="22"/>
        </w:rPr>
        <w:t>foo</w:t>
      </w:r>
      <w:proofErr w:type="spellEnd"/>
      <w:r w:rsidRPr="007D014A">
        <w:rPr>
          <w:rFonts w:asciiTheme="minorHAnsi" w:hAnsiTheme="minorHAnsi" w:cstheme="minorHAnsi"/>
          <w:color w:val="FF0000"/>
          <w:sz w:val="22"/>
          <w:szCs w:val="22"/>
        </w:rPr>
        <w:t>""bar"</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6.Do</w:t>
      </w:r>
      <w:proofErr w:type="gramEnd"/>
      <w:r w:rsidRPr="007D014A">
        <w:rPr>
          <w:rFonts w:asciiTheme="minorHAnsi" w:hAnsiTheme="minorHAnsi" w:cstheme="minorHAnsi"/>
          <w:color w:val="FF0000"/>
          <w:sz w:val="22"/>
          <w:szCs w:val="22"/>
        </w:rPr>
        <w:t xml:space="preserve"> you distinguish between empty strings and nulls? If you do </w:t>
      </w:r>
      <w:proofErr w:type="gramStart"/>
      <w:r w:rsidRPr="007D014A">
        <w:rPr>
          <w:rFonts w:asciiTheme="minorHAnsi" w:hAnsiTheme="minorHAnsi" w:cstheme="minorHAnsi"/>
          <w:color w:val="FF0000"/>
          <w:sz w:val="22"/>
          <w:szCs w:val="22"/>
        </w:rPr>
        <w:t>then ,</w:t>
      </w:r>
      <w:proofErr w:type="gramEnd"/>
      <w:r w:rsidRPr="007D014A">
        <w:rPr>
          <w:rFonts w:asciiTheme="minorHAnsi" w:hAnsiTheme="minorHAnsi" w:cstheme="minorHAnsi"/>
          <w:color w:val="FF0000"/>
          <w:sz w:val="22"/>
          <w:szCs w:val="22"/>
        </w:rPr>
        <w:t>, should be a null and ,"", should give an empty string.</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7.Do</w:t>
      </w:r>
      <w:proofErr w:type="gramEnd"/>
      <w:r w:rsidRPr="007D014A">
        <w:rPr>
          <w:rFonts w:asciiTheme="minorHAnsi" w:hAnsiTheme="minorHAnsi" w:cstheme="minorHAnsi"/>
          <w:color w:val="FF0000"/>
          <w:sz w:val="22"/>
          <w:szCs w:val="22"/>
        </w:rPr>
        <w:t xml:space="preserve"> you try to detect data types and do the right thing? CSV is often used for numerical data. Add whatever tests you think appropriate for that.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8.If</w:t>
      </w:r>
      <w:proofErr w:type="gramEnd"/>
      <w:r w:rsidRPr="007D014A">
        <w:rPr>
          <w:rFonts w:asciiTheme="minorHAnsi" w:hAnsiTheme="minorHAnsi" w:cstheme="minorHAnsi"/>
          <w:color w:val="FF0000"/>
          <w:sz w:val="22"/>
          <w:szCs w:val="22"/>
        </w:rPr>
        <w:t xml:space="preserve"> you write data, you should cover all of the above cases.</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w:t>
      </w:r>
      <w:proofErr w:type="gramStart"/>
      <w:r w:rsidRPr="007D014A">
        <w:rPr>
          <w:rFonts w:asciiTheme="minorHAnsi" w:hAnsiTheme="minorHAnsi" w:cstheme="minorHAnsi"/>
          <w:color w:val="FF0000"/>
          <w:sz w:val="22"/>
          <w:szCs w:val="22"/>
        </w:rPr>
        <w:t>9.What</w:t>
      </w:r>
      <w:proofErr w:type="gramEnd"/>
      <w:r w:rsidRPr="007D014A">
        <w:rPr>
          <w:rFonts w:asciiTheme="minorHAnsi" w:hAnsiTheme="minorHAnsi" w:cstheme="minorHAnsi"/>
          <w:color w:val="FF0000"/>
          <w:sz w:val="22"/>
          <w:szCs w:val="22"/>
        </w:rPr>
        <w:t xml:space="preserve"> do you do with lines with different numbers of fields? (Test it.)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10</w:t>
      </w:r>
      <w:proofErr w:type="gramStart"/>
      <w:r w:rsidRPr="007D014A">
        <w:rPr>
          <w:rFonts w:asciiTheme="minorHAnsi" w:hAnsiTheme="minorHAnsi" w:cstheme="minorHAnsi"/>
          <w:color w:val="FF0000"/>
          <w:sz w:val="22"/>
          <w:szCs w:val="22"/>
        </w:rPr>
        <w:t>.What</w:t>
      </w:r>
      <w:proofErr w:type="gramEnd"/>
      <w:r w:rsidRPr="007D014A">
        <w:rPr>
          <w:rFonts w:asciiTheme="minorHAnsi" w:hAnsiTheme="minorHAnsi" w:cstheme="minorHAnsi"/>
          <w:color w:val="FF0000"/>
          <w:sz w:val="22"/>
          <w:szCs w:val="22"/>
        </w:rPr>
        <w:t xml:space="preserve"> do you do with trailing blank lines? (Test it.)</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    11</w:t>
      </w:r>
      <w:proofErr w:type="gramStart"/>
      <w:r w:rsidRPr="007D014A">
        <w:rPr>
          <w:rFonts w:asciiTheme="minorHAnsi" w:hAnsiTheme="minorHAnsi" w:cstheme="minorHAnsi"/>
          <w:color w:val="FF0000"/>
          <w:sz w:val="22"/>
          <w:szCs w:val="22"/>
        </w:rPr>
        <w:t>.How</w:t>
      </w:r>
      <w:proofErr w:type="gramEnd"/>
      <w:r w:rsidRPr="007D014A">
        <w:rPr>
          <w:rFonts w:asciiTheme="minorHAnsi" w:hAnsiTheme="minorHAnsi" w:cstheme="minorHAnsi"/>
          <w:color w:val="FF0000"/>
          <w:sz w:val="22"/>
          <w:szCs w:val="22"/>
        </w:rPr>
        <w:t xml:space="preserve"> is performance on a large file? (Test it. I've seen too many homegrown CSV parsers that use strings inefficiently and as a result take quadratic time, leading to simple stuff becoming painfully slow.)</w:t>
      </w: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Definition: Unit Testing</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A unit test is an automated piece of code that invokes the method or class being tested and then checks some assumptions about the logical behavior of that method or class. A unit test is almost always written using a unit-testing framework. It can be written easily and runs quickly. It’s fully automated, trustworthy, readable, and maintainable.</w:t>
      </w: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The technique of test-driven development is quite simple:</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1 Write a failing test to prove code or functionality is missing from the end product.</w:t>
      </w:r>
      <w:r w:rsidRPr="007D014A">
        <w:rPr>
          <w:rFonts w:asciiTheme="minorHAnsi" w:hAnsiTheme="minorHAnsi" w:cstheme="minorHAnsi"/>
          <w:color w:val="FF0000"/>
          <w:sz w:val="22"/>
          <w:szCs w:val="22"/>
        </w:rPr>
        <w:br/>
        <w:t xml:space="preserve">The test is written as if the production code were already working, so the test failing means there’s a bug in the production code. For example, if I wanted to add a new feature to a calculator class that remembers the </w:t>
      </w:r>
      <w:proofErr w:type="spellStart"/>
      <w:r w:rsidRPr="007D014A">
        <w:rPr>
          <w:rFonts w:asciiTheme="minorHAnsi" w:hAnsiTheme="minorHAnsi" w:cstheme="minorHAnsi"/>
          <w:color w:val="FF0000"/>
          <w:sz w:val="22"/>
          <w:szCs w:val="22"/>
        </w:rPr>
        <w:t>LastSum</w:t>
      </w:r>
      <w:proofErr w:type="spellEnd"/>
      <w:r w:rsidRPr="007D014A">
        <w:rPr>
          <w:rFonts w:asciiTheme="minorHAnsi" w:hAnsiTheme="minorHAnsi" w:cstheme="minorHAnsi"/>
          <w:color w:val="FF0000"/>
          <w:sz w:val="22"/>
          <w:szCs w:val="22"/>
        </w:rPr>
        <w:t xml:space="preserve"> value, I would write a test that verifies that </w:t>
      </w:r>
      <w:proofErr w:type="spellStart"/>
      <w:r w:rsidRPr="007D014A">
        <w:rPr>
          <w:rFonts w:asciiTheme="minorHAnsi" w:hAnsiTheme="minorHAnsi" w:cstheme="minorHAnsi"/>
          <w:color w:val="FF0000"/>
          <w:sz w:val="22"/>
          <w:szCs w:val="22"/>
        </w:rPr>
        <w:t>LastSum</w:t>
      </w:r>
      <w:proofErr w:type="spellEnd"/>
      <w:r w:rsidRPr="007D014A">
        <w:rPr>
          <w:rFonts w:asciiTheme="minorHAnsi" w:hAnsiTheme="minorHAnsi" w:cstheme="minorHAnsi"/>
          <w:color w:val="FF0000"/>
          <w:sz w:val="22"/>
          <w:szCs w:val="22"/>
        </w:rPr>
        <w:t xml:space="preserve"> is indeed a number. The test will fail because we haven’t implemented that functionality yet.</w:t>
      </w: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lastRenderedPageBreak/>
        <w:t>2 Make the test pass by writing production code that meets the expectations of your test.</w:t>
      </w:r>
      <w:r w:rsidRPr="007D014A">
        <w:rPr>
          <w:rFonts w:asciiTheme="minorHAnsi" w:hAnsiTheme="minorHAnsi" w:cstheme="minorHAnsi"/>
          <w:color w:val="FF0000"/>
          <w:sz w:val="22"/>
          <w:szCs w:val="22"/>
        </w:rPr>
        <w:br/>
        <w:t>It should be written as simply as possible.</w:t>
      </w:r>
    </w:p>
    <w:p w:rsidR="007D014A" w:rsidRPr="007D014A" w:rsidRDefault="007D014A" w:rsidP="007D014A">
      <w:pPr>
        <w:tabs>
          <w:tab w:val="left" w:pos="1800"/>
        </w:tabs>
        <w:ind w:left="360"/>
        <w:rPr>
          <w:rFonts w:asciiTheme="minorHAnsi" w:hAnsiTheme="minorHAnsi" w:cstheme="minorHAnsi"/>
          <w:color w:val="FF0000"/>
          <w:sz w:val="22"/>
          <w:szCs w:val="22"/>
        </w:rPr>
      </w:pP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3 </w:t>
      </w:r>
      <w:proofErr w:type="spellStart"/>
      <w:r w:rsidRPr="007D014A">
        <w:rPr>
          <w:rFonts w:asciiTheme="minorHAnsi" w:hAnsiTheme="minorHAnsi" w:cstheme="minorHAnsi"/>
          <w:color w:val="FF0000"/>
          <w:sz w:val="22"/>
          <w:szCs w:val="22"/>
        </w:rPr>
        <w:t>Refactor</w:t>
      </w:r>
      <w:proofErr w:type="spellEnd"/>
      <w:r w:rsidRPr="007D014A">
        <w:rPr>
          <w:rFonts w:asciiTheme="minorHAnsi" w:hAnsiTheme="minorHAnsi" w:cstheme="minorHAnsi"/>
          <w:color w:val="FF0000"/>
          <w:sz w:val="22"/>
          <w:szCs w:val="22"/>
        </w:rPr>
        <w:t xml:space="preserve"> your code.</w:t>
      </w:r>
    </w:p>
    <w:p w:rsidR="007D014A" w:rsidRPr="007D014A" w:rsidRDefault="007D014A" w:rsidP="007D014A">
      <w:pPr>
        <w:tabs>
          <w:tab w:val="left" w:pos="1800"/>
        </w:tabs>
        <w:ind w:left="360"/>
        <w:rPr>
          <w:rFonts w:asciiTheme="minorHAnsi" w:hAnsiTheme="minorHAnsi" w:cstheme="minorHAnsi"/>
          <w:color w:val="FF0000"/>
          <w:sz w:val="22"/>
          <w:szCs w:val="22"/>
        </w:rPr>
      </w:pPr>
      <w:r w:rsidRPr="007D014A">
        <w:rPr>
          <w:rFonts w:asciiTheme="minorHAnsi" w:hAnsiTheme="minorHAnsi" w:cstheme="minorHAnsi"/>
          <w:color w:val="FF0000"/>
          <w:sz w:val="22"/>
          <w:szCs w:val="22"/>
        </w:rPr>
        <w:t xml:space="preserve">When the test passes, you’re free to move on to the next unit test or to </w:t>
      </w:r>
      <w:proofErr w:type="spellStart"/>
      <w:r w:rsidRPr="007D014A">
        <w:rPr>
          <w:rFonts w:asciiTheme="minorHAnsi" w:hAnsiTheme="minorHAnsi" w:cstheme="minorHAnsi"/>
          <w:color w:val="FF0000"/>
          <w:sz w:val="22"/>
          <w:szCs w:val="22"/>
        </w:rPr>
        <w:t>refactor</w:t>
      </w:r>
      <w:proofErr w:type="spellEnd"/>
      <w:r w:rsidRPr="007D014A">
        <w:rPr>
          <w:rFonts w:asciiTheme="minorHAnsi" w:hAnsiTheme="minorHAnsi" w:cstheme="minorHAnsi"/>
          <w:color w:val="FF0000"/>
          <w:sz w:val="22"/>
          <w:szCs w:val="22"/>
        </w:rPr>
        <w:t xml:space="preserve"> your code to make it more readable, to remove code duplication, and so on.</w:t>
      </w:r>
    </w:p>
    <w:p w:rsidR="007D014A" w:rsidRPr="007D014A" w:rsidRDefault="007D014A" w:rsidP="007D014A">
      <w:pPr>
        <w:ind w:left="360"/>
        <w:rPr>
          <w:rFonts w:asciiTheme="minorHAnsi" w:hAnsiTheme="minorHAnsi" w:cstheme="minorHAnsi"/>
          <w:color w:val="FF0000"/>
          <w:sz w:val="22"/>
          <w:szCs w:val="22"/>
        </w:rPr>
      </w:pPr>
    </w:p>
    <w:p w:rsidR="007D014A" w:rsidRPr="007D014A" w:rsidRDefault="007D014A" w:rsidP="007D014A">
      <w:pPr>
        <w:ind w:left="360"/>
        <w:rPr>
          <w:rFonts w:asciiTheme="minorHAnsi" w:hAnsiTheme="minorHAnsi" w:cstheme="minorHAnsi"/>
          <w:color w:val="FF0000"/>
          <w:sz w:val="22"/>
          <w:szCs w:val="22"/>
        </w:rPr>
      </w:pPr>
      <w:hyperlink r:id="rId15" w:history="1">
        <w:r w:rsidRPr="007D014A">
          <w:rPr>
            <w:rStyle w:val="Hyperlink"/>
            <w:rFonts w:asciiTheme="minorHAnsi" w:hAnsiTheme="minorHAnsi" w:cstheme="minorHAnsi"/>
            <w:sz w:val="22"/>
            <w:szCs w:val="22"/>
          </w:rPr>
          <w:t>http://artofunittesting.com/storage/chapters/SampleChapter1.htm</w:t>
        </w:r>
      </w:hyperlink>
    </w:p>
    <w:p w:rsidR="007D014A" w:rsidRPr="007D014A" w:rsidRDefault="007D014A" w:rsidP="007D014A">
      <w:pPr>
        <w:rPr>
          <w:lang w:val="en-IE"/>
        </w:rPr>
      </w:pPr>
    </w:p>
    <w:p w:rsidR="00EA6D4B" w:rsidRDefault="00EA6D4B" w:rsidP="003B57DD">
      <w:pPr>
        <w:jc w:val="left"/>
      </w:pPr>
    </w:p>
    <w:sectPr w:rsidR="00EA6D4B" w:rsidSect="00F072D9">
      <w:headerReference w:type="default" r:id="rId16"/>
      <w:headerReference w:type="first" r:id="rId17"/>
      <w:footerReference w:type="first" r:id="rId18"/>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6B7" w:rsidRDefault="008C76B7">
      <w:pPr>
        <w:spacing w:after="0" w:line="240" w:lineRule="auto"/>
      </w:pPr>
      <w:r>
        <w:separator/>
      </w:r>
    </w:p>
  </w:endnote>
  <w:endnote w:type="continuationSeparator" w:id="0">
    <w:p w:rsidR="008C76B7" w:rsidRDefault="008C7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D9" w:rsidRDefault="00F072D9"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83635">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6B7" w:rsidRDefault="008C76B7">
      <w:pPr>
        <w:spacing w:after="0" w:line="240" w:lineRule="auto"/>
      </w:pPr>
      <w:r>
        <w:separator/>
      </w:r>
    </w:p>
  </w:footnote>
  <w:footnote w:type="continuationSeparator" w:id="0">
    <w:p w:rsidR="008C76B7" w:rsidRDefault="008C7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D9" w:rsidRPr="00D914C3" w:rsidRDefault="00F072D9"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D9" w:rsidRPr="00EF5722" w:rsidRDefault="00F072D9"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2">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1"/>
  </w:num>
  <w:num w:numId="5">
    <w:abstractNumId w:val="15"/>
  </w:num>
  <w:num w:numId="6">
    <w:abstractNumId w:val="8"/>
  </w:num>
  <w:num w:numId="7">
    <w:abstractNumId w:val="3"/>
  </w:num>
  <w:num w:numId="8">
    <w:abstractNumId w:val="7"/>
  </w:num>
  <w:num w:numId="9">
    <w:abstractNumId w:val="14"/>
  </w:num>
  <w:num w:numId="10">
    <w:abstractNumId w:val="4"/>
  </w:num>
  <w:num w:numId="11">
    <w:abstractNumId w:val="12"/>
  </w:num>
  <w:num w:numId="12">
    <w:abstractNumId w:val="18"/>
  </w:num>
  <w:num w:numId="13">
    <w:abstractNumId w:val="19"/>
  </w:num>
  <w:num w:numId="14">
    <w:abstractNumId w:val="10"/>
  </w:num>
  <w:num w:numId="15">
    <w:abstractNumId w:val="5"/>
  </w:num>
  <w:num w:numId="16">
    <w:abstractNumId w:val="9"/>
  </w:num>
  <w:num w:numId="17">
    <w:abstractNumId w:val="0"/>
  </w:num>
  <w:num w:numId="18">
    <w:abstractNumId w:val="16"/>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5664"/>
    <w:rsid w:val="00057519"/>
    <w:rsid w:val="00060604"/>
    <w:rsid w:val="000C3BB5"/>
    <w:rsid w:val="000C53F0"/>
    <w:rsid w:val="000E7B25"/>
    <w:rsid w:val="000F3AC7"/>
    <w:rsid w:val="00100BD0"/>
    <w:rsid w:val="00121ADA"/>
    <w:rsid w:val="0013085F"/>
    <w:rsid w:val="00141316"/>
    <w:rsid w:val="00151E0D"/>
    <w:rsid w:val="00171C7F"/>
    <w:rsid w:val="001B010F"/>
    <w:rsid w:val="001B47C6"/>
    <w:rsid w:val="001B47E0"/>
    <w:rsid w:val="001B4F80"/>
    <w:rsid w:val="001C2F6E"/>
    <w:rsid w:val="001E6B20"/>
    <w:rsid w:val="001F4A45"/>
    <w:rsid w:val="00284110"/>
    <w:rsid w:val="00284A58"/>
    <w:rsid w:val="0031297F"/>
    <w:rsid w:val="003501A4"/>
    <w:rsid w:val="00367C73"/>
    <w:rsid w:val="00380DF0"/>
    <w:rsid w:val="003B57DD"/>
    <w:rsid w:val="003D7C38"/>
    <w:rsid w:val="004436E7"/>
    <w:rsid w:val="004440E1"/>
    <w:rsid w:val="004660E0"/>
    <w:rsid w:val="00476FFA"/>
    <w:rsid w:val="00551DDF"/>
    <w:rsid w:val="00583E1E"/>
    <w:rsid w:val="005D75EE"/>
    <w:rsid w:val="006828EE"/>
    <w:rsid w:val="006829E3"/>
    <w:rsid w:val="006E64FE"/>
    <w:rsid w:val="0072554E"/>
    <w:rsid w:val="00766B1B"/>
    <w:rsid w:val="007B7BEB"/>
    <w:rsid w:val="007D014A"/>
    <w:rsid w:val="007D16E1"/>
    <w:rsid w:val="00815356"/>
    <w:rsid w:val="0082001D"/>
    <w:rsid w:val="0085435B"/>
    <w:rsid w:val="008A225A"/>
    <w:rsid w:val="008C6169"/>
    <w:rsid w:val="008C76B7"/>
    <w:rsid w:val="00944B49"/>
    <w:rsid w:val="0094579B"/>
    <w:rsid w:val="0097632D"/>
    <w:rsid w:val="009D73B3"/>
    <w:rsid w:val="009E0718"/>
    <w:rsid w:val="00A163D6"/>
    <w:rsid w:val="00A83324"/>
    <w:rsid w:val="00AC1928"/>
    <w:rsid w:val="00B23FF5"/>
    <w:rsid w:val="00B31C05"/>
    <w:rsid w:val="00B342B8"/>
    <w:rsid w:val="00BA4200"/>
    <w:rsid w:val="00C23D99"/>
    <w:rsid w:val="00C53DDF"/>
    <w:rsid w:val="00C65520"/>
    <w:rsid w:val="00CA203C"/>
    <w:rsid w:val="00CD0B10"/>
    <w:rsid w:val="00CE1724"/>
    <w:rsid w:val="00CE6ABC"/>
    <w:rsid w:val="00DC07E7"/>
    <w:rsid w:val="00DE2816"/>
    <w:rsid w:val="00DE3EA1"/>
    <w:rsid w:val="00E11C34"/>
    <w:rsid w:val="00E14BF2"/>
    <w:rsid w:val="00E602A6"/>
    <w:rsid w:val="00E61541"/>
    <w:rsid w:val="00E61E26"/>
    <w:rsid w:val="00E83635"/>
    <w:rsid w:val="00E85ABF"/>
    <w:rsid w:val="00E91FE6"/>
    <w:rsid w:val="00E95BB1"/>
    <w:rsid w:val="00EA6D4B"/>
    <w:rsid w:val="00EC1FB3"/>
    <w:rsid w:val="00EC3492"/>
    <w:rsid w:val="00EF45A5"/>
    <w:rsid w:val="00F072D9"/>
    <w:rsid w:val="00F22E17"/>
    <w:rsid w:val="00F412E0"/>
    <w:rsid w:val="00F51477"/>
    <w:rsid w:val="00F563D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datalib.chass.utoronto.ca/codebooks/cstdli/pccf_how.htm"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artofunittesting.com/storage/chapters/SampleChapter1.htm"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oronto.ca/open" TargetMode="External"/><Relationship Id="rId14" Type="http://schemas.openxmlformats.org/officeDocument/2006/relationships/hyperlink" Target="http://www.toronto.ca/wards2000/ward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88982-B7EF-47DE-8AB2-2FCDB7A9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13</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28</cp:revision>
  <dcterms:created xsi:type="dcterms:W3CDTF">2012-07-02T19:20:00Z</dcterms:created>
  <dcterms:modified xsi:type="dcterms:W3CDTF">2012-07-16T10:43:00Z</dcterms:modified>
</cp:coreProperties>
</file>