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A5F2C" w14:textId="4D2AC94B" w:rsidR="009B5558" w:rsidRPr="00047469" w:rsidRDefault="00843FDF" w:rsidP="007371B9">
      <w:pPr>
        <w:pStyle w:val="Title"/>
        <w:spacing w:before="120" w:after="240"/>
        <w:rPr>
          <w:sz w:val="36"/>
        </w:rPr>
      </w:pPr>
      <w:r>
        <w:rPr>
          <w:sz w:val="36"/>
        </w:rPr>
        <w:t>Recognising</w:t>
      </w:r>
      <w:r w:rsidR="00607F3C">
        <w:rPr>
          <w:sz w:val="36"/>
        </w:rPr>
        <w:t xml:space="preserve"> </w:t>
      </w:r>
      <w:r w:rsidR="002750CC">
        <w:rPr>
          <w:sz w:val="36"/>
        </w:rPr>
        <w:t xml:space="preserve">German </w:t>
      </w:r>
      <w:r w:rsidR="00607F3C">
        <w:rPr>
          <w:sz w:val="36"/>
        </w:rPr>
        <w:t>traffic signs using Neural Networks with Transfer Learning</w:t>
      </w:r>
    </w:p>
    <w:p w14:paraId="68620DD9" w14:textId="0CDD72E2" w:rsidR="00737B53" w:rsidRPr="00A36B7B" w:rsidRDefault="00DF56F3" w:rsidP="007371B9">
      <w:pPr>
        <w:spacing w:after="120"/>
        <w:jc w:val="center"/>
      </w:pPr>
      <w:r>
        <w:t>Darragh Sherwin</w:t>
      </w:r>
    </w:p>
    <w:p w14:paraId="14BA2922" w14:textId="62AD34A6" w:rsidR="00CD469C" w:rsidRPr="006B42A5" w:rsidRDefault="00DF56F3" w:rsidP="006B42A5">
      <w:pPr>
        <w:jc w:val="center"/>
        <w:rPr>
          <w:i/>
        </w:rPr>
      </w:pPr>
      <w:r>
        <w:rPr>
          <w:i/>
        </w:rPr>
        <w:t>IT Sligo</w:t>
      </w:r>
    </w:p>
    <w:p w14:paraId="44C8B506" w14:textId="77777777" w:rsidR="009B5558" w:rsidRDefault="009B5558" w:rsidP="003C6F04"/>
    <w:p w14:paraId="62D57F72" w14:textId="77777777" w:rsidR="009B5558" w:rsidRDefault="009B5558" w:rsidP="003C6F04"/>
    <w:p w14:paraId="33871135" w14:textId="77777777" w:rsidR="009B5558" w:rsidRPr="00A36B7B" w:rsidRDefault="009B5558" w:rsidP="003C6F04">
      <w:pPr>
        <w:pStyle w:val="AbstractHeading"/>
      </w:pPr>
      <w:r w:rsidRPr="00A36B7B">
        <w:t>Abstract</w:t>
      </w:r>
    </w:p>
    <w:p w14:paraId="5084C345" w14:textId="02D3E6FB" w:rsidR="008F0D8F" w:rsidRPr="003E6B64" w:rsidRDefault="007B0101" w:rsidP="003E6B64">
      <w:pPr>
        <w:pStyle w:val="Abstract"/>
        <w:widowControl w:val="0"/>
        <w:autoSpaceDE w:val="0"/>
        <w:autoSpaceDN w:val="0"/>
        <w:adjustRightInd w:val="0"/>
        <w:spacing w:line="276" w:lineRule="auto"/>
        <w:jc w:val="both"/>
      </w:pPr>
      <w:r>
        <w:t>Recognising traffic signs is very important for autonomous vehicles.</w:t>
      </w:r>
      <w:r w:rsidR="003E6B64">
        <w:t xml:space="preserve"> </w:t>
      </w:r>
      <w:r w:rsidRPr="00D237E0">
        <w:rPr>
          <w:rFonts w:eastAsiaTheme="minorEastAsia"/>
          <w:color w:val="000000"/>
          <w:sz w:val="21"/>
          <w:szCs w:val="21"/>
          <w:lang w:eastAsia="en-GB"/>
        </w:rPr>
        <w:t>Convolutional </w:t>
      </w:r>
      <w:hyperlink r:id="rId6" w:tooltip="Learn more about Neural Networks from ScienceDirect's AI-generated Topic Pages" w:history="1"/>
      <w:r w:rsidRPr="00D237E0">
        <w:rPr>
          <w:sz w:val="21"/>
          <w:szCs w:val="21"/>
        </w:rPr>
        <w:t xml:space="preserve"> Neural Network</w:t>
      </w:r>
      <w:r>
        <w:rPr>
          <w:sz w:val="21"/>
          <w:szCs w:val="21"/>
        </w:rPr>
        <w:t>s (CNN)</w:t>
      </w:r>
      <w:r>
        <w:t xml:space="preserve"> </w:t>
      </w:r>
      <w:r w:rsidR="003E6B64">
        <w:t>can classify images</w:t>
      </w:r>
      <w:r w:rsidR="00E7353B">
        <w:t>;</w:t>
      </w:r>
      <w:r w:rsidR="003E6B64">
        <w:t xml:space="preserve"> however</w:t>
      </w:r>
      <w:r w:rsidR="00E7353B">
        <w:t>,</w:t>
      </w:r>
      <w:r w:rsidR="003E6B64">
        <w:t xml:space="preserve"> they are computationally expensive to train and require vast amounts of data.</w:t>
      </w:r>
      <w:r w:rsidR="00572621">
        <w:t xml:space="preserve"> Transfer learning allows the re-use of an existing knowledge base to classify a new set of images.</w:t>
      </w:r>
      <w:r w:rsidR="003E6B64">
        <w:t xml:space="preserve"> We will demonstrate how CNNs can be quickly trained</w:t>
      </w:r>
      <w:r w:rsidR="00E7353B">
        <w:t xml:space="preserve"> with a small dataset</w:t>
      </w:r>
      <w:r w:rsidR="003E6B64">
        <w:t xml:space="preserve"> to </w:t>
      </w:r>
      <w:r w:rsidR="00E7353B">
        <w:t xml:space="preserve">accurately </w:t>
      </w:r>
      <w:r w:rsidR="003E6B64">
        <w:t>classify traffic signs through transfer learning.</w:t>
      </w:r>
      <w:r w:rsidR="008F0D8F" w:rsidRPr="008F0D8F">
        <w:rPr>
          <w:rFonts w:eastAsiaTheme="minorEastAsia"/>
          <w:color w:val="000000"/>
          <w:lang w:eastAsia="en-GB"/>
        </w:rPr>
        <w:t> </w:t>
      </w:r>
    </w:p>
    <w:p w14:paraId="5FABDB18" w14:textId="10441EE9" w:rsidR="009B5558" w:rsidRPr="00566103" w:rsidRDefault="009B5558" w:rsidP="003C6F04">
      <w:pPr>
        <w:pStyle w:val="Abstract"/>
      </w:pPr>
    </w:p>
    <w:p w14:paraId="5F011470" w14:textId="77777777" w:rsidR="009B5558" w:rsidRDefault="009B5558" w:rsidP="003C6F04"/>
    <w:p w14:paraId="4779FC08" w14:textId="50C96B32" w:rsidR="009B5558" w:rsidRPr="00CD469C" w:rsidRDefault="00CD469C" w:rsidP="003C6F04">
      <w:pPr>
        <w:rPr>
          <w:rFonts w:cs="Nimbus Roman No9 L"/>
        </w:rPr>
      </w:pPr>
      <w:r w:rsidRPr="00D35307">
        <w:rPr>
          <w:b/>
        </w:rPr>
        <w:t>Keywords:</w:t>
      </w:r>
      <w:r w:rsidR="003D70D4" w:rsidRPr="003D70D4">
        <w:rPr>
          <w:rFonts w:eastAsiaTheme="minorEastAsia"/>
          <w:color w:val="000000"/>
          <w:lang w:eastAsia="en-GB"/>
        </w:rPr>
        <w:t xml:space="preserve"> </w:t>
      </w:r>
      <w:r w:rsidR="003D70D4" w:rsidRPr="00EA4655">
        <w:rPr>
          <w:rFonts w:eastAsiaTheme="minorEastAsia"/>
          <w:color w:val="000000"/>
          <w:lang w:eastAsia="en-GB"/>
        </w:rPr>
        <w:t>Convolutional </w:t>
      </w:r>
      <w:hyperlink r:id="rId7" w:tooltip="Learn more about Neural Networks from ScienceDirect's AI-generated Topic Pages" w:history="1"/>
      <w:r w:rsidR="003D70D4" w:rsidRPr="00EA4655">
        <w:t xml:space="preserve"> Neural Network</w:t>
      </w:r>
      <w:r w:rsidR="003D70D4">
        <w:t>, Transfer Learning</w:t>
      </w:r>
      <w:r>
        <w:rPr>
          <w:rFonts w:cs="Nimbus Roman No9 L"/>
        </w:rPr>
        <w:t xml:space="preserve"> </w:t>
      </w:r>
    </w:p>
    <w:p w14:paraId="2DC6959A" w14:textId="77777777" w:rsidR="0072735B" w:rsidRPr="0072735B" w:rsidRDefault="009B5558" w:rsidP="0072735B">
      <w:pPr>
        <w:pStyle w:val="Heading1"/>
      </w:pPr>
      <w:r w:rsidRPr="00CD469C">
        <w:t>1</w:t>
      </w:r>
      <w:r w:rsidRPr="00CD469C">
        <w:tab/>
      </w:r>
      <w:r w:rsidR="00CD469C" w:rsidRPr="00CD469C">
        <w:t xml:space="preserve">Introduction </w:t>
      </w:r>
    </w:p>
    <w:p w14:paraId="74FE2CF7" w14:textId="42C0F53D" w:rsidR="00794FFD" w:rsidRPr="00D237E0" w:rsidRDefault="009D7E01" w:rsidP="009D7E01">
      <w:pPr>
        <w:rPr>
          <w:sz w:val="21"/>
          <w:szCs w:val="21"/>
        </w:rPr>
      </w:pPr>
      <w:r w:rsidRPr="00D237E0">
        <w:rPr>
          <w:sz w:val="21"/>
          <w:szCs w:val="21"/>
        </w:rPr>
        <w:t xml:space="preserve">Traffic sign recognition is essential for autonomous </w:t>
      </w:r>
      <w:r w:rsidR="002750CC" w:rsidRPr="00D237E0">
        <w:rPr>
          <w:sz w:val="21"/>
          <w:szCs w:val="21"/>
        </w:rPr>
        <w:t>vehicles if</w:t>
      </w:r>
      <w:r w:rsidRPr="00D237E0">
        <w:rPr>
          <w:sz w:val="21"/>
          <w:szCs w:val="21"/>
        </w:rPr>
        <w:t xml:space="preserve"> they are to obey the rules of the road.</w:t>
      </w:r>
      <w:r w:rsidR="003E6B64">
        <w:rPr>
          <w:sz w:val="21"/>
          <w:szCs w:val="21"/>
        </w:rPr>
        <w:t xml:space="preserve"> </w:t>
      </w:r>
      <w:r w:rsidR="002750CC" w:rsidRPr="00D237E0">
        <w:rPr>
          <w:sz w:val="21"/>
          <w:szCs w:val="21"/>
        </w:rPr>
        <w:t>Traffic signs are simple in their design with simple shapes</w:t>
      </w:r>
      <w:r w:rsidR="00572621">
        <w:rPr>
          <w:sz w:val="21"/>
          <w:szCs w:val="21"/>
        </w:rPr>
        <w:t>,</w:t>
      </w:r>
      <w:r w:rsidR="002750CC" w:rsidRPr="00D237E0">
        <w:rPr>
          <w:sz w:val="21"/>
          <w:szCs w:val="21"/>
        </w:rPr>
        <w:t xml:space="preserve"> colours</w:t>
      </w:r>
      <w:r w:rsidR="00572621">
        <w:rPr>
          <w:sz w:val="21"/>
          <w:szCs w:val="21"/>
        </w:rPr>
        <w:t xml:space="preserve"> and symbols</w:t>
      </w:r>
      <w:r w:rsidR="002750CC" w:rsidRPr="00D237E0">
        <w:rPr>
          <w:sz w:val="21"/>
          <w:szCs w:val="21"/>
        </w:rPr>
        <w:t xml:space="preserve"> to inform all road users of various hazards or changes to road </w:t>
      </w:r>
      <w:r w:rsidR="00572621">
        <w:rPr>
          <w:sz w:val="21"/>
          <w:szCs w:val="21"/>
        </w:rPr>
        <w:t>conditions</w:t>
      </w:r>
      <w:r w:rsidR="002750CC" w:rsidRPr="00D237E0">
        <w:rPr>
          <w:sz w:val="21"/>
          <w:szCs w:val="21"/>
        </w:rPr>
        <w:t xml:space="preserve"> in all weather and lighting both during the day and at night. </w:t>
      </w:r>
      <w:r w:rsidR="00794FFD" w:rsidRPr="00D237E0">
        <w:rPr>
          <w:sz w:val="21"/>
          <w:szCs w:val="21"/>
        </w:rPr>
        <w:t xml:space="preserve"> </w:t>
      </w:r>
    </w:p>
    <w:p w14:paraId="7FBBAB74" w14:textId="082A3CA7" w:rsidR="00794FFD" w:rsidRPr="00D237E0" w:rsidRDefault="00572621" w:rsidP="009D7E01">
      <w:pPr>
        <w:rPr>
          <w:sz w:val="21"/>
          <w:szCs w:val="21"/>
        </w:rPr>
      </w:pPr>
      <w:r>
        <w:rPr>
          <w:sz w:val="21"/>
          <w:szCs w:val="21"/>
        </w:rPr>
        <w:t>A</w:t>
      </w:r>
      <w:r w:rsidR="005466E0" w:rsidRPr="00D237E0">
        <w:rPr>
          <w:sz w:val="21"/>
          <w:szCs w:val="21"/>
        </w:rPr>
        <w:t>utonomous</w:t>
      </w:r>
      <w:r w:rsidR="00794FFD" w:rsidRPr="00D237E0">
        <w:rPr>
          <w:sz w:val="21"/>
          <w:szCs w:val="21"/>
        </w:rPr>
        <w:t xml:space="preserve"> vehicles use cameras </w:t>
      </w:r>
      <w:r w:rsidR="004E0761" w:rsidRPr="00D237E0">
        <w:rPr>
          <w:sz w:val="21"/>
          <w:szCs w:val="21"/>
        </w:rPr>
        <w:t>t</w:t>
      </w:r>
      <w:r w:rsidR="00AC25FC" w:rsidRPr="00D237E0">
        <w:rPr>
          <w:sz w:val="21"/>
          <w:szCs w:val="21"/>
        </w:rPr>
        <w:t>o</w:t>
      </w:r>
      <w:r w:rsidR="005466E0" w:rsidRPr="00D237E0">
        <w:rPr>
          <w:sz w:val="21"/>
          <w:szCs w:val="21"/>
        </w:rPr>
        <w:t xml:space="preserve"> detect traffic signs.</w:t>
      </w:r>
      <w:r w:rsidR="003E6B64">
        <w:rPr>
          <w:sz w:val="21"/>
          <w:szCs w:val="21"/>
        </w:rPr>
        <w:t xml:space="preserve"> </w:t>
      </w:r>
      <w:r>
        <w:rPr>
          <w:sz w:val="21"/>
          <w:szCs w:val="21"/>
        </w:rPr>
        <w:t>The images taken by these cameras</w:t>
      </w:r>
      <w:r w:rsidR="005466E0" w:rsidRPr="00D237E0">
        <w:rPr>
          <w:sz w:val="21"/>
          <w:szCs w:val="21"/>
        </w:rPr>
        <w:t xml:space="preserve"> are subject to obstructions, poor lighting, motion blur, and other impediments to clear </w:t>
      </w:r>
      <w:r>
        <w:rPr>
          <w:sz w:val="21"/>
          <w:szCs w:val="21"/>
        </w:rPr>
        <w:t>identify the</w:t>
      </w:r>
      <w:r w:rsidR="005466E0" w:rsidRPr="00D237E0">
        <w:rPr>
          <w:sz w:val="21"/>
          <w:szCs w:val="21"/>
        </w:rPr>
        <w:t xml:space="preserve"> traffic sign </w:t>
      </w:r>
      <w:r w:rsidR="008049F5" w:rsidRPr="008049F5">
        <w:rPr>
          <w:sz w:val="21"/>
          <w:szCs w:val="21"/>
        </w:rPr>
        <w:t>[Arcos-García, Álvarez-García and Soria-Morillo, 2018]</w:t>
      </w:r>
      <w:r w:rsidR="00C82357" w:rsidRPr="00D237E0">
        <w:rPr>
          <w:sz w:val="21"/>
          <w:szCs w:val="21"/>
        </w:rPr>
        <w:t>.</w:t>
      </w:r>
    </w:p>
    <w:p w14:paraId="27FFF94F" w14:textId="1660982E" w:rsidR="00051D08" w:rsidRDefault="00253692" w:rsidP="00535383">
      <w:pPr>
        <w:ind w:firstLine="567"/>
        <w:rPr>
          <w:sz w:val="21"/>
          <w:szCs w:val="21"/>
        </w:rPr>
      </w:pPr>
      <w:r w:rsidRPr="00D237E0">
        <w:rPr>
          <w:sz w:val="21"/>
          <w:szCs w:val="21"/>
        </w:rPr>
        <w:t xml:space="preserve">There is a need to classify the </w:t>
      </w:r>
      <w:r w:rsidR="00962D7E">
        <w:rPr>
          <w:sz w:val="21"/>
          <w:szCs w:val="21"/>
        </w:rPr>
        <w:t>traffic sign images</w:t>
      </w:r>
      <w:r w:rsidRPr="00D237E0">
        <w:rPr>
          <w:sz w:val="21"/>
          <w:szCs w:val="21"/>
        </w:rPr>
        <w:t xml:space="preserve"> correctly under various and numerous conditions.  </w:t>
      </w:r>
      <w:r w:rsidR="00AC25FC" w:rsidRPr="00D237E0">
        <w:rPr>
          <w:sz w:val="21"/>
          <w:szCs w:val="21"/>
        </w:rPr>
        <w:t xml:space="preserve"> </w:t>
      </w:r>
      <w:r w:rsidR="00EA4655" w:rsidRPr="00D237E0">
        <w:rPr>
          <w:sz w:val="21"/>
          <w:szCs w:val="21"/>
        </w:rPr>
        <w:t>CNN</w:t>
      </w:r>
      <w:r w:rsidR="007B0101">
        <w:rPr>
          <w:sz w:val="21"/>
          <w:szCs w:val="21"/>
        </w:rPr>
        <w:t>s</w:t>
      </w:r>
      <w:r w:rsidR="00EA4655" w:rsidRPr="00D237E0">
        <w:rPr>
          <w:sz w:val="21"/>
          <w:szCs w:val="21"/>
        </w:rPr>
        <w:t xml:space="preserve"> </w:t>
      </w:r>
      <w:r w:rsidR="00AC25FC" w:rsidRPr="00D237E0">
        <w:rPr>
          <w:sz w:val="21"/>
          <w:szCs w:val="21"/>
        </w:rPr>
        <w:t>offer a mechanism to classify images into appropriate classes</w:t>
      </w:r>
      <w:r w:rsidR="00962D7E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962D7E">
        <w:rPr>
          <w:sz w:val="21"/>
          <w:szCs w:val="21"/>
        </w:rPr>
        <w:t>H</w:t>
      </w:r>
      <w:r w:rsidR="00AC25FC" w:rsidRPr="00D237E0">
        <w:rPr>
          <w:sz w:val="21"/>
          <w:szCs w:val="21"/>
        </w:rPr>
        <w:t>owever</w:t>
      </w:r>
      <w:r w:rsidR="00962D7E">
        <w:rPr>
          <w:sz w:val="21"/>
          <w:szCs w:val="21"/>
        </w:rPr>
        <w:t>,</w:t>
      </w:r>
      <w:r w:rsidR="00AC25FC" w:rsidRPr="00D237E0">
        <w:rPr>
          <w:sz w:val="21"/>
          <w:szCs w:val="21"/>
        </w:rPr>
        <w:t xml:space="preserve"> </w:t>
      </w:r>
      <w:r w:rsidR="00962D7E">
        <w:rPr>
          <w:sz w:val="21"/>
          <w:szCs w:val="21"/>
        </w:rPr>
        <w:t>CNNs</w:t>
      </w:r>
      <w:r w:rsidR="00AC25FC" w:rsidRPr="00D237E0">
        <w:rPr>
          <w:sz w:val="21"/>
          <w:szCs w:val="21"/>
        </w:rPr>
        <w:t xml:space="preserve"> require </w:t>
      </w:r>
      <w:r w:rsidR="00E7353B">
        <w:rPr>
          <w:sz w:val="21"/>
          <w:szCs w:val="21"/>
        </w:rPr>
        <w:t>vast</w:t>
      </w:r>
      <w:r w:rsidR="00AC25FC" w:rsidRPr="00D237E0">
        <w:rPr>
          <w:sz w:val="21"/>
          <w:szCs w:val="21"/>
        </w:rPr>
        <w:t xml:space="preserve"> </w:t>
      </w:r>
      <w:r w:rsidR="001C393B">
        <w:rPr>
          <w:sz w:val="21"/>
          <w:szCs w:val="21"/>
        </w:rPr>
        <w:t>quantities</w:t>
      </w:r>
      <w:r w:rsidR="00AC25FC" w:rsidRPr="00D237E0">
        <w:rPr>
          <w:sz w:val="21"/>
          <w:szCs w:val="21"/>
        </w:rPr>
        <w:t xml:space="preserve"> of data and computing resources to train</w:t>
      </w:r>
      <w:r w:rsidR="00A17240" w:rsidRPr="00D237E0">
        <w:rPr>
          <w:sz w:val="21"/>
          <w:szCs w:val="21"/>
        </w:rPr>
        <w:t xml:space="preserve"> [</w:t>
      </w:r>
      <w:r w:rsidR="00A17240" w:rsidRPr="00F045D8">
        <w:rPr>
          <w:sz w:val="21"/>
          <w:szCs w:val="21"/>
        </w:rPr>
        <w:t>Simonyan</w:t>
      </w:r>
      <w:r w:rsidR="00A17240" w:rsidRPr="00D237E0">
        <w:rPr>
          <w:sz w:val="21"/>
          <w:szCs w:val="21"/>
        </w:rPr>
        <w:t xml:space="preserve"> &amp; Zisserman, 2014]</w:t>
      </w:r>
      <w:r w:rsidR="00AC25FC" w:rsidRPr="00D237E0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B072FA" w:rsidRPr="00D237E0">
        <w:rPr>
          <w:sz w:val="21"/>
          <w:szCs w:val="21"/>
        </w:rPr>
        <w:t xml:space="preserve">Trained </w:t>
      </w:r>
      <w:r w:rsidR="00EA4655" w:rsidRPr="00D237E0">
        <w:rPr>
          <w:sz w:val="21"/>
          <w:szCs w:val="21"/>
        </w:rPr>
        <w:t>CNNs</w:t>
      </w:r>
      <w:r w:rsidR="00B072FA" w:rsidRPr="00D237E0">
        <w:rPr>
          <w:sz w:val="21"/>
          <w:szCs w:val="21"/>
        </w:rPr>
        <w:t xml:space="preserve"> have knowledge </w:t>
      </w:r>
      <w:r w:rsidR="004F60FD" w:rsidRPr="00D237E0">
        <w:rPr>
          <w:sz w:val="21"/>
          <w:szCs w:val="21"/>
        </w:rPr>
        <w:t>about images and their classificatio</w:t>
      </w:r>
      <w:r w:rsidR="00051D08">
        <w:rPr>
          <w:sz w:val="21"/>
          <w:szCs w:val="21"/>
        </w:rPr>
        <w:t>n</w:t>
      </w:r>
      <w:r w:rsidR="004F60FD" w:rsidRPr="00D237E0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051D08">
        <w:rPr>
          <w:sz w:val="21"/>
          <w:szCs w:val="21"/>
        </w:rPr>
        <w:t xml:space="preserve">That knowledge gained in the CNN on one set of problems can be used to solve </w:t>
      </w:r>
      <w:r w:rsidR="00535383">
        <w:rPr>
          <w:sz w:val="21"/>
          <w:szCs w:val="21"/>
        </w:rPr>
        <w:t>a different but related set of problems.</w:t>
      </w:r>
      <w:r w:rsidR="003E6B64">
        <w:rPr>
          <w:sz w:val="21"/>
          <w:szCs w:val="21"/>
        </w:rPr>
        <w:t xml:space="preserve"> </w:t>
      </w:r>
      <w:r w:rsidR="00535383">
        <w:rPr>
          <w:sz w:val="21"/>
          <w:szCs w:val="21"/>
        </w:rPr>
        <w:t>A CNN trained for classifying cars can be used to classify trucks as cars and trucks are related through transfer learning</w:t>
      </w:r>
      <w:r w:rsidR="00572621">
        <w:rPr>
          <w:sz w:val="21"/>
          <w:szCs w:val="21"/>
        </w:rPr>
        <w:t>, a</w:t>
      </w:r>
      <w:r w:rsidR="00535383">
        <w:rPr>
          <w:sz w:val="21"/>
          <w:szCs w:val="21"/>
        </w:rPr>
        <w:t xml:space="preserve"> process</w:t>
      </w:r>
      <w:r w:rsidR="00572621">
        <w:rPr>
          <w:sz w:val="21"/>
          <w:szCs w:val="21"/>
        </w:rPr>
        <w:t xml:space="preserve"> </w:t>
      </w:r>
      <w:r w:rsidR="00535383">
        <w:rPr>
          <w:sz w:val="21"/>
          <w:szCs w:val="21"/>
        </w:rPr>
        <w:t xml:space="preserve">of taking several of the trained layers from existing CNN and putting them into a new model. </w:t>
      </w:r>
    </w:p>
    <w:p w14:paraId="7F7B1E6D" w14:textId="02491AC8" w:rsidR="00CA1AB2" w:rsidRPr="00D237E0" w:rsidRDefault="00EC7CCC" w:rsidP="00535383">
      <w:pPr>
        <w:ind w:firstLine="567"/>
        <w:rPr>
          <w:sz w:val="21"/>
          <w:szCs w:val="21"/>
        </w:rPr>
        <w:sectPr w:rsidR="00CA1AB2" w:rsidRPr="00D237E0" w:rsidSect="00780865">
          <w:pgSz w:w="11907" w:h="16840" w:code="9"/>
          <w:pgMar w:top="2268" w:right="1162" w:bottom="1985" w:left="1162" w:header="720" w:footer="720" w:gutter="0"/>
          <w:cols w:space="720"/>
          <w:noEndnote/>
        </w:sectPr>
      </w:pPr>
      <w:r>
        <w:rPr>
          <w:sz w:val="21"/>
          <w:szCs w:val="21"/>
        </w:rPr>
        <w:t xml:space="preserve">It will be </w:t>
      </w:r>
      <w:r w:rsidR="009B4567">
        <w:rPr>
          <w:sz w:val="21"/>
          <w:szCs w:val="21"/>
        </w:rPr>
        <w:t>demonstrate</w:t>
      </w:r>
      <w:r>
        <w:rPr>
          <w:sz w:val="21"/>
          <w:szCs w:val="21"/>
        </w:rPr>
        <w:t>d that</w:t>
      </w:r>
      <w:r w:rsidR="009B4567">
        <w:rPr>
          <w:sz w:val="21"/>
          <w:szCs w:val="21"/>
        </w:rPr>
        <w:t xml:space="preserve"> applying transfer learning to a pre-existing</w:t>
      </w:r>
      <w:r w:rsidR="00CA1AB2" w:rsidRPr="00D237E0">
        <w:rPr>
          <w:sz w:val="21"/>
          <w:szCs w:val="21"/>
        </w:rPr>
        <w:t xml:space="preserve"> model </w:t>
      </w:r>
      <w:r>
        <w:rPr>
          <w:sz w:val="21"/>
          <w:szCs w:val="21"/>
        </w:rPr>
        <w:t>can be highly accurate without the significant overhead of training all layers of a new CNN.</w:t>
      </w:r>
    </w:p>
    <w:p w14:paraId="314B46D1" w14:textId="77777777" w:rsidR="009B5558" w:rsidRPr="008952D8" w:rsidRDefault="003C6F04" w:rsidP="008952D8">
      <w:pPr>
        <w:pStyle w:val="Heading1"/>
      </w:pPr>
      <w:r w:rsidRPr="008952D8">
        <w:lastRenderedPageBreak/>
        <w:t>2</w:t>
      </w:r>
      <w:r w:rsidRPr="008952D8">
        <w:tab/>
      </w:r>
      <w:r w:rsidR="00CD469C" w:rsidRPr="008952D8">
        <w:t>State of the Art</w:t>
      </w:r>
    </w:p>
    <w:p w14:paraId="5EC87DF4" w14:textId="7C825E81" w:rsidR="00091CF3" w:rsidRPr="00091CF3" w:rsidRDefault="00576345" w:rsidP="00576345">
      <w:pPr>
        <w:rPr>
          <w:sz w:val="21"/>
          <w:szCs w:val="21"/>
        </w:rPr>
      </w:pPr>
      <w:r w:rsidRPr="00D237E0">
        <w:rPr>
          <w:sz w:val="21"/>
          <w:szCs w:val="21"/>
        </w:rPr>
        <w:t>Currently</w:t>
      </w:r>
      <w:r w:rsidR="00EC7CCC">
        <w:rPr>
          <w:sz w:val="21"/>
          <w:szCs w:val="21"/>
        </w:rPr>
        <w:t>,</w:t>
      </w:r>
      <w:r w:rsidRPr="00D237E0">
        <w:rPr>
          <w:sz w:val="21"/>
          <w:szCs w:val="21"/>
        </w:rPr>
        <w:t xml:space="preserve"> there are t</w:t>
      </w:r>
      <w:r w:rsidR="00091CF3" w:rsidRPr="00091CF3">
        <w:rPr>
          <w:sz w:val="21"/>
          <w:szCs w:val="21"/>
        </w:rPr>
        <w:t xml:space="preserve">hree </w:t>
      </w:r>
      <w:r w:rsidRPr="00D237E0">
        <w:rPr>
          <w:sz w:val="21"/>
          <w:szCs w:val="21"/>
        </w:rPr>
        <w:t>popular models for transfer learning, they are</w:t>
      </w:r>
      <w:r w:rsidR="0057660C" w:rsidRPr="00D237E0">
        <w:rPr>
          <w:sz w:val="21"/>
          <w:szCs w:val="21"/>
        </w:rPr>
        <w:t xml:space="preserve"> [Brownlee, 2021]</w:t>
      </w:r>
      <w:r w:rsidR="00091CF3" w:rsidRPr="00091CF3">
        <w:rPr>
          <w:sz w:val="21"/>
          <w:szCs w:val="21"/>
        </w:rPr>
        <w:t>:</w:t>
      </w:r>
    </w:p>
    <w:p w14:paraId="4C94F1AD" w14:textId="77777777" w:rsidR="00091CF3" w:rsidRPr="00091CF3" w:rsidRDefault="00091CF3" w:rsidP="00091C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1"/>
          <w:szCs w:val="21"/>
        </w:rPr>
      </w:pPr>
      <w:r w:rsidRPr="00091CF3">
        <w:rPr>
          <w:sz w:val="21"/>
          <w:szCs w:val="21"/>
        </w:rPr>
        <w:t>VGG (e.g. VGG16 or VGG19).</w:t>
      </w:r>
    </w:p>
    <w:p w14:paraId="0908533E" w14:textId="77777777" w:rsidR="00091CF3" w:rsidRPr="00091CF3" w:rsidRDefault="00091CF3" w:rsidP="00091C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1"/>
          <w:szCs w:val="21"/>
        </w:rPr>
      </w:pPr>
      <w:r w:rsidRPr="00091CF3">
        <w:rPr>
          <w:sz w:val="21"/>
          <w:szCs w:val="21"/>
        </w:rPr>
        <w:t>GoogLeNet (e.g. InceptionV3).</w:t>
      </w:r>
    </w:p>
    <w:p w14:paraId="1F6E1963" w14:textId="1B7F8FBF" w:rsidR="00091CF3" w:rsidRPr="00D237E0" w:rsidRDefault="00091CF3" w:rsidP="00091CF3">
      <w:pPr>
        <w:numPr>
          <w:ilvl w:val="0"/>
          <w:numId w:val="2"/>
        </w:numPr>
        <w:rPr>
          <w:sz w:val="21"/>
          <w:szCs w:val="21"/>
        </w:rPr>
      </w:pPr>
      <w:r w:rsidRPr="00091CF3">
        <w:rPr>
          <w:sz w:val="21"/>
          <w:szCs w:val="21"/>
        </w:rPr>
        <w:t>Residual Network (e.g. ResNet50).</w:t>
      </w:r>
    </w:p>
    <w:p w14:paraId="11D969E9" w14:textId="22C30DF7" w:rsidR="00091CF3" w:rsidRPr="00D237E0" w:rsidRDefault="00CE5CD7" w:rsidP="00FE339C">
      <w:pPr>
        <w:widowControl w:val="0"/>
        <w:autoSpaceDE w:val="0"/>
        <w:autoSpaceDN w:val="0"/>
        <w:adjustRightInd w:val="0"/>
        <w:spacing w:line="276" w:lineRule="auto"/>
        <w:jc w:val="both"/>
        <w:rPr>
          <w:sz w:val="21"/>
          <w:szCs w:val="21"/>
        </w:rPr>
      </w:pPr>
      <w:r w:rsidRPr="00D237E0">
        <w:rPr>
          <w:sz w:val="21"/>
          <w:szCs w:val="21"/>
        </w:rPr>
        <w:t xml:space="preserve">The </w:t>
      </w:r>
      <w:r w:rsidR="005D69A1" w:rsidRPr="00D237E0">
        <w:rPr>
          <w:sz w:val="21"/>
          <w:szCs w:val="21"/>
        </w:rPr>
        <w:t xml:space="preserve">best </w:t>
      </w:r>
      <w:r w:rsidR="00EC7CCC">
        <w:rPr>
          <w:sz w:val="21"/>
          <w:szCs w:val="21"/>
        </w:rPr>
        <w:t>performing</w:t>
      </w:r>
      <w:r w:rsidR="005D69A1" w:rsidRPr="00D237E0">
        <w:rPr>
          <w:sz w:val="21"/>
          <w:szCs w:val="21"/>
        </w:rPr>
        <w:t xml:space="preserve"> CNN for German road traffic signs </w:t>
      </w:r>
      <w:r w:rsidR="00483CF0">
        <w:rPr>
          <w:sz w:val="21"/>
          <w:szCs w:val="21"/>
        </w:rPr>
        <w:t>was developed by the</w:t>
      </w:r>
      <w:r w:rsidR="005D69A1" w:rsidRPr="00D237E0">
        <w:rPr>
          <w:sz w:val="21"/>
          <w:szCs w:val="21"/>
        </w:rPr>
        <w:t xml:space="preserve"> </w:t>
      </w:r>
      <w:bookmarkStart w:id="0" w:name="156"/>
      <w:r w:rsidR="005D69A1" w:rsidRPr="00D237E0">
        <w:rPr>
          <w:sz w:val="21"/>
          <w:szCs w:val="21"/>
        </w:rPr>
        <w:t>DeepKnowledge Seville</w:t>
      </w:r>
      <w:bookmarkEnd w:id="0"/>
      <w:r w:rsidR="00483CF0">
        <w:rPr>
          <w:sz w:val="21"/>
          <w:szCs w:val="21"/>
        </w:rPr>
        <w:t xml:space="preserve"> team</w:t>
      </w:r>
      <w:r w:rsidR="00EC7CCC">
        <w:rPr>
          <w:sz w:val="21"/>
          <w:szCs w:val="21"/>
        </w:rPr>
        <w:t xml:space="preserve">, </w:t>
      </w:r>
      <w:r w:rsidR="00483CF0">
        <w:rPr>
          <w:sz w:val="21"/>
          <w:szCs w:val="21"/>
        </w:rPr>
        <w:t>who</w:t>
      </w:r>
      <w:r w:rsidR="00ED716E" w:rsidRPr="00D237E0">
        <w:rPr>
          <w:sz w:val="21"/>
          <w:szCs w:val="21"/>
        </w:rPr>
        <w:t xml:space="preserve"> used a </w:t>
      </w:r>
      <w:r w:rsidR="005D69A1" w:rsidRPr="00D237E0">
        <w:rPr>
          <w:sz w:val="21"/>
          <w:szCs w:val="21"/>
        </w:rPr>
        <w:t xml:space="preserve">CNN with </w:t>
      </w:r>
      <w:r w:rsidR="00EC7CCC">
        <w:rPr>
          <w:sz w:val="21"/>
          <w:szCs w:val="21"/>
        </w:rPr>
        <w:t>three</w:t>
      </w:r>
      <w:r w:rsidR="005D69A1" w:rsidRPr="00D237E0">
        <w:rPr>
          <w:sz w:val="21"/>
          <w:szCs w:val="21"/>
        </w:rPr>
        <w:t xml:space="preserve"> spatial transformers</w:t>
      </w:r>
      <w:r w:rsidRPr="00D237E0">
        <w:rPr>
          <w:sz w:val="21"/>
          <w:szCs w:val="21"/>
        </w:rPr>
        <w:t xml:space="preserve"> </w:t>
      </w:r>
      <w:r w:rsidR="00572621">
        <w:rPr>
          <w:sz w:val="21"/>
          <w:szCs w:val="21"/>
        </w:rPr>
        <w:t>to achieve an</w:t>
      </w:r>
      <w:r w:rsidR="005D69A1" w:rsidRPr="00D237E0">
        <w:rPr>
          <w:sz w:val="21"/>
          <w:szCs w:val="21"/>
        </w:rPr>
        <w:t xml:space="preserve"> accuracy of 99.71% [GTSRB -</w:t>
      </w:r>
      <w:r w:rsidR="005D69A1" w:rsidRPr="00D237E0">
        <w:rPr>
          <w:color w:val="000000"/>
          <w:sz w:val="21"/>
          <w:szCs w:val="21"/>
          <w:shd w:val="clear" w:color="auto" w:fill="FFFFFF"/>
        </w:rPr>
        <w:t xml:space="preserve"> German Traffic Sign Recognition Benchmark, 2018].</w:t>
      </w:r>
    </w:p>
    <w:p w14:paraId="34789CDA" w14:textId="388F0A24" w:rsidR="00E7353B" w:rsidRDefault="008F188C" w:rsidP="00835B23">
      <w:pPr>
        <w:pStyle w:val="Heading1"/>
      </w:pPr>
      <w:r>
        <w:t>3</w:t>
      </w:r>
      <w:r w:rsidR="004E0761" w:rsidRPr="008952D8">
        <w:tab/>
      </w:r>
      <w:r w:rsidR="00C82357">
        <w:t xml:space="preserve">Methodology </w:t>
      </w:r>
    </w:p>
    <w:p w14:paraId="6284D3E1" w14:textId="3837CA78" w:rsidR="00835B23" w:rsidRPr="00835B23" w:rsidRDefault="00483CF0" w:rsidP="00835B23">
      <w:r>
        <w:t>This project used d</w:t>
      </w:r>
      <w:r w:rsidR="00835B23">
        <w:t>ata pre-processing, model configuration, transfer learning</w:t>
      </w:r>
      <w:r>
        <w:t xml:space="preserve">, </w:t>
      </w:r>
      <w:r w:rsidR="00835B23">
        <w:t>model training</w:t>
      </w:r>
      <w:r>
        <w:t xml:space="preserve"> and model verification to obtain satisfactory accuracy levels</w:t>
      </w:r>
      <w:r w:rsidR="00835B23">
        <w:t xml:space="preserve">. </w:t>
      </w:r>
      <w:r>
        <w:t>These methods are described in the following subsections.</w:t>
      </w:r>
      <w:r w:rsidR="00CB6BDC">
        <w:t xml:space="preserve"> A full implementation is available on Github </w:t>
      </w:r>
      <w:r w:rsidR="00CB6BDC">
        <w:rPr>
          <w:sz w:val="21"/>
          <w:szCs w:val="21"/>
        </w:rPr>
        <w:t>[Sherwin, 2021]</w:t>
      </w:r>
      <w:r w:rsidR="00CB6BDC">
        <w:rPr>
          <w:sz w:val="21"/>
          <w:szCs w:val="21"/>
        </w:rPr>
        <w:t>.</w:t>
      </w:r>
    </w:p>
    <w:p w14:paraId="06746781" w14:textId="7E8E580A" w:rsidR="00CD469C" w:rsidRDefault="00D237E0" w:rsidP="003C6F04">
      <w:pPr>
        <w:pStyle w:val="Heading2"/>
      </w:pPr>
      <w:r>
        <w:t>3</w:t>
      </w:r>
      <w:r w:rsidR="00CD469C" w:rsidRPr="00B15EF2">
        <w:t xml:space="preserve">.1 </w:t>
      </w:r>
      <w:r w:rsidR="00A17240">
        <w:t xml:space="preserve">Dataset </w:t>
      </w:r>
      <w:r w:rsidR="00835B23">
        <w:t>and data pre-processing</w:t>
      </w:r>
    </w:p>
    <w:p w14:paraId="1948DD9C" w14:textId="327C70D4" w:rsidR="00767182" w:rsidRDefault="00EC7CCC" w:rsidP="006D0CC6">
      <w:pPr>
        <w:rPr>
          <w:sz w:val="21"/>
          <w:szCs w:val="21"/>
        </w:rPr>
      </w:pPr>
      <w:r>
        <w:rPr>
          <w:sz w:val="21"/>
          <w:szCs w:val="21"/>
        </w:rPr>
        <w:t>The</w:t>
      </w:r>
      <w:r w:rsidR="00940635" w:rsidRPr="00D237E0">
        <w:rPr>
          <w:sz w:val="21"/>
          <w:szCs w:val="21"/>
        </w:rPr>
        <w:t xml:space="preserve"> German Traffic Sign Recognition Benchmark</w:t>
      </w:r>
      <w:r w:rsidR="00DD042A">
        <w:rPr>
          <w:sz w:val="21"/>
          <w:szCs w:val="21"/>
        </w:rPr>
        <w:t xml:space="preserve"> (GTSRB)</w:t>
      </w:r>
      <w:r w:rsidR="00940635" w:rsidRPr="00D237E0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dataset </w:t>
      </w:r>
      <w:r w:rsidR="00CE5CD7" w:rsidRPr="00D237E0">
        <w:rPr>
          <w:sz w:val="21"/>
          <w:szCs w:val="21"/>
        </w:rPr>
        <w:t>was used</w:t>
      </w:r>
      <w:r w:rsidR="00940635" w:rsidRPr="00D237E0">
        <w:rPr>
          <w:sz w:val="21"/>
          <w:szCs w:val="21"/>
        </w:rPr>
        <w:t xml:space="preserve"> [</w:t>
      </w:r>
      <w:r w:rsidR="00940635" w:rsidRPr="00FA7763">
        <w:rPr>
          <w:sz w:val="21"/>
          <w:szCs w:val="21"/>
        </w:rPr>
        <w:t>Stallkamp</w:t>
      </w:r>
      <w:r w:rsidR="00940635" w:rsidRPr="00D237E0">
        <w:rPr>
          <w:sz w:val="21"/>
          <w:szCs w:val="21"/>
        </w:rPr>
        <w:t xml:space="preserve"> et al., 2011].</w:t>
      </w:r>
      <w:r w:rsidR="003E6B64">
        <w:rPr>
          <w:sz w:val="21"/>
          <w:szCs w:val="21"/>
        </w:rPr>
        <w:t xml:space="preserve"> </w:t>
      </w:r>
      <w:r w:rsidR="00940635" w:rsidRPr="00D237E0">
        <w:rPr>
          <w:sz w:val="21"/>
          <w:szCs w:val="21"/>
        </w:rPr>
        <w:t>Thisdataset contains 3</w:t>
      </w:r>
      <w:r w:rsidR="00D8169A" w:rsidRPr="00D237E0">
        <w:rPr>
          <w:sz w:val="21"/>
          <w:szCs w:val="21"/>
        </w:rPr>
        <w:t>9</w:t>
      </w:r>
      <w:r w:rsidR="00767182">
        <w:rPr>
          <w:sz w:val="21"/>
          <w:szCs w:val="21"/>
        </w:rPr>
        <w:t>,</w:t>
      </w:r>
      <w:r w:rsidR="00D8169A" w:rsidRPr="00D237E0">
        <w:rPr>
          <w:sz w:val="21"/>
          <w:szCs w:val="21"/>
        </w:rPr>
        <w:t>209 training images</w:t>
      </w:r>
      <w:r>
        <w:rPr>
          <w:sz w:val="21"/>
          <w:szCs w:val="21"/>
        </w:rPr>
        <w:t>,</w:t>
      </w:r>
      <w:r w:rsidR="00D8169A" w:rsidRPr="00D237E0">
        <w:rPr>
          <w:sz w:val="21"/>
          <w:szCs w:val="21"/>
        </w:rPr>
        <w:t xml:space="preserve"> and 12</w:t>
      </w:r>
      <w:r w:rsidR="00767182">
        <w:rPr>
          <w:sz w:val="21"/>
          <w:szCs w:val="21"/>
        </w:rPr>
        <w:t>,</w:t>
      </w:r>
      <w:r w:rsidR="00D8169A" w:rsidRPr="00D237E0">
        <w:rPr>
          <w:sz w:val="21"/>
          <w:szCs w:val="21"/>
        </w:rPr>
        <w:t>630 test images</w:t>
      </w:r>
      <w:r w:rsidR="00FE62CD" w:rsidRPr="00D237E0">
        <w:rPr>
          <w:sz w:val="21"/>
          <w:szCs w:val="21"/>
        </w:rPr>
        <w:t xml:space="preserve"> split into 43 classes of road signs</w:t>
      </w:r>
      <w:r w:rsidR="00D8169A" w:rsidRPr="00D237E0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D8169A" w:rsidRPr="00D237E0">
        <w:rPr>
          <w:sz w:val="21"/>
          <w:szCs w:val="21"/>
        </w:rPr>
        <w:t>A sample of these images are displayed in Figure 1.</w:t>
      </w:r>
      <w:r w:rsidR="003E6B64">
        <w:rPr>
          <w:sz w:val="21"/>
          <w:szCs w:val="21"/>
        </w:rPr>
        <w:t xml:space="preserve"> </w:t>
      </w:r>
      <w:r w:rsidR="00767182" w:rsidRPr="00D237E0">
        <w:rPr>
          <w:sz w:val="21"/>
          <w:szCs w:val="21"/>
        </w:rPr>
        <w:t>The images have various dimensions ranging from 32 x 32 pixels up to 224 x 201 pixels</w:t>
      </w:r>
      <w:r w:rsidR="00767182">
        <w:rPr>
          <w:sz w:val="21"/>
          <w:szCs w:val="21"/>
        </w:rPr>
        <w:t xml:space="preserve"> and </w:t>
      </w:r>
      <w:r w:rsidR="009217F5" w:rsidRPr="00D237E0">
        <w:rPr>
          <w:sz w:val="21"/>
          <w:szCs w:val="21"/>
        </w:rPr>
        <w:t xml:space="preserve">are not balanced amongst all 43 classes as shown in Figure 2. </w:t>
      </w:r>
    </w:p>
    <w:p w14:paraId="04C80A71" w14:textId="255A74CC" w:rsidR="00D8169A" w:rsidRPr="00D237E0" w:rsidRDefault="00767182" w:rsidP="00CE5CD7">
      <w:pPr>
        <w:rPr>
          <w:sz w:val="21"/>
          <w:szCs w:val="21"/>
        </w:rPr>
      </w:pPr>
      <w:r>
        <w:rPr>
          <w:sz w:val="21"/>
          <w:szCs w:val="21"/>
        </w:rPr>
        <w:t>For the purposes of training and validation, the training dataset</w:t>
      </w:r>
      <w:r w:rsidR="009217F5" w:rsidRPr="00D237E0">
        <w:rPr>
          <w:sz w:val="21"/>
          <w:szCs w:val="21"/>
        </w:rPr>
        <w:t xml:space="preserve"> w</w:t>
      </w:r>
      <w:r>
        <w:rPr>
          <w:sz w:val="21"/>
          <w:szCs w:val="21"/>
        </w:rPr>
        <w:t>as</w:t>
      </w:r>
      <w:r w:rsidR="009217F5" w:rsidRPr="00D237E0">
        <w:rPr>
          <w:sz w:val="21"/>
          <w:szCs w:val="21"/>
        </w:rPr>
        <w:t xml:space="preserve"> split into </w:t>
      </w:r>
      <w:r>
        <w:rPr>
          <w:sz w:val="21"/>
          <w:szCs w:val="21"/>
        </w:rPr>
        <w:t>two</w:t>
      </w:r>
      <w:r w:rsidR="009217F5" w:rsidRPr="00D237E0">
        <w:rPr>
          <w:sz w:val="21"/>
          <w:szCs w:val="21"/>
        </w:rPr>
        <w:t xml:space="preserve"> datasets, a training dataset of 31</w:t>
      </w:r>
      <w:r>
        <w:rPr>
          <w:sz w:val="21"/>
          <w:szCs w:val="21"/>
        </w:rPr>
        <w:t>,</w:t>
      </w:r>
      <w:r w:rsidR="009217F5" w:rsidRPr="00D237E0">
        <w:rPr>
          <w:sz w:val="21"/>
          <w:szCs w:val="21"/>
        </w:rPr>
        <w:t>368 images and a validation set of 7</w:t>
      </w:r>
      <w:r>
        <w:rPr>
          <w:sz w:val="21"/>
          <w:szCs w:val="21"/>
        </w:rPr>
        <w:t>,</w:t>
      </w:r>
      <w:r w:rsidR="009217F5" w:rsidRPr="00D237E0">
        <w:rPr>
          <w:sz w:val="21"/>
          <w:szCs w:val="21"/>
        </w:rPr>
        <w:t>841 images.</w:t>
      </w:r>
      <w:r w:rsidR="003E6B64">
        <w:rPr>
          <w:sz w:val="21"/>
          <w:szCs w:val="21"/>
        </w:rPr>
        <w:t xml:space="preserve"> </w:t>
      </w:r>
      <w:r w:rsidR="00FE339C" w:rsidRPr="00D237E0">
        <w:rPr>
          <w:sz w:val="21"/>
          <w:szCs w:val="21"/>
        </w:rPr>
        <w:t>All images were resized to 224x224 pixels using Keras Image Data Generators</w:t>
      </w:r>
      <w:r w:rsidR="00AE1035" w:rsidRPr="00D237E0">
        <w:rPr>
          <w:sz w:val="21"/>
          <w:szCs w:val="21"/>
        </w:rPr>
        <w:t xml:space="preserve"> and for some iterations were encoded using</w:t>
      </w:r>
      <w:r w:rsidR="00BE3361">
        <w:rPr>
          <w:sz w:val="21"/>
          <w:szCs w:val="21"/>
        </w:rPr>
        <w:t xml:space="preserve"> the</w:t>
      </w:r>
      <w:r w:rsidR="00AE1035" w:rsidRPr="00D237E0">
        <w:rPr>
          <w:sz w:val="21"/>
          <w:szCs w:val="21"/>
        </w:rPr>
        <w:t xml:space="preserve"> Keras Preprocess</w:t>
      </w:r>
      <w:r w:rsidR="00BE3361">
        <w:rPr>
          <w:sz w:val="21"/>
          <w:szCs w:val="21"/>
        </w:rPr>
        <w:t>or</w:t>
      </w:r>
      <w:r w:rsidR="008B79F8" w:rsidRPr="00D237E0">
        <w:rPr>
          <w:sz w:val="21"/>
          <w:szCs w:val="21"/>
        </w:rPr>
        <w:t xml:space="preserve"> (preprocess_input)</w:t>
      </w:r>
      <w:r w:rsidR="00FE339C" w:rsidRPr="00D237E0">
        <w:rPr>
          <w:sz w:val="21"/>
          <w:szCs w:val="21"/>
        </w:rPr>
        <w:t xml:space="preserve"> </w:t>
      </w:r>
      <w:r w:rsidR="00FE339C" w:rsidRPr="00D237E0">
        <w:rPr>
          <w:rFonts w:eastAsiaTheme="minorEastAsia"/>
          <w:color w:val="000000"/>
          <w:sz w:val="21"/>
          <w:szCs w:val="21"/>
          <w:lang w:eastAsia="en-GB"/>
        </w:rPr>
        <w:t>[</w:t>
      </w:r>
      <w:r w:rsidR="00FE339C" w:rsidRPr="0073066B">
        <w:rPr>
          <w:rFonts w:eastAsiaTheme="minorEastAsia"/>
          <w:color w:val="000000"/>
          <w:sz w:val="21"/>
          <w:szCs w:val="21"/>
          <w:lang w:eastAsia="en-GB"/>
        </w:rPr>
        <w:t>Michlin</w:t>
      </w:r>
      <w:r w:rsidR="00FE339C" w:rsidRPr="00D237E0">
        <w:rPr>
          <w:rFonts w:eastAsiaTheme="minorEastAsia"/>
          <w:color w:val="000000"/>
          <w:sz w:val="21"/>
          <w:szCs w:val="21"/>
          <w:lang w:eastAsia="en-GB"/>
        </w:rPr>
        <w:t>, 2019].</w:t>
      </w:r>
      <w:r w:rsidR="00E26651">
        <w:rPr>
          <w:rFonts w:eastAsiaTheme="minorEastAsia"/>
          <w:color w:val="000000"/>
          <w:sz w:val="21"/>
          <w:szCs w:val="21"/>
          <w:lang w:eastAsia="en-GB"/>
        </w:rPr>
        <w:t xml:space="preserve"> A weight was computed for each class of images using </w:t>
      </w:r>
      <w:r w:rsidR="000140BC">
        <w:rPr>
          <w:rFonts w:eastAsiaTheme="minorEastAsia"/>
          <w:color w:val="000000"/>
          <w:sz w:val="21"/>
          <w:szCs w:val="21"/>
          <w:lang w:eastAsia="en-GB"/>
        </w:rPr>
        <w:t xml:space="preserve">the Keras compute_weight function </w:t>
      </w:r>
      <w:r w:rsidR="00E26651">
        <w:rPr>
          <w:rFonts w:eastAsiaTheme="minorEastAsia"/>
          <w:color w:val="000000"/>
          <w:sz w:val="21"/>
          <w:szCs w:val="21"/>
          <w:lang w:eastAsia="en-GB"/>
        </w:rPr>
        <w:t>based on the number of images in that class</w:t>
      </w:r>
      <w:r w:rsidR="00E1088A">
        <w:rPr>
          <w:rFonts w:eastAsiaTheme="minorEastAsia"/>
          <w:color w:val="000000"/>
          <w:sz w:val="21"/>
          <w:szCs w:val="21"/>
          <w:lang w:eastAsia="en-GB"/>
        </w:rPr>
        <w:t>.</w:t>
      </w:r>
    </w:p>
    <w:p w14:paraId="3A0240B5" w14:textId="77777777" w:rsidR="00D8169A" w:rsidRDefault="00D8169A" w:rsidP="00CE5CD7"/>
    <w:p w14:paraId="63CB2063" w14:textId="58E7E78D" w:rsidR="00D8169A" w:rsidRDefault="00D8169A" w:rsidP="00D8169A">
      <w:pPr>
        <w:jc w:val="center"/>
      </w:pPr>
      <w:r w:rsidRPr="00BF4753">
        <w:rPr>
          <w:noProof/>
        </w:rPr>
        <w:drawing>
          <wp:inline distT="0" distB="0" distL="0" distR="0" wp14:anchorId="42C052F4" wp14:editId="2907CF50">
            <wp:extent cx="2464086" cy="239612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9543" cy="24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589" w14:textId="00C1E6E9" w:rsidR="00D8169A" w:rsidRPr="00D237E0" w:rsidRDefault="00D8169A" w:rsidP="00D8169A">
      <w:pPr>
        <w:pStyle w:val="Caption"/>
      </w:pPr>
      <w:r w:rsidRPr="00D237E0">
        <w:t>Figure 1: Sample traffic signs from German Traffic Sign Recognition Benchmark dataset</w:t>
      </w:r>
      <w:r w:rsidR="00767182">
        <w:t>.</w:t>
      </w:r>
    </w:p>
    <w:p w14:paraId="7E873E3F" w14:textId="77777777" w:rsidR="009217F5" w:rsidRPr="009217F5" w:rsidRDefault="009217F5" w:rsidP="009217F5">
      <w:pPr>
        <w:rPr>
          <w:lang w:val="en-GB"/>
        </w:rPr>
      </w:pPr>
    </w:p>
    <w:p w14:paraId="79FAB7FE" w14:textId="773A9F97" w:rsidR="00BF4753" w:rsidRDefault="00BF4753" w:rsidP="00D8169A">
      <w:pPr>
        <w:jc w:val="center"/>
      </w:pPr>
      <w:r w:rsidRPr="00BF4753">
        <w:rPr>
          <w:noProof/>
        </w:rPr>
        <w:lastRenderedPageBreak/>
        <w:drawing>
          <wp:inline distT="0" distB="0" distL="0" distR="0" wp14:anchorId="4DE86DAD" wp14:editId="05E5B92D">
            <wp:extent cx="3357250" cy="23464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895" cy="23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2C4" w14:textId="5CBE1CDD" w:rsidR="00D8169A" w:rsidRDefault="00D8169A" w:rsidP="00D8169A">
      <w:pPr>
        <w:pStyle w:val="Caption"/>
      </w:pPr>
      <w:r>
        <w:t xml:space="preserve">Figure </w:t>
      </w:r>
      <w:r w:rsidR="00483CF0">
        <w:t>2</w:t>
      </w:r>
      <w:r>
        <w:t xml:space="preserve">: </w:t>
      </w:r>
      <w:r w:rsidR="00DD042A">
        <w:t>Balance of image classes in GTSRB dataset</w:t>
      </w:r>
      <w:r w:rsidR="00767182">
        <w:t>.</w:t>
      </w:r>
    </w:p>
    <w:p w14:paraId="29E82E34" w14:textId="17290CAC" w:rsidR="00FE339C" w:rsidRDefault="00D237E0" w:rsidP="00FE339C">
      <w:pPr>
        <w:pStyle w:val="Heading2"/>
      </w:pPr>
      <w:r>
        <w:t>3</w:t>
      </w:r>
      <w:r w:rsidR="00FE339C" w:rsidRPr="00B15EF2">
        <w:t>.</w:t>
      </w:r>
      <w:r>
        <w:t>2</w:t>
      </w:r>
      <w:r w:rsidR="00FE339C" w:rsidRPr="00B15EF2">
        <w:t xml:space="preserve"> </w:t>
      </w:r>
      <w:r w:rsidR="00FE339C">
        <w:t xml:space="preserve">Model </w:t>
      </w:r>
      <w:r w:rsidR="00835B23">
        <w:t>configuration</w:t>
      </w:r>
      <w:r w:rsidR="00FE339C">
        <w:t xml:space="preserve"> </w:t>
      </w:r>
    </w:p>
    <w:p w14:paraId="4CC85357" w14:textId="2F7CC415" w:rsidR="00A77D2B" w:rsidRPr="00D237E0" w:rsidRDefault="00094686" w:rsidP="009217F5">
      <w:pPr>
        <w:rPr>
          <w:sz w:val="21"/>
          <w:szCs w:val="21"/>
        </w:rPr>
      </w:pPr>
      <w:r w:rsidRPr="00D237E0">
        <w:rPr>
          <w:sz w:val="21"/>
          <w:szCs w:val="21"/>
        </w:rPr>
        <w:t>The CNN model VGG16 from</w:t>
      </w:r>
      <w:r w:rsidR="00BE3361">
        <w:rPr>
          <w:sz w:val="21"/>
          <w:szCs w:val="21"/>
        </w:rPr>
        <w:t xml:space="preserve"> the</w:t>
      </w:r>
      <w:r w:rsidRPr="00D237E0">
        <w:rPr>
          <w:sz w:val="21"/>
          <w:szCs w:val="21"/>
        </w:rPr>
        <w:t xml:space="preserve"> Keras library was used.</w:t>
      </w:r>
      <w:r w:rsidR="003E6B64">
        <w:rPr>
          <w:sz w:val="21"/>
          <w:szCs w:val="21"/>
        </w:rPr>
        <w:t xml:space="preserve"> </w:t>
      </w:r>
      <w:r w:rsidR="008F188C" w:rsidRPr="00D237E0">
        <w:rPr>
          <w:sz w:val="21"/>
          <w:szCs w:val="21"/>
        </w:rPr>
        <w:t xml:space="preserve">It has 16 </w:t>
      </w:r>
      <w:r w:rsidR="00A77D2B" w:rsidRPr="00D237E0">
        <w:rPr>
          <w:sz w:val="21"/>
          <w:szCs w:val="21"/>
        </w:rPr>
        <w:t>convoluted layers and has been previously trained on 14 million images in 1000 classes.</w:t>
      </w:r>
      <w:r w:rsidR="003E6B64">
        <w:rPr>
          <w:sz w:val="21"/>
          <w:szCs w:val="21"/>
        </w:rPr>
        <w:t xml:space="preserve"> </w:t>
      </w:r>
      <w:r w:rsidR="00A77D2B" w:rsidRPr="00D237E0">
        <w:rPr>
          <w:sz w:val="21"/>
          <w:szCs w:val="21"/>
        </w:rPr>
        <w:t>It has an accuracy of 92.7% in the top-5 test accuracy in the ImageNet Large Scale Visual Recognition Challenge (ILSVRC)</w:t>
      </w:r>
      <w:r w:rsidRPr="00D237E0">
        <w:rPr>
          <w:sz w:val="21"/>
          <w:szCs w:val="21"/>
        </w:rPr>
        <w:t xml:space="preserve"> </w:t>
      </w:r>
      <w:r w:rsidR="008F188C" w:rsidRPr="00D237E0">
        <w:rPr>
          <w:sz w:val="21"/>
          <w:szCs w:val="21"/>
        </w:rPr>
        <w:t>[</w:t>
      </w:r>
      <w:r w:rsidR="008F188C" w:rsidRPr="00F045D8">
        <w:rPr>
          <w:sz w:val="21"/>
          <w:szCs w:val="21"/>
        </w:rPr>
        <w:t>Simonyan</w:t>
      </w:r>
      <w:r w:rsidR="008F188C" w:rsidRPr="00D237E0">
        <w:rPr>
          <w:sz w:val="21"/>
          <w:szCs w:val="21"/>
        </w:rPr>
        <w:t xml:space="preserve"> and Zisserman, 2014]</w:t>
      </w:r>
      <w:r w:rsidR="00A77D2B" w:rsidRPr="00D237E0">
        <w:rPr>
          <w:sz w:val="21"/>
          <w:szCs w:val="21"/>
        </w:rPr>
        <w:t xml:space="preserve">. </w:t>
      </w:r>
    </w:p>
    <w:p w14:paraId="31F37084" w14:textId="730B89DD" w:rsidR="00767182" w:rsidRPr="00D237E0" w:rsidRDefault="00164F41" w:rsidP="00767182">
      <w:pPr>
        <w:ind w:firstLine="567"/>
        <w:rPr>
          <w:sz w:val="21"/>
          <w:szCs w:val="21"/>
        </w:rPr>
      </w:pPr>
      <w:r w:rsidRPr="00D237E0">
        <w:rPr>
          <w:sz w:val="21"/>
          <w:szCs w:val="21"/>
        </w:rPr>
        <w:t xml:space="preserve">The Adam </w:t>
      </w:r>
      <w:r w:rsidR="00843FDF">
        <w:rPr>
          <w:sz w:val="21"/>
          <w:szCs w:val="21"/>
        </w:rPr>
        <w:t>optimiser</w:t>
      </w:r>
      <w:r w:rsidRPr="00D237E0">
        <w:rPr>
          <w:sz w:val="21"/>
          <w:szCs w:val="21"/>
        </w:rPr>
        <w:t xml:space="preserve"> was chosen as the model </w:t>
      </w:r>
      <w:r w:rsidR="00843FDF">
        <w:rPr>
          <w:sz w:val="21"/>
          <w:szCs w:val="21"/>
        </w:rPr>
        <w:t>optimiser</w:t>
      </w:r>
      <w:r w:rsidRPr="00D237E0">
        <w:rPr>
          <w:sz w:val="21"/>
          <w:szCs w:val="21"/>
        </w:rPr>
        <w:t xml:space="preserve"> as it is computationally efficient [Kingma and Ba 2014].</w:t>
      </w:r>
      <w:r w:rsidR="003E6B64">
        <w:rPr>
          <w:sz w:val="21"/>
          <w:szCs w:val="21"/>
        </w:rPr>
        <w:t xml:space="preserve"> </w:t>
      </w:r>
      <w:r w:rsidR="00940818" w:rsidRPr="00D237E0">
        <w:rPr>
          <w:sz w:val="21"/>
          <w:szCs w:val="21"/>
        </w:rPr>
        <w:t xml:space="preserve">All models were configured with </w:t>
      </w:r>
      <w:r w:rsidR="00AE1035" w:rsidRPr="00D237E0">
        <w:rPr>
          <w:sz w:val="21"/>
          <w:szCs w:val="21"/>
        </w:rPr>
        <w:t>call backs</w:t>
      </w:r>
      <w:r w:rsidR="00940818" w:rsidRPr="00D237E0">
        <w:rPr>
          <w:sz w:val="21"/>
          <w:szCs w:val="21"/>
        </w:rPr>
        <w:t xml:space="preserve"> to</w:t>
      </w:r>
      <w:r w:rsidRPr="00D237E0">
        <w:rPr>
          <w:sz w:val="21"/>
          <w:szCs w:val="21"/>
        </w:rPr>
        <w:t xml:space="preserve"> stop early based on validation losses to </w:t>
      </w:r>
      <w:r w:rsidR="00940818" w:rsidRPr="00D237E0">
        <w:rPr>
          <w:sz w:val="21"/>
          <w:szCs w:val="21"/>
        </w:rPr>
        <w:t>prevent overfitting</w:t>
      </w:r>
      <w:r w:rsidR="00AE1035" w:rsidRPr="00D237E0">
        <w:rPr>
          <w:sz w:val="21"/>
          <w:szCs w:val="21"/>
        </w:rPr>
        <w:t xml:space="preserve"> and </w:t>
      </w:r>
      <w:r w:rsidR="008B79F8" w:rsidRPr="00D237E0">
        <w:rPr>
          <w:sz w:val="21"/>
          <w:szCs w:val="21"/>
        </w:rPr>
        <w:t>save the best model weights</w:t>
      </w:r>
      <w:r w:rsidR="00483CF0">
        <w:rPr>
          <w:sz w:val="21"/>
          <w:szCs w:val="21"/>
        </w:rPr>
        <w:t xml:space="preserve"> at the end of each epoch</w:t>
      </w:r>
      <w:r w:rsidR="008B79F8" w:rsidRPr="00D237E0">
        <w:rPr>
          <w:sz w:val="21"/>
          <w:szCs w:val="21"/>
        </w:rPr>
        <w:t xml:space="preserve">. </w:t>
      </w:r>
    </w:p>
    <w:p w14:paraId="17E5098E" w14:textId="68D0438A" w:rsidR="008B79F8" w:rsidRDefault="00D237E0" w:rsidP="008B79F8">
      <w:pPr>
        <w:pStyle w:val="Heading2"/>
      </w:pPr>
      <w:r>
        <w:t>3</w:t>
      </w:r>
      <w:r w:rsidR="008B79F8" w:rsidRPr="00B15EF2">
        <w:t>.</w:t>
      </w:r>
      <w:r>
        <w:t>3</w:t>
      </w:r>
      <w:r w:rsidR="008B79F8" w:rsidRPr="00B15EF2">
        <w:t xml:space="preserve"> </w:t>
      </w:r>
      <w:r w:rsidR="008B79F8">
        <w:t xml:space="preserve">Transfer Learning </w:t>
      </w:r>
    </w:p>
    <w:p w14:paraId="2736E7EC" w14:textId="30D6B75D" w:rsidR="008B79F8" w:rsidRPr="00D237E0" w:rsidRDefault="00D271A3" w:rsidP="00D237E0">
      <w:pPr>
        <w:rPr>
          <w:sz w:val="21"/>
          <w:szCs w:val="21"/>
        </w:rPr>
      </w:pPr>
      <w:r>
        <w:rPr>
          <w:sz w:val="21"/>
          <w:szCs w:val="21"/>
        </w:rPr>
        <w:t>The</w:t>
      </w:r>
      <w:r w:rsidR="008B79F8" w:rsidRPr="00D237E0">
        <w:rPr>
          <w:sz w:val="21"/>
          <w:szCs w:val="21"/>
        </w:rPr>
        <w:t xml:space="preserve"> top layers </w:t>
      </w:r>
      <w:r w:rsidR="001C393B">
        <w:rPr>
          <w:sz w:val="21"/>
          <w:szCs w:val="21"/>
        </w:rPr>
        <w:t xml:space="preserve">of the VGG16 model </w:t>
      </w:r>
      <w:r w:rsidR="008B79F8" w:rsidRPr="00D237E0">
        <w:rPr>
          <w:sz w:val="21"/>
          <w:szCs w:val="21"/>
        </w:rPr>
        <w:t xml:space="preserve">were replaced with new dense layers </w:t>
      </w:r>
      <w:r>
        <w:rPr>
          <w:sz w:val="21"/>
          <w:szCs w:val="21"/>
        </w:rPr>
        <w:t>that were trainable to classify the traffic signs</w:t>
      </w:r>
      <w:r w:rsidR="008B79F8" w:rsidRPr="00D237E0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8B79F8" w:rsidRPr="00D237E0">
        <w:rPr>
          <w:sz w:val="21"/>
          <w:szCs w:val="21"/>
        </w:rPr>
        <w:t>Initially</w:t>
      </w:r>
      <w:r>
        <w:rPr>
          <w:sz w:val="21"/>
          <w:szCs w:val="21"/>
        </w:rPr>
        <w:t>,</w:t>
      </w:r>
      <w:r w:rsidR="008B79F8" w:rsidRPr="00D237E0">
        <w:rPr>
          <w:sz w:val="21"/>
          <w:szCs w:val="21"/>
        </w:rPr>
        <w:t xml:space="preserve"> all convoluted layers were frozen to prevent </w:t>
      </w:r>
      <w:r>
        <w:rPr>
          <w:sz w:val="21"/>
          <w:szCs w:val="21"/>
        </w:rPr>
        <w:t>modifying</w:t>
      </w:r>
      <w:r w:rsidR="008B79F8" w:rsidRPr="00D237E0">
        <w:rPr>
          <w:sz w:val="21"/>
          <w:szCs w:val="21"/>
        </w:rPr>
        <w:t xml:space="preserve"> their previously trained weights.</w:t>
      </w:r>
      <w:r w:rsidR="003E6B64">
        <w:rPr>
          <w:sz w:val="21"/>
          <w:szCs w:val="21"/>
        </w:rPr>
        <w:t xml:space="preserve"> </w:t>
      </w:r>
      <w:r>
        <w:rPr>
          <w:sz w:val="21"/>
          <w:szCs w:val="21"/>
        </w:rPr>
        <w:t>Several</w:t>
      </w:r>
      <w:r w:rsidR="008B79F8" w:rsidRPr="00D237E0">
        <w:rPr>
          <w:sz w:val="21"/>
          <w:szCs w:val="21"/>
        </w:rPr>
        <w:t xml:space="preserve"> layers were allowed to be trainable</w:t>
      </w:r>
      <w:r w:rsidR="00474A19">
        <w:rPr>
          <w:sz w:val="21"/>
          <w:szCs w:val="21"/>
        </w:rPr>
        <w:t xml:space="preserve"> </w:t>
      </w:r>
      <w:r>
        <w:rPr>
          <w:sz w:val="21"/>
          <w:szCs w:val="21"/>
        </w:rPr>
        <w:t>in subsequent iterations to</w:t>
      </w:r>
      <w:r w:rsidR="008B79F8" w:rsidRPr="00D237E0">
        <w:rPr>
          <w:sz w:val="21"/>
          <w:szCs w:val="21"/>
        </w:rPr>
        <w:t xml:space="preserve"> gain higher accuracy in training and testing.</w:t>
      </w:r>
    </w:p>
    <w:p w14:paraId="0647B8BB" w14:textId="75EAF538" w:rsidR="008F188C" w:rsidRDefault="00D237E0" w:rsidP="00D237E0">
      <w:pPr>
        <w:pStyle w:val="Heading2"/>
      </w:pPr>
      <w:r>
        <w:t>3</w:t>
      </w:r>
      <w:r w:rsidRPr="00B15EF2">
        <w:t>.</w:t>
      </w:r>
      <w:r>
        <w:t>3</w:t>
      </w:r>
      <w:r w:rsidRPr="00B15EF2">
        <w:t xml:space="preserve"> </w:t>
      </w:r>
      <w:r w:rsidR="00E1088A">
        <w:t>Model Training</w:t>
      </w:r>
      <w:r>
        <w:t xml:space="preserve"> </w:t>
      </w:r>
    </w:p>
    <w:p w14:paraId="4E070A6E" w14:textId="39263A35" w:rsidR="00FF0CA3" w:rsidRDefault="001B7CF6" w:rsidP="003C6F04">
      <w:pPr>
        <w:rPr>
          <w:sz w:val="21"/>
          <w:szCs w:val="21"/>
        </w:rPr>
      </w:pPr>
      <w:r>
        <w:rPr>
          <w:sz w:val="21"/>
          <w:szCs w:val="21"/>
        </w:rPr>
        <w:t>All model iterations were</w:t>
      </w:r>
      <w:r w:rsidR="00E1088A">
        <w:rPr>
          <w:sz w:val="21"/>
          <w:szCs w:val="21"/>
        </w:rPr>
        <w:t xml:space="preserve"> trained </w:t>
      </w:r>
      <w:r w:rsidR="0080125A">
        <w:rPr>
          <w:sz w:val="21"/>
          <w:szCs w:val="21"/>
        </w:rPr>
        <w:t>with</w:t>
      </w:r>
      <w:r w:rsidR="000140BC">
        <w:rPr>
          <w:sz w:val="21"/>
          <w:szCs w:val="21"/>
        </w:rPr>
        <w:t xml:space="preserve"> the</w:t>
      </w:r>
      <w:r w:rsidR="0080125A">
        <w:rPr>
          <w:sz w:val="21"/>
          <w:szCs w:val="21"/>
        </w:rPr>
        <w:t xml:space="preserve"> data</w:t>
      </w:r>
      <w:r w:rsidR="000140BC">
        <w:rPr>
          <w:sz w:val="21"/>
          <w:szCs w:val="21"/>
        </w:rPr>
        <w:t xml:space="preserve"> as</w:t>
      </w:r>
      <w:r w:rsidR="0080125A">
        <w:rPr>
          <w:sz w:val="21"/>
          <w:szCs w:val="21"/>
        </w:rPr>
        <w:t xml:space="preserve"> outlined in </w:t>
      </w:r>
      <w:r w:rsidR="000140BC">
        <w:rPr>
          <w:sz w:val="21"/>
          <w:szCs w:val="21"/>
        </w:rPr>
        <w:t>subsection 2.1</w:t>
      </w:r>
      <w:r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="001C393B">
        <w:rPr>
          <w:sz w:val="21"/>
          <w:szCs w:val="21"/>
        </w:rPr>
        <w:t>The training</w:t>
      </w:r>
      <w:r w:rsidR="001C393B">
        <w:rPr>
          <w:sz w:val="21"/>
          <w:szCs w:val="21"/>
        </w:rPr>
        <w:t xml:space="preserve"> and prediction</w:t>
      </w:r>
      <w:r w:rsidR="001C393B" w:rsidRPr="00D237E0">
        <w:rPr>
          <w:sz w:val="21"/>
          <w:szCs w:val="21"/>
        </w:rPr>
        <w:t xml:space="preserve"> was performed on a Google Cloud virtual machine with four vCPUs, 26GB of Ram and one Nvidia Tesla T4 GPU.</w:t>
      </w:r>
      <w:r w:rsidR="00FF0CA3">
        <w:rPr>
          <w:sz w:val="21"/>
          <w:szCs w:val="21"/>
        </w:rPr>
        <w:t xml:space="preserve"> A validation dataset was used in the training by the early stopping call-back to ensure there was no overfitting.</w:t>
      </w:r>
    </w:p>
    <w:p w14:paraId="0B9D6BAC" w14:textId="50245F8E" w:rsidR="00194C8D" w:rsidRDefault="00483CF0" w:rsidP="00483CF0">
      <w:pPr>
        <w:pStyle w:val="Heading2"/>
      </w:pPr>
      <w:r>
        <w:t>3</w:t>
      </w:r>
      <w:r w:rsidRPr="00B15EF2">
        <w:t>.</w:t>
      </w:r>
      <w:r>
        <w:t>4</w:t>
      </w:r>
      <w:r w:rsidRPr="00B15EF2">
        <w:t xml:space="preserve"> </w:t>
      </w:r>
      <w:r>
        <w:t xml:space="preserve">Model </w:t>
      </w:r>
      <w:r>
        <w:t>Verification</w:t>
      </w:r>
      <w:r>
        <w:t xml:space="preserve"> </w:t>
      </w:r>
    </w:p>
    <w:p w14:paraId="1E72A3AE" w14:textId="688F969A" w:rsidR="001B7CF6" w:rsidRPr="001B7CF6" w:rsidRDefault="00FF0CA3" w:rsidP="001B7CF6">
      <w:r>
        <w:rPr>
          <w:sz w:val="21"/>
          <w:szCs w:val="21"/>
        </w:rPr>
        <w:t>Once the model iteration was trained, it</w:t>
      </w:r>
      <w:r w:rsidR="001B7CF6">
        <w:rPr>
          <w:sz w:val="21"/>
          <w:szCs w:val="21"/>
        </w:rPr>
        <w:t xml:space="preserve"> was used to generate predictions based on the uncategorised testing dataset. These predictions were </w:t>
      </w:r>
      <w:r>
        <w:rPr>
          <w:sz w:val="21"/>
          <w:szCs w:val="21"/>
        </w:rPr>
        <w:t>used to verify the model</w:t>
      </w:r>
      <w:r w:rsidR="001B7CF6">
        <w:rPr>
          <w:sz w:val="21"/>
          <w:szCs w:val="21"/>
        </w:rPr>
        <w:t xml:space="preserve"> for accuracy. Results of each training iteration are</w:t>
      </w:r>
      <w:r w:rsidR="001B7CF6" w:rsidRPr="00D237E0">
        <w:rPr>
          <w:sz w:val="21"/>
          <w:szCs w:val="21"/>
        </w:rPr>
        <w:t xml:space="preserve"> shown in Table 1.</w:t>
      </w:r>
    </w:p>
    <w:p w14:paraId="5C987030" w14:textId="77777777" w:rsidR="009A5FFE" w:rsidRDefault="009A5FFE" w:rsidP="003C6F04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"/>
        <w:gridCol w:w="1003"/>
        <w:gridCol w:w="981"/>
        <w:gridCol w:w="804"/>
        <w:gridCol w:w="950"/>
        <w:gridCol w:w="981"/>
        <w:gridCol w:w="904"/>
        <w:gridCol w:w="1059"/>
        <w:gridCol w:w="1059"/>
        <w:gridCol w:w="1007"/>
      </w:tblGrid>
      <w:tr w:rsidR="006D0CC6" w:rsidRPr="009F7F83" w14:paraId="7EA8D188" w14:textId="423A7D3E" w:rsidTr="00835B23">
        <w:tc>
          <w:tcPr>
            <w:tcW w:w="963" w:type="dxa"/>
            <w:vAlign w:val="center"/>
          </w:tcPr>
          <w:p w14:paraId="2AB4011E" w14:textId="06A1C0AE" w:rsidR="009F7F83" w:rsidRPr="009F7F83" w:rsidRDefault="00E1088A" w:rsidP="00835B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Iteration</w:t>
            </w:r>
          </w:p>
        </w:tc>
        <w:tc>
          <w:tcPr>
            <w:tcW w:w="1086" w:type="dxa"/>
            <w:vAlign w:val="center"/>
          </w:tcPr>
          <w:p w14:paraId="5F14D4FA" w14:textId="26872C1C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Pre-processed Input</w:t>
            </w:r>
          </w:p>
        </w:tc>
        <w:tc>
          <w:tcPr>
            <w:tcW w:w="1061" w:type="dxa"/>
            <w:vAlign w:val="center"/>
          </w:tcPr>
          <w:p w14:paraId="3D3B581B" w14:textId="2A2F690F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Trainable Layers</w:t>
            </w:r>
          </w:p>
        </w:tc>
        <w:tc>
          <w:tcPr>
            <w:tcW w:w="865" w:type="dxa"/>
            <w:vAlign w:val="center"/>
          </w:tcPr>
          <w:p w14:paraId="5AEC3B14" w14:textId="5397938E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Epochs</w:t>
            </w:r>
          </w:p>
        </w:tc>
        <w:tc>
          <w:tcPr>
            <w:tcW w:w="272" w:type="dxa"/>
            <w:vAlign w:val="center"/>
          </w:tcPr>
          <w:p w14:paraId="2C7FF621" w14:textId="77777777" w:rsid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Execution Time</w:t>
            </w:r>
          </w:p>
          <w:p w14:paraId="762A7DC8" w14:textId="7CA195F0" w:rsidR="001B7CF6" w:rsidRPr="009F7F83" w:rsidRDefault="001B7CF6" w:rsidP="00835B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(h:mm:ss)</w:t>
            </w:r>
          </w:p>
        </w:tc>
        <w:tc>
          <w:tcPr>
            <w:tcW w:w="1061" w:type="dxa"/>
            <w:vAlign w:val="center"/>
          </w:tcPr>
          <w:p w14:paraId="3CE59068" w14:textId="1850FDEF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Training Accuracy</w:t>
            </w:r>
          </w:p>
        </w:tc>
        <w:tc>
          <w:tcPr>
            <w:tcW w:w="977" w:type="dxa"/>
            <w:vAlign w:val="center"/>
          </w:tcPr>
          <w:p w14:paraId="034944FC" w14:textId="3B36E893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Training Loss</w:t>
            </w:r>
          </w:p>
        </w:tc>
        <w:tc>
          <w:tcPr>
            <w:tcW w:w="1147" w:type="dxa"/>
            <w:vAlign w:val="center"/>
          </w:tcPr>
          <w:p w14:paraId="28AFE31E" w14:textId="0777356D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Validation Accuracy</w:t>
            </w:r>
          </w:p>
        </w:tc>
        <w:tc>
          <w:tcPr>
            <w:tcW w:w="1147" w:type="dxa"/>
            <w:vAlign w:val="center"/>
          </w:tcPr>
          <w:p w14:paraId="2CA6D407" w14:textId="067B39FA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Validation Loss</w:t>
            </w:r>
          </w:p>
        </w:tc>
        <w:tc>
          <w:tcPr>
            <w:tcW w:w="1061" w:type="dxa"/>
            <w:vAlign w:val="center"/>
          </w:tcPr>
          <w:p w14:paraId="58E37A41" w14:textId="38FC4885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Testing Accuracy</w:t>
            </w:r>
          </w:p>
        </w:tc>
      </w:tr>
      <w:tr w:rsidR="006D0CC6" w14:paraId="7E93E8F3" w14:textId="29D5FB70" w:rsidTr="00835B23">
        <w:tc>
          <w:tcPr>
            <w:tcW w:w="963" w:type="dxa"/>
            <w:vAlign w:val="center"/>
          </w:tcPr>
          <w:p w14:paraId="2F08004A" w14:textId="154A596E" w:rsidR="009F7F83" w:rsidRDefault="009F7F83" w:rsidP="00835B23">
            <w:pPr>
              <w:jc w:val="center"/>
            </w:pPr>
            <w:r>
              <w:t>1</w:t>
            </w:r>
          </w:p>
        </w:tc>
        <w:tc>
          <w:tcPr>
            <w:tcW w:w="1086" w:type="dxa"/>
            <w:vAlign w:val="center"/>
          </w:tcPr>
          <w:p w14:paraId="402AE107" w14:textId="569BB8A9" w:rsidR="009F7F83" w:rsidRDefault="009F7F83" w:rsidP="00835B23">
            <w:pPr>
              <w:jc w:val="center"/>
            </w:pPr>
            <w:r>
              <w:t>No</w:t>
            </w:r>
          </w:p>
        </w:tc>
        <w:tc>
          <w:tcPr>
            <w:tcW w:w="1061" w:type="dxa"/>
            <w:vAlign w:val="center"/>
          </w:tcPr>
          <w:p w14:paraId="4807B25E" w14:textId="33D7D14A" w:rsidR="009F7F83" w:rsidRDefault="009F7F83" w:rsidP="00835B23">
            <w:pPr>
              <w:jc w:val="center"/>
            </w:pPr>
            <w:r>
              <w:t>0</w:t>
            </w:r>
          </w:p>
        </w:tc>
        <w:tc>
          <w:tcPr>
            <w:tcW w:w="865" w:type="dxa"/>
            <w:vAlign w:val="center"/>
          </w:tcPr>
          <w:p w14:paraId="1E02F817" w14:textId="52589559" w:rsidR="009F7F83" w:rsidRDefault="009F7F83" w:rsidP="00835B23">
            <w:pPr>
              <w:jc w:val="center"/>
            </w:pPr>
            <w:r>
              <w:t>14</w:t>
            </w:r>
          </w:p>
        </w:tc>
        <w:tc>
          <w:tcPr>
            <w:tcW w:w="272" w:type="dxa"/>
            <w:vAlign w:val="center"/>
          </w:tcPr>
          <w:p w14:paraId="41CC376D" w14:textId="0CC37926" w:rsidR="009F7F83" w:rsidRDefault="009F7F83" w:rsidP="00835B23">
            <w:pPr>
              <w:jc w:val="center"/>
            </w:pPr>
            <w:r>
              <w:t>41:55</w:t>
            </w:r>
          </w:p>
        </w:tc>
        <w:tc>
          <w:tcPr>
            <w:tcW w:w="1061" w:type="dxa"/>
            <w:vAlign w:val="center"/>
          </w:tcPr>
          <w:p w14:paraId="656A8BFF" w14:textId="57285831" w:rsidR="009F7F83" w:rsidRDefault="009F7F83" w:rsidP="00835B23">
            <w:pPr>
              <w:jc w:val="center"/>
            </w:pPr>
            <w:r>
              <w:t>97%</w:t>
            </w:r>
          </w:p>
        </w:tc>
        <w:tc>
          <w:tcPr>
            <w:tcW w:w="977" w:type="dxa"/>
            <w:vAlign w:val="center"/>
          </w:tcPr>
          <w:p w14:paraId="6041D860" w14:textId="30728334" w:rsidR="009F7F83" w:rsidRDefault="009F7F83" w:rsidP="00835B23">
            <w:pPr>
              <w:jc w:val="center"/>
            </w:pPr>
            <w:r>
              <w:t>0.293</w:t>
            </w:r>
          </w:p>
        </w:tc>
        <w:tc>
          <w:tcPr>
            <w:tcW w:w="1147" w:type="dxa"/>
            <w:vAlign w:val="center"/>
          </w:tcPr>
          <w:p w14:paraId="6A529E68" w14:textId="306A3BE7" w:rsidR="009F7F83" w:rsidRDefault="009F7F83" w:rsidP="00835B23">
            <w:pPr>
              <w:jc w:val="center"/>
            </w:pPr>
            <w:r>
              <w:t>76.2%</w:t>
            </w:r>
          </w:p>
        </w:tc>
        <w:tc>
          <w:tcPr>
            <w:tcW w:w="1147" w:type="dxa"/>
            <w:vAlign w:val="center"/>
          </w:tcPr>
          <w:p w14:paraId="60F84F5F" w14:textId="2B3F25DE" w:rsidR="009F7F83" w:rsidRDefault="009F7F83" w:rsidP="00835B23">
            <w:pPr>
              <w:jc w:val="center"/>
            </w:pPr>
            <w:r>
              <w:t>13.103</w:t>
            </w:r>
          </w:p>
        </w:tc>
        <w:tc>
          <w:tcPr>
            <w:tcW w:w="1061" w:type="dxa"/>
            <w:vAlign w:val="center"/>
          </w:tcPr>
          <w:p w14:paraId="111BB9C7" w14:textId="073C69D5" w:rsidR="009F7F83" w:rsidRDefault="009F7F83" w:rsidP="00835B23">
            <w:pPr>
              <w:jc w:val="center"/>
            </w:pPr>
            <w:r>
              <w:t>73.71%</w:t>
            </w:r>
          </w:p>
        </w:tc>
      </w:tr>
      <w:tr w:rsidR="006D0CC6" w14:paraId="3015B7A9" w14:textId="77777777" w:rsidTr="00835B23">
        <w:tc>
          <w:tcPr>
            <w:tcW w:w="963" w:type="dxa"/>
            <w:vAlign w:val="center"/>
          </w:tcPr>
          <w:p w14:paraId="549AA833" w14:textId="6055863C" w:rsidR="009F7F83" w:rsidRDefault="009F7F83" w:rsidP="00835B23">
            <w:pPr>
              <w:jc w:val="center"/>
            </w:pPr>
            <w:r>
              <w:t>2</w:t>
            </w:r>
          </w:p>
        </w:tc>
        <w:tc>
          <w:tcPr>
            <w:tcW w:w="1086" w:type="dxa"/>
            <w:vAlign w:val="center"/>
          </w:tcPr>
          <w:p w14:paraId="28553FA1" w14:textId="3EC7D6A8" w:rsidR="009F7F83" w:rsidRDefault="009F7F83" w:rsidP="00835B23">
            <w:pPr>
              <w:jc w:val="center"/>
            </w:pPr>
            <w:r>
              <w:t>No</w:t>
            </w:r>
          </w:p>
        </w:tc>
        <w:tc>
          <w:tcPr>
            <w:tcW w:w="1061" w:type="dxa"/>
            <w:vAlign w:val="center"/>
          </w:tcPr>
          <w:p w14:paraId="6976D635" w14:textId="1382AEFF" w:rsidR="009F7F83" w:rsidRDefault="009F7F83" w:rsidP="00835B23">
            <w:pPr>
              <w:jc w:val="center"/>
            </w:pPr>
            <w:r>
              <w:t>5</w:t>
            </w:r>
          </w:p>
        </w:tc>
        <w:tc>
          <w:tcPr>
            <w:tcW w:w="865" w:type="dxa"/>
            <w:vAlign w:val="center"/>
          </w:tcPr>
          <w:p w14:paraId="0F049D7A" w14:textId="0F371A03" w:rsidR="009F7F83" w:rsidRDefault="009F7F83" w:rsidP="00835B23">
            <w:pPr>
              <w:jc w:val="center"/>
            </w:pPr>
            <w:r>
              <w:t>17</w:t>
            </w:r>
          </w:p>
        </w:tc>
        <w:tc>
          <w:tcPr>
            <w:tcW w:w="272" w:type="dxa"/>
            <w:vAlign w:val="center"/>
          </w:tcPr>
          <w:p w14:paraId="41D76E86" w14:textId="32CF0110" w:rsidR="009F7F83" w:rsidRDefault="009F7F83" w:rsidP="00835B23">
            <w:pPr>
              <w:jc w:val="center"/>
            </w:pPr>
            <w:r>
              <w:t>57:20</w:t>
            </w:r>
          </w:p>
        </w:tc>
        <w:tc>
          <w:tcPr>
            <w:tcW w:w="1061" w:type="dxa"/>
            <w:vAlign w:val="center"/>
          </w:tcPr>
          <w:p w14:paraId="3F1A0C37" w14:textId="52773274" w:rsidR="009F7F83" w:rsidRDefault="009F7F83" w:rsidP="00835B23">
            <w:pPr>
              <w:jc w:val="center"/>
            </w:pPr>
            <w:r>
              <w:t>100%</w:t>
            </w:r>
          </w:p>
        </w:tc>
        <w:tc>
          <w:tcPr>
            <w:tcW w:w="977" w:type="dxa"/>
            <w:vAlign w:val="center"/>
          </w:tcPr>
          <w:p w14:paraId="5AD2C793" w14:textId="27D237F2" w:rsidR="009F7F83" w:rsidRDefault="009F7F83" w:rsidP="00835B23">
            <w:pPr>
              <w:jc w:val="center"/>
            </w:pPr>
            <w:r>
              <w:t>0.001</w:t>
            </w:r>
          </w:p>
        </w:tc>
        <w:tc>
          <w:tcPr>
            <w:tcW w:w="1147" w:type="dxa"/>
            <w:vAlign w:val="center"/>
          </w:tcPr>
          <w:p w14:paraId="65536AFA" w14:textId="48B09C31" w:rsidR="009F7F83" w:rsidRDefault="009F7F83" w:rsidP="00835B23">
            <w:pPr>
              <w:jc w:val="center"/>
            </w:pPr>
            <w:r>
              <w:t>96.5%</w:t>
            </w:r>
          </w:p>
        </w:tc>
        <w:tc>
          <w:tcPr>
            <w:tcW w:w="1147" w:type="dxa"/>
            <w:vAlign w:val="center"/>
          </w:tcPr>
          <w:p w14:paraId="630D8A5E" w14:textId="5F2E5E7D" w:rsidR="009F7F83" w:rsidRDefault="009F7F83" w:rsidP="00835B23">
            <w:pPr>
              <w:jc w:val="center"/>
            </w:pPr>
            <w:r>
              <w:t>0.583</w:t>
            </w:r>
          </w:p>
        </w:tc>
        <w:tc>
          <w:tcPr>
            <w:tcW w:w="1061" w:type="dxa"/>
            <w:vAlign w:val="center"/>
          </w:tcPr>
          <w:p w14:paraId="4C3BE039" w14:textId="7C39E69F" w:rsidR="009F7F83" w:rsidRDefault="009F7F83" w:rsidP="00835B23">
            <w:pPr>
              <w:jc w:val="center"/>
            </w:pPr>
            <w:r>
              <w:t>95.86%</w:t>
            </w:r>
          </w:p>
        </w:tc>
      </w:tr>
      <w:tr w:rsidR="006D0CC6" w14:paraId="57E8126B" w14:textId="77777777" w:rsidTr="00835B23">
        <w:tc>
          <w:tcPr>
            <w:tcW w:w="963" w:type="dxa"/>
            <w:vAlign w:val="center"/>
          </w:tcPr>
          <w:p w14:paraId="70043253" w14:textId="4C0B8B41" w:rsidR="009F7F83" w:rsidRDefault="009F7F83" w:rsidP="00835B23">
            <w:pPr>
              <w:jc w:val="center"/>
            </w:pPr>
            <w:r>
              <w:t>3</w:t>
            </w:r>
          </w:p>
        </w:tc>
        <w:tc>
          <w:tcPr>
            <w:tcW w:w="1086" w:type="dxa"/>
            <w:vAlign w:val="center"/>
          </w:tcPr>
          <w:p w14:paraId="488BE35C" w14:textId="647C16D2" w:rsidR="009F7F83" w:rsidRDefault="009F7F83" w:rsidP="00835B23">
            <w:pPr>
              <w:jc w:val="center"/>
            </w:pPr>
            <w:r>
              <w:t>Yes</w:t>
            </w:r>
          </w:p>
        </w:tc>
        <w:tc>
          <w:tcPr>
            <w:tcW w:w="1061" w:type="dxa"/>
            <w:vAlign w:val="center"/>
          </w:tcPr>
          <w:p w14:paraId="399E1611" w14:textId="07846BB5" w:rsidR="009F7F83" w:rsidRDefault="009F7F83" w:rsidP="00835B23">
            <w:pPr>
              <w:jc w:val="center"/>
            </w:pPr>
            <w:r>
              <w:t>5</w:t>
            </w:r>
          </w:p>
        </w:tc>
        <w:tc>
          <w:tcPr>
            <w:tcW w:w="865" w:type="dxa"/>
            <w:vAlign w:val="center"/>
          </w:tcPr>
          <w:p w14:paraId="00C15542" w14:textId="5EB70B8C" w:rsidR="009F7F83" w:rsidRDefault="009F7F83" w:rsidP="00835B23">
            <w:pPr>
              <w:jc w:val="center"/>
            </w:pPr>
            <w:r>
              <w:t>21</w:t>
            </w:r>
          </w:p>
        </w:tc>
        <w:tc>
          <w:tcPr>
            <w:tcW w:w="272" w:type="dxa"/>
            <w:vAlign w:val="center"/>
          </w:tcPr>
          <w:p w14:paraId="26DE157C" w14:textId="0489C3C9" w:rsidR="009F7F83" w:rsidRDefault="009F7F83" w:rsidP="00835B23">
            <w:pPr>
              <w:jc w:val="center"/>
            </w:pPr>
            <w:r>
              <w:t>1:11:15</w:t>
            </w:r>
          </w:p>
        </w:tc>
        <w:tc>
          <w:tcPr>
            <w:tcW w:w="1061" w:type="dxa"/>
            <w:vAlign w:val="center"/>
          </w:tcPr>
          <w:p w14:paraId="13F0789B" w14:textId="00B7D11E" w:rsidR="009F7F83" w:rsidRDefault="009F7F83" w:rsidP="00835B23">
            <w:pPr>
              <w:jc w:val="center"/>
            </w:pPr>
            <w:r>
              <w:t>99.9%</w:t>
            </w:r>
          </w:p>
        </w:tc>
        <w:tc>
          <w:tcPr>
            <w:tcW w:w="977" w:type="dxa"/>
            <w:vAlign w:val="center"/>
          </w:tcPr>
          <w:p w14:paraId="0D7F2AEF" w14:textId="1A733448" w:rsidR="009F7F83" w:rsidRDefault="009F7F83" w:rsidP="00835B23">
            <w:pPr>
              <w:jc w:val="center"/>
            </w:pPr>
            <w:r>
              <w:t>0.009</w:t>
            </w:r>
          </w:p>
        </w:tc>
        <w:tc>
          <w:tcPr>
            <w:tcW w:w="1147" w:type="dxa"/>
            <w:vAlign w:val="center"/>
          </w:tcPr>
          <w:p w14:paraId="0B4F8B8F" w14:textId="1D932F73" w:rsidR="009F7F83" w:rsidRDefault="009F7F83" w:rsidP="00835B23">
            <w:pPr>
              <w:jc w:val="center"/>
            </w:pPr>
            <w:r>
              <w:t>95.7%</w:t>
            </w:r>
          </w:p>
        </w:tc>
        <w:tc>
          <w:tcPr>
            <w:tcW w:w="1147" w:type="dxa"/>
            <w:vAlign w:val="center"/>
          </w:tcPr>
          <w:p w14:paraId="3359CAA3" w14:textId="3C1D4984" w:rsidR="009F7F83" w:rsidRDefault="009F7F83" w:rsidP="00835B23">
            <w:pPr>
              <w:jc w:val="center"/>
            </w:pPr>
            <w:r>
              <w:t>0.612</w:t>
            </w:r>
          </w:p>
        </w:tc>
        <w:tc>
          <w:tcPr>
            <w:tcW w:w="1061" w:type="dxa"/>
            <w:vAlign w:val="center"/>
          </w:tcPr>
          <w:p w14:paraId="05A9A33D" w14:textId="10DDBB1B" w:rsidR="009F7F83" w:rsidRDefault="009F7F83" w:rsidP="00835B23">
            <w:pPr>
              <w:jc w:val="center"/>
            </w:pPr>
            <w:r>
              <w:t>96.17%</w:t>
            </w:r>
          </w:p>
        </w:tc>
      </w:tr>
      <w:tr w:rsidR="006D0CC6" w14:paraId="5DCB15E5" w14:textId="77777777" w:rsidTr="00835B23">
        <w:tc>
          <w:tcPr>
            <w:tcW w:w="963" w:type="dxa"/>
            <w:vAlign w:val="center"/>
          </w:tcPr>
          <w:p w14:paraId="7F722FFF" w14:textId="5313D4CC" w:rsidR="009F7F83" w:rsidRDefault="009F7F83" w:rsidP="00835B23">
            <w:pPr>
              <w:jc w:val="center"/>
            </w:pPr>
            <w:r>
              <w:t>4</w:t>
            </w:r>
          </w:p>
        </w:tc>
        <w:tc>
          <w:tcPr>
            <w:tcW w:w="1086" w:type="dxa"/>
            <w:vAlign w:val="center"/>
          </w:tcPr>
          <w:p w14:paraId="5AA840B2" w14:textId="796F1F7A" w:rsidR="009F7F83" w:rsidRDefault="009F7F83" w:rsidP="00835B23">
            <w:pPr>
              <w:jc w:val="center"/>
            </w:pPr>
            <w:r>
              <w:t>Yes</w:t>
            </w:r>
          </w:p>
        </w:tc>
        <w:tc>
          <w:tcPr>
            <w:tcW w:w="1061" w:type="dxa"/>
            <w:vAlign w:val="center"/>
          </w:tcPr>
          <w:p w14:paraId="03C6DEA2" w14:textId="1CB52C6A" w:rsidR="009F7F83" w:rsidRDefault="009F7F83" w:rsidP="00835B23">
            <w:pPr>
              <w:jc w:val="center"/>
            </w:pPr>
            <w:r>
              <w:t>10</w:t>
            </w:r>
          </w:p>
        </w:tc>
        <w:tc>
          <w:tcPr>
            <w:tcW w:w="865" w:type="dxa"/>
            <w:vAlign w:val="center"/>
          </w:tcPr>
          <w:p w14:paraId="7F57AAE3" w14:textId="62AFA510" w:rsidR="009F7F83" w:rsidRDefault="00027F46" w:rsidP="00835B23">
            <w:pPr>
              <w:jc w:val="center"/>
            </w:pPr>
            <w:r>
              <w:t>2</w:t>
            </w:r>
            <w:r w:rsidR="000F524A">
              <w:t>3</w:t>
            </w:r>
          </w:p>
        </w:tc>
        <w:tc>
          <w:tcPr>
            <w:tcW w:w="272" w:type="dxa"/>
            <w:vAlign w:val="center"/>
          </w:tcPr>
          <w:p w14:paraId="43B6812F" w14:textId="4102A81C" w:rsidR="009F7F83" w:rsidRDefault="006D0CC6" w:rsidP="00835B23">
            <w:pPr>
              <w:jc w:val="center"/>
            </w:pPr>
            <w:r>
              <w:t>1:41:59</w:t>
            </w:r>
          </w:p>
        </w:tc>
        <w:tc>
          <w:tcPr>
            <w:tcW w:w="1061" w:type="dxa"/>
            <w:vAlign w:val="center"/>
          </w:tcPr>
          <w:p w14:paraId="6143D5F3" w14:textId="5FA30B43" w:rsidR="009F7F83" w:rsidRDefault="00027F46" w:rsidP="00835B23">
            <w:pPr>
              <w:jc w:val="center"/>
            </w:pPr>
            <w:r>
              <w:t>99.9%</w:t>
            </w:r>
          </w:p>
        </w:tc>
        <w:tc>
          <w:tcPr>
            <w:tcW w:w="977" w:type="dxa"/>
            <w:vAlign w:val="center"/>
          </w:tcPr>
          <w:p w14:paraId="0273C57D" w14:textId="765284A6" w:rsidR="009F7F83" w:rsidRDefault="00027F46" w:rsidP="00835B23">
            <w:pPr>
              <w:jc w:val="center"/>
            </w:pPr>
            <w:r>
              <w:t>0.002</w:t>
            </w:r>
          </w:p>
        </w:tc>
        <w:tc>
          <w:tcPr>
            <w:tcW w:w="1147" w:type="dxa"/>
            <w:vAlign w:val="center"/>
          </w:tcPr>
          <w:p w14:paraId="2E6C09B4" w14:textId="427E0498" w:rsidR="009F7F83" w:rsidRDefault="00027F46" w:rsidP="00835B23">
            <w:pPr>
              <w:jc w:val="center"/>
            </w:pPr>
            <w:r>
              <w:t>98.5%</w:t>
            </w:r>
          </w:p>
        </w:tc>
        <w:tc>
          <w:tcPr>
            <w:tcW w:w="1147" w:type="dxa"/>
            <w:vAlign w:val="center"/>
          </w:tcPr>
          <w:p w14:paraId="01BD0834" w14:textId="3057EE2F" w:rsidR="009F7F83" w:rsidRDefault="00027F46" w:rsidP="00835B23">
            <w:pPr>
              <w:jc w:val="center"/>
            </w:pPr>
            <w:r>
              <w:t>0.078</w:t>
            </w:r>
          </w:p>
        </w:tc>
        <w:tc>
          <w:tcPr>
            <w:tcW w:w="1061" w:type="dxa"/>
            <w:vAlign w:val="center"/>
          </w:tcPr>
          <w:p w14:paraId="4BF053C9" w14:textId="580D2CC5" w:rsidR="009F7F83" w:rsidRDefault="00027F46" w:rsidP="00835B23">
            <w:pPr>
              <w:jc w:val="center"/>
            </w:pPr>
            <w:r>
              <w:t>97.38%</w:t>
            </w:r>
          </w:p>
        </w:tc>
      </w:tr>
    </w:tbl>
    <w:p w14:paraId="6F5B1ECB" w14:textId="76171217" w:rsidR="00897335" w:rsidRDefault="00897335" w:rsidP="00D237E0">
      <w:pPr>
        <w:pStyle w:val="Caption"/>
      </w:pPr>
      <w:r>
        <w:t xml:space="preserve">Table </w:t>
      </w:r>
      <w:r w:rsidR="00DF56F3">
        <w:fldChar w:fldCharType="begin"/>
      </w:r>
      <w:r w:rsidR="00DF56F3">
        <w:instrText xml:space="preserve"> SEQ Table \* ARABIC </w:instrText>
      </w:r>
      <w:r w:rsidR="00DF56F3">
        <w:fldChar w:fldCharType="separate"/>
      </w:r>
      <w:r w:rsidR="00E26651">
        <w:rPr>
          <w:noProof/>
        </w:rPr>
        <w:t>1</w:t>
      </w:r>
      <w:r w:rsidR="00DF56F3">
        <w:rPr>
          <w:noProof/>
        </w:rPr>
        <w:fldChar w:fldCharType="end"/>
      </w:r>
      <w:r>
        <w:t xml:space="preserve">: </w:t>
      </w:r>
      <w:r w:rsidR="006D0CC6">
        <w:t>Results of model training</w:t>
      </w:r>
      <w:r w:rsidR="00AD0EE1">
        <w:t xml:space="preserve"> iterations</w:t>
      </w:r>
      <w:r w:rsidRPr="008866D3">
        <w:t>.</w:t>
      </w:r>
    </w:p>
    <w:p w14:paraId="7C43C849" w14:textId="77777777" w:rsidR="008F7FF2" w:rsidRDefault="008F7FF2" w:rsidP="008952D8">
      <w:pPr>
        <w:pStyle w:val="Heading1"/>
      </w:pPr>
    </w:p>
    <w:p w14:paraId="300A6814" w14:textId="31509A7F" w:rsidR="00D10B87" w:rsidRDefault="00483CF0" w:rsidP="008952D8">
      <w:pPr>
        <w:pStyle w:val="Heading1"/>
      </w:pPr>
      <w:r>
        <w:lastRenderedPageBreak/>
        <w:t>4</w:t>
      </w:r>
      <w:r w:rsidR="00366DB3">
        <w:t xml:space="preserve"> Conclusions</w:t>
      </w:r>
    </w:p>
    <w:p w14:paraId="6BFE5BEF" w14:textId="2E606888" w:rsidR="00211C01" w:rsidRPr="00D237E0" w:rsidRDefault="000140BC" w:rsidP="0073066B">
      <w:pPr>
        <w:rPr>
          <w:sz w:val="21"/>
          <w:szCs w:val="21"/>
        </w:rPr>
      </w:pPr>
      <w:r>
        <w:rPr>
          <w:sz w:val="21"/>
          <w:szCs w:val="21"/>
        </w:rPr>
        <w:t>Recognition of</w:t>
      </w:r>
      <w:r w:rsidR="00413ED9">
        <w:rPr>
          <w:sz w:val="21"/>
          <w:szCs w:val="21"/>
        </w:rPr>
        <w:t xml:space="preserve"> traffic signs using CNNs with transfer learning shows high accuracy.</w:t>
      </w:r>
      <w:r w:rsidR="003E6B64">
        <w:rPr>
          <w:sz w:val="21"/>
          <w:szCs w:val="21"/>
        </w:rPr>
        <w:t xml:space="preserve"> </w:t>
      </w:r>
      <w:r w:rsidR="00413ED9">
        <w:rPr>
          <w:sz w:val="21"/>
          <w:szCs w:val="21"/>
        </w:rPr>
        <w:t xml:space="preserve">In training iterations, a CNN with transfer learning was demonstrated to have </w:t>
      </w:r>
      <w:r w:rsidR="00BE3361">
        <w:rPr>
          <w:sz w:val="21"/>
          <w:szCs w:val="21"/>
        </w:rPr>
        <w:t xml:space="preserve">an accuracy of 97.38% with </w:t>
      </w:r>
      <w:r w:rsidR="00D271A3">
        <w:rPr>
          <w:sz w:val="21"/>
          <w:szCs w:val="21"/>
        </w:rPr>
        <w:t>an</w:t>
      </w:r>
      <w:r w:rsidR="00BE3361">
        <w:rPr>
          <w:sz w:val="21"/>
          <w:szCs w:val="21"/>
        </w:rPr>
        <w:t xml:space="preserve"> </w:t>
      </w:r>
      <w:r w:rsidR="00843FDF">
        <w:rPr>
          <w:sz w:val="21"/>
          <w:szCs w:val="21"/>
        </w:rPr>
        <w:t>uncategorised</w:t>
      </w:r>
      <w:r w:rsidR="00BE3361">
        <w:rPr>
          <w:sz w:val="21"/>
          <w:szCs w:val="21"/>
        </w:rPr>
        <w:t xml:space="preserve"> testing dataset. Others have achieved a 99.71% accuracy with the same dataset </w:t>
      </w:r>
      <w:r w:rsidR="00BE3361" w:rsidRPr="008049F5">
        <w:rPr>
          <w:sz w:val="21"/>
          <w:szCs w:val="21"/>
        </w:rPr>
        <w:t>[Arcos-García, Álvarez-García and Soria-Morillo, 2018]</w:t>
      </w:r>
      <w:r w:rsidR="00BE3361">
        <w:rPr>
          <w:sz w:val="21"/>
          <w:szCs w:val="21"/>
        </w:rPr>
        <w:t xml:space="preserve">.  </w:t>
      </w:r>
      <w:r w:rsidR="003728C8">
        <w:rPr>
          <w:sz w:val="21"/>
          <w:szCs w:val="21"/>
        </w:rPr>
        <w:t xml:space="preserve">There is potential for further exploration of transfer learning on CNNs to </w:t>
      </w:r>
      <w:r w:rsidR="00D271A3">
        <w:rPr>
          <w:sz w:val="21"/>
          <w:szCs w:val="21"/>
        </w:rPr>
        <w:t>improve</w:t>
      </w:r>
      <w:r w:rsidR="003728C8">
        <w:rPr>
          <w:sz w:val="21"/>
          <w:szCs w:val="21"/>
        </w:rPr>
        <w:t xml:space="preserve"> accuracy. </w:t>
      </w:r>
    </w:p>
    <w:p w14:paraId="3113C86F" w14:textId="08F0FDBB" w:rsidR="009B5558" w:rsidRDefault="009B5558" w:rsidP="008952D8">
      <w:pPr>
        <w:pStyle w:val="Heading1"/>
      </w:pPr>
      <w:r>
        <w:t>References</w:t>
      </w:r>
    </w:p>
    <w:p w14:paraId="2042B12C" w14:textId="61A57EFB" w:rsidR="008049F5" w:rsidRPr="00D237E0" w:rsidRDefault="008049F5" w:rsidP="008049F5">
      <w:pPr>
        <w:spacing w:after="120"/>
        <w:ind w:left="284" w:hanging="284"/>
        <w:rPr>
          <w:sz w:val="21"/>
          <w:szCs w:val="21"/>
        </w:rPr>
      </w:pPr>
      <w:r w:rsidRPr="008049F5">
        <w:rPr>
          <w:sz w:val="21"/>
          <w:szCs w:val="21"/>
        </w:rPr>
        <w:t>[Arcos-García, Álvarez-García and Soria-Morillo, 2018] Arcos-García, Á., Álvarez-García, J. and Soria-Morillo, L., 2018. Deep neural network for traffic sign recognition systems: An analysis of spatial transformers and stochastic optimisation methods. </w:t>
      </w:r>
      <w:r w:rsidRPr="008049F5">
        <w:rPr>
          <w:i/>
          <w:iCs/>
          <w:sz w:val="21"/>
          <w:szCs w:val="21"/>
        </w:rPr>
        <w:t>Neural Networks</w:t>
      </w:r>
      <w:r w:rsidRPr="008049F5">
        <w:rPr>
          <w:sz w:val="21"/>
          <w:szCs w:val="21"/>
        </w:rPr>
        <w:t>, 99, pp.158-165.</w:t>
      </w:r>
    </w:p>
    <w:p w14:paraId="67355A74" w14:textId="6FBD424E" w:rsidR="008049F5" w:rsidRPr="00D237E0" w:rsidRDefault="00F045D8" w:rsidP="00F045D8">
      <w:pPr>
        <w:spacing w:after="120"/>
        <w:ind w:left="284" w:hanging="284"/>
        <w:rPr>
          <w:sz w:val="21"/>
          <w:szCs w:val="21"/>
        </w:rPr>
      </w:pPr>
      <w:r w:rsidRPr="00D237E0">
        <w:rPr>
          <w:sz w:val="21"/>
          <w:szCs w:val="21"/>
        </w:rPr>
        <w:t>[Brownlee, 2021] Brownlee, J., 2021. </w:t>
      </w:r>
      <w:r w:rsidRPr="00D237E0">
        <w:rPr>
          <w:i/>
          <w:iCs/>
          <w:sz w:val="21"/>
          <w:szCs w:val="21"/>
        </w:rPr>
        <w:t>Transfer Learning in Keras with Computer Vision Models</w:t>
      </w:r>
      <w:r w:rsidRPr="00D237E0">
        <w:rPr>
          <w:sz w:val="21"/>
          <w:szCs w:val="21"/>
        </w:rPr>
        <w:t>.</w:t>
      </w:r>
      <w:r w:rsidR="003E6B64">
        <w:rPr>
          <w:sz w:val="21"/>
          <w:szCs w:val="21"/>
        </w:rPr>
        <w:t xml:space="preserve"> </w:t>
      </w:r>
      <w:r w:rsidRPr="00D237E0">
        <w:rPr>
          <w:sz w:val="21"/>
          <w:szCs w:val="21"/>
        </w:rPr>
        <w:t>[online] Machine Learning Mastery.</w:t>
      </w:r>
      <w:r w:rsidR="003E6B64">
        <w:rPr>
          <w:sz w:val="21"/>
          <w:szCs w:val="21"/>
        </w:rPr>
        <w:t xml:space="preserve"> </w:t>
      </w:r>
      <w:r w:rsidRPr="00D237E0">
        <w:rPr>
          <w:sz w:val="21"/>
          <w:szCs w:val="21"/>
        </w:rPr>
        <w:t>Available at: &lt;https://machinelearningmastery.com/how-to-use-transfer-learning-when-developing-convolutional-neural-network-models/&gt; [Accessed 30 December 2021].</w:t>
      </w:r>
    </w:p>
    <w:p w14:paraId="114282D1" w14:textId="77777777" w:rsidR="00164F41" w:rsidRPr="00D237E0" w:rsidRDefault="005D69A1" w:rsidP="00164F41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color w:val="222222"/>
          <w:sz w:val="21"/>
          <w:szCs w:val="21"/>
          <w:shd w:val="clear" w:color="auto" w:fill="FFFFFF"/>
        </w:rPr>
      </w:pPr>
      <w:r w:rsidRPr="00D237E0">
        <w:rPr>
          <w:sz w:val="21"/>
          <w:szCs w:val="21"/>
        </w:rPr>
        <w:t>[GTSRB -</w:t>
      </w:r>
      <w:r w:rsidRPr="00D237E0">
        <w:rPr>
          <w:color w:val="000000"/>
          <w:sz w:val="21"/>
          <w:szCs w:val="21"/>
          <w:shd w:val="clear" w:color="auto" w:fill="FFFFFF"/>
        </w:rPr>
        <w:t xml:space="preserve"> German Traffic Sign Recognition Benchmark, 2018]</w:t>
      </w:r>
      <w:r w:rsidRPr="00D237E0">
        <w:rPr>
          <w:sz w:val="21"/>
          <w:szCs w:val="21"/>
        </w:rPr>
        <w:t xml:space="preserve"> </w:t>
      </w:r>
      <w:r w:rsidRPr="005D69A1">
        <w:rPr>
          <w:sz w:val="21"/>
          <w:szCs w:val="21"/>
        </w:rPr>
        <w:t>Benchmark.ini.rub.de. 2018. </w:t>
      </w:r>
      <w:r w:rsidRPr="005D69A1">
        <w:rPr>
          <w:i/>
          <w:iCs/>
          <w:sz w:val="21"/>
          <w:szCs w:val="21"/>
        </w:rPr>
        <w:t>German Traffic Sign Benchmarks</w:t>
      </w:r>
      <w:r w:rsidRPr="005D69A1">
        <w:rPr>
          <w:sz w:val="21"/>
          <w:szCs w:val="21"/>
        </w:rPr>
        <w:t>. [online] Available at: &lt;https://benchmark.ini.rub.de/gtsrb_results.html&gt; [Accessed 1 January 2022].</w:t>
      </w:r>
      <w:r w:rsidR="00164F41" w:rsidRPr="00D237E0">
        <w:rPr>
          <w:color w:val="222222"/>
          <w:sz w:val="21"/>
          <w:szCs w:val="21"/>
          <w:shd w:val="clear" w:color="auto" w:fill="FFFFFF"/>
        </w:rPr>
        <w:t xml:space="preserve"> </w:t>
      </w:r>
    </w:p>
    <w:p w14:paraId="0FF338FD" w14:textId="1FFB2D32" w:rsidR="005D69A1" w:rsidRPr="00D237E0" w:rsidRDefault="00164F41" w:rsidP="00164F41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sz w:val="21"/>
          <w:szCs w:val="21"/>
        </w:rPr>
      </w:pPr>
      <w:r w:rsidRPr="00D237E0">
        <w:rPr>
          <w:sz w:val="21"/>
          <w:szCs w:val="21"/>
        </w:rPr>
        <w:t xml:space="preserve">[Kingma and Ba 2014] Kingma, D.P. and Ba, J., 2014. Adam: A method for stochastic </w:t>
      </w:r>
      <w:r w:rsidR="00843FDF">
        <w:rPr>
          <w:sz w:val="21"/>
          <w:szCs w:val="21"/>
        </w:rPr>
        <w:t>optimisation</w:t>
      </w:r>
      <w:r w:rsidRPr="00D237E0">
        <w:rPr>
          <w:sz w:val="21"/>
          <w:szCs w:val="21"/>
        </w:rPr>
        <w:t>. </w:t>
      </w:r>
      <w:r w:rsidRPr="00D237E0">
        <w:rPr>
          <w:i/>
          <w:iCs/>
          <w:sz w:val="21"/>
          <w:szCs w:val="21"/>
        </w:rPr>
        <w:t>arXiv preprint arXiv:1412.6980</w:t>
      </w:r>
      <w:r w:rsidRPr="00D237E0">
        <w:rPr>
          <w:sz w:val="21"/>
          <w:szCs w:val="21"/>
        </w:rPr>
        <w:t>.</w:t>
      </w:r>
    </w:p>
    <w:p w14:paraId="0796196E" w14:textId="68C040F4" w:rsidR="00F045D8" w:rsidRPr="00D237E0" w:rsidRDefault="00F045D8" w:rsidP="00F045D8">
      <w:pPr>
        <w:spacing w:after="120"/>
        <w:ind w:left="284" w:hanging="284"/>
        <w:rPr>
          <w:sz w:val="21"/>
          <w:szCs w:val="21"/>
        </w:rPr>
      </w:pPr>
      <w:r w:rsidRPr="00D237E0">
        <w:rPr>
          <w:sz w:val="21"/>
          <w:szCs w:val="21"/>
        </w:rPr>
        <w:t xml:space="preserve">[McDermott, 2021] </w:t>
      </w:r>
      <w:r w:rsidRPr="00816D21">
        <w:rPr>
          <w:sz w:val="21"/>
          <w:szCs w:val="21"/>
        </w:rPr>
        <w:t>McDermott, J., 202</w:t>
      </w:r>
      <w:r w:rsidRPr="00D237E0">
        <w:rPr>
          <w:sz w:val="21"/>
          <w:szCs w:val="21"/>
        </w:rPr>
        <w:t>1</w:t>
      </w:r>
      <w:r w:rsidRPr="00816D21">
        <w:rPr>
          <w:sz w:val="21"/>
          <w:szCs w:val="21"/>
        </w:rPr>
        <w:t>. </w:t>
      </w:r>
      <w:r w:rsidRPr="00816D21">
        <w:rPr>
          <w:i/>
          <w:iCs/>
          <w:sz w:val="21"/>
          <w:szCs w:val="21"/>
        </w:rPr>
        <w:t>Hands-on Transfer Learning with Keras and the VGG16 Model</w:t>
      </w:r>
      <w:r w:rsidRPr="00816D21">
        <w:rPr>
          <w:sz w:val="21"/>
          <w:szCs w:val="21"/>
        </w:rPr>
        <w:t xml:space="preserve">. [online] Learndatasci.com. Available at: &lt;https://www.learndatasci.com/tutorials/hands-on-transfer-learning-keras/&gt; </w:t>
      </w:r>
      <w:r w:rsidRPr="00D237E0">
        <w:rPr>
          <w:sz w:val="21"/>
          <w:szCs w:val="21"/>
        </w:rPr>
        <w:t>[Accessed 30 December 2021]</w:t>
      </w:r>
      <w:r w:rsidRPr="00816D21">
        <w:rPr>
          <w:sz w:val="21"/>
          <w:szCs w:val="21"/>
        </w:rPr>
        <w:t>.</w:t>
      </w:r>
    </w:p>
    <w:p w14:paraId="3288BD83" w14:textId="18B0DAF3" w:rsidR="0073066B" w:rsidRDefault="008F0D8F" w:rsidP="008F0D8F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rFonts w:eastAsiaTheme="minorEastAsia"/>
          <w:color w:val="000000"/>
          <w:sz w:val="21"/>
          <w:szCs w:val="21"/>
          <w:lang w:eastAsia="en-GB"/>
        </w:rPr>
      </w:pPr>
      <w:r w:rsidRPr="00D237E0">
        <w:rPr>
          <w:rFonts w:eastAsiaTheme="minorEastAsia"/>
          <w:color w:val="000000"/>
          <w:sz w:val="21"/>
          <w:szCs w:val="21"/>
          <w:lang w:eastAsia="en-GB"/>
        </w:rPr>
        <w:t>[</w:t>
      </w:r>
      <w:r w:rsidR="0073066B" w:rsidRPr="0073066B">
        <w:rPr>
          <w:rFonts w:eastAsiaTheme="minorEastAsia"/>
          <w:color w:val="000000"/>
          <w:sz w:val="21"/>
          <w:szCs w:val="21"/>
          <w:lang w:eastAsia="en-GB"/>
        </w:rPr>
        <w:t>Michlin</w:t>
      </w:r>
      <w:r w:rsidRPr="00D237E0">
        <w:rPr>
          <w:rFonts w:eastAsiaTheme="minorEastAsia"/>
          <w:color w:val="000000"/>
          <w:sz w:val="21"/>
          <w:szCs w:val="21"/>
          <w:lang w:eastAsia="en-GB"/>
        </w:rPr>
        <w:t xml:space="preserve">, 2019] </w:t>
      </w:r>
      <w:r w:rsidR="0073066B" w:rsidRPr="0073066B">
        <w:rPr>
          <w:rFonts w:eastAsiaTheme="minorEastAsia"/>
          <w:color w:val="000000"/>
          <w:sz w:val="21"/>
          <w:szCs w:val="21"/>
          <w:lang w:eastAsia="en-GB"/>
        </w:rPr>
        <w:t>Michlin, I., 2019. </w:t>
      </w:r>
      <w:r w:rsidR="0073066B" w:rsidRPr="0073066B">
        <w:rPr>
          <w:rFonts w:eastAsiaTheme="minorEastAsia"/>
          <w:i/>
          <w:iCs/>
          <w:color w:val="000000"/>
          <w:sz w:val="21"/>
          <w:szCs w:val="21"/>
          <w:lang w:eastAsia="en-GB"/>
        </w:rPr>
        <w:t>Keras data generators and how to use them</w:t>
      </w:r>
      <w:r w:rsidR="0073066B" w:rsidRPr="0073066B">
        <w:rPr>
          <w:rFonts w:eastAsiaTheme="minorEastAsia"/>
          <w:color w:val="000000"/>
          <w:sz w:val="21"/>
          <w:szCs w:val="21"/>
          <w:lang w:eastAsia="en-GB"/>
        </w:rPr>
        <w:t>. [online] Medium. Available at: &lt;https://towardsdatascience.com/keras-data-generators-and-how-to-use-them-b69129ed779c&gt; [Accessed 22 December 2021].</w:t>
      </w:r>
    </w:p>
    <w:p w14:paraId="53CC646F" w14:textId="4F16E165" w:rsidR="00CB6BDC" w:rsidRPr="00D237E0" w:rsidRDefault="00CB6BDC" w:rsidP="00CB6BDC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[Sherwin, 2021] </w:t>
      </w:r>
      <w:r w:rsidRPr="00CB6BDC">
        <w:rPr>
          <w:sz w:val="21"/>
          <w:szCs w:val="21"/>
        </w:rPr>
        <w:t>Sherwin, D., 202</w:t>
      </w:r>
      <w:r>
        <w:rPr>
          <w:sz w:val="21"/>
          <w:szCs w:val="21"/>
        </w:rPr>
        <w:t>1</w:t>
      </w:r>
      <w:r w:rsidRPr="00CB6BDC">
        <w:rPr>
          <w:sz w:val="21"/>
          <w:szCs w:val="21"/>
        </w:rPr>
        <w:t>. </w:t>
      </w:r>
      <w:r w:rsidRPr="00CB6BDC">
        <w:rPr>
          <w:i/>
          <w:iCs/>
          <w:sz w:val="21"/>
          <w:szCs w:val="21"/>
        </w:rPr>
        <w:t>GitHub - darraghs/SligoIT_ML2021_VGG16: Assignment on transfer learning in neural networks</w:t>
      </w:r>
      <w:r w:rsidRPr="00CB6BDC">
        <w:rPr>
          <w:sz w:val="21"/>
          <w:szCs w:val="21"/>
        </w:rPr>
        <w:t>. [online] GitHub. Available at: &lt;https://github.com/darraghs/SligoIT_ML2021_VGG16&gt; [Accessed 3 January 2022].</w:t>
      </w:r>
    </w:p>
    <w:p w14:paraId="53D7340D" w14:textId="4CA9C58E" w:rsidR="00F045D8" w:rsidRPr="00D237E0" w:rsidRDefault="00F045D8" w:rsidP="00F045D8">
      <w:pPr>
        <w:spacing w:after="120"/>
        <w:ind w:left="284" w:hanging="284"/>
        <w:rPr>
          <w:sz w:val="21"/>
          <w:szCs w:val="21"/>
        </w:rPr>
      </w:pPr>
      <w:r w:rsidRPr="00D237E0">
        <w:rPr>
          <w:sz w:val="21"/>
          <w:szCs w:val="21"/>
        </w:rPr>
        <w:t>[</w:t>
      </w:r>
      <w:r w:rsidRPr="00F045D8">
        <w:rPr>
          <w:sz w:val="21"/>
          <w:szCs w:val="21"/>
        </w:rPr>
        <w:t>Simonyan</w:t>
      </w:r>
      <w:r w:rsidRPr="00D237E0">
        <w:rPr>
          <w:sz w:val="21"/>
          <w:szCs w:val="21"/>
        </w:rPr>
        <w:t xml:space="preserve"> </w:t>
      </w:r>
      <w:r w:rsidR="00FE339C" w:rsidRPr="00D237E0">
        <w:rPr>
          <w:sz w:val="21"/>
          <w:szCs w:val="21"/>
        </w:rPr>
        <w:t>and</w:t>
      </w:r>
      <w:r w:rsidR="00541EE4" w:rsidRPr="00D237E0">
        <w:rPr>
          <w:sz w:val="21"/>
          <w:szCs w:val="21"/>
        </w:rPr>
        <w:t xml:space="preserve"> Zisserman</w:t>
      </w:r>
      <w:r w:rsidRPr="00D237E0">
        <w:rPr>
          <w:sz w:val="21"/>
          <w:szCs w:val="21"/>
        </w:rPr>
        <w:t xml:space="preserve">, </w:t>
      </w:r>
      <w:r w:rsidR="00541EE4" w:rsidRPr="00D237E0">
        <w:rPr>
          <w:sz w:val="21"/>
          <w:szCs w:val="21"/>
        </w:rPr>
        <w:t>2014</w:t>
      </w:r>
      <w:r w:rsidRPr="00D237E0">
        <w:rPr>
          <w:sz w:val="21"/>
          <w:szCs w:val="21"/>
        </w:rPr>
        <w:t xml:space="preserve">] </w:t>
      </w:r>
      <w:r w:rsidRPr="00F045D8">
        <w:rPr>
          <w:sz w:val="21"/>
          <w:szCs w:val="21"/>
        </w:rPr>
        <w:t>Simonyan, K. and Zisserman, A., 2014.</w:t>
      </w:r>
      <w:r w:rsidR="003E6B64">
        <w:rPr>
          <w:sz w:val="21"/>
          <w:szCs w:val="21"/>
        </w:rPr>
        <w:t xml:space="preserve"> </w:t>
      </w:r>
      <w:r w:rsidRPr="00F045D8">
        <w:rPr>
          <w:sz w:val="21"/>
          <w:szCs w:val="21"/>
        </w:rPr>
        <w:t>Very deep convolutional networks for large-scale image recognition. </w:t>
      </w:r>
      <w:r w:rsidRPr="00F045D8">
        <w:rPr>
          <w:i/>
          <w:iCs/>
          <w:sz w:val="21"/>
          <w:szCs w:val="21"/>
        </w:rPr>
        <w:t>arXiv preprint arXiv:1409.1556</w:t>
      </w:r>
      <w:r w:rsidRPr="00F045D8">
        <w:rPr>
          <w:sz w:val="21"/>
          <w:szCs w:val="21"/>
        </w:rPr>
        <w:t>.</w:t>
      </w:r>
    </w:p>
    <w:p w14:paraId="08232973" w14:textId="09AFF693" w:rsidR="00FA7763" w:rsidRPr="00D237E0" w:rsidRDefault="00FA7763" w:rsidP="00FA7763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sz w:val="21"/>
          <w:szCs w:val="21"/>
        </w:rPr>
      </w:pPr>
      <w:r w:rsidRPr="00D237E0">
        <w:rPr>
          <w:sz w:val="21"/>
          <w:szCs w:val="21"/>
        </w:rPr>
        <w:t>[</w:t>
      </w:r>
      <w:r w:rsidRPr="00FA7763">
        <w:rPr>
          <w:sz w:val="21"/>
          <w:szCs w:val="21"/>
        </w:rPr>
        <w:t>Stallkamp</w:t>
      </w:r>
      <w:r w:rsidRPr="00D237E0">
        <w:rPr>
          <w:sz w:val="21"/>
          <w:szCs w:val="21"/>
        </w:rPr>
        <w:t xml:space="preserve"> et al., 2011] </w:t>
      </w:r>
      <w:r w:rsidRPr="00FA7763">
        <w:rPr>
          <w:sz w:val="21"/>
          <w:szCs w:val="21"/>
        </w:rPr>
        <w:t>Stallkamp, J., Schlipsing, M., Salmen, J., &amp; Igel, C. (2011). The German traffic sign recognition benchmark: A multi-class classification competition.</w:t>
      </w:r>
      <w:r w:rsidR="003E6B64">
        <w:rPr>
          <w:sz w:val="21"/>
          <w:szCs w:val="21"/>
        </w:rPr>
        <w:t xml:space="preserve"> </w:t>
      </w:r>
      <w:r w:rsidRPr="00FA7763">
        <w:rPr>
          <w:sz w:val="21"/>
          <w:szCs w:val="21"/>
        </w:rPr>
        <w:t>In The 2011 international joint conference on neural networks (pp. 1453–1460).</w:t>
      </w:r>
    </w:p>
    <w:p w14:paraId="22F48256" w14:textId="77777777" w:rsidR="005D69A1" w:rsidRPr="00FA7763" w:rsidRDefault="005D69A1" w:rsidP="00FA7763">
      <w:pPr>
        <w:widowControl w:val="0"/>
        <w:autoSpaceDE w:val="0"/>
        <w:autoSpaceDN w:val="0"/>
        <w:adjustRightInd w:val="0"/>
        <w:spacing w:after="120" w:line="276" w:lineRule="auto"/>
        <w:ind w:left="284" w:hanging="284"/>
        <w:jc w:val="both"/>
        <w:rPr>
          <w:sz w:val="21"/>
          <w:szCs w:val="21"/>
        </w:rPr>
      </w:pPr>
    </w:p>
    <w:p w14:paraId="664D89AD" w14:textId="77777777" w:rsidR="00FA7763" w:rsidRPr="00D237E0" w:rsidRDefault="00FA7763" w:rsidP="00087F6C">
      <w:pPr>
        <w:spacing w:after="120"/>
        <w:ind w:left="284" w:hanging="284"/>
        <w:rPr>
          <w:sz w:val="21"/>
          <w:szCs w:val="21"/>
        </w:rPr>
      </w:pPr>
    </w:p>
    <w:sectPr w:rsidR="00FA7763" w:rsidRPr="00D237E0" w:rsidSect="005B5DC7">
      <w:pgSz w:w="11907" w:h="16840" w:code="9"/>
      <w:pgMar w:top="1610" w:right="1100" w:bottom="1554" w:left="116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imbus Roman No9 L">
    <w:altName w:val="Nimbus Rom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C0D6E"/>
    <w:multiLevelType w:val="hybridMultilevel"/>
    <w:tmpl w:val="B526FC42"/>
    <w:lvl w:ilvl="0" w:tplc="4A865468">
      <w:start w:val="1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F7744D3"/>
    <w:multiLevelType w:val="multilevel"/>
    <w:tmpl w:val="105E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56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C4A"/>
    <w:rsid w:val="000140BC"/>
    <w:rsid w:val="00016045"/>
    <w:rsid w:val="00024E2A"/>
    <w:rsid w:val="00027F46"/>
    <w:rsid w:val="00033510"/>
    <w:rsid w:val="000456D2"/>
    <w:rsid w:val="00047469"/>
    <w:rsid w:val="00050BC6"/>
    <w:rsid w:val="00051D08"/>
    <w:rsid w:val="00087F6C"/>
    <w:rsid w:val="00091CF3"/>
    <w:rsid w:val="00094686"/>
    <w:rsid w:val="000C0A10"/>
    <w:rsid w:val="000C648A"/>
    <w:rsid w:val="000C7BDB"/>
    <w:rsid w:val="000F524A"/>
    <w:rsid w:val="00105452"/>
    <w:rsid w:val="00127E1C"/>
    <w:rsid w:val="001524B9"/>
    <w:rsid w:val="001530C5"/>
    <w:rsid w:val="00164F41"/>
    <w:rsid w:val="00194C8D"/>
    <w:rsid w:val="001B7CF6"/>
    <w:rsid w:val="001C393B"/>
    <w:rsid w:val="001C4890"/>
    <w:rsid w:val="001C6EFA"/>
    <w:rsid w:val="002046F4"/>
    <w:rsid w:val="00211C01"/>
    <w:rsid w:val="00253692"/>
    <w:rsid w:val="002750CC"/>
    <w:rsid w:val="00294A19"/>
    <w:rsid w:val="002B2FC9"/>
    <w:rsid w:val="002C59F4"/>
    <w:rsid w:val="002E5D45"/>
    <w:rsid w:val="002F58DC"/>
    <w:rsid w:val="00366DB3"/>
    <w:rsid w:val="003728C8"/>
    <w:rsid w:val="003C6F04"/>
    <w:rsid w:val="003D70D4"/>
    <w:rsid w:val="003E6B64"/>
    <w:rsid w:val="00413ED9"/>
    <w:rsid w:val="00447ADC"/>
    <w:rsid w:val="00474A19"/>
    <w:rsid w:val="00483CF0"/>
    <w:rsid w:val="00496261"/>
    <w:rsid w:val="00497E80"/>
    <w:rsid w:val="004D5709"/>
    <w:rsid w:val="004E0761"/>
    <w:rsid w:val="004E7238"/>
    <w:rsid w:val="004F60FD"/>
    <w:rsid w:val="00535383"/>
    <w:rsid w:val="005404E4"/>
    <w:rsid w:val="00541EE4"/>
    <w:rsid w:val="005466E0"/>
    <w:rsid w:val="00556444"/>
    <w:rsid w:val="00562784"/>
    <w:rsid w:val="00566103"/>
    <w:rsid w:val="00572621"/>
    <w:rsid w:val="00576345"/>
    <w:rsid w:val="0057660C"/>
    <w:rsid w:val="005B5DC7"/>
    <w:rsid w:val="005B70B8"/>
    <w:rsid w:val="005C471F"/>
    <w:rsid w:val="005D69A1"/>
    <w:rsid w:val="005E263A"/>
    <w:rsid w:val="00607F3C"/>
    <w:rsid w:val="00627B3C"/>
    <w:rsid w:val="00651B3D"/>
    <w:rsid w:val="006B3CEB"/>
    <w:rsid w:val="006B42A5"/>
    <w:rsid w:val="006D0CC6"/>
    <w:rsid w:val="006F6FAC"/>
    <w:rsid w:val="0072735B"/>
    <w:rsid w:val="0073066B"/>
    <w:rsid w:val="007371B9"/>
    <w:rsid w:val="00737B53"/>
    <w:rsid w:val="007510A2"/>
    <w:rsid w:val="00767182"/>
    <w:rsid w:val="007673D3"/>
    <w:rsid w:val="00780865"/>
    <w:rsid w:val="00794FFD"/>
    <w:rsid w:val="007B0101"/>
    <w:rsid w:val="007F52AF"/>
    <w:rsid w:val="0080125A"/>
    <w:rsid w:val="008049F5"/>
    <w:rsid w:val="00817062"/>
    <w:rsid w:val="00835B23"/>
    <w:rsid w:val="00843FDF"/>
    <w:rsid w:val="00875BA8"/>
    <w:rsid w:val="008952D8"/>
    <w:rsid w:val="00897335"/>
    <w:rsid w:val="008B79F8"/>
    <w:rsid w:val="008D38E2"/>
    <w:rsid w:val="008F0D8F"/>
    <w:rsid w:val="008F188C"/>
    <w:rsid w:val="008F7FF2"/>
    <w:rsid w:val="00902140"/>
    <w:rsid w:val="009217F5"/>
    <w:rsid w:val="00940635"/>
    <w:rsid w:val="00940818"/>
    <w:rsid w:val="00962D7E"/>
    <w:rsid w:val="00967D0C"/>
    <w:rsid w:val="009A5FFE"/>
    <w:rsid w:val="009B0D85"/>
    <w:rsid w:val="009B4567"/>
    <w:rsid w:val="009B5558"/>
    <w:rsid w:val="009D7E01"/>
    <w:rsid w:val="009F7F83"/>
    <w:rsid w:val="00A040EC"/>
    <w:rsid w:val="00A17240"/>
    <w:rsid w:val="00A36B7B"/>
    <w:rsid w:val="00A56A75"/>
    <w:rsid w:val="00A60B47"/>
    <w:rsid w:val="00A77D2B"/>
    <w:rsid w:val="00AB3B44"/>
    <w:rsid w:val="00AC25FC"/>
    <w:rsid w:val="00AD0EE1"/>
    <w:rsid w:val="00AE1035"/>
    <w:rsid w:val="00AE1CC7"/>
    <w:rsid w:val="00AF2CF2"/>
    <w:rsid w:val="00AF745E"/>
    <w:rsid w:val="00B072FA"/>
    <w:rsid w:val="00B15EF2"/>
    <w:rsid w:val="00B16A1A"/>
    <w:rsid w:val="00B461C6"/>
    <w:rsid w:val="00B63D6F"/>
    <w:rsid w:val="00B733F4"/>
    <w:rsid w:val="00BB634A"/>
    <w:rsid w:val="00BE3361"/>
    <w:rsid w:val="00BF4753"/>
    <w:rsid w:val="00C24AAB"/>
    <w:rsid w:val="00C32565"/>
    <w:rsid w:val="00C82357"/>
    <w:rsid w:val="00CA1AB2"/>
    <w:rsid w:val="00CB5594"/>
    <w:rsid w:val="00CB6BDC"/>
    <w:rsid w:val="00CD469C"/>
    <w:rsid w:val="00CD53D8"/>
    <w:rsid w:val="00CD5FB4"/>
    <w:rsid w:val="00CE44C3"/>
    <w:rsid w:val="00CE5CD7"/>
    <w:rsid w:val="00D04EBB"/>
    <w:rsid w:val="00D10B87"/>
    <w:rsid w:val="00D1395C"/>
    <w:rsid w:val="00D237E0"/>
    <w:rsid w:val="00D271A3"/>
    <w:rsid w:val="00D605C9"/>
    <w:rsid w:val="00D8169A"/>
    <w:rsid w:val="00D90D5E"/>
    <w:rsid w:val="00DD042A"/>
    <w:rsid w:val="00DF56F3"/>
    <w:rsid w:val="00E07529"/>
    <w:rsid w:val="00E1088A"/>
    <w:rsid w:val="00E26651"/>
    <w:rsid w:val="00E71C4A"/>
    <w:rsid w:val="00E7353B"/>
    <w:rsid w:val="00E828F4"/>
    <w:rsid w:val="00EA4655"/>
    <w:rsid w:val="00EC7CCC"/>
    <w:rsid w:val="00ED716E"/>
    <w:rsid w:val="00F0077A"/>
    <w:rsid w:val="00F045D8"/>
    <w:rsid w:val="00F36382"/>
    <w:rsid w:val="00F3722B"/>
    <w:rsid w:val="00F548E3"/>
    <w:rsid w:val="00F65C56"/>
    <w:rsid w:val="00FA7763"/>
    <w:rsid w:val="00FE339C"/>
    <w:rsid w:val="00FE62CD"/>
    <w:rsid w:val="00FF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15A434"/>
  <w15:docId w15:val="{37803387-A27B-4E56-BCBE-F331D748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F41"/>
    <w:rPr>
      <w:sz w:val="24"/>
      <w:szCs w:val="24"/>
      <w:lang w:val="en-IE" w:eastAsia="en-US"/>
    </w:rPr>
  </w:style>
  <w:style w:type="paragraph" w:styleId="Heading1">
    <w:name w:val="heading 1"/>
    <w:basedOn w:val="Normal"/>
    <w:next w:val="Normal"/>
    <w:qFormat/>
    <w:rsid w:val="00294A19"/>
    <w:pPr>
      <w:spacing w:before="360" w:after="20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A19"/>
    <w:pPr>
      <w:keepNext/>
      <w:spacing w:before="280" w:after="120"/>
      <w:outlineLvl w:val="1"/>
    </w:pPr>
    <w:rPr>
      <w:rFonts w:eastAsiaTheme="majorEastAsia"/>
      <w:b/>
      <w:bCs/>
      <w:i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A19"/>
    <w:pPr>
      <w:keepNext/>
      <w:spacing w:before="240" w:after="120"/>
      <w:outlineLvl w:val="2"/>
    </w:pPr>
    <w:rPr>
      <w:rFonts w:eastAsiaTheme="majorEastAsia"/>
      <w:b/>
      <w:bCs/>
      <w:sz w:val="2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customStyle="1" w:styleId="CM8">
    <w:name w:val="CM8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1">
    <w:name w:val="CM1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7">
    <w:name w:val="CM7"/>
    <w:basedOn w:val="Normal"/>
    <w:next w:val="Normal"/>
    <w:uiPriority w:val="99"/>
    <w:rsid w:val="00CD469C"/>
    <w:rPr>
      <w:rFonts w:ascii="Nimbus Roman No9 L" w:hAnsi="Nimbus Roman No9 L"/>
    </w:rPr>
  </w:style>
  <w:style w:type="paragraph" w:styleId="Title">
    <w:name w:val="Title"/>
    <w:basedOn w:val="Heading1"/>
    <w:next w:val="Normal"/>
    <w:link w:val="TitleChar"/>
    <w:uiPriority w:val="10"/>
    <w:qFormat/>
    <w:rsid w:val="00024E2A"/>
    <w:pPr>
      <w:jc w:val="center"/>
    </w:pPr>
    <w:rPr>
      <w:b w:val="0"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024E2A"/>
    <w:rPr>
      <w:rFonts w:eastAsiaTheme="minorEastAsia"/>
      <w:color w:val="000000"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566103"/>
    <w:pPr>
      <w:jc w:val="center"/>
    </w:pPr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4A19"/>
    <w:rPr>
      <w:rFonts w:eastAsiaTheme="majorEastAsia"/>
      <w:b/>
      <w:bCs/>
      <w:iCs/>
      <w:color w:val="00000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4A19"/>
    <w:rPr>
      <w:rFonts w:eastAsiaTheme="majorEastAsia"/>
      <w:b/>
      <w:bCs/>
      <w:color w:val="000000"/>
      <w:sz w:val="22"/>
      <w:szCs w:val="26"/>
    </w:rPr>
  </w:style>
  <w:style w:type="character" w:styleId="Strong">
    <w:name w:val="Strong"/>
    <w:basedOn w:val="DefaultParagraphFont"/>
    <w:uiPriority w:val="22"/>
    <w:qFormat/>
    <w:rsid w:val="00B15EF2"/>
    <w:rPr>
      <w:rFonts w:ascii="Times New Roman" w:hAnsi="Times New Roman" w:cs="Times New Roman"/>
      <w:b/>
    </w:rPr>
  </w:style>
  <w:style w:type="paragraph" w:customStyle="1" w:styleId="Abstract">
    <w:name w:val="Abstract"/>
    <w:basedOn w:val="Normal"/>
    <w:link w:val="AbstractChar"/>
    <w:qFormat/>
    <w:rsid w:val="00A36B7B"/>
    <w:pPr>
      <w:ind w:left="567" w:right="566" w:firstLine="567"/>
    </w:pPr>
    <w:rPr>
      <w:sz w:val="20"/>
      <w:szCs w:val="20"/>
    </w:rPr>
  </w:style>
  <w:style w:type="paragraph" w:customStyle="1" w:styleId="AbstractHeading">
    <w:name w:val="AbstractHeading"/>
    <w:basedOn w:val="Abstract"/>
    <w:link w:val="AbstractHeadingChar"/>
    <w:qFormat/>
    <w:rsid w:val="00A36B7B"/>
    <w:pPr>
      <w:spacing w:before="120" w:after="120"/>
      <w:jc w:val="center"/>
    </w:pPr>
    <w:rPr>
      <w:b/>
    </w:rPr>
  </w:style>
  <w:style w:type="character" w:customStyle="1" w:styleId="AbstractChar">
    <w:name w:val="Abstract Char"/>
    <w:basedOn w:val="DefaultParagraphFont"/>
    <w:link w:val="Abstract"/>
    <w:rsid w:val="00A36B7B"/>
    <w:rPr>
      <w:rFonts w:eastAsiaTheme="minorEastAsi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F6FAC"/>
    <w:rPr>
      <w:color w:val="808080"/>
    </w:rPr>
  </w:style>
  <w:style w:type="character" w:customStyle="1" w:styleId="AbstractHeadingChar">
    <w:name w:val="AbstractHeading Char"/>
    <w:basedOn w:val="AbstractChar"/>
    <w:link w:val="AbstractHeading"/>
    <w:rsid w:val="00A36B7B"/>
    <w:rPr>
      <w:rFonts w:eastAsiaTheme="minorEastAsia"/>
      <w:b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F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FAC"/>
    <w:rPr>
      <w:rFonts w:ascii="Tahoma" w:eastAsiaTheme="minorEastAsia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8973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7BD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0D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-sciencedirect-com.ezproxy.itsligo.ie/topics/neuroscience/neural-network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-sciencedirect-com.ezproxy.itsligo.ie/topics/neuroscience/neural-networks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FF21054-D271-3543-9550-D70D279159F4}">
  <we:reference id="wa200001011" version="1.2.0.0" store="en-GB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CD04D4A0-BA27-4602-B82E-4497522B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1312</Words>
  <Characters>7480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Format an IMVIP Paper</vt:lpstr>
    </vt:vector>
  </TitlesOfParts>
  <Company>Faculty of Informatics</Company>
  <LinksUpToDate>false</LinksUpToDate>
  <CharactersWithSpaces>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Format an IMVIP Paper</dc:title>
  <dc:subject/>
  <dc:creator>Philip Morrow</dc:creator>
  <cp:keywords/>
  <dc:description/>
  <cp:lastModifiedBy>Darragh Sherwin</cp:lastModifiedBy>
  <cp:revision>3</cp:revision>
  <cp:lastPrinted>2022-01-03T20:19:00Z</cp:lastPrinted>
  <dcterms:created xsi:type="dcterms:W3CDTF">2022-01-03T20:19:00Z</dcterms:created>
  <dcterms:modified xsi:type="dcterms:W3CDTF">2022-01-03T20:28:00Z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-2051964251</vt:i4>
  </property>
  <property fmtid="{D5CDD505-2E9C-101B-9397-08002B2CF9AE}" pid="3" name="_EmailSubject">
    <vt:lpwstr>Paper format</vt:lpwstr>
  </property>
  <property fmtid="{D5CDD505-2E9C-101B-9397-08002B2CF9AE}" pid="4" name="_AuthorEmail">
    <vt:lpwstr>philip@infc.ulster.ac.uk</vt:lpwstr>
  </property>
  <property fmtid="{D5CDD505-2E9C-101B-9397-08002B2CF9AE}" pid="5" name="_AuthorEmailDisplayName">
    <vt:lpwstr>Philip Morrow</vt:lpwstr>
  </property>
  <property fmtid="{D5CDD505-2E9C-101B-9397-08002B2CF9AE}" pid="6" name="_ReviewingToolsShownOnce">
    <vt:lpwstr/>
  </property>
  <property fmtid="{D5CDD505-2E9C-101B-9397-08002B2CF9AE}" pid="7" name="grammarly_documentId">
    <vt:lpwstr>documentId_1405</vt:lpwstr>
  </property>
  <property fmtid="{D5CDD505-2E9C-101B-9397-08002B2CF9AE}" pid="8" name="grammarly_documentContext">
    <vt:lpwstr>{"goals":[],"domain":"academic","emotions":["analytical"],"dialect":"british","style":"formal"}</vt:lpwstr>
  </property>
</Properties>
</file>