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w:t>
      </w:r>
      <w:r>
        <w:rPr>
          <w:rFonts w:ascii="LM Sans 10" w:hAnsi="LM Sans 10"/>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xml:space="preserve">: </w:t>
      </w:r>
      <w:r>
        <w:rPr>
          <w:rFonts w:ascii="LM Sans 10" w:hAnsi="LM Sans 10"/>
          <w:sz w:val="20"/>
          <w:szCs w:val="20"/>
        </w:rPr>
        <w:t xml:space="preserve">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28221984"/>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907183498"/>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rFonts w:ascii="LM Sans 10" w:hAnsi="LM Sans 10"/>
            </w:rPr>
            <w:t xml:space="preserve"> </w:t>
          </w:r>
          <w:r>
            <w:rPr>
              <w:rFonts w:ascii="LM Sans 10" w:hAnsi="LM Sans 10"/>
              <w:bCs/>
              <w:i w:val="false"/>
              <w:iCs w:val="false"/>
              <w:sz w:val="20"/>
              <w:szCs w:val="20"/>
            </w:rPr>
            <w:t>Can a multiple linear regression model be created on the research data set?</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w:t>
          </w:r>
          <w:r>
            <w:rPr>
              <w:rFonts w:ascii="LM Sans 10" w:hAnsi="LM Sans 10"/>
              <w:sz w:val="20"/>
              <w:szCs w:val="20"/>
            </w:rPr>
            <w:t xml:space="preserve"> A  MLR  model cannot be constructed on the research data set.              </w:t>
          </w:r>
        </w:p>
        <w:p>
          <w:pPr>
            <w:pStyle w:val="Normal"/>
            <w:spacing w:lineRule="auto" w:line="240" w:before="0" w:after="0"/>
            <w:ind w:hanging="0"/>
            <w:rPr>
              <w:rFonts w:ascii="Verdana" w:hAnsi="Verdana"/>
              <w:sz w:val="20"/>
              <w:szCs w:val="20"/>
            </w:rPr>
          </w:pP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w:t>
          </w:r>
          <w:r>
            <w:rPr>
              <w:rFonts w:ascii="LM Sans 10" w:hAnsi="LM Sans 10"/>
              <w:sz w:val="20"/>
              <w:szCs w:val="20"/>
            </w:rPr>
            <w:t xml:space="preserve"> A MLR model can be constructed on the research data set with an accuracy greater than 70%.</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w:t>
          </w:r>
          <w:r>
            <w:rPr>
              <w:rFonts w:ascii="LM Sans 10" w:hAnsi="LM Sans 10"/>
              <w:b w:val="false"/>
              <w:bCs w:val="false"/>
              <w:sz w:val="20"/>
              <w:szCs w:val="20"/>
            </w:rPr>
            <w:t xml:space="preserve">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LM Sans 10" w:hAnsi="LM Sans 10"/>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LM Sans 10" w:hAnsi="LM Sans 10"/>
              <w:b w:val="false"/>
              <w:bCs w:val="false"/>
              <w:color w:val="000000"/>
              <w:sz w:val="20"/>
              <w:szCs w:val="20"/>
            </w:rPr>
            <w:t xml:space="preserve">The data collected for this study is publicly available information provided by the U.S. census bureau </w:t>
          </w:r>
          <w:r>
            <w:rPr>
              <w:rFonts w:ascii="LM Sans 10" w:hAnsi="LM Sans 10"/>
              <w:b w:val="false"/>
              <w:bCs w:val="false"/>
              <w:i w:val="false"/>
              <w:caps w:val="false"/>
              <w:smallCaps w:val="false"/>
              <w:color w:val="000000"/>
              <w:spacing w:val="0"/>
              <w:sz w:val="20"/>
              <w:szCs w:val="20"/>
            </w:rPr>
            <w:t>(</w:t>
          </w:r>
          <w:r>
            <w:rPr>
              <w:rFonts w:ascii="LM Sans 10" w:hAnsi="LM Sans 10"/>
              <w:b w:val="false"/>
              <w:bCs w:val="false"/>
              <w:i/>
              <w:caps w:val="false"/>
              <w:smallCaps w:val="false"/>
              <w:color w:val="000000"/>
              <w:spacing w:val="0"/>
              <w:sz w:val="20"/>
              <w:szCs w:val="20"/>
            </w:rPr>
            <w:t>California Housing Prices</w:t>
          </w:r>
          <w:r>
            <w:rPr>
              <w:rFonts w:ascii="LM Sans 10" w:hAnsi="LM Sans 10"/>
              <w:b w:val="false"/>
              <w:bCs w:val="false"/>
              <w:i w:val="false"/>
              <w:caps w:val="false"/>
              <w:smallCaps w:val="false"/>
              <w:color w:val="000000"/>
              <w:spacing w:val="0"/>
              <w:sz w:val="20"/>
              <w:szCs w:val="20"/>
            </w:rPr>
            <w:t>, n.d.)</w:t>
          </w:r>
          <w:r>
            <w:rPr>
              <w:rFonts w:ascii="LM Sans 10" w:hAnsi="LM Sans 10"/>
              <w:b w:val="false"/>
              <w:bCs w:val="false"/>
              <w:i w:val="false"/>
              <w:caps w:val="false"/>
              <w:smallCaps w:val="false"/>
              <w:color w:val="2C3E50"/>
              <w:spacing w:val="0"/>
              <w:sz w:val="20"/>
              <w:szCs w:val="20"/>
            </w:rPr>
            <w:t xml:space="preserve">. </w:t>
          </w:r>
          <w:r>
            <w:rPr>
              <w:rFonts w:ascii="LM Sans 10" w:hAnsi="LM Sans 10"/>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LM Sans 10" w:hAnsi="LM Sans 10"/>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rFonts w:ascii="LM Sans 10" w:hAnsi="LM Sans 10"/>
                <w:sz w:val="20"/>
                <w:szCs w:val="20"/>
              </w:rPr>
              <w:t>https://www.kaggle.com/datasets/camnugent/california-housing-prices</w:t>
            </w:r>
          </w:hyperlink>
          <w:r>
            <w:rPr>
              <w:rFonts w:ascii="LM Sans 10" w:hAnsi="LM Sans 10"/>
              <w:sz w:val="20"/>
              <w:szCs w:val="20"/>
            </w:rPr>
            <w:t xml:space="preserve">. </w:t>
          </w:r>
        </w:p>
        <w:p>
          <w:pPr>
            <w:pStyle w:val="Normal"/>
            <w:spacing w:lineRule="auto" w:line="240" w:before="0" w:after="0"/>
            <w:rPr>
              <w:rFonts w:ascii="LM Sans 10" w:hAnsi="LM Sans 10"/>
            </w:rPr>
          </w:pPr>
          <w:r>
            <w:rPr>
              <w:rFonts w:ascii="LM Sans 10" w:hAnsi="LM Sans 10"/>
              <w:b w:val="false"/>
              <w:bCs w:val="false"/>
              <w:sz w:val="20"/>
              <w:szCs w:val="20"/>
            </w:rPr>
            <w:t>The breakdown of the variables is shown below.</w:t>
          </w:r>
        </w:p>
        <w:p>
          <w:pPr>
            <w:pStyle w:val="Normal"/>
            <w:spacing w:lineRule="auto" w:line="240" w:before="0" w:after="0"/>
            <w:ind w:left="360" w:hanging="0"/>
            <w:rPr>
              <w:rFonts w:ascii="LM Sans 10" w:hAnsi="LM Sans 10"/>
              <w:i/>
              <w:i/>
              <w:sz w:val="20"/>
              <w:szCs w:val="20"/>
            </w:rPr>
          </w:pPr>
          <w:r>
            <w:rPr>
              <w:rFonts w:ascii="LM Sans 10" w:hAnsi="LM Sans 10"/>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76"/>
        <w:gridCol w:w="2602"/>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76"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60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rFonts w:ascii="LM Sans 10" w:hAnsi="LM Sans 10"/>
        </w:rPr>
      </w:pPr>
      <w:r>
        <w:rPr>
          <w:rFonts w:ascii="LM Sans 10" w:hAnsi="LM Sans 10"/>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LM Sans 10" w:hAnsi="LM Sans 10"/>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LM Sans 10" w:hAnsi="LM Sans 10"/>
          <w:b w:val="false"/>
          <w:bCs w:val="false"/>
          <w:sz w:val="20"/>
          <w:szCs w:val="20"/>
        </w:rPr>
        <w:t xml:space="preserve">Duplicate rows will be dropped. Missing values will be identified and imputed. </w:t>
      </w:r>
      <w:r>
        <w:rPr>
          <w:rFonts w:eastAsia="Times New Roman" w:cs="Times New Roman" w:ascii="LM Sans 10" w:hAnsi="LM Sans 10"/>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LM Sans 10" w:hAnsi="LM Sans 10"/>
          <w:b w:val="false"/>
          <w:bCs w:val="false"/>
          <w:i w:val="false"/>
          <w:caps w:val="false"/>
          <w:smallCaps w:val="false"/>
          <w:color w:val="000000"/>
          <w:spacing w:val="0"/>
          <w:sz w:val="20"/>
          <w:szCs w:val="20"/>
        </w:rPr>
        <w:t>ambiguity</w:t>
      </w:r>
      <w:r>
        <w:rPr>
          <w:rFonts w:eastAsia="Times New Roman" w:cs="Times New Roman" w:ascii="LM Sans 10" w:hAnsi="LM Sans 10"/>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LM Sans 10" w:hAnsi="LM Sans 10" w:eastAsia="Times New Roman" w:cs="Times New Roman"/>
          <w:sz w:val="20"/>
          <w:szCs w:val="20"/>
        </w:rPr>
      </w:pPr>
      <w:r>
        <w:rPr>
          <w:rFonts w:eastAsia="Times New Roman" w:cs="Times New Roman" w:ascii="LM Sans 10" w:hAnsi="LM Sans 10"/>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w:t>
      </w:r>
      <w:r>
        <w:rPr>
          <w:rFonts w:eastAsia="Times New Roman" w:cs="Times New Roman" w:ascii="LM Sans 10" w:hAnsi="LM Sans 10"/>
          <w:sz w:val="20"/>
          <w:szCs w:val="20"/>
        </w:rPr>
        <w:t xml:space="preserve">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LM Sans 10" w:hAnsi="LM Sans 10"/>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LM Sans 10" w:hAnsi="LM Sans 10"/>
          <w:b w:val="false"/>
          <w:i w:val="false"/>
          <w:iCs w:val="false"/>
          <w:caps w:val="false"/>
          <w:smallCaps w:val="false"/>
          <w:color w:val="000000"/>
          <w:spacing w:val="0"/>
          <w:sz w:val="20"/>
          <w:szCs w:val="20"/>
        </w:rPr>
        <w:t>ython</w:t>
      </w:r>
      <w:r>
        <w:rPr>
          <w:rFonts w:eastAsia="Times New Roman" w:cs="Times New Roman" w:ascii="LM Sans 10" w:hAnsi="LM Sans 10"/>
          <w:b w:val="false"/>
          <w:i w:val="false"/>
          <w:caps w:val="false"/>
          <w:smallCaps w:val="false"/>
          <w:color w:val="000000"/>
          <w:spacing w:val="0"/>
          <w:sz w:val="20"/>
          <w:szCs w:val="20"/>
        </w:rPr>
        <w:t xml:space="preserve"> has a stronger set of libraries and tools than SAS. </w:t>
      </w:r>
      <w:r>
        <w:rPr>
          <w:rFonts w:eastAsia="Times New Roman" w:cs="Times New Roman" w:ascii="LM Sans 10" w:hAnsi="LM Sans 10"/>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LM Sans 10" w:hAnsi="LM Sans 10"/>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LM Sans 10" w:hAnsi="LM Sans 10"/>
          <w:b w:val="false"/>
          <w:bCs w:val="false"/>
          <w:i w:val="false"/>
          <w:iCs w:val="false"/>
          <w:caps w:val="false"/>
          <w:smallCaps w:val="false"/>
          <w:color w:val="000000"/>
          <w:spacing w:val="0"/>
          <w:sz w:val="20"/>
          <w:szCs w:val="20"/>
        </w:rPr>
        <w:t>(Zhang, 2021).</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r>
        <w:rPr>
          <w:rFonts w:ascii="LM Sans 10" w:hAnsi="LM Sans 10"/>
          <w:sz w:val="20"/>
          <w:szCs w:val="20"/>
        </w:rPr>
        <w:t>5/30/2024</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 xml:space="preserve">Abdulhafedh, A. (2022). Incorporating Multiple Linear Regression in Predicting the House Prices Using a Big Real Estate </w:t>
        <w:tab/>
        <w:t>Dataset with 80 Independent Variables. </w:t>
      </w:r>
      <w:r>
        <w:rPr>
          <w:rFonts w:ascii="LM Sans 10" w:hAnsi="LM Sans 10"/>
          <w:b w:val="false"/>
          <w:bCs w:val="false"/>
          <w:i/>
          <w:caps w:val="false"/>
          <w:smallCaps w:val="false"/>
          <w:color w:val="000000"/>
          <w:spacing w:val="0"/>
          <w:sz w:val="20"/>
          <w:szCs w:val="20"/>
        </w:rPr>
        <w:t>OALib</w:t>
      </w:r>
      <w:r>
        <w:rPr>
          <w:rFonts w:ascii="LM Sans 10" w:hAnsi="LM Sans 10"/>
          <w:b w:val="false"/>
          <w:bCs w:val="false"/>
          <w:i w:val="false"/>
          <w:caps w:val="false"/>
          <w:smallCaps w:val="false"/>
          <w:color w:val="000000"/>
          <w:spacing w:val="0"/>
          <w:sz w:val="20"/>
          <w:szCs w:val="20"/>
        </w:rPr>
        <w:t>, </w:t>
      </w:r>
      <w:r>
        <w:rPr>
          <w:rFonts w:ascii="LM Sans 10" w:hAnsi="LM Sans 10"/>
          <w:b w:val="false"/>
          <w:bCs w:val="false"/>
          <w:i/>
          <w:caps w:val="false"/>
          <w:smallCaps w:val="false"/>
          <w:color w:val="000000"/>
          <w:spacing w:val="0"/>
          <w:sz w:val="20"/>
          <w:szCs w:val="20"/>
        </w:rPr>
        <w:t>09</w:t>
      </w:r>
      <w:r>
        <w:rPr>
          <w:rFonts w:ascii="LM Sans 10" w:hAnsi="LM Sans 10"/>
          <w:b w:val="false"/>
          <w:bCs w:val="false"/>
          <w:i w:val="false"/>
          <w:caps w:val="false"/>
          <w:smallCaps w:val="false"/>
          <w:color w:val="000000"/>
          <w:spacing w:val="0"/>
          <w:sz w:val="20"/>
          <w:szCs w:val="20"/>
        </w:rPr>
        <w:t xml:space="preserve">(01), 1–21.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TextBody"/>
        <w:widowControl/>
        <w:ind w:left="0" w:right="0" w:hanging="0"/>
        <w:rPr/>
      </w:pPr>
      <w:r>
        <w:rPr>
          <w:rStyle w:val="InternetLink"/>
          <w:rFonts w:ascii="LM Sans 10" w:hAnsi="LM Sans 10"/>
          <w:b w:val="false"/>
          <w:bCs w:val="false"/>
          <w:i w:val="false"/>
          <w:caps w:val="false"/>
          <w:smallCaps w:val="false"/>
          <w:color w:val="000000"/>
          <w:spacing w:val="0"/>
          <w:sz w:val="20"/>
          <w:szCs w:val="20"/>
          <w:u w:val="none"/>
        </w:rPr>
        <w:tab/>
      </w:r>
      <w:hyperlink r:id="rId3">
        <w:r>
          <w:rPr>
            <w:rStyle w:val="InternetLink"/>
            <w:rFonts w:ascii="LM Sans 10" w:hAnsi="LM Sans 10"/>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r>
      <w:r>
        <w:rPr>
          <w:rFonts w:ascii="LM Sans 10" w:hAnsi="LM Sans 10"/>
          <w:b w:val="false"/>
          <w:i/>
          <w:caps w:val="false"/>
          <w:smallCaps w:val="false"/>
          <w:color w:val="000000"/>
          <w:spacing w:val="0"/>
          <w:sz w:val="20"/>
          <w:szCs w:val="20"/>
        </w:rPr>
        <w:t>California Housing Prices</w:t>
      </w:r>
      <w:r>
        <w:rPr>
          <w:rFonts w:ascii="LM Sans 10" w:hAnsi="LM Sans 10"/>
          <w:b w:val="false"/>
          <w:i w:val="false"/>
          <w:caps w:val="false"/>
          <w:smallCaps w:val="false"/>
          <w:color w:val="000000"/>
          <w:spacing w:val="0"/>
          <w:sz w:val="20"/>
          <w:szCs w:val="20"/>
        </w:rPr>
        <w:t xml:space="preserve">. (n.d.). Www.kaggle.com. </w:t>
        <w:tab/>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hyperlink r:id="rId4">
        <w:r>
          <w:rPr>
            <w:rStyle w:val="InternetLink"/>
            <w:rFonts w:ascii="LM Sans 10" w:hAnsi="LM Sans 10"/>
            <w:caps w:val="false"/>
            <w:smallCaps w:val="false"/>
            <w:color w:val="000000"/>
            <w:spacing w:val="0"/>
            <w:sz w:val="20"/>
            <w:szCs w:val="20"/>
          </w:rPr>
          <w:t>https://www.kaggle.com/datasets/camnugent/california-housing-prices</w:t>
        </w:r>
      </w:hyperlink>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ab/>
        <w:t>Dancuk, M. (2021, July 1). </w:t>
      </w:r>
      <w:r>
        <w:rPr>
          <w:rFonts w:ascii="LM Sans 10" w:hAnsi="LM Sans 10"/>
          <w:b w:val="false"/>
          <w:i/>
          <w:caps w:val="false"/>
          <w:smallCaps w:val="false"/>
          <w:color w:val="000000"/>
          <w:spacing w:val="0"/>
          <w:sz w:val="20"/>
          <w:szCs w:val="20"/>
        </w:rPr>
        <w:t>Handling Missing Data in Python: Causes and Solutions</w:t>
      </w:r>
      <w:r>
        <w:rPr>
          <w:rFonts w:ascii="LM Sans 10" w:hAnsi="LM Sans 10"/>
          <w:b w:val="false"/>
          <w:i w:val="false"/>
          <w:caps w:val="false"/>
          <w:smallCaps w:val="false"/>
          <w:color w:val="000000"/>
          <w:spacing w:val="0"/>
          <w:sz w:val="20"/>
          <w:szCs w:val="20"/>
        </w:rPr>
        <w:t xml:space="preserve">. Knowledge Base by PhoenixNAP.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ab/>
      </w:r>
      <w:hyperlink r:id="rId5">
        <w:r>
          <w:rPr>
            <w:rStyle w:val="InternetLink"/>
            <w:rFonts w:ascii="LM Sans 10" w:hAnsi="LM Sans 10"/>
            <w:b w:val="false"/>
            <w:i w:val="false"/>
            <w:caps w:val="false"/>
            <w:smallCaps w:val="false"/>
            <w:color w:val="000000"/>
            <w:spacing w:val="0"/>
            <w:sz w:val="20"/>
            <w:szCs w:val="20"/>
          </w:rPr>
          <w:t>https://phoenixnap.com/kb/handling-missing-data-in-python</w:t>
        </w:r>
      </w:hyperlink>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ab/>
      </w:r>
      <w:r>
        <w:rPr>
          <w:rFonts w:ascii="LM Sans 10" w:hAnsi="LM Sans 10"/>
          <w:b w:val="false"/>
          <w:i w:val="false"/>
          <w:caps w:val="false"/>
          <w:smallCaps w:val="false"/>
          <w:color w:val="000000"/>
          <w:spacing w:val="0"/>
          <w:sz w:val="20"/>
          <w:szCs w:val="20"/>
        </w:rPr>
        <w:t>Khadka, N. (2023, October 2). </w:t>
      </w:r>
      <w:r>
        <w:rPr>
          <w:rFonts w:ascii="LM Sans 10" w:hAnsi="LM Sans 10"/>
          <w:b w:val="false"/>
          <w:i/>
          <w:caps w:val="false"/>
          <w:smallCaps w:val="false"/>
          <w:color w:val="000000"/>
          <w:spacing w:val="0"/>
          <w:sz w:val="20"/>
          <w:szCs w:val="20"/>
        </w:rPr>
        <w:t>Stepwise Regression: A Master Guide to Feature Selection – Dataaspirant</w:t>
      </w:r>
      <w:r>
        <w:rPr>
          <w:rFonts w:ascii="LM Sans 10" w:hAnsi="LM Sans 10"/>
          <w:b w:val="false"/>
          <w:i w:val="false"/>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6">
        <w:r>
          <w:rPr>
            <w:rStyle w:val="InternetLink"/>
            <w:rFonts w:ascii="LM Sans 10" w:hAnsi="LM Sans 10"/>
            <w:b w:val="false"/>
            <w:i w:val="false"/>
            <w:caps w:val="false"/>
            <w:smallCaps w:val="false"/>
            <w:color w:val="000000"/>
            <w:spacing w:val="0"/>
            <w:sz w:val="20"/>
            <w:szCs w:val="20"/>
          </w:rPr>
          <w:t>https://dataaspirant.com/stepwise-regression/</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Normal"/>
        <w:widowControl/>
        <w:spacing w:lineRule="auto" w:line="240"/>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Kumar, A. (2023, September 26). </w:t>
      </w:r>
      <w:r>
        <w:rPr>
          <w:rFonts w:ascii="LM Sans 10" w:hAnsi="LM Sans 10"/>
          <w:b w:val="false"/>
          <w:i/>
          <w:caps w:val="false"/>
          <w:smallCaps w:val="false"/>
          <w:color w:val="000000"/>
          <w:spacing w:val="0"/>
          <w:sz w:val="20"/>
          <w:szCs w:val="20"/>
        </w:rPr>
        <w:t xml:space="preserve">SAS vs. R vs. Python: A Data Science Professional’s Perspective </w:t>
      </w:r>
      <w:r>
        <w:rPr>
          <w:rFonts w:ascii="LM Sans 10" w:hAnsi="LM Sans 10"/>
          <w:b w:val="false"/>
          <w:i w:val="false"/>
          <w:caps w:val="false"/>
          <w:smallCaps w:val="false"/>
          <w:color w:val="000000"/>
          <w:spacing w:val="0"/>
          <w:sz w:val="20"/>
          <w:szCs w:val="20"/>
        </w:rPr>
        <w:t xml:space="preserve">.  Medium.  </w:t>
      </w:r>
    </w:p>
    <w:p>
      <w:pPr>
        <w:pStyle w:val="TextBody"/>
        <w:widowControl/>
        <w:spacing w:lineRule="auto" w:line="240"/>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Normal"/>
        <w:widowControl/>
        <w:spacing w:lineRule="auto" w:line="240"/>
        <w:ind w:left="0" w:right="0" w:hanging="0"/>
        <w:rPr/>
      </w:pPr>
      <w:r>
        <w:rPr>
          <w:rFonts w:ascii="LM Sans 10" w:hAnsi="LM Sans 10"/>
          <w:b w:val="false"/>
          <w:i w:val="false"/>
          <w:caps w:val="false"/>
          <w:smallCaps w:val="false"/>
          <w:color w:val="000000"/>
          <w:spacing w:val="0"/>
          <w:sz w:val="20"/>
          <w:szCs w:val="20"/>
        </w:rPr>
        <w:tab/>
      </w:r>
      <w:hyperlink r:id="rId7">
        <w:r>
          <w:rPr>
            <w:rStyle w:val="InternetLink"/>
            <w:rFonts w:ascii="LM Sans 10" w:hAnsi="LM Sans 10"/>
            <w:b w:val="false"/>
            <w:i w:val="false"/>
            <w:caps w:val="false"/>
            <w:smallCaps w:val="false"/>
            <w:color w:val="000000"/>
            <w:spacing w:val="0"/>
            <w:sz w:val="20"/>
            <w:szCs w:val="20"/>
          </w:rPr>
          <w:t>https://medium.com/@aman19/sas-vs-r-vs-python-a-data-science-professionals-perspective-</w:t>
        </w:r>
      </w:hyperlink>
      <w:hyperlink r:id="rId8">
        <w:r>
          <w:rPr>
            <w:rStyle w:val="InternetLink"/>
            <w:rFonts w:ascii="LM Sans 10" w:hAnsi="LM Sans 10"/>
            <w:b w:val="false"/>
            <w:i w:val="false"/>
            <w:caps w:val="false"/>
            <w:smallCaps w:val="false"/>
            <w:color w:val="000000"/>
            <w:spacing w:val="0"/>
            <w:sz w:val="20"/>
            <w:szCs w:val="20"/>
          </w:rPr>
          <w:t>34416af1d022</w:t>
        </w:r>
      </w:hyperlink>
      <w:r>
        <w:rPr>
          <w:rStyle w:val="InternetLink"/>
          <w:rFonts w:ascii="LM Sans 10" w:hAnsi="LM Sans 10"/>
          <w:b w:val="false"/>
          <w:i w:val="false"/>
          <w:caps w:val="false"/>
          <w:smallCaps w:val="false"/>
          <w:color w:val="000000"/>
          <w:spacing w:val="0"/>
          <w:sz w:val="20"/>
          <w:szCs w:val="20"/>
        </w:rPr>
        <w:t xml:space="preserve">  </w:t>
      </w:r>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p>
    <w:p>
      <w:pPr>
        <w:pStyle w:val="TextBody"/>
        <w:widowControl/>
        <w:ind w:left="0" w:right="0" w:hanging="0"/>
        <w:rPr>
          <w:rFonts w:ascii="LM Sans 10" w:hAnsi="LM Sans 10"/>
          <w:sz w:val="20"/>
          <w:szCs w:val="20"/>
        </w:rPr>
      </w:pPr>
      <w:r>
        <w:rPr>
          <w:rFonts w:ascii="LM Sans 10" w:hAnsi="LM Sans 10"/>
          <w:b w:val="false"/>
          <w:i/>
          <w:caps w:val="false"/>
          <w:smallCaps w:val="false"/>
          <w:color w:val="000000"/>
          <w:spacing w:val="0"/>
          <w:sz w:val="20"/>
          <w:szCs w:val="20"/>
        </w:rPr>
        <w:t xml:space="preserve">           </w:t>
      </w:r>
      <w:r>
        <w:rPr>
          <w:rFonts w:ascii="LM Sans 10" w:hAnsi="LM Sans 10"/>
          <w:b w:val="false"/>
          <w:i/>
          <w:caps w:val="false"/>
          <w:smallCaps w:val="false"/>
          <w:color w:val="000000"/>
          <w:spacing w:val="0"/>
          <w:sz w:val="20"/>
          <w:szCs w:val="20"/>
        </w:rPr>
        <w:t>Python Vs R: Know The Difference</w:t>
      </w:r>
      <w:r>
        <w:rPr>
          <w:rFonts w:ascii="LM Sans 10" w:hAnsi="LM Sans 10"/>
          <w:b w:val="false"/>
          <w:i w:val="false"/>
          <w:caps w:val="false"/>
          <w:smallCaps w:val="false"/>
          <w:color w:val="000000"/>
          <w:spacing w:val="0"/>
          <w:sz w:val="20"/>
          <w:szCs w:val="20"/>
        </w:rPr>
        <w:t>. (2021, October 10). InterviewBit.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9">
        <w:r>
          <w:rPr>
            <w:rStyle w:val="InternetLink"/>
            <w:rFonts w:ascii="LM Sans 10" w:hAnsi="LM Sans 10"/>
            <w:b w:val="false"/>
            <w:i w:val="false"/>
            <w:caps w:val="false"/>
            <w:smallCaps w:val="false"/>
            <w:color w:val="000000"/>
            <w:spacing w:val="0"/>
            <w:sz w:val="20"/>
            <w:szCs w:val="20"/>
          </w:rPr>
          <w:t>https://www.interviewbit.com/blog/python-vs-r/</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ListParagraph"/>
        <w:spacing w:lineRule="auto" w:line="240" w:before="0" w:after="0"/>
        <w:ind w:left="72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Yale University. (2019). </w:t>
      </w:r>
      <w:r>
        <w:rPr>
          <w:rFonts w:ascii="LM Sans 10" w:hAnsi="LM Sans 10"/>
          <w:b w:val="false"/>
          <w:bCs w:val="false"/>
          <w:i/>
          <w:caps w:val="false"/>
          <w:smallCaps w:val="false"/>
          <w:color w:val="000000"/>
          <w:spacing w:val="0"/>
          <w:sz w:val="20"/>
          <w:szCs w:val="20"/>
        </w:rPr>
        <w:t>Multiple Linear Regression</w:t>
      </w:r>
      <w:r>
        <w:rPr>
          <w:rFonts w:ascii="LM Sans 10" w:hAnsi="LM Sans 10"/>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spacing w:lineRule="auto" w:line="240" w:before="0" w:after="0"/>
        <w:ind w:left="0" w:right="0" w:hanging="0"/>
        <w:contextualSpacing/>
        <w:rPr>
          <w:rStyle w:val="InternetLink"/>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pPr>
      <w:r>
        <w:rPr>
          <w:rStyle w:val="InternetLink"/>
          <w:rFonts w:ascii="LM Sans 10" w:hAnsi="LM Sans 10"/>
          <w:b w:val="false"/>
          <w:bCs w:val="false"/>
          <w:i w:val="false"/>
          <w:caps w:val="false"/>
          <w:smallCaps w:val="false"/>
          <w:color w:val="000000"/>
          <w:spacing w:val="0"/>
          <w:sz w:val="20"/>
          <w:szCs w:val="20"/>
          <w:u w:val="none"/>
        </w:rPr>
        <w:tab/>
      </w:r>
      <w:hyperlink r:id="rId10">
        <w:r>
          <w:rPr>
            <w:rStyle w:val="InternetLink"/>
            <w:rFonts w:ascii="LM Sans 10" w:hAnsi="LM Sans 10"/>
            <w:b w:val="false"/>
            <w:bCs w:val="false"/>
            <w:i w:val="false"/>
            <w:caps w:val="false"/>
            <w:smallCaps w:val="false"/>
            <w:color w:val="000000"/>
            <w:spacing w:val="0"/>
            <w:sz w:val="20"/>
            <w:szCs w:val="20"/>
          </w:rPr>
          <w:t>http://www.stat.yale.edu/Courses/1997-98/101/linmult.htm</w:t>
        </w:r>
      </w:hyperlink>
      <w:r>
        <w:rPr>
          <w:rFonts w:ascii="LM Sans 10" w:hAnsi="LM Sans 10"/>
          <w:b w:val="false"/>
          <w:bCs w:val="false"/>
          <w:i w:val="false"/>
          <w:caps w:val="false"/>
          <w:smallCaps w:val="false"/>
          <w:color w:val="000000"/>
          <w:spacing w:val="0"/>
          <w:sz w:val="20"/>
          <w:szCs w:val="20"/>
        </w:rPr>
        <w:t>l</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r>
        <w:rPr>
          <w:rFonts w:ascii="LM Sans 10" w:hAnsi="LM Sans 10"/>
          <w:b w:val="false"/>
          <w:bCs w:val="false"/>
          <w:caps w:val="false"/>
          <w:smallCaps w:val="false"/>
          <w:color w:val="000000"/>
          <w:spacing w:val="0"/>
          <w:sz w:val="20"/>
          <w:szCs w:val="20"/>
        </w:rPr>
        <w:tab/>
        <w:t xml:space="preserve">Zhang, Q. (2021, October 29). </w:t>
      </w:r>
      <w:r>
        <w:rPr>
          <w:rFonts w:ascii="LM Sans 10" w:hAnsi="LM Sans 10"/>
          <w:b w:val="false"/>
          <w:bCs w:val="false"/>
          <w:i/>
          <w:caps w:val="false"/>
          <w:smallCaps w:val="false"/>
          <w:color w:val="000000"/>
          <w:spacing w:val="0"/>
          <w:sz w:val="20"/>
          <w:szCs w:val="20"/>
        </w:rPr>
        <w:t>Housing price prediction based on multiple linear regression</w:t>
      </w:r>
      <w:r>
        <w:rPr>
          <w:rFonts w:ascii="LM Sans 10" w:hAnsi="LM Sans 10"/>
          <w:b w:val="false"/>
          <w:bCs w:val="false"/>
          <w:caps w:val="false"/>
          <w:smallCaps w:val="false"/>
          <w:color w:val="000000"/>
          <w:spacing w:val="0"/>
          <w:sz w:val="20"/>
          <w:szCs w:val="20"/>
        </w:rPr>
        <w:t>. Scientific</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bCs w:val="false"/>
          <w:caps w:val="false"/>
          <w:smallCaps w:val="false"/>
          <w:color w:val="000000"/>
          <w:spacing w:val="0"/>
          <w:sz w:val="20"/>
          <w:szCs w:val="20"/>
        </w:rPr>
        <w:tab/>
      </w:r>
      <w:hyperlink r:id="rId11">
        <w:r>
          <w:rPr>
            <w:rStyle w:val="InternetLink"/>
            <w:rFonts w:ascii="LM Sans 10" w:hAnsi="LM Sans 10"/>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042489505"/>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603322196"/>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284288188"/>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877367411"/>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LM Sans 10">
    <w:charset w:val="01"/>
    <w:family w:val="roman"/>
    <w:pitch w:val="variable"/>
  </w:font>
  <w:font w:name="MS Gothic">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 TargetMode="External"/><Relationship Id="rId8" Type="http://schemas.openxmlformats.org/officeDocument/2006/relationships/hyperlink" Target="https://medium.com/@aman19/sas-vs-r-vs-python-a-data-science-professionals-perspective-34416af1d022" TargetMode="External"/><Relationship Id="rId9" Type="http://schemas.openxmlformats.org/officeDocument/2006/relationships/hyperlink" Target="https://www.interviewbit.com/blog/python-vs-r/" TargetMode="External"/><Relationship Id="rId10" Type="http://schemas.openxmlformats.org/officeDocument/2006/relationships/hyperlink" Target="http://www.stat.yale.edu/Courses/1997-98/101/linmult.htm" TargetMode="External"/><Relationship Id="rId11" Type="http://schemas.openxmlformats.org/officeDocument/2006/relationships/hyperlink" Target="./Programming.%20https://www.hindawi.com/journals/sp/2021/767893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LibreOffice/7.3.7.2$Linux_X86_64 LibreOffice_project/30$Build-2</Application>
  <AppVersion>15.0000</AppVersion>
  <Pages>4</Pages>
  <Words>969</Words>
  <Characters>6022</Characters>
  <CharactersWithSpaces>7051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2024-05-22T14:02:30Z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