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9.png" ContentType="image/png"/>
  <Override PartName="/word/media/rId70.png" ContentType="image/png"/>
  <Override PartName="/word/media/rId65.png" ContentType="image/png"/>
  <Override PartName="/word/media/rId62.png" ContentType="image/png"/>
  <Override PartName="/word/media/rId92.png" ContentType="image/png"/>
  <Override PartName="/word/media/rId20.png" ContentType="image/png"/>
  <Override PartName="/word/media/rId49.png" ContentType="image/png"/>
  <Override PartName="/word/media/rId53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6</w:t>
      </w:r>
      <w:r>
        <w:t xml:space="preserve"> </w:t>
      </w:r>
      <w:r>
        <w:t xml:space="preserve">Notes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96" w:name="chapter-6-mapping-census-data-with-r"/>
    <w:p>
      <w:pPr>
        <w:pStyle w:val="Heading1"/>
      </w:pPr>
      <w:r>
        <w:t xml:space="preserve">Chapter 6: Mapping Census data with R</w:t>
      </w:r>
    </w:p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(tidycensus)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✔ dplyr     1.1.3     ✔ readr     2.1.4</w:t>
      </w:r>
      <w:r>
        <w:br/>
      </w:r>
      <w:r>
        <w:rPr>
          <w:rStyle w:val="VerbatimChar"/>
        </w:rPr>
        <w:t xml:space="preserve">✔ forcats   1.0.0     ✔ stringr   1.5.0</w:t>
      </w:r>
      <w:r>
        <w:br/>
      </w:r>
      <w:r>
        <w:rPr>
          <w:rStyle w:val="VerbatimChar"/>
        </w:rPr>
        <w:t xml:space="preserve">✔ ggplot2   3.4.3     ✔ tibble    3.2.1</w:t>
      </w:r>
      <w:r>
        <w:br/>
      </w:r>
      <w:r>
        <w:rPr>
          <w:rStyle w:val="VerbatimChar"/>
        </w:rPr>
        <w:t xml:space="preserve">✔ lubridate 1.9.2     ✔ tidyr     1.3.0</w:t>
      </w:r>
      <w:r>
        <w:br/>
      </w:r>
      <w:r>
        <w:rPr>
          <w:rStyle w:val="VerbatimChar"/>
        </w:rPr>
        <w:t xml:space="preserve">✔ purrr     1.0.2     </w:t>
      </w:r>
      <w:r>
        <w:br/>
      </w:r>
      <w:r>
        <w:rPr>
          <w:rStyle w:val="VerbatimChar"/>
        </w:rPr>
        <w:t xml:space="preserve">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✖ dplyr::filter() masks stats::filter()</w:t>
      </w:r>
      <w:r>
        <w:br/>
      </w:r>
      <w:r>
        <w:rPr>
          <w:rStyle w:val="VerbatimChar"/>
        </w:rPr>
        <w:t xml:space="preserve">✖ dplyr::lag()    masks stats::lag()</w:t>
      </w:r>
      <w:r>
        <w:br/>
      </w:r>
      <w:r>
        <w:rPr>
          <w:rStyle w:val="VerbatimChar"/>
        </w:rPr>
        <w:t xml:space="preserve">ℹ Use the conflicted package (&lt;http://conflicted.r-lib.org/&gt;) to force all conflicts to become errors</w:t>
      </w:r>
    </w:p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(tmap)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The legacy packages maptools, rgdal, and rgeos, underpinning the sp package,</w:t>
      </w:r>
      <w:r>
        <w:br/>
      </w:r>
      <w:r>
        <w:rPr>
          <w:rStyle w:val="VerbatimChar"/>
        </w:rPr>
        <w:t xml:space="preserve">which was just loaded, will retire in October 2023.</w:t>
      </w:r>
      <w:r>
        <w:br/>
      </w:r>
      <w:r>
        <w:rPr>
          <w:rStyle w:val="VerbatimChar"/>
        </w:rPr>
        <w:t xml:space="preserve">Please refer to R-spatial evolution reports for details, especially</w:t>
      </w:r>
      <w:r>
        <w:br/>
      </w:r>
      <w:r>
        <w:rPr>
          <w:rStyle w:val="VerbatimChar"/>
        </w:rPr>
        <w:t xml:space="preserve">https://r-spatial.org/r/2023/05/15/evolution4.html.</w:t>
      </w:r>
      <w:r>
        <w:br/>
      </w:r>
      <w:r>
        <w:rPr>
          <w:rStyle w:val="VerbatimChar"/>
        </w:rPr>
        <w:t xml:space="preserve">It may be desirable to make the sf package available;</w:t>
      </w:r>
      <w:r>
        <w:br/>
      </w:r>
      <w:r>
        <w:rPr>
          <w:rStyle w:val="VerbatimChar"/>
        </w:rPr>
        <w:t xml:space="preserve">package maintainers should consider adding sf to Suggests:.</w:t>
      </w:r>
      <w:r>
        <w:br/>
      </w:r>
      <w:r>
        <w:rPr>
          <w:rStyle w:val="VerbatimChar"/>
        </w:rPr>
        <w:t xml:space="preserve">The sp package is now running under evolution status 2</w:t>
      </w:r>
      <w:r>
        <w:br/>
      </w:r>
      <w:r>
        <w:rPr>
          <w:rStyle w:val="VerbatimChar"/>
        </w:rPr>
        <w:t xml:space="preserve">     (status 2 uses the sf package in place of rgdal)</w:t>
      </w:r>
      <w:r>
        <w:br/>
      </w:r>
      <w:r>
        <w:rPr>
          <w:rStyle w:val="VerbatimChar"/>
        </w:rPr>
        <w:t xml:space="preserve">Breaking News: tmap 3.x is retiring. Please test v4, e.g. with</w:t>
      </w:r>
      <w:r>
        <w:br/>
      </w:r>
      <w:r>
        <w:rPr>
          <w:rStyle w:val="VerbatimChar"/>
        </w:rPr>
        <w:t xml:space="preserve">remotes::install_github('r-tmap/tmap')</w:t>
      </w:r>
    </w:p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(mapview)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(leaflet)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(mapboxapi)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Usage of the Mapbox APIs is governed by the Mapbox Terms of Service.</w:t>
      </w:r>
      <w:r>
        <w:br/>
      </w:r>
      <w:r>
        <w:rPr>
          <w:rStyle w:val="VerbatimChar"/>
        </w:rPr>
        <w:t xml:space="preserve">Please visit https://www.mapbox.com/legal/tos/ for more information.</w:t>
      </w:r>
    </w:p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(ggiraph)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(scales)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br/>
      </w:r>
      <w:r>
        <w:rPr>
          <w:rStyle w:val="VerbatimChar"/>
        </w:rPr>
        <w:t xml:space="preserve">Attaching package: 'scales'</w:t>
      </w:r>
      <w:r>
        <w:br/>
      </w:r>
      <w:r>
        <w:br/>
      </w:r>
      <w:r>
        <w:rPr>
          <w:rStyle w:val="VerbatimChar"/>
        </w:rPr>
        <w:t xml:space="preserve">The following object is masked from 'package:purrr':</w:t>
      </w:r>
      <w:r>
        <w:br/>
      </w:r>
      <w:r>
        <w:br/>
      </w:r>
      <w:r>
        <w:rPr>
          <w:rStyle w:val="VerbatimChar"/>
        </w:rPr>
        <w:t xml:space="preserve">    discard</w:t>
      </w:r>
      <w:r>
        <w:br/>
      </w:r>
      <w:r>
        <w:br/>
      </w:r>
      <w:r>
        <w:rPr>
          <w:rStyle w:val="VerbatimChar"/>
        </w:rPr>
        <w:t xml:space="preserve">The following object is masked from 'package:readr':</w:t>
      </w:r>
      <w:r>
        <w:br/>
      </w:r>
      <w:r>
        <w:br/>
      </w:r>
      <w:r>
        <w:rPr>
          <w:rStyle w:val="VerbatimChar"/>
        </w:rPr>
        <w:t xml:space="preserve">    col_factor</w:t>
      </w:r>
    </w:p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(mapdeck)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br/>
      </w:r>
      <w:r>
        <w:rPr>
          <w:rStyle w:val="VerbatimChar"/>
        </w:rPr>
        <w:t xml:space="preserve">Attaching package: 'mapdeck'</w:t>
      </w:r>
      <w:r>
        <w:br/>
      </w:r>
      <w:r>
        <w:br/>
      </w:r>
      <w:r>
        <w:rPr>
          <w:rStyle w:val="VerbatimChar"/>
        </w:rPr>
        <w:t xml:space="preserve">The following object is masked from 'package:tibble':</w:t>
      </w:r>
      <w:r>
        <w:br/>
      </w:r>
      <w:r>
        <w:br/>
      </w:r>
      <w:r>
        <w:rPr>
          <w:rStyle w:val="VerbatimChar"/>
        </w:rPr>
        <w:t xml:space="preserve">    add_column</w:t>
      </w:r>
    </w:p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(shiny)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(htmlwidgets)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(sf)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Linking to GEOS 3.11.2, GDAL 3.6.2, PROJ 9.2.0; sf_use_s2() is TRUE</w:t>
      </w:r>
    </w:p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(tigris)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To enable caching of data, set `options(tigris_use_cache = TRUE)`</w:t>
      </w:r>
      <w:r>
        <w:br/>
      </w:r>
      <w:r>
        <w:rPr>
          <w:rStyle w:val="VerbatimChar"/>
        </w:rPr>
        <w:t xml:space="preserve">in your R script or .Rprofile.</w:t>
      </w:r>
    </w:p>
    <w:p>
      <w:pPr>
        <w:numPr>
          <w:ilvl w:val="0"/>
          <w:numId w:val="1001"/>
        </w:numPr>
      </w:pPr>
      <w:r>
        <w:t xml:space="preserve">This chapter shows how to map Census data by using linked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parameters.</w:t>
      </w:r>
    </w:p>
    <w:p>
      <w:pPr>
        <w:numPr>
          <w:ilvl w:val="1"/>
          <w:numId w:val="1002"/>
        </w:numPr>
      </w:pPr>
      <w:r>
        <w:t xml:space="preserve">We review static mapping in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tmap</w:t>
      </w:r>
    </w:p>
    <w:p>
      <w:pPr>
        <w:numPr>
          <w:ilvl w:val="1"/>
          <w:numId w:val="1002"/>
        </w:numPr>
      </w:pPr>
      <w:r>
        <w:t xml:space="preserve">We then review interactive mapping in</w:t>
      </w:r>
      <w:r>
        <w:t xml:space="preserve"> </w:t>
      </w:r>
      <w:r>
        <w:rPr>
          <w:bCs/>
          <w:b/>
        </w:rPr>
        <w:t xml:space="preserve">mapview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Leaflet</w:t>
      </w:r>
    </w:p>
    <w:bookmarkStart w:id="24" w:name="using-geometry-in-tidycensus"/>
    <w:p>
      <w:pPr>
        <w:pStyle w:val="Heading2"/>
      </w:pPr>
      <w:r>
        <w:t xml:space="preserve">6.1 Using geometry in tidycensus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get_acs()</w:t>
      </w:r>
      <w:r>
        <w:t xml:space="preserve">,</w:t>
      </w:r>
      <w:r>
        <w:t xml:space="preserve"> </w:t>
      </w:r>
      <w:r>
        <w:rPr>
          <w:rStyle w:val="VerbatimChar"/>
        </w:rPr>
        <w:t xml:space="preserve">get_decennial()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get_estimates()</w:t>
      </w:r>
      <w:r>
        <w:t xml:space="preserve"> </w:t>
      </w:r>
      <w:r>
        <w:t xml:space="preserve">have a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parameter</w:t>
      </w:r>
    </w:p>
    <w:p>
      <w:pPr>
        <w:numPr>
          <w:ilvl w:val="1"/>
          <w:numId w:val="1004"/>
        </w:numPr>
        <w:pStyle w:val="Compact"/>
      </w:pPr>
      <w:r>
        <w:t xml:space="preserve">when set to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</w:t>
      </w:r>
      <w:r>
        <w:t xml:space="preserve"> </w:t>
      </w:r>
      <w:r>
        <w:rPr>
          <w:bCs/>
          <w:b/>
        </w:rPr>
        <w:t xml:space="preserve">tigris</w:t>
      </w:r>
      <w:r>
        <w:t xml:space="preserve"> </w:t>
      </w:r>
      <w:r>
        <w:t xml:space="preserve">is called by the functions to download associated spatial data alongside the census data</w:t>
      </w:r>
    </w:p>
    <w:p>
      <w:pPr>
        <w:pStyle w:val="SourceCode"/>
      </w:pPr>
      <w:r>
        <w:rPr>
          <w:rStyle w:val="InformationTok"/>
        </w:rPr>
        <w:t xml:space="preserve">```{r dc_med_inc}</w:t>
      </w:r>
      <w:r>
        <w:br/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tigris_use_cache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dc_income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get_acs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"B19013_001"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geometry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2016-2020 5-year ACS</w:t>
      </w:r>
    </w:p>
    <w:p>
      <w:pPr>
        <w:pStyle w:val="SourceCode"/>
      </w:pPr>
      <w:r>
        <w:rPr>
          <w:rStyle w:val="InformationTok"/>
        </w:rPr>
        <w:t xml:space="preserve">```{r dc_med_inc}</w:t>
      </w:r>
      <w:r>
        <w:br/>
      </w:r>
      <w:r>
        <w:rPr>
          <w:rStyle w:val="NormalTok"/>
        </w:rPr>
        <w:t xml:space="preserve">dc_income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Simple feature collection with 206 features and 5 fields</w:t>
      </w:r>
      <w:r>
        <w:br/>
      </w:r>
      <w:r>
        <w:rPr>
          <w:rStyle w:val="VerbatimChar"/>
        </w:rPr>
        <w:t xml:space="preserve">Geometry type: POLYGON</w:t>
      </w:r>
      <w:r>
        <w:br/>
      </w:r>
      <w:r>
        <w:rPr>
          <w:rStyle w:val="VerbatimChar"/>
        </w:rPr>
        <w:t xml:space="preserve">Dimension:     XY</w:t>
      </w:r>
      <w:r>
        <w:br/>
      </w:r>
      <w:r>
        <w:rPr>
          <w:rStyle w:val="VerbatimChar"/>
        </w:rPr>
        <w:t xml:space="preserve">Bounding box:  xmin: -77.11976 ymin: 38.79165 xmax: -76.9094 ymax: 38.99511</w:t>
      </w:r>
      <w:r>
        <w:br/>
      </w:r>
      <w:r>
        <w:rPr>
          <w:rStyle w:val="VerbatimChar"/>
        </w:rPr>
        <w:t xml:space="preserve">Geodetic CRS:  NAD83</w:t>
      </w:r>
      <w:r>
        <w:br/>
      </w:r>
      <w:r>
        <w:rPr>
          <w:rStyle w:val="VerbatimChar"/>
        </w:rPr>
        <w:t xml:space="preserve">First 10 features:</w:t>
      </w:r>
      <w:r>
        <w:br/>
      </w:r>
      <w:r>
        <w:rPr>
          <w:rStyle w:val="VerbatimChar"/>
        </w:rPr>
        <w:t xml:space="preserve">         GEOID                                                           NAME</w:t>
      </w:r>
      <w:r>
        <w:br/>
      </w:r>
      <w:r>
        <w:rPr>
          <w:rStyle w:val="VerbatimChar"/>
        </w:rPr>
        <w:t xml:space="preserve">1  11001001002 Census Tract 10.02, District of Columbia, District of Columbia</w:t>
      </w:r>
      <w:r>
        <w:br/>
      </w:r>
      <w:r>
        <w:rPr>
          <w:rStyle w:val="VerbatimChar"/>
        </w:rPr>
        <w:t xml:space="preserve">2  11001002801 Census Tract 28.01, District of Columbia, District of Columbia</w:t>
      </w:r>
      <w:r>
        <w:br/>
      </w:r>
      <w:r>
        <w:rPr>
          <w:rStyle w:val="VerbatimChar"/>
        </w:rPr>
        <w:t xml:space="preserve">3  11001003100    Census Tract 31, District of Columbia, District of Columbia</w:t>
      </w:r>
      <w:r>
        <w:br/>
      </w:r>
      <w:r>
        <w:rPr>
          <w:rStyle w:val="VerbatimChar"/>
        </w:rPr>
        <w:t xml:space="preserve">4  11001004001 Census Tract 40.01, District of Columbia, District of Columbia</w:t>
      </w:r>
      <w:r>
        <w:br/>
      </w:r>
      <w:r>
        <w:rPr>
          <w:rStyle w:val="VerbatimChar"/>
        </w:rPr>
        <w:t xml:space="preserve">5  11001010500   Census Tract 105, District of Columbia, District of Columbia</w:t>
      </w:r>
      <w:r>
        <w:br/>
      </w:r>
      <w:r>
        <w:rPr>
          <w:rStyle w:val="VerbatimChar"/>
        </w:rPr>
        <w:t xml:space="preserve">6  11001004600    Census Tract 46, District of Columbia, District of Columbia</w:t>
      </w:r>
      <w:r>
        <w:br/>
      </w:r>
      <w:r>
        <w:rPr>
          <w:rStyle w:val="VerbatimChar"/>
        </w:rPr>
        <w:t xml:space="preserve">7  11001008803 Census Tract 88.03, District of Columbia, District of Columbia</w:t>
      </w:r>
      <w:r>
        <w:br/>
      </w:r>
      <w:r>
        <w:rPr>
          <w:rStyle w:val="VerbatimChar"/>
        </w:rPr>
        <w:t xml:space="preserve">8  11001009507 Census Tract 95.07, District of Columbia, District of Columbia</w:t>
      </w:r>
      <w:r>
        <w:br/>
      </w:r>
      <w:r>
        <w:rPr>
          <w:rStyle w:val="VerbatimChar"/>
        </w:rPr>
        <w:t xml:space="preserve">9  11001009509 Census Tract 95.09, District of Columbia, District of Columbia</w:t>
      </w:r>
      <w:r>
        <w:br/>
      </w:r>
      <w:r>
        <w:rPr>
          <w:rStyle w:val="VerbatimChar"/>
        </w:rPr>
        <w:t xml:space="preserve">10 11001005303 Census Tract 53.03, District of Columbia, District of Columbia</w:t>
      </w:r>
      <w:r>
        <w:br/>
      </w:r>
      <w:r>
        <w:rPr>
          <w:rStyle w:val="VerbatimChar"/>
        </w:rPr>
        <w:t xml:space="preserve">     variable estimate   moe                       geometry</w:t>
      </w:r>
      <w:r>
        <w:br/>
      </w:r>
      <w:r>
        <w:rPr>
          <w:rStyle w:val="VerbatimChar"/>
        </w:rPr>
        <w:t xml:space="preserve">1  B19013_001   140772 20766 POLYGON ((-77.08563 38.9382...</w:t>
      </w:r>
      <w:r>
        <w:br/>
      </w:r>
      <w:r>
        <w:rPr>
          <w:rStyle w:val="VerbatimChar"/>
        </w:rPr>
        <w:t xml:space="preserve">2  B19013_001    62323 22218 POLYGON ((-77.03645 38.9349...</w:t>
      </w:r>
      <w:r>
        <w:br/>
      </w:r>
      <w:r>
        <w:rPr>
          <w:rStyle w:val="VerbatimChar"/>
        </w:rPr>
        <w:t xml:space="preserve">3  B19013_001   133408 18433 POLYGON ((-77.02826 38.9318...</w:t>
      </w:r>
      <w:r>
        <w:br/>
      </w:r>
      <w:r>
        <w:rPr>
          <w:rStyle w:val="VerbatimChar"/>
        </w:rPr>
        <w:t xml:space="preserve">4  B19013_001   153650  5886 POLYGON ((-77.05018 38.9212...</w:t>
      </w:r>
      <w:r>
        <w:br/>
      </w:r>
      <w:r>
        <w:rPr>
          <w:rStyle w:val="VerbatimChar"/>
        </w:rPr>
        <w:t xml:space="preserve">5  B19013_001    92083 20106 POLYGON ((-77.01756 38.8850...</w:t>
      </w:r>
      <w:r>
        <w:br/>
      </w:r>
      <w:r>
        <w:rPr>
          <w:rStyle w:val="VerbatimChar"/>
        </w:rPr>
        <w:t xml:space="preserve">6  B19013_001   129896 18312 POLYGON ((-77.01811 38.9146...</w:t>
      </w:r>
      <w:r>
        <w:br/>
      </w:r>
      <w:r>
        <w:rPr>
          <w:rStyle w:val="VerbatimChar"/>
        </w:rPr>
        <w:t xml:space="preserve">7  B19013_001    60819 22048 POLYGON ((-77.00173 38.9099...</w:t>
      </w:r>
      <w:r>
        <w:br/>
      </w:r>
      <w:r>
        <w:rPr>
          <w:rStyle w:val="VerbatimChar"/>
        </w:rPr>
        <w:t xml:space="preserve">8  B19013_001    72880 18411 POLYGON ((-77.00229 38.9567...</w:t>
      </w:r>
      <w:r>
        <w:br/>
      </w:r>
      <w:r>
        <w:rPr>
          <w:rStyle w:val="VerbatimChar"/>
        </w:rPr>
        <w:t xml:space="preserve">9  B19013_001    86042 25212 POLYGON ((-77.00201 38.9510...</w:t>
      </w:r>
      <w:r>
        <w:br/>
      </w:r>
      <w:r>
        <w:rPr>
          <w:rStyle w:val="VerbatimChar"/>
        </w:rPr>
        <w:t xml:space="preserve">10 B19013_001    97181  9127 POLYGON ((-77.04298 38.9101...</w:t>
      </w:r>
    </w:p>
    <w:bookmarkStart w:id="23" w:name="basic-mapping-of-sf-objects-with-plot"/>
    <w:p>
      <w:pPr>
        <w:pStyle w:val="Heading3"/>
      </w:pPr>
      <w:r>
        <w:t xml:space="preserve">Basic mapping of sf objects with</w:t>
      </w:r>
      <w:r>
        <w:t xml:space="preserve"> </w:t>
      </w:r>
      <w:r>
        <w:rPr>
          <w:rStyle w:val="VerbatimChar"/>
        </w:rPr>
        <w:t xml:space="preserve">plot()</w:t>
      </w:r>
    </w:p>
    <w:p>
      <w:pPr>
        <w:numPr>
          <w:ilvl w:val="0"/>
          <w:numId w:val="1005"/>
        </w:numPr>
        <w:pStyle w:val="Compact"/>
      </w:pPr>
      <w:r>
        <w:t xml:space="preserve">we can visualize the estimates with plot using a bracketed column name call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(dc_income[</w:t>
      </w:r>
      <w:r>
        <w:rPr>
          <w:rStyle w:val="StringTok"/>
        </w:rPr>
        <w:t xml:space="preserve">"estimate"</w:t>
      </w:r>
      <w:r>
        <w:rPr>
          <w:rStyle w:val="NormalTok"/>
        </w:rPr>
        <w:t xml:space="preserve">])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hapter_6_files/figure-docx/unnamed-chunk-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this returns a simple map of income variation</w:t>
      </w:r>
    </w:p>
    <w:bookmarkEnd w:id="23"/>
    <w:bookmarkEnd w:id="24"/>
    <w:bookmarkStart w:id="36" w:name="map-making-with-ggplot2-and-geom_sf"/>
    <w:p>
      <w:pPr>
        <w:pStyle w:val="Heading2"/>
      </w:pPr>
      <w:r>
        <w:t xml:space="preserve">6.2 Map-making with ggplot2 and geom_sf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ggplot2</w:t>
      </w:r>
      <w:r>
        <w:t xml:space="preserve">’s use of</w:t>
      </w:r>
      <w:r>
        <w:t xml:space="preserve"> </w:t>
      </w:r>
      <w:r>
        <w:rPr>
          <w:rStyle w:val="VerbatimChar"/>
        </w:rPr>
        <w:t xml:space="preserve">geom_sf()</w:t>
      </w:r>
      <w:r>
        <w:t xml:space="preserve"> </w:t>
      </w:r>
      <w:r>
        <w:t xml:space="preserve">allows for the development of custom spatial data visuals</w:t>
      </w:r>
    </w:p>
    <w:bookmarkStart w:id="31" w:name="choropleth-mapping"/>
    <w:p>
      <w:pPr>
        <w:pStyle w:val="Heading3"/>
      </w:pPr>
      <w:r>
        <w:t xml:space="preserve">Choropleth mapping</w:t>
      </w:r>
    </w:p>
    <w:p>
      <w:pPr>
        <w:numPr>
          <w:ilvl w:val="0"/>
          <w:numId w:val="1008"/>
        </w:numPr>
      </w:pPr>
      <w:r>
        <w:t xml:space="preserve">Choropleth maps are very common in visualizing statistics over enumeration units</w:t>
      </w:r>
    </w:p>
    <w:p>
      <w:pPr>
        <w:numPr>
          <w:ilvl w:val="0"/>
          <w:numId w:val="1008"/>
        </w:numPr>
      </w:pPr>
      <w:r>
        <w:t xml:space="preserve">Below we will use</w:t>
      </w:r>
      <w:r>
        <w:t xml:space="preserve"> </w:t>
      </w:r>
      <w:r>
        <w:rPr>
          <w:bCs/>
          <w:b/>
        </w:rPr>
        <w:t xml:space="preserve">tidycensus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tigris</w:t>
      </w:r>
      <w:r>
        <w:t xml:space="preserve"> </w:t>
      </w:r>
      <w:r>
        <w:t xml:space="preserve">to prepare a full national map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us_median_age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get_acs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"B01002_001"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survey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geometry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resolution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"20m"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shift_geometry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2019 1-year ACS</w:t>
      </w:r>
    </w:p>
    <w:p>
      <w:pPr>
        <w:pStyle w:val="SourceCode"/>
      </w:pPr>
      <w:r>
        <w:rPr>
          <w:rStyle w:val="VerbatimChar"/>
        </w:rPr>
        <w:t xml:space="preserve">The 1-year ACS provides data for geographies with populations of 65,000 and greater.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(us_median_age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geometry)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Chapter_6_files/figure-docx/unnamed-chunk-2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we can then stylize the plot in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us_median_age,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estimate))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Chapter_6_files/figure-docx/unnamed-chunk-3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customizing-ggplot2-maps"/>
    <w:p>
      <w:pPr>
        <w:pStyle w:val="Heading3"/>
      </w:pPr>
      <w:r>
        <w:t xml:space="preserve">Customizing ggplot2 maps</w:t>
      </w:r>
    </w:p>
    <w:p>
      <w:pPr>
        <w:numPr>
          <w:ilvl w:val="0"/>
          <w:numId w:val="1010"/>
        </w:numPr>
      </w:pPr>
      <w:r>
        <w:t xml:space="preserve">we have a few other tools that allow for more creative and meaningful plot construction</w:t>
      </w:r>
    </w:p>
    <w:p>
      <w:pPr>
        <w:numPr>
          <w:ilvl w:val="1"/>
          <w:numId w:val="1011"/>
        </w:numPr>
      </w:pPr>
      <w:r>
        <w:rPr>
          <w:rStyle w:val="VerbatimChar"/>
        </w:rPr>
        <w:t xml:space="preserve">scale_fill_distiller()</w:t>
      </w:r>
      <w:r>
        <w:t xml:space="preserve"> </w:t>
      </w:r>
      <w:r>
        <w:t xml:space="preserve">allows us to pull down palettes from ColorBrewer</w:t>
      </w:r>
    </w:p>
    <w:p>
      <w:pPr>
        <w:numPr>
          <w:ilvl w:val="1"/>
          <w:numId w:val="1011"/>
        </w:numPr>
      </w:pPr>
      <w:r>
        <w:rPr>
          <w:rStyle w:val="VerbatimChar"/>
        </w:rPr>
        <w:t xml:space="preserve">labs()</w:t>
      </w:r>
      <w:r>
        <w:t xml:space="preserve"> </w:t>
      </w:r>
      <w:r>
        <w:t xml:space="preserve">can add titles, caption(s), and a better legend label</w:t>
      </w:r>
    </w:p>
    <w:p>
      <w:pPr>
        <w:numPr>
          <w:ilvl w:val="1"/>
          <w:numId w:val="1011"/>
        </w:numPr>
      </w:pPr>
      <w:r>
        <w:rPr>
          <w:rStyle w:val="VerbatimChar"/>
        </w:rPr>
        <w:t xml:space="preserve">theme_void()</w:t>
      </w:r>
      <w:r>
        <w:t xml:space="preserve"> </w:t>
      </w:r>
      <w:r>
        <w:t xml:space="preserve">removes background and gridlines from the plot area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us_median_age,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estimate))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scale_fill_distiller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"RdPu"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 Age by State, 2019"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 source: 2019 1-year ACS, US Census Bureau"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 estimate"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Chapter_6_files/figure-docx/unnamed-chunk-4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End w:id="36"/>
    <w:bookmarkStart w:id="69" w:name="map-making-with-tmap"/>
    <w:p>
      <w:pPr>
        <w:pStyle w:val="Heading2"/>
      </w:pPr>
      <w:r>
        <w:t xml:space="preserve">6.3 Map-making with tmap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tmap</w:t>
      </w:r>
      <w:r>
        <w:t xml:space="preserve"> </w:t>
      </w:r>
      <w:r>
        <w:t xml:space="preserve">is more specifically developed for thematic mapping than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012"/>
        </w:numPr>
      </w:pPr>
      <w:r>
        <w:t xml:space="preserve">We will use</w:t>
      </w:r>
      <w:r>
        <w:t xml:space="preserve"> </w:t>
      </w:r>
      <w:r>
        <w:rPr>
          <w:rStyle w:val="VerbatimChar"/>
        </w:rPr>
        <w:t xml:space="preserve">get_decennial()</w:t>
      </w:r>
      <w:r>
        <w:t xml:space="preserve"> </w:t>
      </w:r>
      <w:r>
        <w:t xml:space="preserve">to map race data by Census tract in Hennepin County, Minnesota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hennepin_race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get_decennial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"Hennepin"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Hispanic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"P2_002N"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White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"P2_005N"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Black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"P2_006N"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"P2_007N"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Asian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"P2_008N"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summary_var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"P2_001N"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geometry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(value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summary_value))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2020 decennial Census</w:t>
      </w:r>
    </w:p>
    <w:p>
      <w:pPr>
        <w:pStyle w:val="SourceCode"/>
      </w:pPr>
      <w:r>
        <w:rPr>
          <w:rStyle w:val="VerbatimChar"/>
        </w:rPr>
        <w:t xml:space="preserve">Using the PL 94-171 Redistricting Data Summary File</w:t>
      </w:r>
    </w:p>
    <w:p>
      <w:pPr>
        <w:pStyle w:val="SourceCode"/>
      </w:pPr>
      <w:r>
        <w:rPr>
          <w:rStyle w:val="VerbatimChar"/>
        </w:rPr>
        <w:t xml:space="preserve">Note: 2020 decennial Census data use differential privacy, a technique that</w:t>
      </w:r>
      <w:r>
        <w:br/>
      </w:r>
      <w:r>
        <w:rPr>
          <w:rStyle w:val="VerbatimChar"/>
        </w:rPr>
        <w:t xml:space="preserve">introduces errors into data to preserve respondent confidentiality.</w:t>
      </w:r>
      <w:r>
        <w:br/>
      </w:r>
      <w:r>
        <w:rPr>
          <w:rStyle w:val="VerbatimChar"/>
        </w:rPr>
        <w:t xml:space="preserve">ℹ Small counts should be interpreted with caution.</w:t>
      </w:r>
      <w:r>
        <w:br/>
      </w:r>
      <w:r>
        <w:rPr>
          <w:rStyle w:val="VerbatimChar"/>
        </w:rPr>
        <w:t xml:space="preserve">ℹ See https://www.census.gov/library/fact-sheets/2021/protecting-the-confidentiality-of-the-2020-census-redistricting-data.html for additional guidance.</w:t>
      </w:r>
      <w:r>
        <w:br/>
      </w:r>
      <w:r>
        <w:rPr>
          <w:rStyle w:val="VerbatimChar"/>
        </w:rPr>
        <w:t xml:space="preserve">This message is displayed once per session.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hennepin_race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Simple feature collection with 1645 features and 6 fields</w:t>
      </w:r>
      <w:r>
        <w:br/>
      </w:r>
      <w:r>
        <w:rPr>
          <w:rStyle w:val="VerbatimChar"/>
        </w:rPr>
        <w:t xml:space="preserve">Geometry type: MULTIPOLYGON</w:t>
      </w:r>
      <w:r>
        <w:br/>
      </w:r>
      <w:r>
        <w:rPr>
          <w:rStyle w:val="VerbatimChar"/>
        </w:rPr>
        <w:t xml:space="preserve">Dimension:     XY</w:t>
      </w:r>
      <w:r>
        <w:br/>
      </w:r>
      <w:r>
        <w:rPr>
          <w:rStyle w:val="VerbatimChar"/>
        </w:rPr>
        <w:t xml:space="preserve">Bounding box:  xmin: -93.76838 ymin: 44.78538 xmax: -93.17722 ymax: 45.24662</w:t>
      </w:r>
      <w:r>
        <w:br/>
      </w:r>
      <w:r>
        <w:rPr>
          <w:rStyle w:val="VerbatimChar"/>
        </w:rPr>
        <w:t xml:space="preserve">Geodetic CRS:  NAD83</w:t>
      </w:r>
      <w:r>
        <w:br/>
      </w:r>
      <w:r>
        <w:rPr>
          <w:rStyle w:val="VerbatimChar"/>
        </w:rPr>
        <w:t xml:space="preserve"># A tibble: 1,645 × 7</w:t>
      </w:r>
      <w:r>
        <w:br/>
      </w:r>
      <w:r>
        <w:rPr>
          <w:rStyle w:val="VerbatimChar"/>
        </w:rPr>
        <w:t xml:space="preserve">   GEOID    NAME  variable value summary_value                  geometry percent</w:t>
      </w:r>
      <w:r>
        <w:br/>
      </w:r>
      <w:r>
        <w:rPr>
          <w:rStyle w:val="VerbatimChar"/>
        </w:rPr>
        <w:t xml:space="preserve"> * &lt;chr&gt;    &lt;chr&gt; &lt;chr&gt;    &lt;dbl&gt;         &lt;dbl&gt;        &lt;MULTIPOLYGON [°]&gt;   &lt;dbl&gt;</w:t>
      </w:r>
      <w:r>
        <w:br/>
      </w:r>
      <w:r>
        <w:rPr>
          <w:rStyle w:val="VerbatimChar"/>
        </w:rPr>
        <w:t xml:space="preserve"> 1 2705302… Cens… Hispanic   577          4361 (((-93.35076 45.07625, -…  13.2  </w:t>
      </w:r>
      <w:r>
        <w:br/>
      </w:r>
      <w:r>
        <w:rPr>
          <w:rStyle w:val="VerbatimChar"/>
        </w:rPr>
        <w:t xml:space="preserve"> 2 2705302… Cens… White     1489          4361 (((-93.35076 45.07625, -…  34.1  </w:t>
      </w:r>
      <w:r>
        <w:br/>
      </w:r>
      <w:r>
        <w:rPr>
          <w:rStyle w:val="VerbatimChar"/>
        </w:rPr>
        <w:t xml:space="preserve"> 3 2705302… Cens… Black      722          4361 (((-93.35076 45.07625, -…  16.6  </w:t>
      </w:r>
      <w:r>
        <w:br/>
      </w:r>
      <w:r>
        <w:rPr>
          <w:rStyle w:val="VerbatimChar"/>
        </w:rPr>
        <w:t xml:space="preserve"> 4 2705302… Cens… Native      23          4361 (((-93.35076 45.07625, -…   0.527</w:t>
      </w:r>
      <w:r>
        <w:br/>
      </w:r>
      <w:r>
        <w:rPr>
          <w:rStyle w:val="VerbatimChar"/>
        </w:rPr>
        <w:t xml:space="preserve"> 5 2705302… Cens… Asian     1327          4361 (((-93.35076 45.07625, -…  30.4  </w:t>
      </w:r>
      <w:r>
        <w:br/>
      </w:r>
      <w:r>
        <w:rPr>
          <w:rStyle w:val="VerbatimChar"/>
        </w:rPr>
        <w:t xml:space="preserve"> 6 2705302… Cens… Hispanic   315          4819 (((-93.40064 45.01667, -…   6.54 </w:t>
      </w:r>
      <w:r>
        <w:br/>
      </w:r>
      <w:r>
        <w:rPr>
          <w:rStyle w:val="VerbatimChar"/>
        </w:rPr>
        <w:t xml:space="preserve"> 7 2705302… Cens… White     3152          4819 (((-93.40064 45.01667, -…  65.4  </w:t>
      </w:r>
      <w:r>
        <w:br/>
      </w:r>
      <w:r>
        <w:rPr>
          <w:rStyle w:val="VerbatimChar"/>
        </w:rPr>
        <w:t xml:space="preserve"> 8 2705302… Cens… Black      765          4819 (((-93.40064 45.01667, -…  15.9  </w:t>
      </w:r>
      <w:r>
        <w:br/>
      </w:r>
      <w:r>
        <w:rPr>
          <w:rStyle w:val="VerbatimChar"/>
        </w:rPr>
        <w:t xml:space="preserve"> 9 2705302… Cens… Native      19          4819 (((-93.40064 45.01667, -…   0.394</w:t>
      </w:r>
      <w:r>
        <w:br/>
      </w:r>
      <w:r>
        <w:rPr>
          <w:rStyle w:val="VerbatimChar"/>
        </w:rPr>
        <w:t xml:space="preserve">10 2705302… Cens… Asian      230          4819 (((-93.40064 45.01667, -…   4.77 </w:t>
      </w:r>
      <w:r>
        <w:br/>
      </w:r>
      <w:r>
        <w:rPr>
          <w:rStyle w:val="VerbatimChar"/>
        </w:rPr>
        <w:t xml:space="preserve"># ℹ 1,635 more rows</w:t>
      </w:r>
    </w:p>
    <w:p>
      <w:pPr>
        <w:numPr>
          <w:ilvl w:val="0"/>
          <w:numId w:val="1013"/>
        </w:numPr>
        <w:pStyle w:val="Compact"/>
      </w:pPr>
      <w:r>
        <w:t xml:space="preserve">note that the data is returned in long form/</w:t>
      </w:r>
      <w:r>
        <w:t xml:space="preserve">“</w:t>
      </w:r>
      <w:r>
        <w:t xml:space="preserve">tidy</w:t>
      </w:r>
      <w:r>
        <w:t xml:space="preserve">”</w:t>
      </w:r>
      <w:r>
        <w:t xml:space="preserve"> </w:t>
      </w:r>
      <w:r>
        <w:t xml:space="preserve">form</w:t>
      </w:r>
    </w:p>
    <w:bookmarkStart w:id="52" w:name="choropleth-maps-with-tmap"/>
    <w:p>
      <w:pPr>
        <w:pStyle w:val="Heading3"/>
      </w:pPr>
      <w:r>
        <w:t xml:space="preserve">Choropleth maps with tmap</w:t>
      </w:r>
    </w:p>
    <w:p>
      <w:pPr>
        <w:numPr>
          <w:ilvl w:val="0"/>
          <w:numId w:val="1014"/>
        </w:numPr>
        <w:pStyle w:val="Compact"/>
      </w:pPr>
      <w:r>
        <w:t xml:space="preserve">like</w:t>
      </w:r>
      <w:r>
        <w:t xml:space="preserve"> </w:t>
      </w:r>
      <w:r>
        <w:rPr>
          <w:bCs/>
          <w:b/>
        </w:rPr>
        <w:t xml:space="preserve">ggplot2</w:t>
      </w:r>
      <w:r>
        <w:t xml:space="preserve">,</w:t>
      </w:r>
      <w:r>
        <w:t xml:space="preserve"> </w:t>
      </w:r>
      <w:r>
        <w:rPr>
          <w:bCs/>
          <w:b/>
        </w:rPr>
        <w:t xml:space="preserve">tmap</w:t>
      </w:r>
      <w:r>
        <w:t xml:space="preserve"> </w:t>
      </w:r>
      <w:r>
        <w:t xml:space="preserve">uses a layer syntax appended with</w:t>
      </w:r>
      <w:r>
        <w:t xml:space="preserve"> </w:t>
      </w:r>
      <w:r>
        <w:rPr>
          <w:rStyle w:val="VerbatimChar"/>
        </w:rPr>
        <w:t xml:space="preserve">+</w:t>
      </w:r>
      <w:r>
        <w:t xml:space="preserve"> </w:t>
      </w:r>
      <w:r>
        <w:t xml:space="preserve">signs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hennepin_black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(hennepin_race,</w:t>
      </w:r>
      <w:r>
        <w:br/>
      </w:r>
      <w:r>
        <w:rPr>
          <w:rStyle w:val="NormalTok"/>
        </w:rPr>
        <w:t xml:space="preserve">                         variable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tm_shape</w:t>
      </w:r>
      <w:r>
        <w:rPr>
          <w:rStyle w:val="NormalTok"/>
        </w:rPr>
        <w:t xml:space="preserve">(hennepin_black)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tm_polygons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Chapter_6_files/figure-docx/unnamed-chunk-6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  <w:pStyle w:val="Compact"/>
      </w:pPr>
      <w:r>
        <w:t xml:space="preserve">the default view is not classified; to graduate the fill colors we can do so using</w:t>
      </w:r>
      <w:r>
        <w:t xml:space="preserve"> </w:t>
      </w:r>
      <w:r>
        <w:rPr>
          <w:rStyle w:val="VerbatimChar"/>
        </w:rPr>
        <w:t xml:space="preserve">tm_fill()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tm_shape</w:t>
      </w:r>
      <w:r>
        <w:rPr>
          <w:rStyle w:val="NormalTok"/>
        </w:rPr>
        <w:t xml:space="preserve">(hennepin_black)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tm_polygons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Chapter_6_files/figure-docx/unnamed-chunk-7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tmap</w:t>
      </w:r>
      <w:r>
        <w:t xml:space="preserve"> </w:t>
      </w:r>
      <w:r>
        <w:t xml:space="preserve">doesn’t create a continuous gradient, but rather breaks items into classes by a designated classification scheme</w:t>
      </w:r>
    </w:p>
    <w:p>
      <w:pPr>
        <w:numPr>
          <w:ilvl w:val="1"/>
          <w:numId w:val="1017"/>
        </w:numPr>
      </w:pPr>
      <w:r>
        <w:t xml:space="preserve">the default classification scheme is</w:t>
      </w:r>
      <w:r>
        <w:t xml:space="preserve"> </w:t>
      </w:r>
      <w:r>
        <w:rPr>
          <w:rStyle w:val="VerbatimChar"/>
        </w:rPr>
        <w:t xml:space="preserve">"pretty"</w:t>
      </w:r>
      <w:r>
        <w:t xml:space="preserve"> </w:t>
      </w:r>
      <w:r>
        <w:t xml:space="preserve">which - (per</w:t>
      </w:r>
      <w:r>
        <w:t xml:space="preserve"> </w:t>
      </w:r>
      <w:r>
        <w:rPr>
          <w:rStyle w:val="VerbatimChar"/>
        </w:rPr>
        <w:t xml:space="preserve">?pretty</w:t>
      </w:r>
      <w:r>
        <w:t xml:space="preserve">) - breaks the range of values into equally spaced classes demarcated by</w:t>
      </w:r>
      <w:r>
        <w:t xml:space="preserve"> </w:t>
      </w:r>
      <w:r>
        <w:t xml:space="preserve">“</w:t>
      </w:r>
      <w:r>
        <w:t xml:space="preserve">equally spaced</w:t>
      </w:r>
      <w:r>
        <w:t xml:space="preserve"> </w:t>
      </w:r>
      <w:r>
        <w:t xml:space="preserve">‘</w:t>
      </w:r>
      <w:r>
        <w:t xml:space="preserve">round</w:t>
      </w:r>
      <w:r>
        <w:t xml:space="preserve">’</w:t>
      </w:r>
      <w:r>
        <w:t xml:space="preserve"> </w:t>
      </w:r>
      <w:r>
        <w:t xml:space="preserve">values</w:t>
      </w:r>
      <w:r>
        <w:t xml:space="preserve">”</w:t>
      </w:r>
    </w:p>
    <w:p>
      <w:pPr>
        <w:numPr>
          <w:ilvl w:val="1"/>
          <w:numId w:val="1017"/>
        </w:numPr>
      </w:pPr>
      <w:r>
        <w:t xml:space="preserve">this classification scheme is sensitive to the data’s underlying distribution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(hennepin_black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percent)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Chapter_6_files/figure-docx/unnamed-chunk-8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8"/>
        </w:numPr>
        <w:pStyle w:val="Compact"/>
      </w:pPr>
      <w:r>
        <w:t xml:space="preserve">We can use an alternative classification scheme like</w:t>
      </w:r>
      <w:r>
        <w:t xml:space="preserve"> </w:t>
      </w:r>
      <w:r>
        <w:rPr>
          <w:rStyle w:val="VerbatimChar"/>
        </w:rPr>
        <w:t xml:space="preserve">"quantile"</w:t>
      </w:r>
      <w:r>
        <w:t xml:space="preserve"> </w:t>
      </w:r>
      <w:r>
        <w:t xml:space="preserve">which breaks the data down such that each class contains a (near) equal number of observations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tm_shape</w:t>
      </w:r>
      <w:r>
        <w:rPr>
          <w:rStyle w:val="NormalTok"/>
        </w:rPr>
        <w:t xml:space="preserve">(hennepin_black)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tm_polygons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"quantile"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 US Census"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Black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by Census tract"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frame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legend.outside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Chapter_6_files/figure-docx/unnamed-chunk-9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9"/>
        </w:numPr>
      </w:pPr>
      <w:r>
        <w:t xml:space="preserve">We may also use the commonly-selected Jenks algorithm which looks for meaningful breaks.</w:t>
      </w:r>
    </w:p>
    <w:p>
      <w:pPr>
        <w:numPr>
          <w:ilvl w:val="1"/>
          <w:numId w:val="1020"/>
        </w:numPr>
        <w:pStyle w:val="Compact"/>
      </w:pPr>
      <w:r>
        <w:t xml:space="preserve">we can use</w:t>
      </w:r>
      <w:r>
        <w:t xml:space="preserve"> </w:t>
      </w:r>
      <w:r>
        <w:rPr>
          <w:rStyle w:val="VerbatimChar"/>
        </w:rPr>
        <w:t xml:space="preserve">legend.hist = TRUE</w:t>
      </w:r>
      <w:r>
        <w:t xml:space="preserve"> </w:t>
      </w:r>
      <w:r>
        <w:t xml:space="preserve">to follow classification method changes across plots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tm_shape</w:t>
      </w:r>
      <w:r>
        <w:rPr>
          <w:rStyle w:val="NormalTok"/>
        </w:rPr>
        <w:t xml:space="preserve">(hennepin_black)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tm_polygons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"jenks"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 US Census"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legend.hist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Black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by Census tract"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frame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legend.outside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bg.color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"grey70"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legend.hist.width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fontfamily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"Verdana"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Warning in grid.Call.graphics(C_text, as.graphicsAnnot(x$label), x$x, x$y, :</w:t>
      </w:r>
      <w:r>
        <w:br/>
      </w:r>
      <w:r>
        <w:rPr>
          <w:rStyle w:val="VerbatimChar"/>
        </w:rPr>
        <w:t xml:space="preserve">font family not found in Windows font database</w:t>
      </w:r>
      <w:r>
        <w:br/>
      </w:r>
      <w:r>
        <w:br/>
      </w:r>
      <w:r>
        <w:rPr>
          <w:rStyle w:val="VerbatimChar"/>
        </w:rPr>
        <w:t xml:space="preserve">Warning in grid.Call.graphics(C_text, as.graphicsAnnot(x$label), x$x, x$y, :</w:t>
      </w:r>
      <w:r>
        <w:br/>
      </w:r>
      <w:r>
        <w:rPr>
          <w:rStyle w:val="VerbatimChar"/>
        </w:rPr>
        <w:t xml:space="preserve">font family not found in Windows font database</w:t>
      </w:r>
      <w:r>
        <w:br/>
      </w:r>
      <w:r>
        <w:br/>
      </w:r>
      <w:r>
        <w:rPr>
          <w:rStyle w:val="VerbatimChar"/>
        </w:rPr>
        <w:t xml:space="preserve">Warning in grid.Call.graphics(C_text, as.graphicsAnnot(x$label), x$x, x$y, :</w:t>
      </w:r>
      <w:r>
        <w:br/>
      </w:r>
      <w:r>
        <w:rPr>
          <w:rStyle w:val="VerbatimChar"/>
        </w:rPr>
        <w:t xml:space="preserve">font family not found in Windows font database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Chapter_6_files/figure-docx/unnamed-chunk-10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adding-reference-elements-to-a-map"/>
    <w:p>
      <w:pPr>
        <w:pStyle w:val="Heading3"/>
      </w:pPr>
      <w:r>
        <w:t xml:space="preserve">Adding reference elements to a map</w:t>
      </w:r>
    </w:p>
    <w:p>
      <w:pPr>
        <w:numPr>
          <w:ilvl w:val="0"/>
          <w:numId w:val="1021"/>
        </w:numPr>
      </w:pPr>
      <w:r>
        <w:t xml:space="preserve">We often include several reference elements with a map, including:</w:t>
      </w:r>
    </w:p>
    <w:p>
      <w:pPr>
        <w:numPr>
          <w:ilvl w:val="1"/>
          <w:numId w:val="1022"/>
        </w:numPr>
      </w:pPr>
      <w:r>
        <w:t xml:space="preserve">basemap</w:t>
      </w:r>
    </w:p>
    <w:p>
      <w:pPr>
        <w:numPr>
          <w:ilvl w:val="1"/>
          <w:numId w:val="1022"/>
        </w:numPr>
      </w:pPr>
      <w:r>
        <w:t xml:space="preserve">north arrow</w:t>
      </w:r>
    </w:p>
    <w:p>
      <w:pPr>
        <w:numPr>
          <w:ilvl w:val="1"/>
          <w:numId w:val="1022"/>
        </w:numPr>
      </w:pPr>
      <w:r>
        <w:t xml:space="preserve">scale bar</w:t>
      </w:r>
    </w:p>
    <w:p>
      <w:pPr>
        <w:numPr>
          <w:ilvl w:val="0"/>
          <w:numId w:val="1021"/>
        </w:numPr>
      </w:pPr>
      <w:r>
        <w:t xml:space="preserve">A quick way of getting a</w:t>
      </w:r>
      <w:r>
        <w:t xml:space="preserve"> </w:t>
      </w:r>
      <w:r>
        <w:rPr>
          <w:bCs/>
          <w:b/>
        </w:rPr>
        <w:t xml:space="preserve">tmap</w:t>
      </w:r>
      <w:r>
        <w:t xml:space="preserve">-compatible basemap is</w:t>
      </w:r>
      <w:r>
        <w:t xml:space="preserve"> </w:t>
      </w:r>
      <w:r>
        <w:rPr>
          <w:bCs/>
          <w:b/>
        </w:rPr>
        <w:t xml:space="preserve">rosm</w:t>
      </w:r>
    </w:p>
    <w:p>
      <w:pPr>
        <w:numPr>
          <w:ilvl w:val="0"/>
          <w:numId w:val="1021"/>
        </w:numPr>
      </w:pPr>
      <w:r>
        <w:t xml:space="preserve">We may also use pre-designed or custom-designed base maps from Mapbox using</w:t>
      </w:r>
      <w:r>
        <w:t xml:space="preserve"> </w:t>
      </w:r>
      <w:r>
        <w:rPr>
          <w:bCs/>
          <w:b/>
        </w:rPr>
        <w:t xml:space="preserve">mapboxapi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CommentTok"/>
        </w:rPr>
        <w:t xml:space="preserve"># Non-functional code because I don't want to give Mapbox my payment info</w:t>
      </w:r>
      <w:r>
        <w:br/>
      </w:r>
      <w:r>
        <w:rPr>
          <w:rStyle w:val="CommentTok"/>
        </w:rPr>
        <w:t xml:space="preserve"># mb_access_token("NA")</w:t>
      </w:r>
      <w:r>
        <w:br/>
      </w:r>
      <w:r>
        <w:br/>
      </w:r>
      <w:r>
        <w:rPr>
          <w:rStyle w:val="CommentTok"/>
        </w:rPr>
        <w:t xml:space="preserve"># hennepin_tiles &lt;- get_static_tiles(</w:t>
      </w:r>
      <w:r>
        <w:br/>
      </w:r>
      <w:r>
        <w:rPr>
          <w:rStyle w:val="CommentTok"/>
        </w:rPr>
        <w:t xml:space="preserve">#   location = hennepin_black,</w:t>
      </w:r>
      <w:r>
        <w:br/>
      </w:r>
      <w:r>
        <w:rPr>
          <w:rStyle w:val="CommentTok"/>
        </w:rPr>
        <w:t xml:space="preserve">#   zoom = 10,</w:t>
      </w:r>
      <w:r>
        <w:br/>
      </w:r>
      <w:r>
        <w:rPr>
          <w:rStyle w:val="CommentTok"/>
        </w:rPr>
        <w:t xml:space="preserve">#   style_id = "light-v9",</w:t>
      </w:r>
      <w:r>
        <w:br/>
      </w:r>
      <w:r>
        <w:rPr>
          <w:rStyle w:val="CommentTok"/>
        </w:rPr>
        <w:t xml:space="preserve">#   username = "mapbox"</w:t>
      </w:r>
      <w:r>
        <w:br/>
      </w:r>
      <w:r>
        <w:rPr>
          <w:rStyle w:val="CommentTok"/>
        </w:rPr>
        <w:t xml:space="preserve"># )</w:t>
      </w:r>
      <w:r>
        <w:br/>
      </w:r>
      <w:r>
        <w:rPr>
          <w:rStyle w:val="InformationTok"/>
        </w:rPr>
        <w:t xml:space="preserve">```</w:t>
      </w:r>
    </w:p>
    <w:p>
      <w:pPr>
        <w:numPr>
          <w:ilvl w:val="0"/>
          <w:numId w:val="1023"/>
        </w:numPr>
      </w:pPr>
      <w:r>
        <w:t xml:space="preserve">when defining a basemap for choropleth maps, use muted monochrome designs to avoid drowning out choropleth colors</w:t>
      </w:r>
    </w:p>
    <w:p>
      <w:pPr>
        <w:numPr>
          <w:ilvl w:val="0"/>
          <w:numId w:val="1023"/>
        </w:numPr>
      </w:pPr>
      <w:r>
        <w:t xml:space="preserve">basemaps are layered in tmap using</w:t>
      </w:r>
      <w:r>
        <w:t xml:space="preserve"> </w:t>
      </w:r>
      <w:r>
        <w:rPr>
          <w:rStyle w:val="VerbatimChar"/>
        </w:rPr>
        <w:t xml:space="preserve">tm_rgb()</w:t>
      </w:r>
      <w:r>
        <w:t xml:space="preserve">, which plots a given raster</w:t>
      </w:r>
    </w:p>
    <w:p>
      <w:pPr>
        <w:numPr>
          <w:ilvl w:val="1"/>
          <w:numId w:val="1024"/>
        </w:numPr>
      </w:pPr>
      <w:r>
        <w:t xml:space="preserve">to see a basemap, add transparency to choropleth using the</w:t>
      </w:r>
      <w:r>
        <w:t xml:space="preserve"> </w:t>
      </w:r>
      <w:r>
        <w:rPr>
          <w:rStyle w:val="VerbatimChar"/>
        </w:rPr>
        <w:t xml:space="preserve">alpha</w:t>
      </w:r>
      <w:r>
        <w:t xml:space="preserve"> </w:t>
      </w:r>
      <w:r>
        <w:t xml:space="preserve">argument</w:t>
      </w:r>
    </w:p>
    <w:p>
      <w:pPr>
        <w:numPr>
          <w:ilvl w:val="1"/>
          <w:numId w:val="1024"/>
        </w:numPr>
      </w:pPr>
      <w:r>
        <w:rPr>
          <w:rStyle w:val="VerbatimChar"/>
        </w:rPr>
        <w:t xml:space="preserve">tm_scale_bar()</w:t>
      </w:r>
      <w:r>
        <w:t xml:space="preserve"> </w:t>
      </w:r>
      <w:r>
        <w:t xml:space="preserve">adds a scale bar</w:t>
      </w:r>
    </w:p>
    <w:p>
      <w:pPr>
        <w:numPr>
          <w:ilvl w:val="1"/>
          <w:numId w:val="1024"/>
        </w:numPr>
      </w:pPr>
      <w:r>
        <w:rPr>
          <w:rStyle w:val="VerbatimChar"/>
        </w:rPr>
        <w:t xml:space="preserve">tm_compass()</w:t>
      </w:r>
      <w:r>
        <w:t xml:space="preserve"> </w:t>
      </w:r>
      <w:r>
        <w:t xml:space="preserve">adds a north arrow</w:t>
      </w:r>
    </w:p>
    <w:p>
      <w:pPr>
        <w:numPr>
          <w:ilvl w:val="1"/>
          <w:numId w:val="1024"/>
        </w:numPr>
      </w:pPr>
      <w:r>
        <w:rPr>
          <w:rStyle w:val="VerbatimChar"/>
        </w:rPr>
        <w:t xml:space="preserve">tm_credits()</w:t>
      </w:r>
      <w:r>
        <w:t xml:space="preserve"> </w:t>
      </w:r>
      <w:r>
        <w:t xml:space="preserve">lets one credit data sources and basemap sources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DocumentationTok"/>
        </w:rPr>
        <w:t xml:space="preserve">## Note that the basemap is commented out due to lack of a Mapbox account</w:t>
      </w:r>
      <w:r>
        <w:br/>
      </w:r>
      <w:r>
        <w:rPr>
          <w:rStyle w:val="CommentTok"/>
        </w:rPr>
        <w:t xml:space="preserve"># tm_shape(hennepin_tiles) +</w:t>
      </w:r>
      <w:r>
        <w:br/>
      </w:r>
      <w:r>
        <w:rPr>
          <w:rStyle w:val="CommentTok"/>
        </w:rPr>
        <w:t xml:space="preserve">#   tm_rgb() +</w:t>
      </w:r>
      <w:r>
        <w:br/>
      </w:r>
      <w:r>
        <w:rPr>
          <w:rStyle w:val="FunctionTok"/>
        </w:rPr>
        <w:t xml:space="preserve">tm_shape</w:t>
      </w:r>
      <w:r>
        <w:rPr>
          <w:rStyle w:val="NormalTok"/>
        </w:rPr>
        <w:t xml:space="preserve">(hennepin_black)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tm_polygons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"jenks"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 US Census"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Black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by Census tract"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legend.outside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fontfamily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"Verdana"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tm_scale_bar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tm_compass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#+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Warning in grid.Call.graphics(C_text, as.graphicsAnnot(x$label), x$x, x$y, :</w:t>
      </w:r>
      <w:r>
        <w:br/>
      </w:r>
      <w:r>
        <w:rPr>
          <w:rStyle w:val="VerbatimChar"/>
        </w:rPr>
        <w:t xml:space="preserve">font family not found in Windows font database</w:t>
      </w:r>
      <w:r>
        <w:br/>
      </w:r>
      <w:r>
        <w:br/>
      </w:r>
      <w:r>
        <w:rPr>
          <w:rStyle w:val="VerbatimChar"/>
        </w:rPr>
        <w:t xml:space="preserve">Warning in grid.Call.graphics(C_text, as.graphicsAnnot(x$label), x$x, x$y, :</w:t>
      </w:r>
      <w:r>
        <w:br/>
      </w:r>
      <w:r>
        <w:rPr>
          <w:rStyle w:val="VerbatimChar"/>
        </w:rPr>
        <w:t xml:space="preserve">font family not found in Windows font database</w:t>
      </w:r>
      <w:r>
        <w:br/>
      </w:r>
      <w:r>
        <w:br/>
      </w:r>
      <w:r>
        <w:rPr>
          <w:rStyle w:val="VerbatimChar"/>
        </w:rPr>
        <w:t xml:space="preserve">Warning in grid.Call.graphics(C_text, as.graphicsAnnot(x$label), x$x, x$y, :</w:t>
      </w:r>
      <w:r>
        <w:br/>
      </w:r>
      <w:r>
        <w:rPr>
          <w:rStyle w:val="VerbatimChar"/>
        </w:rPr>
        <w:t xml:space="preserve">font family not found in Windows font database</w:t>
      </w:r>
      <w:r>
        <w:br/>
      </w:r>
      <w:r>
        <w:br/>
      </w:r>
      <w:r>
        <w:rPr>
          <w:rStyle w:val="VerbatimChar"/>
        </w:rPr>
        <w:t xml:space="preserve">Warning in grid.Call.graphics(C_text, as.graphicsAnnot(x$label), x$x, x$y, :</w:t>
      </w:r>
      <w:r>
        <w:br/>
      </w:r>
      <w:r>
        <w:rPr>
          <w:rStyle w:val="VerbatimChar"/>
        </w:rPr>
        <w:t xml:space="preserve">font family not found in Windows font database</w:t>
      </w:r>
      <w:r>
        <w:br/>
      </w:r>
      <w:r>
        <w:br/>
      </w:r>
      <w:r>
        <w:rPr>
          <w:rStyle w:val="VerbatimChar"/>
        </w:rPr>
        <w:t xml:space="preserve">Warning in grid.Call.graphics(C_text, as.graphicsAnnot(x$label), x$x, x$y, :</w:t>
      </w:r>
      <w:r>
        <w:br/>
      </w:r>
      <w:r>
        <w:rPr>
          <w:rStyle w:val="VerbatimChar"/>
        </w:rPr>
        <w:t xml:space="preserve">font family not found in Windows font database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CommentTok"/>
        </w:rPr>
        <w:t xml:space="preserve"># tm_credits("(c) Mapbox, OSM",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          bg.color = "white",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          position = c("RIGHT", "BOTTOM"))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Chapter_6_files/figure-docx/unnamed-chunk-12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</w:pPr>
      <w:r>
        <w:rPr>
          <w:rStyle w:val="VerbatimChar"/>
        </w:rPr>
        <w:t xml:space="preserve">position</w:t>
      </w:r>
      <w:r>
        <w:t xml:space="preserve"> </w:t>
      </w:r>
      <w:r>
        <w:t xml:space="preserve">arguments allow for useful positioning</w:t>
      </w:r>
    </w:p>
    <w:p>
      <w:pPr>
        <w:numPr>
          <w:ilvl w:val="1"/>
          <w:numId w:val="1026"/>
        </w:numPr>
        <w:pStyle w:val="Compact"/>
      </w:pPr>
      <w:r>
        <w:t xml:space="preserve">using all caps will bring elements closer to flush with the map frame</w:t>
      </w:r>
    </w:p>
    <w:bookmarkEnd w:id="56"/>
    <w:bookmarkStart w:id="58" w:name="choosing-a-color-palette"/>
    <w:p>
      <w:pPr>
        <w:pStyle w:val="Heading3"/>
      </w:pPr>
      <w:r>
        <w:t xml:space="preserve">Choosing a color palette</w:t>
      </w:r>
    </w:p>
    <w:p>
      <w:pPr>
        <w:numPr>
          <w:ilvl w:val="0"/>
          <w:numId w:val="1027"/>
        </w:numPr>
      </w:pPr>
      <w:r>
        <w:t xml:space="preserve">Consider your data</w:t>
      </w:r>
    </w:p>
    <w:p>
      <w:pPr>
        <w:numPr>
          <w:ilvl w:val="1"/>
          <w:numId w:val="1028"/>
        </w:numPr>
      </w:pPr>
      <w:r>
        <w:t xml:space="preserve">quantitative data and statistical mapping means choosing palettes that show variation effectively</w:t>
      </w:r>
    </w:p>
    <w:p>
      <w:pPr>
        <w:numPr>
          <w:ilvl w:val="1"/>
          <w:numId w:val="1028"/>
        </w:numPr>
      </w:pPr>
      <w:r>
        <w:t xml:space="preserve">usually, this will be sequential palettes</w:t>
      </w:r>
    </w:p>
    <w:p>
      <w:pPr>
        <w:numPr>
          <w:ilvl w:val="2"/>
          <w:numId w:val="1029"/>
        </w:numPr>
        <w:pStyle w:val="Compact"/>
      </w:pPr>
      <w:r>
        <w:t xml:space="preserve">Sometimes, we will go from light to dark &lt;-&gt; low to high, but other palettes show lighter colors more intensely, in which case we may choose the alternative.</w:t>
      </w:r>
    </w:p>
    <w:p>
      <w:pPr>
        <w:numPr>
          <w:ilvl w:val="1"/>
          <w:numId w:val="1028"/>
        </w:numPr>
      </w:pPr>
      <w:r>
        <w:t xml:space="preserve">Diverging palettes are useful for showing extremities along some axis with polarity</w:t>
      </w:r>
    </w:p>
    <w:p>
      <w:pPr>
        <w:numPr>
          <w:ilvl w:val="2"/>
          <w:numId w:val="1030"/>
        </w:numPr>
      </w:pPr>
      <w:r>
        <w:t xml:space="preserve">I.E. where there is some normal median value and extremes at both ends</w:t>
      </w:r>
    </w:p>
    <w:p>
      <w:pPr>
        <w:numPr>
          <w:ilvl w:val="2"/>
          <w:numId w:val="1030"/>
        </w:numPr>
      </w:pPr>
      <w:r>
        <w:t xml:space="preserve">In the context of Census mapping, diverging palettes are useful for Change over Time, with the center representing no change, and one color divergence representing a decrease over time while the other divergence represents increase over time.</w:t>
      </w:r>
    </w:p>
    <w:p>
      <w:pPr>
        <w:numPr>
          <w:ilvl w:val="1"/>
          <w:numId w:val="1028"/>
        </w:numPr>
      </w:pPr>
      <w:r>
        <w:t xml:space="preserve">Categorical/Qualitative data is best mapped with Qualitative palettes where colors are unique for each class, and do not imply an ordering of classes</w:t>
      </w:r>
    </w:p>
    <w:p>
      <w:pPr>
        <w:numPr>
          <w:ilvl w:val="1"/>
          <w:numId w:val="1028"/>
        </w:numPr>
      </w:pPr>
      <w:r>
        <w:t xml:space="preserve">Tools for palette selection include:</w:t>
      </w:r>
    </w:p>
    <w:p>
      <w:pPr>
        <w:numPr>
          <w:ilvl w:val="2"/>
          <w:numId w:val="1031"/>
        </w:numPr>
      </w:pPr>
      <w:hyperlink r:id="rId57">
        <w:r>
          <w:rPr>
            <w:rStyle w:val="Hyperlink"/>
          </w:rPr>
          <w:t xml:space="preserve">ColorBrewer</w:t>
        </w:r>
      </w:hyperlink>
    </w:p>
    <w:p>
      <w:pPr>
        <w:numPr>
          <w:ilvl w:val="2"/>
          <w:numId w:val="1031"/>
        </w:numPr>
      </w:pPr>
      <w:r>
        <w:t xml:space="preserve">the</w:t>
      </w:r>
      <w:r>
        <w:t xml:space="preserve"> </w:t>
      </w:r>
      <w:r>
        <w:rPr>
          <w:bCs/>
          <w:b/>
        </w:rPr>
        <w:t xml:space="preserve">viridis</w:t>
      </w:r>
      <w:r>
        <w:t xml:space="preserve"> </w:t>
      </w:r>
      <w:r>
        <w:t xml:space="preserve">library</w:t>
      </w:r>
    </w:p>
    <w:p>
      <w:pPr>
        <w:numPr>
          <w:ilvl w:val="2"/>
          <w:numId w:val="1031"/>
        </w:numPr>
      </w:pPr>
      <w:r>
        <w:rPr>
          <w:rStyle w:val="VerbatimChar"/>
        </w:rPr>
        <w:t xml:space="preserve">tmaptools::palette_explorer()</w:t>
      </w:r>
      <w:r>
        <w:t xml:space="preserve"> </w:t>
      </w:r>
      <w:r>
        <w:t xml:space="preserve">includes selections from both of the above</w:t>
      </w:r>
    </w:p>
    <w:bookmarkEnd w:id="58"/>
    <w:bookmarkStart w:id="68" w:name="alternative-map-types-with-tmap"/>
    <w:p>
      <w:pPr>
        <w:pStyle w:val="Heading3"/>
      </w:pPr>
      <w:r>
        <w:t xml:space="preserve">Alternative map types with tmap</w:t>
      </w:r>
    </w:p>
    <w:p>
      <w:pPr>
        <w:numPr>
          <w:ilvl w:val="0"/>
          <w:numId w:val="1032"/>
        </w:numPr>
      </w:pPr>
      <w:r>
        <w:t xml:space="preserve">Choropleth maps are best for</w:t>
      </w:r>
      <w:r>
        <w:t xml:space="preserve"> </w:t>
      </w:r>
      <w:r>
        <w:t xml:space="preserve">“</w:t>
      </w:r>
      <w:r>
        <w:t xml:space="preserve">rates, percentages, or statistical values that are normalized for the population of areal units.</w:t>
      </w:r>
      <w:r>
        <w:t xml:space="preserve">”</w:t>
      </w:r>
    </w:p>
    <w:p>
      <w:pPr>
        <w:numPr>
          <w:ilvl w:val="1"/>
          <w:numId w:val="1033"/>
        </w:numPr>
      </w:pPr>
      <w:r>
        <w:t xml:space="preserve">not good for raw counts</w:t>
      </w:r>
    </w:p>
    <w:p>
      <w:pPr>
        <w:numPr>
          <w:ilvl w:val="1"/>
          <w:numId w:val="1033"/>
        </w:numPr>
      </w:pPr>
      <w:r>
        <w:t xml:space="preserve">can make comparison difficult</w:t>
      </w:r>
    </w:p>
    <w:p>
      <w:pPr>
        <w:numPr>
          <w:ilvl w:val="0"/>
          <w:numId w:val="1032"/>
        </w:numPr>
      </w:pPr>
      <w:r>
        <w:t xml:space="preserve">Graduated symbols use shape symbols that scale in size relative to the data</w:t>
      </w:r>
    </w:p>
    <w:p>
      <w:pPr>
        <w:numPr>
          <w:ilvl w:val="1"/>
          <w:numId w:val="1034"/>
        </w:numPr>
        <w:pStyle w:val="Compact"/>
      </w:pPr>
      <w:r>
        <w:t xml:space="preserve">bubble map below shows bubbles where size represents count</w:t>
      </w:r>
    </w:p>
    <w:p>
      <w:pPr>
        <w:pStyle w:val="SourceCode"/>
      </w:pPr>
      <w:r>
        <w:rPr>
          <w:rStyle w:val="InformationTok"/>
        </w:rPr>
        <w:t xml:space="preserve">```{r bubble-hennepin}</w:t>
      </w:r>
      <w:r>
        <w:br/>
      </w:r>
      <w:r>
        <w:rPr>
          <w:rStyle w:val="FunctionTok"/>
        </w:rPr>
        <w:t xml:space="preserve">tm_shape</w:t>
      </w:r>
      <w:r>
        <w:rPr>
          <w:rStyle w:val="NormalTok"/>
        </w:rPr>
        <w:t xml:space="preserve">(hennepin_black)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tm_polygons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tm_bubbles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"navy"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title.size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"Non-Hispanic Black - 2020 US Census"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legend.outside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legend.outside.position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Chapter_6_files/figure-docx/bubble-hennepin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5"/>
        </w:numPr>
      </w:pPr>
      <w:r>
        <w:t xml:space="preserve">Faceted maps are grids of univariate maps where each map shows a different variable, allowing comparison between variables without trying to force them all onto a single visualization.</w:t>
      </w:r>
    </w:p>
    <w:p>
      <w:pPr>
        <w:numPr>
          <w:ilvl w:val="0"/>
          <w:numId w:val="1035"/>
        </w:numPr>
      </w:pPr>
      <w:r>
        <w:rPr>
          <w:bCs/>
          <w:b/>
        </w:rPr>
        <w:t xml:space="preserve">tmap</w:t>
      </w:r>
      <w:r>
        <w:t xml:space="preserve"> </w:t>
      </w:r>
      <w:r>
        <w:t xml:space="preserve">allows for the creation of faceted maps using</w:t>
      </w:r>
      <w:r>
        <w:t xml:space="preserve"> </w:t>
      </w:r>
      <w:r>
        <w:rPr>
          <w:rStyle w:val="VerbatimChar"/>
        </w:rPr>
        <w:t xml:space="preserve">tm_facets()</w:t>
      </w:r>
    </w:p>
    <w:p>
      <w:pPr>
        <w:numPr>
          <w:ilvl w:val="0"/>
          <w:numId w:val="1035"/>
        </w:numPr>
      </w:pPr>
      <w:r>
        <w:t xml:space="preserve">weaknesses of faceted maps include:</w:t>
      </w:r>
    </w:p>
    <w:p>
      <w:pPr>
        <w:numPr>
          <w:ilvl w:val="1"/>
          <w:numId w:val="1036"/>
        </w:numPr>
      </w:pPr>
      <w:r>
        <w:t xml:space="preserve">shared legend and classification - suppresses within-group variation</w:t>
      </w:r>
    </w:p>
    <w:p>
      <w:pPr>
        <w:numPr>
          <w:ilvl w:val="1"/>
          <w:numId w:val="1036"/>
        </w:numPr>
      </w:pPr>
      <w:r>
        <w:t xml:space="preserve">difficult to discern diversity of areas</w:t>
      </w:r>
    </w:p>
    <w:p>
      <w:pPr>
        <w:pStyle w:val="SourceCode"/>
      </w:pPr>
      <w:r>
        <w:rPr>
          <w:rStyle w:val="InformationTok"/>
        </w:rPr>
        <w:t xml:space="preserve">```{r hennepin-facet}</w:t>
      </w:r>
      <w:r>
        <w:br/>
      </w:r>
      <w:r>
        <w:rPr>
          <w:rStyle w:val="FunctionTok"/>
        </w:rPr>
        <w:t xml:space="preserve">tm_shape</w:t>
      </w:r>
      <w:r>
        <w:rPr>
          <w:rStyle w:val="NormalTok"/>
        </w:rPr>
        <w:t xml:space="preserve">(hennepin_race)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tm_facets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scale.factor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tm_fill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"quantile"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(2020 US Census)"</w:t>
      </w:r>
      <w:r>
        <w:rPr>
          <w:rStyle w:val="NormalTok"/>
        </w:rPr>
        <w:t xml:space="preserve">,)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bg.color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panel.label.bg.color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Chapter_6_files/figure-docx/hennepin-facet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7"/>
        </w:numPr>
      </w:pPr>
      <w:r>
        <w:t xml:space="preserve">Dot-density maps randomly place dots in polygons</w:t>
      </w:r>
    </w:p>
    <w:p>
      <w:pPr>
        <w:numPr>
          <w:ilvl w:val="1"/>
          <w:numId w:val="1038"/>
        </w:numPr>
      </w:pPr>
      <w:r>
        <w:t xml:space="preserve">the quantity of dots is proportional to the size of the attribute(s) plotted</w:t>
      </w:r>
    </w:p>
    <w:p>
      <w:pPr>
        <w:numPr>
          <w:ilvl w:val="1"/>
          <w:numId w:val="1038"/>
        </w:numPr>
      </w:pPr>
      <w:r>
        <w:t xml:space="preserve">different colored dots can represent different categories of a variable</w:t>
      </w:r>
    </w:p>
    <w:p>
      <w:pPr>
        <w:numPr>
          <w:ilvl w:val="0"/>
          <w:numId w:val="1037"/>
        </w:numPr>
      </w:pPr>
      <w:r>
        <w:rPr>
          <w:bCs/>
          <w:b/>
        </w:rPr>
        <w:t xml:space="preserve">tidycensus</w:t>
      </w:r>
      <w:r>
        <w:t xml:space="preserve"> </w:t>
      </w:r>
      <w:r>
        <w:t xml:space="preserve">has</w:t>
      </w:r>
      <w:r>
        <w:t xml:space="preserve"> </w:t>
      </w:r>
      <w:r>
        <w:rPr>
          <w:rStyle w:val="VerbatimChar"/>
        </w:rPr>
        <w:t xml:space="preserve">as_dot_density()</w:t>
      </w:r>
      <w:r>
        <w:t xml:space="preserve"> </w:t>
      </w:r>
      <w:r>
        <w:t xml:space="preserve">to prepare Census data for dot-density mapping</w:t>
      </w:r>
    </w:p>
    <w:p>
      <w:pPr>
        <w:numPr>
          <w:ilvl w:val="1"/>
          <w:numId w:val="1039"/>
        </w:numPr>
      </w:pPr>
      <w:r>
        <w:t xml:space="preserve">it takes a</w:t>
      </w:r>
      <w:r>
        <w:t xml:space="preserve"> </w:t>
      </w:r>
      <w:r>
        <w:rPr>
          <w:rStyle w:val="VerbatimChar"/>
        </w:rPr>
        <w:t xml:space="preserve">value</w:t>
      </w:r>
      <w:r>
        <w:t xml:space="preserve"> </w:t>
      </w:r>
      <w:r>
        <w:t xml:space="preserve">column as an argument for the attribute to be mapped</w:t>
      </w:r>
    </w:p>
    <w:p>
      <w:pPr>
        <w:numPr>
          <w:ilvl w:val="1"/>
          <w:numId w:val="1039"/>
        </w:numPr>
      </w:pPr>
      <w:r>
        <w:rPr>
          <w:rStyle w:val="VerbatimChar"/>
        </w:rPr>
        <w:t xml:space="preserve">values per_dot</w:t>
      </w:r>
      <w:r>
        <w:t xml:space="preserve"> </w:t>
      </w:r>
      <w:r>
        <w:t xml:space="preserve">argument determines the proportion each dot represents of the whole</w:t>
      </w:r>
    </w:p>
    <w:p>
      <w:pPr>
        <w:numPr>
          <w:ilvl w:val="1"/>
          <w:numId w:val="1039"/>
        </w:numPr>
      </w:pPr>
      <w:r>
        <w:rPr>
          <w:rStyle w:val="VerbatimChar"/>
        </w:rPr>
        <w:t xml:space="preserve">group</w:t>
      </w:r>
      <w:r>
        <w:t xml:space="preserve"> </w:t>
      </w:r>
      <w:r>
        <w:t xml:space="preserve">argument determines how to partition dots, if subgroups exist within the data</w:t>
      </w:r>
    </w:p>
    <w:p>
      <w:pPr>
        <w:pStyle w:val="SourceCode"/>
      </w:pPr>
      <w:r>
        <w:rPr>
          <w:rStyle w:val="InformationTok"/>
        </w:rPr>
        <w:t xml:space="preserve">```{r hennepin-dots}</w:t>
      </w:r>
      <w:r>
        <w:br/>
      </w:r>
      <w:r>
        <w:rPr>
          <w:rStyle w:val="NormalTok"/>
        </w:rPr>
        <w:t xml:space="preserve">hennepin_dots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hennepin_race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as_dot_density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values_per_dot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InformationTok"/>
        </w:rPr>
        <w:t xml:space="preserve">```</w:t>
      </w:r>
    </w:p>
    <w:p>
      <w:pPr>
        <w:numPr>
          <w:ilvl w:val="0"/>
          <w:numId w:val="1040"/>
        </w:numPr>
      </w:pPr>
      <w:r>
        <w:t xml:space="preserve">the map is created with</w:t>
      </w:r>
      <w:r>
        <w:t xml:space="preserve"> </w:t>
      </w:r>
      <w:r>
        <w:rPr>
          <w:bCs/>
          <w:b/>
        </w:rPr>
        <w:t xml:space="preserve">tmap</w:t>
      </w:r>
      <w:r>
        <w:t xml:space="preserve"> </w:t>
      </w:r>
      <w:r>
        <w:rPr>
          <w:rStyle w:val="VerbatimChar"/>
        </w:rPr>
        <w:t xml:space="preserve">tm_dots()</w:t>
      </w:r>
      <w:r>
        <w:t xml:space="preserve"> </w:t>
      </w:r>
      <w:r>
        <w:t xml:space="preserve">function</w:t>
      </w:r>
    </w:p>
    <w:p>
      <w:pPr>
        <w:numPr>
          <w:ilvl w:val="1"/>
          <w:numId w:val="1041"/>
        </w:numPr>
        <w:pStyle w:val="Compact"/>
      </w:pPr>
      <w:r>
        <w:rPr>
          <w:rStyle w:val="VerbatimChar"/>
        </w:rPr>
        <w:t xml:space="preserve">tm_polygons()</w:t>
      </w:r>
      <w:r>
        <w:t xml:space="preserve"> </w:t>
      </w:r>
      <w:r>
        <w:t xml:space="preserve">provides the background</w:t>
      </w:r>
    </w:p>
    <w:p>
      <w:pPr>
        <w:pStyle w:val="SourceCode"/>
      </w:pPr>
      <w:r>
        <w:rPr>
          <w:rStyle w:val="InformationTok"/>
        </w:rPr>
        <w:t xml:space="preserve">```{r hennepin-dot-density-map}</w:t>
      </w:r>
      <w:r>
        <w:br/>
      </w:r>
      <w:r>
        <w:rPr>
          <w:rStyle w:val="NormalTok"/>
        </w:rPr>
        <w:t xml:space="preserve">background_tracts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hennepin_race</w:t>
      </w:r>
      <w:r>
        <w:br/>
      </w:r>
      <w:r>
        <w:br/>
      </w:r>
      <w:r>
        <w:rPr>
          <w:rStyle w:val="FunctionTok"/>
        </w:rPr>
        <w:t xml:space="preserve">tm_shape</w:t>
      </w:r>
      <w:r>
        <w:rPr>
          <w:rStyle w:val="NormalTok"/>
        </w:rPr>
        <w:t xml:space="preserve">(background_tracts)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tm_polygons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border.col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tm_shape</w:t>
      </w:r>
      <w:r>
        <w:rPr>
          <w:rStyle w:val="NormalTok"/>
        </w:rPr>
        <w:t xml:space="preserve">(hennepin_dots)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tm_dots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 dot = 100 people"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legend.outside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"Race/ethnicity,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2020 US Census"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Chapter_6_files/figure-docx/hennepin-dot-density-map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2"/>
        </w:numPr>
      </w:pPr>
      <w:r>
        <w:t xml:space="preserve">dot-density maps risk overplotting (obscuring data by dots being too close and becoming indiscernible</w:t>
      </w:r>
    </w:p>
    <w:p>
      <w:pPr>
        <w:numPr>
          <w:ilvl w:val="0"/>
          <w:numId w:val="1042"/>
        </w:numPr>
      </w:pPr>
      <w:r>
        <w:t xml:space="preserve">dots in census tracts may be placed where people do not/cannot live, as water features, etc. are not taken into accounts</w:t>
      </w:r>
    </w:p>
    <w:p>
      <w:pPr>
        <w:numPr>
          <w:ilvl w:val="0"/>
          <w:numId w:val="1042"/>
        </w:numPr>
      </w:pPr>
      <w:r>
        <w:t xml:space="preserve">dots follow boundaries rather than the whole map when randomly plotting; this can create the visual impression in sudden breaks in density</w:t>
      </w:r>
    </w:p>
    <w:p>
      <w:pPr>
        <w:numPr>
          <w:ilvl w:val="0"/>
          <w:numId w:val="1042"/>
        </w:numPr>
      </w:pPr>
      <w:r>
        <w:t xml:space="preserve">one solution is</w:t>
      </w:r>
      <w:r>
        <w:t xml:space="preserve"> </w:t>
      </w:r>
      <w:r>
        <w:rPr>
          <w:iCs/>
          <w:i/>
        </w:rPr>
        <w:t xml:space="preserve">dasymetric dot-density mapping</w:t>
      </w:r>
      <w:r>
        <w:t xml:space="preserve"> </w:t>
      </w:r>
      <w:r>
        <w:t xml:space="preserve">- removing areas from polygons where people can’t live before plotting the dots.</w:t>
      </w:r>
    </w:p>
    <w:p>
      <w:pPr>
        <w:numPr>
          <w:ilvl w:val="1"/>
          <w:numId w:val="1043"/>
        </w:numPr>
        <w:pStyle w:val="Compact"/>
      </w:pPr>
      <w:r>
        <w:rPr>
          <w:bCs/>
          <w:b/>
        </w:rPr>
        <w:t xml:space="preserve">tidycensus</w:t>
      </w:r>
      <w:r>
        <w:t xml:space="preserve"> </w:t>
      </w:r>
      <w:r>
        <w:rPr>
          <w:rStyle w:val="VerbatimChar"/>
        </w:rPr>
        <w:t xml:space="preserve">as_dot_density()</w:t>
      </w:r>
      <w:r>
        <w:t xml:space="preserve"> </w:t>
      </w:r>
      <w:r>
        <w:t xml:space="preserve">function includes an</w:t>
      </w:r>
      <w:r>
        <w:t xml:space="preserve"> </w:t>
      </w:r>
      <w:r>
        <w:rPr>
          <w:rStyle w:val="VerbatimChar"/>
        </w:rPr>
        <w:t xml:space="preserve">erase_water</w:t>
      </w:r>
      <w:r>
        <w:t xml:space="preserve"> </w:t>
      </w:r>
      <w:r>
        <w:t xml:space="preserve">function to remove water areas</w:t>
      </w:r>
    </w:p>
    <w:bookmarkEnd w:id="68"/>
    <w:bookmarkEnd w:id="69"/>
    <w:bookmarkStart w:id="81" w:name="X65e6355081f56da974321c5205f7910572ae1b6"/>
    <w:p>
      <w:pPr>
        <w:pStyle w:val="Heading2"/>
      </w:pPr>
      <w:r>
        <w:t xml:space="preserve">6.4 Cartographic workflows with non-Census data</w:t>
      </w:r>
    </w:p>
    <w:p>
      <w:pPr>
        <w:numPr>
          <w:ilvl w:val="0"/>
          <w:numId w:val="1044"/>
        </w:numPr>
      </w:pPr>
      <w:r>
        <w:t xml:space="preserve">we may have data that is at a Census geography scale, but is not ACS or Census data proper</w:t>
      </w:r>
    </w:p>
    <w:p>
      <w:pPr>
        <w:numPr>
          <w:ilvl w:val="0"/>
          <w:numId w:val="1044"/>
        </w:numPr>
      </w:pPr>
      <w:r>
        <w:t xml:space="preserve">with this data we cannot pull geometry down using</w:t>
      </w:r>
      <w:r>
        <w:t xml:space="preserve"> </w:t>
      </w:r>
      <w:r>
        <w:rPr>
          <w:bCs/>
          <w:b/>
        </w:rPr>
        <w:t xml:space="preserve">tidycensus</w:t>
      </w:r>
      <w:r>
        <w:t xml:space="preserve"> </w:t>
      </w:r>
      <w:r>
        <w:rPr>
          <w:rStyle w:val="VerbatimChar"/>
        </w:rPr>
        <w:t xml:space="preserve">geometry = TRUE</w:t>
      </w:r>
      <w:r>
        <w:t xml:space="preserve"> </w:t>
      </w:r>
      <w:r>
        <w:t xml:space="preserve">argument</w:t>
      </w:r>
    </w:p>
    <w:p>
      <w:pPr>
        <w:numPr>
          <w:ilvl w:val="0"/>
          <w:numId w:val="1044"/>
        </w:numPr>
      </w:pPr>
      <w:r>
        <w:t xml:space="preserve">we may instead get shapes with</w:t>
      </w:r>
      <w:r>
        <w:t xml:space="preserve"> </w:t>
      </w:r>
      <w:r>
        <w:rPr>
          <w:bCs/>
          <w:b/>
        </w:rPr>
        <w:t xml:space="preserve">tigris</w:t>
      </w:r>
      <w:r>
        <w:t xml:space="preserve"> </w:t>
      </w:r>
      <w:r>
        <w:t xml:space="preserve">and join the data we have to Census geographies for visualization</w:t>
      </w:r>
    </w:p>
    <w:bookmarkStart w:id="73" w:name="X57a4bdf9d8b6f249894b061577a81daa1364d4d"/>
    <w:p>
      <w:pPr>
        <w:pStyle w:val="Heading3"/>
      </w:pPr>
      <w:r>
        <w:t xml:space="preserve">National election mapping with tigris shapes</w:t>
      </w:r>
    </w:p>
    <w:p>
      <w:pPr>
        <w:numPr>
          <w:ilvl w:val="0"/>
          <w:numId w:val="1045"/>
        </w:numPr>
      </w:pPr>
      <w:r>
        <w:t xml:space="preserve">Election data is not provided by the Census bureau</w:t>
      </w:r>
    </w:p>
    <w:p>
      <w:pPr>
        <w:numPr>
          <w:ilvl w:val="0"/>
          <w:numId w:val="1045"/>
        </w:numPr>
      </w:pPr>
      <w:r>
        <w:t xml:space="preserve">we will map data from the Cook Political Report for 2020 US Presidential election results</w:t>
      </w:r>
    </w:p>
    <w:p>
      <w:pPr>
        <w:numPr>
          <w:ilvl w:val="0"/>
          <w:numId w:val="1045"/>
        </w:numPr>
      </w:pPr>
      <w:r>
        <w:t xml:space="preserve">first we acquire and import the data</w:t>
      </w:r>
    </w:p>
    <w:p>
      <w:pPr>
        <w:pStyle w:val="SourceCode"/>
      </w:pPr>
      <w:r>
        <w:rPr>
          <w:rStyle w:val="InformationTok"/>
        </w:rPr>
        <w:t xml:space="preserve">```{r political-map}</w:t>
      </w:r>
      <w:r>
        <w:br/>
      </w:r>
      <w:r>
        <w:rPr>
          <w:rStyle w:val="NormalTok"/>
        </w:rPr>
        <w:t xml:space="preserve">vote2020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"data/us_vote_2020.csv"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New names:</w:t>
      </w:r>
      <w:r>
        <w:br/>
      </w:r>
      <w:r>
        <w:rPr>
          <w:rStyle w:val="VerbatimChar"/>
        </w:rPr>
        <w:t xml:space="preserve">Rows: 61 Columns: 22</w:t>
      </w:r>
      <w:r>
        <w:br/>
      </w:r>
      <w:r>
        <w:rPr>
          <w:rStyle w:val="VerbatimChar"/>
        </w:rPr>
        <w:t xml:space="preserve">── Column specification</w:t>
      </w:r>
      <w:r>
        <w:br/>
      </w:r>
      <w:r>
        <w:rPr>
          <w:rStyle w:val="VerbatimChar"/>
        </w:rPr>
        <w:t xml:space="preserve">──────────────────────────────────────────────────────── Delimiter: "," chr</w:t>
      </w:r>
      <w:r>
        <w:br/>
      </w:r>
      <w:r>
        <w:rPr>
          <w:rStyle w:val="VerbatimChar"/>
        </w:rPr>
        <w:t xml:space="preserve">(10): state, called, final, dem_percent, rep_percent, other_percent, dem... dbl</w:t>
      </w:r>
      <w:r>
        <w:br/>
      </w:r>
      <w:r>
        <w:rPr>
          <w:rStyle w:val="VerbatimChar"/>
        </w:rPr>
        <w:t xml:space="preserve">(7): EV, X, Y, State_num, Center_X, Center_Y, 2016 Margin num (4): dem_votes,</w:t>
      </w:r>
      <w:r>
        <w:br/>
      </w:r>
      <w:r>
        <w:rPr>
          <w:rStyle w:val="VerbatimChar"/>
        </w:rPr>
        <w:t xml:space="preserve">rep_votes, other_votes, Total 2016 Votes lgl (1): ...20</w:t>
      </w:r>
      <w:r>
        <w:br/>
      </w:r>
      <w:r>
        <w:rPr>
          <w:rStyle w:val="VerbatimChar"/>
        </w:rPr>
        <w:t xml:space="preserve">ℹ Use `spec()` to retrieve the full column specification for this data. ℹ</w:t>
      </w:r>
      <w:r>
        <w:br/>
      </w:r>
      <w:r>
        <w:rPr>
          <w:rStyle w:val="VerbatimChar"/>
        </w:rPr>
        <w:t xml:space="preserve">Specify the column types or set `show_col_types = FALSE` to quiet this message.</w:t>
      </w:r>
      <w:r>
        <w:br/>
      </w:r>
      <w:r>
        <w:rPr>
          <w:rStyle w:val="VerbatimChar"/>
        </w:rPr>
        <w:t xml:space="preserve">• `` -&gt; `...20`</w:t>
      </w:r>
    </w:p>
    <w:p>
      <w:pPr>
        <w:pStyle w:val="SourceCode"/>
      </w:pPr>
      <w:r>
        <w:rPr>
          <w:rStyle w:val="InformationTok"/>
        </w:rPr>
        <w:t xml:space="preserve">```{r political-map}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(vote2020)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 [1] "state"            "called"           "final"            "dem_votes"       </w:t>
      </w:r>
      <w:r>
        <w:br/>
      </w:r>
      <w:r>
        <w:rPr>
          <w:rStyle w:val="VerbatimChar"/>
        </w:rPr>
        <w:t xml:space="preserve"> [5] "rep_votes"        "other_votes"      "dem_percent"      "rep_percent"     </w:t>
      </w:r>
      <w:r>
        <w:br/>
      </w:r>
      <w:r>
        <w:rPr>
          <w:rStyle w:val="VerbatimChar"/>
        </w:rPr>
        <w:t xml:space="preserve"> [9] "other_percent"    "dem_this_margin"  "margin_shift"     "vote_change"     </w:t>
      </w:r>
      <w:r>
        <w:br/>
      </w:r>
      <w:r>
        <w:rPr>
          <w:rStyle w:val="VerbatimChar"/>
        </w:rPr>
        <w:t xml:space="preserve">[13] "stateid"          "EV"               "X"                "Y"               </w:t>
      </w:r>
      <w:r>
        <w:br/>
      </w:r>
      <w:r>
        <w:rPr>
          <w:rStyle w:val="VerbatimChar"/>
        </w:rPr>
        <w:t xml:space="preserve">[17] "State_num"        "Center_X"         "Center_Y"         "...20"           </w:t>
      </w:r>
      <w:r>
        <w:br/>
      </w:r>
      <w:r>
        <w:rPr>
          <w:rStyle w:val="VerbatimChar"/>
        </w:rPr>
        <w:t xml:space="preserve">[21] "2016 Margin"      "Total 2016 Votes"</w:t>
      </w:r>
    </w:p>
    <w:p>
      <w:pPr>
        <w:numPr>
          <w:ilvl w:val="0"/>
          <w:numId w:val="1046"/>
        </w:numPr>
        <w:pStyle w:val="Compact"/>
      </w:pPr>
      <w:r>
        <w:t xml:space="preserve">then we get the State-level geography we want with</w:t>
      </w:r>
      <w:r>
        <w:t xml:space="preserve"> </w:t>
      </w:r>
      <w:r>
        <w:rPr>
          <w:bCs/>
          <w:b/>
        </w:rPr>
        <w:t xml:space="preserve">tigris</w:t>
      </w:r>
    </w:p>
    <w:p>
      <w:pPr>
        <w:pStyle w:val="SourceCode"/>
      </w:pPr>
      <w:r>
        <w:rPr>
          <w:rStyle w:val="InformationTok"/>
        </w:rPr>
        <w:t xml:space="preserve">```{r states-pull}</w:t>
      </w:r>
      <w:r>
        <w:br/>
      </w:r>
      <w:r>
        <w:rPr>
          <w:rStyle w:val="NormalTok"/>
        </w:rPr>
        <w:t xml:space="preserve">us_states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states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cb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resolution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(NAME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"Puerto Rico"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shift_geometry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numPr>
          <w:ilvl w:val="0"/>
          <w:numId w:val="1047"/>
        </w:numPr>
        <w:pStyle w:val="Compact"/>
      </w:pPr>
      <w:r>
        <w:t xml:space="preserve">finally, we use</w:t>
      </w:r>
      <w:r>
        <w:t xml:space="preserve"> </w:t>
      </w:r>
      <w:r>
        <w:rPr>
          <w:bCs/>
          <w:b/>
        </w:rPr>
        <w:t xml:space="preserve">dplyr</w:t>
      </w:r>
      <w:r>
        <w:t xml:space="preserve"> </w:t>
      </w:r>
      <w:r>
        <w:rPr>
          <w:rStyle w:val="VerbatimChar"/>
        </w:rPr>
        <w:t xml:space="preserve">left_join()</w:t>
      </w:r>
      <w:r>
        <w:t xml:space="preserve"> </w:t>
      </w:r>
      <w:r>
        <w:t xml:space="preserve">to join the data table to the State geographies</w:t>
      </w:r>
    </w:p>
    <w:p>
      <w:pPr>
        <w:pStyle w:val="SourceCode"/>
      </w:pPr>
      <w:r>
        <w:rPr>
          <w:rStyle w:val="InformationTok"/>
        </w:rPr>
        <w:t xml:space="preserve">```{r states-join}</w:t>
      </w:r>
      <w:r>
        <w:br/>
      </w:r>
      <w:r>
        <w:rPr>
          <w:rStyle w:val="NormalTok"/>
        </w:rPr>
        <w:t xml:space="preserve">us_states_joined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us_states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(vote2020,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Quality check: did all NAME match with a state</w:t>
      </w:r>
      <w:r>
        <w:br/>
      </w:r>
      <w:r>
        <w:rPr>
          <w:rStyle w:val="CommentTok"/>
        </w:rPr>
        <w:t xml:space="preserve"># we expect a false to be returned for each State and DC if the "state" name matches the "NAME" name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(us_states_joined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state))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br/>
      </w:r>
      <w:r>
        <w:rPr>
          <w:rStyle w:val="VerbatimChar"/>
        </w:rPr>
        <w:t xml:space="preserve">FALSE </w:t>
      </w:r>
      <w:r>
        <w:br/>
      </w:r>
      <w:r>
        <w:rPr>
          <w:rStyle w:val="VerbatimChar"/>
        </w:rPr>
        <w:t xml:space="preserve">   51 </w:t>
      </w:r>
    </w:p>
    <w:p>
      <w:pPr>
        <w:numPr>
          <w:ilvl w:val="0"/>
          <w:numId w:val="1048"/>
        </w:numPr>
      </w:pPr>
      <w:r>
        <w:t xml:space="preserve">we used a</w:t>
      </w:r>
      <w:r>
        <w:t xml:space="preserve"> </w:t>
      </w:r>
      <w:r>
        <w:rPr>
          <w:rStyle w:val="VerbatimChar"/>
        </w:rPr>
        <w:t xml:space="preserve">left_join()</w:t>
      </w:r>
      <w:r>
        <w:t xml:space="preserve"> </w:t>
      </w:r>
      <w:r>
        <w:t xml:space="preserve">and started with</w:t>
      </w:r>
      <w:r>
        <w:t xml:space="preserve"> </w:t>
      </w:r>
      <w:r>
        <w:rPr>
          <w:rStyle w:val="VerbatimChar"/>
        </w:rPr>
        <w:t xml:space="preserve">us_states</w:t>
      </w:r>
      <w:r>
        <w:t xml:space="preserve"> </w:t>
      </w:r>
      <w:r>
        <w:t xml:space="preserve">because we are joining the data TO the states.</w:t>
      </w:r>
    </w:p>
    <w:p>
      <w:pPr>
        <w:numPr>
          <w:ilvl w:val="0"/>
          <w:numId w:val="1048"/>
        </w:numPr>
      </w:pPr>
      <w:r>
        <w:t xml:space="preserve">now we plot</w:t>
      </w:r>
    </w:p>
    <w:p>
      <w:pPr>
        <w:pStyle w:val="SourceCode"/>
      </w:pPr>
      <w:r>
        <w:rPr>
          <w:rStyle w:val="InformationTok"/>
        </w:rPr>
        <w:t xml:space="preserve">```{r election-map}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(us_states_joined,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called))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2020 US presidential election results by state"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"Note: Nebraska and Main split electoral college votes by congressional district"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Chapter_6_files/figure-docx/election-map-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80" w:name="understanding-and-working-with-zctas"/>
    <w:p>
      <w:pPr>
        <w:pStyle w:val="Heading3"/>
      </w:pPr>
      <w:r>
        <w:t xml:space="preserve">Understanding and working with ZCTAs</w:t>
      </w:r>
    </w:p>
    <w:p>
      <w:pPr>
        <w:numPr>
          <w:ilvl w:val="0"/>
          <w:numId w:val="1049"/>
        </w:numPr>
      </w:pPr>
      <w:r>
        <w:t xml:space="preserve">many agencies only release data as granular as ZIP codes</w:t>
      </w:r>
    </w:p>
    <w:p>
      <w:pPr>
        <w:numPr>
          <w:ilvl w:val="1"/>
          <w:numId w:val="1050"/>
        </w:numPr>
        <w:pStyle w:val="Compact"/>
      </w:pPr>
      <w:r>
        <w:t xml:space="preserve">ZIP codes represent</w:t>
      </w:r>
      <w:r>
        <w:t xml:space="preserve"> </w:t>
      </w:r>
      <w:r>
        <w:rPr>
          <w:iCs/>
          <w:i/>
        </w:rPr>
        <w:t xml:space="preserve">collections</w:t>
      </w:r>
      <w:r>
        <w:t xml:space="preserve"> </w:t>
      </w:r>
      <w:r>
        <w:t xml:space="preserve">of USPS routes, PO boxes, or individual buildings - they aren’t areal units</w:t>
      </w:r>
    </w:p>
    <w:p>
      <w:pPr>
        <w:numPr>
          <w:ilvl w:val="0"/>
          <w:numId w:val="1049"/>
        </w:numPr>
      </w:pPr>
      <w:r>
        <w:t xml:space="preserve">US Census Bureau creates ZIP Code Tabulation Areas to approximate ZIP Code mapping</w:t>
      </w:r>
    </w:p>
    <w:p>
      <w:pPr>
        <w:numPr>
          <w:ilvl w:val="1"/>
          <w:numId w:val="1051"/>
        </w:numPr>
        <w:pStyle w:val="Compact"/>
      </w:pPr>
      <w:r>
        <w:t xml:space="preserve">A ZCTAs is a shape built up by Census blocks based on their most common ZIP Code</w:t>
      </w:r>
    </w:p>
    <w:p>
      <w:pPr>
        <w:numPr>
          <w:ilvl w:val="0"/>
          <w:numId w:val="1049"/>
        </w:numPr>
      </w:pPr>
      <w:r>
        <w:t xml:space="preserve">The IRS</w:t>
      </w:r>
      <w:r>
        <w:t xml:space="preserve"> </w:t>
      </w:r>
      <w:r>
        <w:t xml:space="preserve">“</w:t>
      </w:r>
      <w:r>
        <w:t xml:space="preserve">Statistics of Income</w:t>
      </w:r>
      <w:r>
        <w:t xml:space="preserve">”</w:t>
      </w:r>
      <w:r>
        <w:t xml:space="preserve"> </w:t>
      </w:r>
      <w:r>
        <w:t xml:space="preserve">data isn’t available at geographies more detailed than the ZIP Code</w:t>
      </w:r>
    </w:p>
    <w:p>
      <w:pPr>
        <w:pStyle w:val="SourceCode"/>
      </w:pPr>
      <w:r>
        <w:rPr>
          <w:rStyle w:val="InformationTok"/>
        </w:rPr>
        <w:t xml:space="preserve">```{r irs-data}</w:t>
      </w:r>
      <w:r>
        <w:br/>
      </w:r>
      <w:r>
        <w:rPr>
          <w:rStyle w:val="NormalTok"/>
        </w:rPr>
        <w:t xml:space="preserve">irs_data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"https://www.irs.gov/pub/irs-soi/18zpallnoagi.csv"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Rows: 27658 Columns: 153</w:t>
      </w:r>
      <w:r>
        <w:br/>
      </w:r>
      <w:r>
        <w:rPr>
          <w:rStyle w:val="VerbatimChar"/>
        </w:rPr>
        <w:t xml:space="preserve">── Column specification 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Delimiter: ","</w:t>
      </w:r>
      <w:r>
        <w:br/>
      </w:r>
      <w:r>
        <w:rPr>
          <w:rStyle w:val="VerbatimChar"/>
        </w:rPr>
        <w:t xml:space="preserve">chr   (3): STATEFIPS, STATE, ZIPCODE</w:t>
      </w:r>
      <w:r>
        <w:br/>
      </w:r>
      <w:r>
        <w:rPr>
          <w:rStyle w:val="VerbatimChar"/>
        </w:rPr>
        <w:t xml:space="preserve">dbl (150): AGI_STUB, N1, MARS1, MARS2, MARS4, ELF, CPREP, PREP, DIR_DEP, N2,...</w:t>
      </w:r>
      <w:r>
        <w:br/>
      </w:r>
      <w:r>
        <w:br/>
      </w:r>
      <w:r>
        <w:rPr>
          <w:rStyle w:val="VerbatimChar"/>
        </w:rPr>
        <w:t xml:space="preserve">ℹ Use `spec()` to retrieve the full column specification for this data.</w:t>
      </w:r>
      <w:r>
        <w:br/>
      </w:r>
      <w:r>
        <w:rPr>
          <w:rStyle w:val="VerbatimChar"/>
        </w:rPr>
        <w:t xml:space="preserve">ℹ Specify the column types or set `show_col_types = FALSE` to quiet this message.</w:t>
      </w:r>
    </w:p>
    <w:p>
      <w:pPr>
        <w:pStyle w:val="SourceCode"/>
      </w:pPr>
      <w:r>
        <w:rPr>
          <w:rStyle w:val="InformationTok"/>
        </w:rPr>
        <w:t xml:space="preserve">```{r irs-data}</w:t>
      </w:r>
      <w:r>
        <w:br/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(irs_data)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[1] 153</w:t>
      </w:r>
    </w:p>
    <w:p>
      <w:pPr>
        <w:numPr>
          <w:ilvl w:val="0"/>
          <w:numId w:val="1052"/>
        </w:numPr>
      </w:pPr>
      <w:r>
        <w:t xml:space="preserve">The data has 153 columns; one is ZIPCODE</w:t>
      </w:r>
    </w:p>
    <w:p>
      <w:pPr>
        <w:numPr>
          <w:ilvl w:val="0"/>
          <w:numId w:val="1052"/>
        </w:numPr>
      </w:pPr>
      <w:r>
        <w:t xml:space="preserve">To map self-employment income, we can keep</w:t>
      </w:r>
      <w:r>
        <w:t xml:space="preserve"> </w:t>
      </w:r>
      <w:r>
        <w:rPr>
          <w:rStyle w:val="VerbatimChar"/>
        </w:rPr>
        <w:t xml:space="preserve">N09400</w:t>
      </w:r>
      <w:r>
        <w:t xml:space="preserve"> </w:t>
      </w:r>
      <w:r>
        <w:t xml:space="preserve">- the number of tax returns with self-employment tax, and</w:t>
      </w:r>
      <w:r>
        <w:t xml:space="preserve"> </w:t>
      </w:r>
      <w:r>
        <w:rPr>
          <w:rStyle w:val="VerbatimChar"/>
        </w:rPr>
        <w:t xml:space="preserve">N1</w:t>
      </w:r>
      <w:r>
        <w:t xml:space="preserve"> </w:t>
      </w:r>
      <w:r>
        <w:t xml:space="preserve">- which represents the total number of returns</w:t>
      </w:r>
    </w:p>
    <w:p>
      <w:pPr>
        <w:pStyle w:val="SourceCode"/>
      </w:pPr>
      <w:r>
        <w:rPr>
          <w:rStyle w:val="InformationTok"/>
        </w:rPr>
        <w:t xml:space="preserve">```{r self-employment}</w:t>
      </w:r>
      <w:r>
        <w:br/>
      </w:r>
      <w:r>
        <w:rPr>
          <w:rStyle w:val="NormalTok"/>
        </w:rPr>
        <w:t xml:space="preserve">self_employment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irs_data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(ZIPCODE, </w:t>
      </w:r>
      <w:r>
        <w:rPr>
          <w:rStyle w:val="AttributeTok"/>
        </w:rPr>
        <w:t xml:space="preserve">self_emp =</w:t>
      </w:r>
      <w:r>
        <w:rPr>
          <w:rStyle w:val="NormalTok"/>
        </w:rPr>
        <w:t xml:space="preserve"> N09400, </w:t>
      </w:r>
      <w:r>
        <w:rPr>
          <w:rStyle w:val="AttributeTok"/>
        </w:rPr>
        <w:t xml:space="preserve">total =</w:t>
      </w:r>
      <w:r>
        <w:rPr>
          <w:rStyle w:val="NormalTok"/>
        </w:rPr>
        <w:t xml:space="preserve"> N1)</w:t>
      </w:r>
      <w:r>
        <w:br/>
      </w:r>
      <w:r>
        <w:rPr>
          <w:rStyle w:val="InformationTok"/>
        </w:rPr>
        <w:t xml:space="preserve">```</w:t>
      </w:r>
    </w:p>
    <w:p>
      <w:pPr>
        <w:numPr>
          <w:ilvl w:val="0"/>
          <w:numId w:val="1053"/>
        </w:numPr>
        <w:pStyle w:val="Compact"/>
      </w:pPr>
      <w:r>
        <w:t xml:space="preserve">we can now subset and map data in Boston, MA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boston_zctas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zctas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cb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starts_with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"021"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"022"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"024"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2018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mapview</w:t>
      </w:r>
      <w:r>
        <w:rPr>
          <w:rStyle w:val="NormalTok"/>
        </w:rPr>
        <w:t xml:space="preserve">(boston_zctas)</w:t>
      </w:r>
      <w:r>
        <w:br/>
      </w:r>
      <w:r>
        <w:rPr>
          <w:rStyle w:val="InformationTok"/>
        </w:rPr>
        <w:t xml:space="preserve">```</w:t>
      </w:r>
    </w:p>
    <w:p>
      <w:pPr>
        <w:numPr>
          <w:ilvl w:val="0"/>
          <w:numId w:val="1054"/>
        </w:numPr>
        <w:pStyle w:val="Compact"/>
      </w:pPr>
      <w:r>
        <w:t xml:space="preserve">We can join the data-sets on</w:t>
      </w:r>
      <w:r>
        <w:t xml:space="preserve"> </w:t>
      </w:r>
      <w:r>
        <w:rPr>
          <w:rStyle w:val="VerbatimChar"/>
        </w:rPr>
        <w:t xml:space="preserve">"ZCTA5CE10"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"ZIPCODE"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boston_se_data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boston_zctas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(self_employment,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"GEOID10"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"ZIPCODE"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pct_self_emp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(self_emp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total))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(GEOID10, self_emp, pct_self_emp)</w:t>
      </w:r>
      <w:r>
        <w:br/>
      </w:r>
      <w:r>
        <w:rPr>
          <w:rStyle w:val="InformationTok"/>
        </w:rPr>
        <w:t xml:space="preserve">```</w:t>
      </w:r>
    </w:p>
    <w:p>
      <w:pPr>
        <w:numPr>
          <w:ilvl w:val="0"/>
          <w:numId w:val="1055"/>
        </w:numPr>
        <w:pStyle w:val="Compact"/>
      </w:pPr>
      <w:r>
        <w:t xml:space="preserve">We can finally build some plots of the data; first, we’ll make a choropleth map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tm_shape</w:t>
      </w:r>
      <w:r>
        <w:rPr>
          <w:rStyle w:val="NormalTok"/>
        </w:rPr>
        <w:t xml:space="preserve">(boston_se_data, </w:t>
      </w:r>
      <w:r>
        <w:rPr>
          <w:rStyle w:val="AttributeTok"/>
        </w:rPr>
        <w:t xml:space="preserve">projection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26918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tm_fill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"pct_self_emp"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 self-employed,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2018 IRS SOI data"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Chapter_6_files/figure-docx/unnamed-chunk-15-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56"/>
        </w:numPr>
      </w:pPr>
      <w:r>
        <w:t xml:space="preserve">the choropleth map shows higher rates of self-employment in suburbs</w:t>
      </w:r>
    </w:p>
    <w:p>
      <w:pPr>
        <w:numPr>
          <w:ilvl w:val="0"/>
          <w:numId w:val="1056"/>
        </w:numPr>
      </w:pPr>
      <w:r>
        <w:t xml:space="preserve">If we want to see total numbers of filings, we would use</w:t>
      </w:r>
      <w:r>
        <w:t xml:space="preserve"> </w:t>
      </w:r>
      <w:r>
        <w:rPr>
          <w:rStyle w:val="VerbatimChar"/>
        </w:rPr>
        <w:t xml:space="preserve">self_emp</w:t>
      </w:r>
      <w:r>
        <w:t xml:space="preserve"> </w:t>
      </w:r>
      <w:r>
        <w:t xml:space="preserve">column and visualize it as a bubble map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tm_shape</w:t>
      </w:r>
      <w:r>
        <w:rPr>
          <w:rStyle w:val="NormalTok"/>
        </w:rPr>
        <w:t xml:space="preserve">(boston_se_data)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tm_polygons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tm_bubbles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"self_emp"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"navy"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title.size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"Self-employed filers,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2018 IRS SOI data"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Chapter_6_files/figure-docx/unnamed-chunk-16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End w:id="81"/>
    <w:bookmarkStart w:id="84" w:name="interactive-mapping"/>
    <w:p>
      <w:pPr>
        <w:pStyle w:val="Heading2"/>
      </w:pPr>
      <w:r>
        <w:t xml:space="preserve">6.5 Interactive mapping</w:t>
      </w:r>
    </w:p>
    <w:p>
      <w:pPr>
        <w:numPr>
          <w:ilvl w:val="0"/>
          <w:numId w:val="1057"/>
        </w:numPr>
        <w:pStyle w:val="Compact"/>
      </w:pPr>
      <w:r>
        <w:t xml:space="preserve">The book discusses several approaches to producing interactive, non-static maps</w:t>
      </w:r>
    </w:p>
    <w:bookmarkStart w:id="82" w:name="interactive-mapping-with-leaflet"/>
    <w:p>
      <w:pPr>
        <w:pStyle w:val="Heading3"/>
      </w:pPr>
      <w:r>
        <w:t xml:space="preserve">Interactive mapping with Leaflet</w:t>
      </w:r>
    </w:p>
    <w:p>
      <w:pPr>
        <w:numPr>
          <w:ilvl w:val="0"/>
          <w:numId w:val="1058"/>
        </w:numPr>
      </w:pPr>
      <w:r>
        <w:t xml:space="preserve">A popular webmap framework is the Leaflet Javascript Library</w:t>
      </w:r>
    </w:p>
    <w:p>
      <w:pPr>
        <w:numPr>
          <w:ilvl w:val="1"/>
          <w:numId w:val="1059"/>
        </w:numPr>
        <w:pStyle w:val="Compact"/>
      </w:pPr>
      <w:r>
        <w:t xml:space="preserve">in r, we can use the</w:t>
      </w:r>
      <w:r>
        <w:t xml:space="preserve"> </w:t>
      </w:r>
      <w:r>
        <w:rPr>
          <w:bCs/>
          <w:b/>
        </w:rPr>
        <w:t xml:space="preserve">leaflet package</w:t>
      </w:r>
    </w:p>
    <w:p>
      <w:pPr>
        <w:numPr>
          <w:ilvl w:val="0"/>
          <w:numId w:val="1058"/>
        </w:numPr>
      </w:pPr>
      <w:r>
        <w:t xml:space="preserve">We will get data on percent of 25+ yo with bachelor’s degree or higher</w:t>
      </w:r>
    </w:p>
    <w:p>
      <w:pPr>
        <w:numPr>
          <w:ilvl w:val="1"/>
          <w:numId w:val="1060"/>
        </w:numPr>
      </w:pPr>
      <w:r>
        <w:t xml:space="preserve">we will look at the 2020 5Y ACS data</w:t>
      </w:r>
    </w:p>
    <w:p>
      <w:pPr>
        <w:numPr>
          <w:ilvl w:val="1"/>
          <w:numId w:val="1060"/>
        </w:numPr>
      </w:pPr>
      <w:r>
        <w:t xml:space="preserve">We will pull by Census Tract</w:t>
      </w:r>
    </w:p>
    <w:p>
      <w:pPr>
        <w:numPr>
          <w:ilvl w:val="1"/>
          <w:numId w:val="1060"/>
        </w:numPr>
      </w:pPr>
      <w:r>
        <w:t xml:space="preserve">We will pull for Dallas County, Texas</w:t>
      </w:r>
    </w:p>
    <w:p>
      <w:pPr>
        <w:pStyle w:val="SourceCode"/>
      </w:pPr>
      <w:r>
        <w:rPr>
          <w:rStyle w:val="InformationTok"/>
        </w:rPr>
        <w:t xml:space="preserve">```{r dallas-BAs}</w:t>
      </w:r>
      <w:r>
        <w:br/>
      </w:r>
      <w:r>
        <w:rPr>
          <w:rStyle w:val="NormalTok"/>
        </w:rPr>
        <w:t xml:space="preserve">dallas_bachelors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get_acs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"DP02_0068P"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"TX"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"Dallas"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geometry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2016-2020 5-year ACS</w:t>
      </w:r>
    </w:p>
    <w:p>
      <w:pPr>
        <w:pStyle w:val="SourceCode"/>
      </w:pPr>
      <w:r>
        <w:rPr>
          <w:rStyle w:val="VerbatimChar"/>
        </w:rPr>
        <w:t xml:space="preserve">Using the ACS Data Profile</w:t>
      </w:r>
    </w:p>
    <w:p>
      <w:pPr>
        <w:numPr>
          <w:ilvl w:val="0"/>
          <w:numId w:val="1061"/>
        </w:numPr>
        <w:pStyle w:val="Compact"/>
      </w:pPr>
      <w:r>
        <w:t xml:space="preserve">Mapview gives us the ability to use</w:t>
      </w:r>
      <w:r>
        <w:t xml:space="preserve"> </w:t>
      </w:r>
      <w:r>
        <w:rPr>
          <w:rStyle w:val="VerbatimChar"/>
        </w:rPr>
        <w:t xml:space="preserve">zcol</w:t>
      </w:r>
      <w:r>
        <w:t xml:space="preserve"> </w:t>
      </w:r>
      <w:r>
        <w:t xml:space="preserve">to define a variable for choropleth mapping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CommentTok"/>
        </w:rPr>
        <w:t xml:space="preserve"># mapview(dallas_bachelors, zcol = "estimate")</w:t>
      </w:r>
      <w:r>
        <w:br/>
      </w:r>
      <w:r>
        <w:rPr>
          <w:rStyle w:val="InformationTok"/>
        </w:rPr>
        <w:t xml:space="preserve">```</w:t>
      </w:r>
    </w:p>
    <w:p>
      <w:pPr>
        <w:numPr>
          <w:ilvl w:val="0"/>
          <w:numId w:val="1062"/>
        </w:numPr>
        <w:pStyle w:val="Compact"/>
      </w:pPr>
      <w:r>
        <w:rPr>
          <w:bCs/>
          <w:b/>
        </w:rPr>
        <w:t xml:space="preserve">tmap</w:t>
      </w:r>
      <w:r>
        <w:t xml:space="preserve"> </w:t>
      </w:r>
      <w:r>
        <w:t xml:space="preserve">also has a view mode that acts as an interactive Leaflet plot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CommentTok"/>
        </w:rPr>
        <w:t xml:space="preserve"># tmap_mode("view")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tm_shape(dallas_bachelors) +</w:t>
      </w:r>
      <w:r>
        <w:br/>
      </w:r>
      <w:r>
        <w:rPr>
          <w:rStyle w:val="CommentTok"/>
        </w:rPr>
        <w:t xml:space="preserve">#   tm_fill(col = "estimate", palette = "magma",</w:t>
      </w:r>
      <w:r>
        <w:br/>
      </w:r>
      <w:r>
        <w:rPr>
          <w:rStyle w:val="CommentTok"/>
        </w:rPr>
        <w:t xml:space="preserve">#           alpha = 0.5)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tmap_mode("plot")</w:t>
      </w:r>
      <w:r>
        <w:br/>
      </w:r>
      <w:r>
        <w:rPr>
          <w:rStyle w:val="InformationTok"/>
        </w:rPr>
        <w:t xml:space="preserve">```</w:t>
      </w:r>
    </w:p>
    <w:p>
      <w:pPr>
        <w:numPr>
          <w:ilvl w:val="0"/>
          <w:numId w:val="1063"/>
        </w:numPr>
      </w:pPr>
      <w:r>
        <w:t xml:space="preserve">the</w:t>
      </w:r>
      <w:r>
        <w:t xml:space="preserve"> </w:t>
      </w:r>
      <w:r>
        <w:rPr>
          <w:bCs/>
          <w:b/>
        </w:rPr>
        <w:t xml:space="preserve">leaflet</w:t>
      </w:r>
      <w:r>
        <w:t xml:space="preserve"> </w:t>
      </w:r>
      <w:r>
        <w:t xml:space="preserve">package gives more fine-grained control</w:t>
      </w:r>
    </w:p>
    <w:p>
      <w:pPr>
        <w:numPr>
          <w:ilvl w:val="1"/>
          <w:numId w:val="1064"/>
        </w:numPr>
        <w:pStyle w:val="Compact"/>
      </w:pPr>
      <w:r>
        <w:t xml:space="preserve">to reproduce the above examples with</w:t>
      </w:r>
      <w:r>
        <w:t xml:space="preserve"> </w:t>
      </w:r>
      <w:r>
        <w:rPr>
          <w:bCs/>
          <w:b/>
        </w:rPr>
        <w:t xml:space="preserve">leaflet</w:t>
      </w:r>
      <w:r>
        <w:t xml:space="preserve">, run the following code chunks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CommentTok"/>
        </w:rPr>
        <w:t xml:space="preserve"># # define the color palette for 'magma'</w:t>
      </w:r>
      <w:r>
        <w:br/>
      </w:r>
      <w:r>
        <w:rPr>
          <w:rStyle w:val="CommentTok"/>
        </w:rPr>
        <w:t xml:space="preserve"># pal &lt;- colorNumeric(</w:t>
      </w:r>
      <w:r>
        <w:br/>
      </w:r>
      <w:r>
        <w:rPr>
          <w:rStyle w:val="CommentTok"/>
        </w:rPr>
        <w:t xml:space="preserve">#   palette = "magma",</w:t>
      </w:r>
      <w:r>
        <w:br/>
      </w:r>
      <w:r>
        <w:rPr>
          <w:rStyle w:val="CommentTok"/>
        </w:rPr>
        <w:t xml:space="preserve">#   domain = dallas_bachelors$estimate</w:t>
      </w:r>
      <w:r>
        <w:br/>
      </w:r>
      <w:r>
        <w:rPr>
          <w:rStyle w:val="CommentTok"/>
        </w:rPr>
        <w:t xml:space="preserve"># 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pal(c(10, 20, 30, 40, 50))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leaflet() %&gt;% # initialize map</w:t>
      </w:r>
      <w:r>
        <w:br/>
      </w:r>
      <w:r>
        <w:rPr>
          <w:rStyle w:val="CommentTok"/>
        </w:rPr>
        <w:t xml:space="preserve">#   addProviderTiles(providers$Stamen.TonerLite) %&gt;% # add basemap</w:t>
      </w:r>
      <w:r>
        <w:br/>
      </w:r>
      <w:r>
        <w:rPr>
          <w:rStyle w:val="CommentTok"/>
        </w:rPr>
        <w:t xml:space="preserve">#   addPolygons(data = dallas_bachelors, # add census tracts</w:t>
      </w:r>
      <w:r>
        <w:br/>
      </w:r>
      <w:r>
        <w:rPr>
          <w:rStyle w:val="CommentTok"/>
        </w:rPr>
        <w:t xml:space="preserve">#               color = ~pal(estimate),</w:t>
      </w:r>
      <w:r>
        <w:br/>
      </w:r>
      <w:r>
        <w:rPr>
          <w:rStyle w:val="CommentTok"/>
        </w:rPr>
        <w:t xml:space="preserve">#               weight = 0.5,</w:t>
      </w:r>
      <w:r>
        <w:br/>
      </w:r>
      <w:r>
        <w:rPr>
          <w:rStyle w:val="CommentTok"/>
        </w:rPr>
        <w:t xml:space="preserve">#               smoothFactor = 0.2,</w:t>
      </w:r>
      <w:r>
        <w:br/>
      </w:r>
      <w:r>
        <w:rPr>
          <w:rStyle w:val="CommentTok"/>
        </w:rPr>
        <w:t xml:space="preserve">#               fillOpacity = 0.5,</w:t>
      </w:r>
      <w:r>
        <w:br/>
      </w:r>
      <w:r>
        <w:rPr>
          <w:rStyle w:val="CommentTok"/>
        </w:rPr>
        <w:t xml:space="preserve">#               label = ~estimate) %&gt;%</w:t>
      </w:r>
      <w:r>
        <w:br/>
      </w:r>
      <w:r>
        <w:rPr>
          <w:rStyle w:val="CommentTok"/>
        </w:rPr>
        <w:t xml:space="preserve">#   addLegend( # add legend</w:t>
      </w:r>
      <w:r>
        <w:br/>
      </w:r>
      <w:r>
        <w:rPr>
          <w:rStyle w:val="CommentTok"/>
        </w:rPr>
        <w:t xml:space="preserve">#     position = "bottomright",</w:t>
      </w:r>
      <w:r>
        <w:br/>
      </w:r>
      <w:r>
        <w:rPr>
          <w:rStyle w:val="CommentTok"/>
        </w:rPr>
        <w:t xml:space="preserve">#     pal = pal,</w:t>
      </w:r>
      <w:r>
        <w:br/>
      </w:r>
      <w:r>
        <w:rPr>
          <w:rStyle w:val="CommentTok"/>
        </w:rPr>
        <w:t xml:space="preserve">#     values = dallas_bachelors$estimate,</w:t>
      </w:r>
      <w:r>
        <w:br/>
      </w:r>
      <w:r>
        <w:rPr>
          <w:rStyle w:val="CommentTok"/>
        </w:rPr>
        <w:t xml:space="preserve">#     title = "% with bachelor's&lt;br/&gt;degree"</w:t>
      </w:r>
      <w:r>
        <w:br/>
      </w:r>
      <w:r>
        <w:rPr>
          <w:rStyle w:val="CommentTok"/>
        </w:rPr>
        <w:t xml:space="preserve">#   )</w:t>
      </w:r>
      <w:r>
        <w:br/>
      </w:r>
      <w:r>
        <w:rPr>
          <w:rStyle w:val="InformationTok"/>
        </w:rPr>
        <w:t xml:space="preserve">```</w:t>
      </w:r>
    </w:p>
    <w:bookmarkEnd w:id="82"/>
    <w:bookmarkStart w:id="83" w:name="Xf466acd7d41d0cd03e7e51b739339b9f0ce856f"/>
    <w:p>
      <w:pPr>
        <w:pStyle w:val="Heading3"/>
      </w:pPr>
      <w:r>
        <w:t xml:space="preserve">Alternative approaches to interactive mapping</w:t>
      </w:r>
    </w:p>
    <w:p>
      <w:pPr>
        <w:numPr>
          <w:ilvl w:val="0"/>
          <w:numId w:val="1065"/>
        </w:numPr>
      </w:pPr>
      <w:r>
        <w:rPr>
          <w:bCs/>
          <w:b/>
        </w:rPr>
        <w:t xml:space="preserve">leaflet</w:t>
      </w:r>
      <w:r>
        <w:t xml:space="preserve"> </w:t>
      </w:r>
      <w:r>
        <w:t xml:space="preserve">uses tile maps projected to Web Mercator</w:t>
      </w:r>
    </w:p>
    <w:p>
      <w:pPr>
        <w:numPr>
          <w:ilvl w:val="1"/>
          <w:numId w:val="1066"/>
        </w:numPr>
        <w:pStyle w:val="Compact"/>
      </w:pPr>
      <w:r>
        <w:t xml:space="preserve">this distorts area near poles</w:t>
      </w:r>
    </w:p>
    <w:p>
      <w:pPr>
        <w:numPr>
          <w:ilvl w:val="0"/>
          <w:numId w:val="1065"/>
        </w:numPr>
      </w:pPr>
      <w:r>
        <w:t xml:space="preserve">note the distortion of Alaska and near-invisibility of Alaska below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CommentTok"/>
        </w:rPr>
        <w:t xml:space="preserve"># us_value &lt;- get_acs(</w:t>
      </w:r>
      <w:r>
        <w:br/>
      </w:r>
      <w:r>
        <w:rPr>
          <w:rStyle w:val="CommentTok"/>
        </w:rPr>
        <w:t xml:space="preserve">#   geography = "state",</w:t>
      </w:r>
      <w:r>
        <w:br/>
      </w:r>
      <w:r>
        <w:rPr>
          <w:rStyle w:val="CommentTok"/>
        </w:rPr>
        <w:t xml:space="preserve">#   variables = "B25077_001",</w:t>
      </w:r>
      <w:r>
        <w:br/>
      </w:r>
      <w:r>
        <w:rPr>
          <w:rStyle w:val="CommentTok"/>
        </w:rPr>
        <w:t xml:space="preserve">#   year = 2019,</w:t>
      </w:r>
      <w:r>
        <w:br/>
      </w:r>
      <w:r>
        <w:rPr>
          <w:rStyle w:val="CommentTok"/>
        </w:rPr>
        <w:t xml:space="preserve">#   survey = "acs1",</w:t>
      </w:r>
      <w:r>
        <w:br/>
      </w:r>
      <w:r>
        <w:rPr>
          <w:rStyle w:val="CommentTok"/>
        </w:rPr>
        <w:t xml:space="preserve">#   geometry = TRUE,</w:t>
      </w:r>
      <w:r>
        <w:br/>
      </w:r>
      <w:r>
        <w:rPr>
          <w:rStyle w:val="CommentTok"/>
        </w:rPr>
        <w:t xml:space="preserve">#   resolution = "20m"</w:t>
      </w:r>
      <w:r>
        <w:br/>
      </w:r>
      <w:r>
        <w:rPr>
          <w:rStyle w:val="CommentTok"/>
        </w:rPr>
        <w:t xml:space="preserve"># 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us_pal &lt;- colorNumeric(</w:t>
      </w:r>
      <w:r>
        <w:br/>
      </w:r>
      <w:r>
        <w:rPr>
          <w:rStyle w:val="CommentTok"/>
        </w:rPr>
        <w:t xml:space="preserve">#   palette = "plasma",</w:t>
      </w:r>
      <w:r>
        <w:br/>
      </w:r>
      <w:r>
        <w:rPr>
          <w:rStyle w:val="CommentTok"/>
        </w:rPr>
        <w:t xml:space="preserve">#   domain = us_value$estimate</w:t>
      </w:r>
      <w:r>
        <w:br/>
      </w:r>
      <w:r>
        <w:rPr>
          <w:rStyle w:val="CommentTok"/>
        </w:rPr>
        <w:t xml:space="preserve"># 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leaflet() %&gt;%</w:t>
      </w:r>
      <w:r>
        <w:br/>
      </w:r>
      <w:r>
        <w:rPr>
          <w:rStyle w:val="CommentTok"/>
        </w:rPr>
        <w:t xml:space="preserve">#   addProviderTiles(providers$Stamen.TonerLite) %&gt;%</w:t>
      </w:r>
      <w:r>
        <w:br/>
      </w:r>
      <w:r>
        <w:rPr>
          <w:rStyle w:val="CommentTok"/>
        </w:rPr>
        <w:t xml:space="preserve">#   addPolygons(data = us_value,</w:t>
      </w:r>
      <w:r>
        <w:br/>
      </w:r>
      <w:r>
        <w:rPr>
          <w:rStyle w:val="CommentTok"/>
        </w:rPr>
        <w:t xml:space="preserve">#               color = ~us_pal(estimate),</w:t>
      </w:r>
      <w:r>
        <w:br/>
      </w:r>
      <w:r>
        <w:rPr>
          <w:rStyle w:val="CommentTok"/>
        </w:rPr>
        <w:t xml:space="preserve">#               weight = 0.5,</w:t>
      </w:r>
      <w:r>
        <w:br/>
      </w:r>
      <w:r>
        <w:rPr>
          <w:rStyle w:val="CommentTok"/>
        </w:rPr>
        <w:t xml:space="preserve">#               smoothFactor = 0.2,</w:t>
      </w:r>
      <w:r>
        <w:br/>
      </w:r>
      <w:r>
        <w:rPr>
          <w:rStyle w:val="CommentTok"/>
        </w:rPr>
        <w:t xml:space="preserve">#               fillOpacity = 0.5,</w:t>
      </w:r>
      <w:r>
        <w:br/>
      </w:r>
      <w:r>
        <w:rPr>
          <w:rStyle w:val="CommentTok"/>
        </w:rPr>
        <w:t xml:space="preserve">#               label = ~estimate) %&gt;%</w:t>
      </w:r>
      <w:r>
        <w:br/>
      </w:r>
      <w:r>
        <w:rPr>
          <w:rStyle w:val="CommentTok"/>
        </w:rPr>
        <w:t xml:space="preserve">#   addLegend(</w:t>
      </w:r>
      <w:r>
        <w:br/>
      </w:r>
      <w:r>
        <w:rPr>
          <w:rStyle w:val="CommentTok"/>
        </w:rPr>
        <w:t xml:space="preserve">#     position = "bottomright",</w:t>
      </w:r>
      <w:r>
        <w:br/>
      </w:r>
      <w:r>
        <w:rPr>
          <w:rStyle w:val="CommentTok"/>
        </w:rPr>
        <w:t xml:space="preserve">#     pal = us_pal,</w:t>
      </w:r>
      <w:r>
        <w:br/>
      </w:r>
      <w:r>
        <w:rPr>
          <w:rStyle w:val="CommentTok"/>
        </w:rPr>
        <w:t xml:space="preserve">#     values = us_value$estimate,</w:t>
      </w:r>
      <w:r>
        <w:br/>
      </w:r>
      <w:r>
        <w:rPr>
          <w:rStyle w:val="CommentTok"/>
        </w:rPr>
        <w:t xml:space="preserve">#     title = "Median home value"</w:t>
      </w:r>
      <w:r>
        <w:br/>
      </w:r>
      <w:r>
        <w:rPr>
          <w:rStyle w:val="CommentTok"/>
        </w:rPr>
        <w:t xml:space="preserve">#   )</w:t>
      </w:r>
      <w:r>
        <w:br/>
      </w:r>
      <w:r>
        <w:rPr>
          <w:rStyle w:val="InformationTok"/>
        </w:rPr>
        <w:t xml:space="preserve">```</w:t>
      </w:r>
    </w:p>
    <w:p>
      <w:pPr>
        <w:numPr>
          <w:ilvl w:val="0"/>
          <w:numId w:val="1067"/>
        </w:numPr>
      </w:pPr>
      <w:r>
        <w:t xml:space="preserve">If we want to make an interactive map for the whole of the US States, we can use packages such as</w:t>
      </w:r>
      <w:r>
        <w:t xml:space="preserve"> </w:t>
      </w:r>
      <w:r>
        <w:rPr>
          <w:bCs/>
          <w:b/>
        </w:rPr>
        <w:t xml:space="preserve">ggiraph</w:t>
      </w:r>
    </w:p>
    <w:p>
      <w:pPr>
        <w:numPr>
          <w:ilvl w:val="1"/>
          <w:numId w:val="1068"/>
        </w:numPr>
        <w:pStyle w:val="Compact"/>
      </w:pPr>
      <w:r>
        <w:t xml:space="preserve">This adds interactivity to a ggplot of the maps, rather than projecting onto a Leaflet webmap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CommentTok"/>
        </w:rPr>
        <w:t xml:space="preserve"># us_value_shifted &lt;- us_value %&gt;%</w:t>
      </w:r>
      <w:r>
        <w:br/>
      </w:r>
      <w:r>
        <w:rPr>
          <w:rStyle w:val="CommentTok"/>
        </w:rPr>
        <w:t xml:space="preserve">#   shift_geometry(position = "outside") %&gt;%</w:t>
      </w:r>
      <w:r>
        <w:br/>
      </w:r>
      <w:r>
        <w:rPr>
          <w:rStyle w:val="CommentTok"/>
        </w:rPr>
        <w:t xml:space="preserve">#   mutate(tooltip = paste(NAME, estimate, sep = ": "))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gg &lt;- ggplot(us_value_shifted, aes(fill = estimate)) + </w:t>
      </w:r>
      <w:r>
        <w:br/>
      </w:r>
      <w:r>
        <w:rPr>
          <w:rStyle w:val="CommentTok"/>
        </w:rPr>
        <w:t xml:space="preserve">#   geom_sf_interactive(aes(tooltip = tooltip, data_id = NAME), </w:t>
      </w:r>
      <w:r>
        <w:br/>
      </w:r>
      <w:r>
        <w:rPr>
          <w:rStyle w:val="CommentTok"/>
        </w:rPr>
        <w:t xml:space="preserve">#                       size = 0.1) + </w:t>
      </w:r>
      <w:r>
        <w:br/>
      </w:r>
      <w:r>
        <w:rPr>
          <w:rStyle w:val="CommentTok"/>
        </w:rPr>
        <w:t xml:space="preserve">#   scale_fill_viridis_c(option = "plasma", labels = label_dollar()) + </w:t>
      </w:r>
      <w:r>
        <w:br/>
      </w:r>
      <w:r>
        <w:rPr>
          <w:rStyle w:val="CommentTok"/>
        </w:rPr>
        <w:t xml:space="preserve">#   labs(title = "Median housing value by State, 2019",</w:t>
      </w:r>
      <w:r>
        <w:br/>
      </w:r>
      <w:r>
        <w:rPr>
          <w:rStyle w:val="CommentTok"/>
        </w:rPr>
        <w:t xml:space="preserve">#        caption = "Data source: 2019 1-year ACS, US Census Bureau",</w:t>
      </w:r>
      <w:r>
        <w:br/>
      </w:r>
      <w:r>
        <w:rPr>
          <w:rStyle w:val="CommentTok"/>
        </w:rPr>
        <w:t xml:space="preserve">#        fill = "ACS estimate") + </w:t>
      </w:r>
      <w:r>
        <w:br/>
      </w:r>
      <w:r>
        <w:rPr>
          <w:rStyle w:val="CommentTok"/>
        </w:rPr>
        <w:t xml:space="preserve">#   theme_void() </w:t>
      </w:r>
      <w:r>
        <w:br/>
      </w:r>
      <w:r>
        <w:rPr>
          <w:rStyle w:val="CommentTok"/>
        </w:rPr>
        <w:t xml:space="preserve">#   </w:t>
      </w:r>
      <w:r>
        <w:br/>
      </w:r>
      <w:r>
        <w:rPr>
          <w:rStyle w:val="CommentTok"/>
        </w:rPr>
        <w:t xml:space="preserve"># girafe(ggobj = gg) %&gt;%</w:t>
      </w:r>
      <w:r>
        <w:br/>
      </w:r>
      <w:r>
        <w:rPr>
          <w:rStyle w:val="CommentTok"/>
        </w:rPr>
        <w:t xml:space="preserve">#   girafe_options(opts_hover(css = "fill:cyan;"), </w:t>
      </w:r>
      <w:r>
        <w:br/>
      </w:r>
      <w:r>
        <w:rPr>
          <w:rStyle w:val="CommentTok"/>
        </w:rPr>
        <w:t xml:space="preserve">#                  opts_zoom(max = 10))</w:t>
      </w:r>
      <w:r>
        <w:br/>
      </w:r>
      <w:r>
        <w:rPr>
          <w:rStyle w:val="InformationTok"/>
        </w:rPr>
        <w:t xml:space="preserve">```</w:t>
      </w:r>
    </w:p>
    <w:bookmarkEnd w:id="83"/>
    <w:bookmarkEnd w:id="84"/>
    <w:bookmarkStart w:id="88" w:name="advanced-examples"/>
    <w:p>
      <w:pPr>
        <w:pStyle w:val="Heading2"/>
      </w:pPr>
      <w:r>
        <w:t xml:space="preserve">6.6 Advanced examples</w:t>
      </w:r>
    </w:p>
    <w:bookmarkStart w:id="85" w:name="mapping-migration-flows"/>
    <w:p>
      <w:pPr>
        <w:pStyle w:val="Heading3"/>
      </w:pPr>
      <w:r>
        <w:t xml:space="preserve">Mapping migration flows</w:t>
      </w:r>
    </w:p>
    <w:p>
      <w:pPr>
        <w:numPr>
          <w:ilvl w:val="0"/>
          <w:numId w:val="1069"/>
        </w:numPr>
      </w:pPr>
      <w:r>
        <w:rPr>
          <w:bCs/>
          <w:b/>
        </w:rPr>
        <w:t xml:space="preserve">tidycensus</w:t>
      </w:r>
      <w:r>
        <w:t xml:space="preserve"> </w:t>
      </w:r>
      <w:r>
        <w:t xml:space="preserve">can call the ACS Migration Flows API</w:t>
      </w:r>
    </w:p>
    <w:p>
      <w:pPr>
        <w:numPr>
          <w:ilvl w:val="1"/>
          <w:numId w:val="1070"/>
        </w:numPr>
      </w:pPr>
      <w:r>
        <w:t xml:space="preserve">we can map migration flows by setting</w:t>
      </w:r>
      <w:r>
        <w:t xml:space="preserve"> </w:t>
      </w:r>
      <w:r>
        <w:rPr>
          <w:rStyle w:val="VerbatimChar"/>
        </w:rPr>
        <w:t xml:space="preserve">geometry = TRUE</w:t>
      </w:r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get_flows()</w:t>
      </w:r>
      <w:r>
        <w:t xml:space="preserve"> </w:t>
      </w:r>
      <w:r>
        <w:t xml:space="preserve">function</w:t>
      </w:r>
    </w:p>
    <w:p>
      <w:pPr>
        <w:numPr>
          <w:ilvl w:val="1"/>
          <w:numId w:val="1070"/>
        </w:numPr>
      </w:pPr>
      <w:r>
        <w:t xml:space="preserve">this returns two point columns linking locations in the flow</w:t>
      </w:r>
    </w:p>
    <w:p>
      <w:pPr>
        <w:numPr>
          <w:ilvl w:val="0"/>
          <w:numId w:val="1069"/>
        </w:numPr>
      </w:pPr>
      <w:r>
        <w:t xml:space="preserve">Below we pull data for Travis County, Texas, a site of significant in-migration of late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travis_inflow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get_flows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"TX"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"Travis"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geometry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(variable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"MOVEDIN"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(estimate))</w:t>
      </w:r>
      <w:r>
        <w:br/>
      </w:r>
      <w:r>
        <w:rPr>
          <w:rStyle w:val="InformationTok"/>
        </w:rPr>
        <w:t xml:space="preserve">```</w:t>
      </w:r>
    </w:p>
    <w:p>
      <w:pPr>
        <w:numPr>
          <w:ilvl w:val="0"/>
          <w:numId w:val="1071"/>
        </w:numPr>
        <w:pStyle w:val="Compact"/>
      </w:pPr>
      <w:r>
        <w:t xml:space="preserve">Now we can map the migration flows, IF we use</w:t>
      </w:r>
      <w:r>
        <w:t xml:space="preserve"> </w:t>
      </w:r>
      <w:r>
        <w:rPr>
          <w:bCs/>
          <w:b/>
        </w:rPr>
        <w:t xml:space="preserve">mapdeck</w:t>
      </w:r>
      <w:r>
        <w:t xml:space="preserve"> </w:t>
      </w:r>
      <w:r>
        <w:t xml:space="preserve">and are willing to set up API calls from MapBox, which requires providing credit card payment information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CommentTok"/>
        </w:rPr>
        <w:t xml:space="preserve"># </w:t>
      </w:r>
      <w:r>
        <w:rPr>
          <w:rStyle w:val="AlertTok"/>
        </w:rPr>
        <w:t xml:space="preserve">NOTE</w:t>
      </w:r>
      <w:r>
        <w:rPr>
          <w:rStyle w:val="CommentTok"/>
        </w:rPr>
        <w:t xml:space="preserve"> THAT NO TOKEN IS ASSIGNED</w:t>
      </w:r>
      <w:r>
        <w:br/>
      </w:r>
      <w:r>
        <w:rPr>
          <w:rStyle w:val="CommentTok"/>
        </w:rPr>
        <w:t xml:space="preserve"># travis_inflow %&gt;%</w:t>
      </w:r>
      <w:r>
        <w:br/>
      </w:r>
      <w:r>
        <w:rPr>
          <w:rStyle w:val="CommentTok"/>
        </w:rPr>
        <w:t xml:space="preserve">#   slice_max(estimate, n = 30) %&gt;%</w:t>
      </w:r>
      <w:r>
        <w:br/>
      </w:r>
      <w:r>
        <w:rPr>
          <w:rStyle w:val="CommentTok"/>
        </w:rPr>
        <w:t xml:space="preserve">#   mutate(weight = estimate / 500) %&gt;%</w:t>
      </w:r>
      <w:r>
        <w:br/>
      </w:r>
      <w:r>
        <w:rPr>
          <w:rStyle w:val="CommentTok"/>
        </w:rPr>
        <w:t xml:space="preserve">#   mapdeck(token = token) %&gt;%</w:t>
      </w:r>
      <w:r>
        <w:br/>
      </w:r>
      <w:r>
        <w:rPr>
          <w:rStyle w:val="CommentTok"/>
        </w:rPr>
        <w:t xml:space="preserve">#   add_arc(origin = "centroid2",</w:t>
      </w:r>
      <w:r>
        <w:br/>
      </w:r>
      <w:r>
        <w:rPr>
          <w:rStyle w:val="CommentTok"/>
        </w:rPr>
        <w:t xml:space="preserve">#           destination = "centroid1",</w:t>
      </w:r>
      <w:r>
        <w:br/>
      </w:r>
      <w:r>
        <w:rPr>
          <w:rStyle w:val="CommentTok"/>
        </w:rPr>
        <w:t xml:space="preserve">#           stroke_width = "weight",</w:t>
      </w:r>
      <w:r>
        <w:br/>
      </w:r>
      <w:r>
        <w:rPr>
          <w:rStyle w:val="CommentTok"/>
        </w:rPr>
        <w:t xml:space="preserve">#           update_view = FALSE) </w:t>
      </w:r>
      <w:r>
        <w:br/>
      </w:r>
      <w:r>
        <w:rPr>
          <w:rStyle w:val="InformationTok"/>
        </w:rPr>
        <w:t xml:space="preserve">```</w:t>
      </w:r>
    </w:p>
    <w:bookmarkEnd w:id="85"/>
    <w:bookmarkStart w:id="86" w:name="linking-maps-and-charts"/>
    <w:p>
      <w:pPr>
        <w:pStyle w:val="Heading3"/>
      </w:pPr>
      <w:r>
        <w:t xml:space="preserve">Linking maps and charts</w:t>
      </w:r>
    </w:p>
    <w:p>
      <w:pPr>
        <w:numPr>
          <w:ilvl w:val="0"/>
          <w:numId w:val="1072"/>
        </w:numPr>
      </w:pPr>
      <w:r>
        <w:t xml:space="preserve">It is often useful to link visuals in an interactive manner</w:t>
      </w:r>
    </w:p>
    <w:p>
      <w:pPr>
        <w:numPr>
          <w:ilvl w:val="0"/>
          <w:numId w:val="1072"/>
        </w:numPr>
      </w:pPr>
      <w:r>
        <w:t xml:space="preserve">below we link a map produced with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to a plot of error bars for the related margins of error</w:t>
      </w:r>
    </w:p>
    <w:p>
      <w:pPr>
        <w:numPr>
          <w:ilvl w:val="1"/>
          <w:numId w:val="1073"/>
        </w:numPr>
        <w:pStyle w:val="Compact"/>
      </w:pPr>
      <w:r>
        <w:t xml:space="preserve">note that as one hovers over a polygon in the map, its affiliated error bar is highlighted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vt_income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get_acs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"B19013_001"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geometry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(NAME, </w:t>
      </w:r>
      <w:r>
        <w:rPr>
          <w:rStyle w:val="StringTok"/>
        </w:rPr>
        <w:t xml:space="preserve">" County, Vermont"</w:t>
      </w:r>
      <w:r>
        <w:rPr>
          <w:rStyle w:val="NormalTok"/>
        </w:rPr>
        <w:t xml:space="preserve">))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2016-2020 5-year ACS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vt_map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(vt_income,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estimate))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geom_sf_interactive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data_id =</w:t>
      </w:r>
      <w:r>
        <w:rPr>
          <w:rStyle w:val="NormalTok"/>
        </w:rPr>
        <w:t xml:space="preserve"> GEOID))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scale_fill_distiller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guide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vt_plot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(vt_income,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(NAME, estimate),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estimate))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xmin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moe, </w:t>
      </w:r>
      <w:r>
        <w:rPr>
          <w:rStyle w:val="AttributeTok"/>
        </w:rPr>
        <w:t xml:space="preserve">xmax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moe))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geom_point_interactive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data_id =</w:t>
      </w:r>
      <w:r>
        <w:rPr>
          <w:rStyle w:val="NormalTok"/>
        </w:rPr>
        <w:t xml:space="preserve"> GEOID))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scale_fill_distiller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label_dollar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label_dollar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"Household income by county in Vermont"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"2016-2020 American Community Survey"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 estimate (bars represent margin of error)"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 estimate"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girafe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ggobj =</w:t>
      </w:r>
      <w:r>
        <w:rPr>
          <w:rStyle w:val="NormalTok"/>
        </w:rPr>
        <w:t xml:space="preserve"> vt_map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vt_plot, </w:t>
      </w:r>
      <w:r>
        <w:rPr>
          <w:rStyle w:val="AttributeTok"/>
        </w:rPr>
        <w:t xml:space="preserve">width_svg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height_svg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girafe_options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opts_hover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css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"fill:cyan;"</w:t>
      </w:r>
      <w:r>
        <w:rPr>
          <w:rStyle w:val="NormalTok"/>
        </w:rPr>
        <w:t xml:space="preserve">))</w:t>
      </w:r>
      <w:r>
        <w:br/>
      </w:r>
      <w:r>
        <w:rPr>
          <w:rStyle w:val="InformationTok"/>
        </w:rPr>
        <w:t xml:space="preserve">```</w:t>
      </w:r>
    </w:p>
    <w:bookmarkEnd w:id="86"/>
    <w:bookmarkStart w:id="87" w:name="reactive-mapping-with-shiny"/>
    <w:p>
      <w:pPr>
        <w:pStyle w:val="Heading3"/>
      </w:pPr>
      <w:r>
        <w:t xml:space="preserve">Reactive mapping with Shiny</w:t>
      </w:r>
    </w:p>
    <w:p>
      <w:pPr>
        <w:numPr>
          <w:ilvl w:val="0"/>
          <w:numId w:val="1074"/>
        </w:numPr>
      </w:pPr>
      <w:r>
        <w:t xml:space="preserve">We can build interactive dashboard applications using Shiny</w:t>
      </w:r>
    </w:p>
    <w:p>
      <w:pPr>
        <w:numPr>
          <w:ilvl w:val="0"/>
          <w:numId w:val="1074"/>
        </w:numPr>
      </w:pPr>
      <w:r>
        <w:t xml:space="preserve">Below, the author created a Shiny application to look at Minneapolis race data interactively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CommentTok"/>
        </w:rPr>
        <w:t xml:space="preserve"># # app.R</w:t>
      </w:r>
      <w:r>
        <w:br/>
      </w:r>
      <w:r>
        <w:rPr>
          <w:rStyle w:val="CommentTok"/>
        </w:rPr>
        <w:t xml:space="preserve"># library(tidycensus)</w:t>
      </w:r>
      <w:r>
        <w:br/>
      </w:r>
      <w:r>
        <w:rPr>
          <w:rStyle w:val="CommentTok"/>
        </w:rPr>
        <w:t xml:space="preserve"># library(shiny)</w:t>
      </w:r>
      <w:r>
        <w:br/>
      </w:r>
      <w:r>
        <w:rPr>
          <w:rStyle w:val="CommentTok"/>
        </w:rPr>
        <w:t xml:space="preserve"># library(leaflet)</w:t>
      </w:r>
      <w:r>
        <w:br/>
      </w:r>
      <w:r>
        <w:rPr>
          <w:rStyle w:val="CommentTok"/>
        </w:rPr>
        <w:t xml:space="preserve"># library(tidyverse)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twin_cities_race &lt;- get_acs(</w:t>
      </w:r>
      <w:r>
        <w:br/>
      </w:r>
      <w:r>
        <w:rPr>
          <w:rStyle w:val="CommentTok"/>
        </w:rPr>
        <w:t xml:space="preserve">#   geography = "tract",</w:t>
      </w:r>
      <w:r>
        <w:br/>
      </w:r>
      <w:r>
        <w:rPr>
          <w:rStyle w:val="CommentTok"/>
        </w:rPr>
        <w:t xml:space="preserve">#   variables = c(</w:t>
      </w:r>
      <w:r>
        <w:br/>
      </w:r>
      <w:r>
        <w:rPr>
          <w:rStyle w:val="CommentTok"/>
        </w:rPr>
        <w:t xml:space="preserve">#     hispanic = "DP05_0071P",</w:t>
      </w:r>
      <w:r>
        <w:br/>
      </w:r>
      <w:r>
        <w:rPr>
          <w:rStyle w:val="CommentTok"/>
        </w:rPr>
        <w:t xml:space="preserve">#     white = "DP05_0077P",</w:t>
      </w:r>
      <w:r>
        <w:br/>
      </w:r>
      <w:r>
        <w:rPr>
          <w:rStyle w:val="CommentTok"/>
        </w:rPr>
        <w:t xml:space="preserve">#     black = "DP05_0078P",</w:t>
      </w:r>
      <w:r>
        <w:br/>
      </w:r>
      <w:r>
        <w:rPr>
          <w:rStyle w:val="CommentTok"/>
        </w:rPr>
        <w:t xml:space="preserve">#     native = "DP05_0079P",</w:t>
      </w:r>
      <w:r>
        <w:br/>
      </w:r>
      <w:r>
        <w:rPr>
          <w:rStyle w:val="CommentTok"/>
        </w:rPr>
        <w:t xml:space="preserve">#     asian = "DP05_0080P",</w:t>
      </w:r>
      <w:r>
        <w:br/>
      </w:r>
      <w:r>
        <w:rPr>
          <w:rStyle w:val="CommentTok"/>
        </w:rPr>
        <w:t xml:space="preserve">#     year = 2019</w:t>
      </w:r>
      <w:r>
        <w:br/>
      </w:r>
      <w:r>
        <w:rPr>
          <w:rStyle w:val="CommentTok"/>
        </w:rPr>
        <w:t xml:space="preserve">#   ),</w:t>
      </w:r>
      <w:r>
        <w:br/>
      </w:r>
      <w:r>
        <w:rPr>
          <w:rStyle w:val="CommentTok"/>
        </w:rPr>
        <w:t xml:space="preserve">#   state = "MN",</w:t>
      </w:r>
      <w:r>
        <w:br/>
      </w:r>
      <w:r>
        <w:rPr>
          <w:rStyle w:val="CommentTok"/>
        </w:rPr>
        <w:t xml:space="preserve">#   county = c("Hennepin", "Ramsey", "Anoka", "Washington",</w:t>
      </w:r>
      <w:r>
        <w:br/>
      </w:r>
      <w:r>
        <w:rPr>
          <w:rStyle w:val="CommentTok"/>
        </w:rPr>
        <w:t xml:space="preserve">#              "Dakota", "Carver", "Scott"),</w:t>
      </w:r>
      <w:r>
        <w:br/>
      </w:r>
      <w:r>
        <w:rPr>
          <w:rStyle w:val="CommentTok"/>
        </w:rPr>
        <w:t xml:space="preserve">#   geometry = TRUE</w:t>
      </w:r>
      <w:r>
        <w:br/>
      </w:r>
      <w:r>
        <w:rPr>
          <w:rStyle w:val="CommentTok"/>
        </w:rPr>
        <w:t xml:space="preserve"># )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groups &lt;- c("Hispanic" = "hispanic",</w:t>
      </w:r>
      <w:r>
        <w:br/>
      </w:r>
      <w:r>
        <w:rPr>
          <w:rStyle w:val="CommentTok"/>
        </w:rPr>
        <w:t xml:space="preserve">#             "White" = "white",</w:t>
      </w:r>
      <w:r>
        <w:br/>
      </w:r>
      <w:r>
        <w:rPr>
          <w:rStyle w:val="CommentTok"/>
        </w:rPr>
        <w:t xml:space="preserve">#             "Black" = "black",</w:t>
      </w:r>
      <w:r>
        <w:br/>
      </w:r>
      <w:r>
        <w:rPr>
          <w:rStyle w:val="CommentTok"/>
        </w:rPr>
        <w:t xml:space="preserve">#             "Native American" = "native",</w:t>
      </w:r>
      <w:r>
        <w:br/>
      </w:r>
      <w:r>
        <w:rPr>
          <w:rStyle w:val="CommentTok"/>
        </w:rPr>
        <w:t xml:space="preserve">#             "Asian" = "asian")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ui &lt;- fluidPage(</w:t>
      </w:r>
      <w:r>
        <w:br/>
      </w:r>
      <w:r>
        <w:rPr>
          <w:rStyle w:val="CommentTok"/>
        </w:rPr>
        <w:t xml:space="preserve">#   sidebarLayout(</w:t>
      </w:r>
      <w:r>
        <w:br/>
      </w:r>
      <w:r>
        <w:rPr>
          <w:rStyle w:val="CommentTok"/>
        </w:rPr>
        <w:t xml:space="preserve">#     sidebarPanel(</w:t>
      </w:r>
      <w:r>
        <w:br/>
      </w:r>
      <w:r>
        <w:rPr>
          <w:rStyle w:val="CommentTok"/>
        </w:rPr>
        <w:t xml:space="preserve">#       selectInput(</w:t>
      </w:r>
      <w:r>
        <w:br/>
      </w:r>
      <w:r>
        <w:rPr>
          <w:rStyle w:val="CommentTok"/>
        </w:rPr>
        <w:t xml:space="preserve">#         inputId = "group",</w:t>
      </w:r>
      <w:r>
        <w:br/>
      </w:r>
      <w:r>
        <w:rPr>
          <w:rStyle w:val="CommentTok"/>
        </w:rPr>
        <w:t xml:space="preserve">#         label = "Select a group to map",</w:t>
      </w:r>
      <w:r>
        <w:br/>
      </w:r>
      <w:r>
        <w:rPr>
          <w:rStyle w:val="CommentTok"/>
        </w:rPr>
        <w:t xml:space="preserve">#         choices = groups</w:t>
      </w:r>
      <w:r>
        <w:br/>
      </w:r>
      <w:r>
        <w:rPr>
          <w:rStyle w:val="CommentTok"/>
        </w:rPr>
        <w:t xml:space="preserve">#       )</w:t>
      </w:r>
      <w:r>
        <w:br/>
      </w:r>
      <w:r>
        <w:rPr>
          <w:rStyle w:val="CommentTok"/>
        </w:rPr>
        <w:t xml:space="preserve">#     ),</w:t>
      </w:r>
      <w:r>
        <w:br/>
      </w:r>
      <w:r>
        <w:rPr>
          <w:rStyle w:val="CommentTok"/>
        </w:rPr>
        <w:t xml:space="preserve">#     mainPanel(</w:t>
      </w:r>
      <w:r>
        <w:br/>
      </w:r>
      <w:r>
        <w:rPr>
          <w:rStyle w:val="CommentTok"/>
        </w:rPr>
        <w:t xml:space="preserve">#       leafletOutput("map", height = "600")</w:t>
      </w:r>
      <w:r>
        <w:br/>
      </w:r>
      <w:r>
        <w:rPr>
          <w:rStyle w:val="CommentTok"/>
        </w:rPr>
        <w:t xml:space="preserve">#     )</w:t>
      </w:r>
      <w:r>
        <w:br/>
      </w:r>
      <w:r>
        <w:rPr>
          <w:rStyle w:val="CommentTok"/>
        </w:rPr>
        <w:t xml:space="preserve">#   )</w:t>
      </w:r>
      <w:r>
        <w:br/>
      </w:r>
      <w:r>
        <w:rPr>
          <w:rStyle w:val="CommentTok"/>
        </w:rPr>
        <w:t xml:space="preserve"># 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server &lt;- function(input, output) {</w:t>
      </w:r>
      <w:r>
        <w:br/>
      </w:r>
      <w:r>
        <w:rPr>
          <w:rStyle w:val="CommentTok"/>
        </w:rPr>
        <w:t xml:space="preserve">#   </w:t>
      </w:r>
      <w:r>
        <w:br/>
      </w:r>
      <w:r>
        <w:rPr>
          <w:rStyle w:val="CommentTok"/>
        </w:rPr>
        <w:t xml:space="preserve">#   # Reactive function that filters for the selected group in the drop-down menu</w:t>
      </w:r>
      <w:r>
        <w:br/>
      </w:r>
      <w:r>
        <w:rPr>
          <w:rStyle w:val="CommentTok"/>
        </w:rPr>
        <w:t xml:space="preserve">#   group_to_map &lt;- reactive({</w:t>
      </w:r>
      <w:r>
        <w:br/>
      </w:r>
      <w:r>
        <w:rPr>
          <w:rStyle w:val="CommentTok"/>
        </w:rPr>
        <w:t xml:space="preserve">#     filter(twin_cities_race, variable == input$group)</w:t>
      </w:r>
      <w:r>
        <w:br/>
      </w:r>
      <w:r>
        <w:rPr>
          <w:rStyle w:val="CommentTok"/>
        </w:rPr>
        <w:t xml:space="preserve">#   })</w:t>
      </w:r>
      <w:r>
        <w:br/>
      </w:r>
      <w:r>
        <w:rPr>
          <w:rStyle w:val="CommentTok"/>
        </w:rPr>
        <w:t xml:space="preserve">#   </w:t>
      </w:r>
      <w:r>
        <w:br/>
      </w:r>
      <w:r>
        <w:rPr>
          <w:rStyle w:val="CommentTok"/>
        </w:rPr>
        <w:t xml:space="preserve">#   # Initialize the map object, centered on the Minneapolis-St. Paul area</w:t>
      </w:r>
      <w:r>
        <w:br/>
      </w:r>
      <w:r>
        <w:rPr>
          <w:rStyle w:val="CommentTok"/>
        </w:rPr>
        <w:t xml:space="preserve">#   output$map &lt;- renderLeaflet({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    leaflet(options = leafletOptions(zoomControl = FALSE)) %&gt;%</w:t>
      </w:r>
      <w:r>
        <w:br/>
      </w:r>
      <w:r>
        <w:rPr>
          <w:rStyle w:val="CommentTok"/>
        </w:rPr>
        <w:t xml:space="preserve">#       addProviderTiles(providers$Stamen.TonerLite) %&gt;%</w:t>
      </w:r>
      <w:r>
        <w:br/>
      </w:r>
      <w:r>
        <w:rPr>
          <w:rStyle w:val="CommentTok"/>
        </w:rPr>
        <w:t xml:space="preserve">#       setView(lng = -93.21,</w:t>
      </w:r>
      <w:r>
        <w:br/>
      </w:r>
      <w:r>
        <w:rPr>
          <w:rStyle w:val="CommentTok"/>
        </w:rPr>
        <w:t xml:space="preserve">#               lat = 44.98,</w:t>
      </w:r>
      <w:r>
        <w:br/>
      </w:r>
      <w:r>
        <w:rPr>
          <w:rStyle w:val="CommentTok"/>
        </w:rPr>
        <w:t xml:space="preserve">#               zoom = 8.5)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  })</w:t>
      </w:r>
      <w:r>
        <w:br/>
      </w:r>
      <w:r>
        <w:rPr>
          <w:rStyle w:val="CommentTok"/>
        </w:rPr>
        <w:t xml:space="preserve">#   </w:t>
      </w:r>
      <w:r>
        <w:br/>
      </w:r>
      <w:r>
        <w:rPr>
          <w:rStyle w:val="CommentTok"/>
        </w:rPr>
        <w:t xml:space="preserve">#   observeEvent(input$group, {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 xml:space="preserve">#     pal &lt;- colorNumeric("viridis", group_to_map()$estimate)</w:t>
      </w:r>
      <w:r>
        <w:br/>
      </w:r>
      <w:r>
        <w:rPr>
          <w:rStyle w:val="CommentTok"/>
        </w:rPr>
        <w:t xml:space="preserve">#     </w:t>
      </w:r>
      <w:r>
        <w:br/>
      </w:r>
      <w:r>
        <w:rPr>
          <w:rStyle w:val="CommentTok"/>
        </w:rPr>
        <w:t xml:space="preserve">#     leafletProxy("map") %&gt;%</w:t>
      </w:r>
      <w:r>
        <w:br/>
      </w:r>
      <w:r>
        <w:rPr>
          <w:rStyle w:val="CommentTok"/>
        </w:rPr>
        <w:t xml:space="preserve">#       clearShapes() %&gt;%</w:t>
      </w:r>
      <w:r>
        <w:br/>
      </w:r>
      <w:r>
        <w:rPr>
          <w:rStyle w:val="CommentTok"/>
        </w:rPr>
        <w:t xml:space="preserve">#       clearControls() %&gt;%</w:t>
      </w:r>
      <w:r>
        <w:br/>
      </w:r>
      <w:r>
        <w:rPr>
          <w:rStyle w:val="CommentTok"/>
        </w:rPr>
        <w:t xml:space="preserve">#       addPolygons(data = group_to_map(),</w:t>
      </w:r>
      <w:r>
        <w:br/>
      </w:r>
      <w:r>
        <w:rPr>
          <w:rStyle w:val="CommentTok"/>
        </w:rPr>
        <w:t xml:space="preserve">#                   color = ~pal(estimate),</w:t>
      </w:r>
      <w:r>
        <w:br/>
      </w:r>
      <w:r>
        <w:rPr>
          <w:rStyle w:val="CommentTok"/>
        </w:rPr>
        <w:t xml:space="preserve">#                   weight = 0.5,</w:t>
      </w:r>
      <w:r>
        <w:br/>
      </w:r>
      <w:r>
        <w:rPr>
          <w:rStyle w:val="CommentTok"/>
        </w:rPr>
        <w:t xml:space="preserve">#                   fillOpacity = 0.5,</w:t>
      </w:r>
      <w:r>
        <w:br/>
      </w:r>
      <w:r>
        <w:rPr>
          <w:rStyle w:val="CommentTok"/>
        </w:rPr>
        <w:t xml:space="preserve">#                   smoothFactor = 0.2,</w:t>
      </w:r>
      <w:r>
        <w:br/>
      </w:r>
      <w:r>
        <w:rPr>
          <w:rStyle w:val="CommentTok"/>
        </w:rPr>
        <w:t xml:space="preserve">#                   label = ~estimate) %&gt;%</w:t>
      </w:r>
      <w:r>
        <w:br/>
      </w:r>
      <w:r>
        <w:rPr>
          <w:rStyle w:val="CommentTok"/>
        </w:rPr>
        <w:t xml:space="preserve">#       addLegend(</w:t>
      </w:r>
      <w:r>
        <w:br/>
      </w:r>
      <w:r>
        <w:rPr>
          <w:rStyle w:val="CommentTok"/>
        </w:rPr>
        <w:t xml:space="preserve">#         position = "bottomright",</w:t>
      </w:r>
      <w:r>
        <w:br/>
      </w:r>
      <w:r>
        <w:rPr>
          <w:rStyle w:val="CommentTok"/>
        </w:rPr>
        <w:t xml:space="preserve">#         pal = pal,</w:t>
      </w:r>
      <w:r>
        <w:br/>
      </w:r>
      <w:r>
        <w:rPr>
          <w:rStyle w:val="CommentTok"/>
        </w:rPr>
        <w:t xml:space="preserve">#         values = group_to_map()$estimate,</w:t>
      </w:r>
      <w:r>
        <w:br/>
      </w:r>
      <w:r>
        <w:rPr>
          <w:rStyle w:val="CommentTok"/>
        </w:rPr>
        <w:t xml:space="preserve">#         title = "% of population"</w:t>
      </w:r>
      <w:r>
        <w:br/>
      </w:r>
      <w:r>
        <w:rPr>
          <w:rStyle w:val="CommentTok"/>
        </w:rPr>
        <w:t xml:space="preserve">#       )</w:t>
      </w:r>
      <w:r>
        <w:br/>
      </w:r>
      <w:r>
        <w:rPr>
          <w:rStyle w:val="CommentTok"/>
        </w:rPr>
        <w:t xml:space="preserve">#   })</w:t>
      </w:r>
      <w:r>
        <w:br/>
      </w:r>
      <w:r>
        <w:rPr>
          <w:rStyle w:val="CommentTok"/>
        </w:rPr>
        <w:t xml:space="preserve">#   </w:t>
      </w:r>
      <w:r>
        <w:br/>
      </w:r>
      <w:r>
        <w:rPr>
          <w:rStyle w:val="CommentTok"/>
        </w:rPr>
        <w:t xml:space="preserve"># }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shinyApp(ui = ui, server = server)</w:t>
      </w:r>
      <w:r>
        <w:br/>
      </w:r>
      <w:r>
        <w:rPr>
          <w:rStyle w:val="InformationTok"/>
        </w:rPr>
        <w:t xml:space="preserve">```</w:t>
      </w:r>
    </w:p>
    <w:bookmarkEnd w:id="87"/>
    <w:bookmarkEnd w:id="88"/>
    <w:bookmarkStart w:id="91" w:name="Xa4faeb37762060aec2ee9a86879b17ca7cdcc27"/>
    <w:p>
      <w:pPr>
        <w:pStyle w:val="Heading2"/>
      </w:pPr>
      <w:r>
        <w:t xml:space="preserve">6.7 Working with software outside of R for cartographic projects</w:t>
      </w:r>
    </w:p>
    <w:bookmarkStart w:id="89" w:name="exporting-maps-from-r"/>
    <w:p>
      <w:pPr>
        <w:pStyle w:val="Heading3"/>
      </w:pPr>
      <w:r>
        <w:t xml:space="preserve">Exporting maps from R</w:t>
      </w:r>
    </w:p>
    <w:p>
      <w:pPr>
        <w:numPr>
          <w:ilvl w:val="0"/>
          <w:numId w:val="1075"/>
        </w:numPr>
      </w:pPr>
      <w:r>
        <w:t xml:space="preserve">you can export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maps using</w:t>
      </w:r>
      <w:r>
        <w:t xml:space="preserve"> </w:t>
      </w:r>
      <w:r>
        <w:rPr>
          <w:rStyle w:val="VerbatimChar"/>
        </w:rPr>
        <w:t xml:space="preserve">ggsave()</w:t>
      </w:r>
    </w:p>
    <w:p>
      <w:pPr>
        <w:numPr>
          <w:ilvl w:val="1"/>
          <w:numId w:val="1076"/>
        </w:numPr>
        <w:pStyle w:val="Compact"/>
      </w:pPr>
      <w:r>
        <w:t xml:space="preserve">when using</w:t>
      </w:r>
      <w:r>
        <w:t xml:space="preserve"> </w:t>
      </w:r>
      <w:r>
        <w:rPr>
          <w:rStyle w:val="VerbatimChar"/>
        </w:rPr>
        <w:t xml:space="preserve">theme_void()</w:t>
      </w:r>
      <w:r>
        <w:t xml:space="preserve">, set a</w:t>
      </w:r>
      <w:r>
        <w:t xml:space="preserve"> </w:t>
      </w:r>
      <w:r>
        <w:rPr>
          <w:rStyle w:val="VerbatimChar"/>
        </w:rPr>
        <w:t xml:space="preserve">bg</w:t>
      </w:r>
      <w:r>
        <w:t xml:space="preserve"> </w:t>
      </w:r>
      <w:r>
        <w:t xml:space="preserve">color or the map will be transparent</w:t>
      </w:r>
    </w:p>
    <w:p>
      <w:pPr>
        <w:numPr>
          <w:ilvl w:val="0"/>
          <w:numId w:val="1075"/>
        </w:numPr>
      </w:pPr>
      <w:r>
        <w:rPr>
          <w:rStyle w:val="VerbatimChar"/>
        </w:rPr>
        <w:t xml:space="preserve">tmap_save()</w:t>
      </w:r>
      <w:r>
        <w:t xml:space="preserve"> </w:t>
      </w:r>
      <w:r>
        <w:t xml:space="preserve">exports</w:t>
      </w:r>
      <w:r>
        <w:t xml:space="preserve"> </w:t>
      </w:r>
      <w:r>
        <w:rPr>
          <w:bCs/>
          <w:b/>
        </w:rPr>
        <w:t xml:space="preserve">tmap</w:t>
      </w:r>
      <w:r>
        <w:t xml:space="preserve"> </w:t>
      </w:r>
      <w:r>
        <w:t xml:space="preserve">maps</w:t>
      </w:r>
    </w:p>
    <w:p>
      <w:pPr>
        <w:numPr>
          <w:ilvl w:val="1"/>
          <w:numId w:val="1077"/>
        </w:numPr>
        <w:pStyle w:val="Compact"/>
      </w:pPr>
      <w:r>
        <w:rPr>
          <w:rStyle w:val="VerbatimChar"/>
        </w:rPr>
        <w:t xml:space="preserve">tmap_save()</w:t>
      </w:r>
      <w:r>
        <w:t xml:space="preserve"> </w:t>
      </w:r>
      <w:r>
        <w:t xml:space="preserve">requires an object to export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hennepin_map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tm_shape</w:t>
      </w:r>
      <w:r>
        <w:rPr>
          <w:rStyle w:val="NormalTok"/>
        </w:rPr>
        <w:t xml:space="preserve">(hennepin_black)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tm_polygons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"jenks"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"ACS estimate"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legend.hist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 Black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by Census tract"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frame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legend.outside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bg.color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"grey70"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legend.hist.width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fontfamily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"Verdana"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numPr>
          <w:ilvl w:val="0"/>
          <w:numId w:val="1078"/>
        </w:numPr>
        <w:pStyle w:val="Compact"/>
      </w:pPr>
      <w:r>
        <w:t xml:space="preserve">Once you have an object to export,</w:t>
      </w:r>
      <w:r>
        <w:t xml:space="preserve"> </w:t>
      </w:r>
      <w:r>
        <w:rPr>
          <w:rStyle w:val="VerbatimChar"/>
        </w:rPr>
        <w:t xml:space="preserve">tmap_save()</w:t>
      </w:r>
      <w:r>
        <w:t xml:space="preserve"> </w:t>
      </w:r>
      <w:r>
        <w:t xml:space="preserve">gives you a lot of control over specifications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tmap_save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tm =</w:t>
      </w:r>
      <w:r>
        <w:rPr>
          <w:rStyle w:val="NormalTok"/>
        </w:rPr>
        <w:t xml:space="preserve"> hennepin_map,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"./images/hennepin_map.png"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Warning in grid.Call.graphics(C_text, as.graphicsAnnot(x$label), x$x, x$y, :</w:t>
      </w:r>
      <w:r>
        <w:br/>
      </w:r>
      <w:r>
        <w:rPr>
          <w:rStyle w:val="VerbatimChar"/>
        </w:rPr>
        <w:t xml:space="preserve">font family not found in Windows font database</w:t>
      </w:r>
      <w:r>
        <w:br/>
      </w:r>
      <w:r>
        <w:br/>
      </w:r>
      <w:r>
        <w:rPr>
          <w:rStyle w:val="VerbatimChar"/>
        </w:rPr>
        <w:t xml:space="preserve">Warning in grid.Call.graphics(C_text, as.graphicsAnnot(x$label), x$x, x$y, :</w:t>
      </w:r>
      <w:r>
        <w:br/>
      </w:r>
      <w:r>
        <w:rPr>
          <w:rStyle w:val="VerbatimChar"/>
        </w:rPr>
        <w:t xml:space="preserve">font family not found in Windows font database</w:t>
      </w:r>
      <w:r>
        <w:br/>
      </w:r>
      <w:r>
        <w:br/>
      </w:r>
      <w:r>
        <w:rPr>
          <w:rStyle w:val="VerbatimChar"/>
        </w:rPr>
        <w:t xml:space="preserve">Warning in grid.Call.graphics(C_text, as.graphicsAnnot(x$label), x$x, x$y, :</w:t>
      </w:r>
      <w:r>
        <w:br/>
      </w:r>
      <w:r>
        <w:rPr>
          <w:rStyle w:val="VerbatimChar"/>
        </w:rPr>
        <w:t xml:space="preserve">font family not found in Windows font database</w:t>
      </w:r>
    </w:p>
    <w:p>
      <w:pPr>
        <w:pStyle w:val="SourceCode"/>
      </w:pPr>
      <w:r>
        <w:rPr>
          <w:rStyle w:val="VerbatimChar"/>
        </w:rPr>
        <w:t xml:space="preserve">Map saved to C:\Users\dacarva\Documents\R_Mats\census_tidy\images\hennepin_map.png</w:t>
      </w:r>
    </w:p>
    <w:p>
      <w:pPr>
        <w:pStyle w:val="SourceCode"/>
      </w:pPr>
      <w:r>
        <w:rPr>
          <w:rStyle w:val="VerbatimChar"/>
        </w:rPr>
        <w:t xml:space="preserve">Resolution: 2400 by 1650 pixels</w:t>
      </w:r>
    </w:p>
    <w:p>
      <w:pPr>
        <w:pStyle w:val="SourceCode"/>
      </w:pPr>
      <w:r>
        <w:rPr>
          <w:rStyle w:val="VerbatimChar"/>
        </w:rPr>
        <w:t xml:space="preserve">Size: 8 by 5.5 inches (300 dpi)</w:t>
      </w:r>
    </w:p>
    <w:p>
      <w:pPr>
        <w:numPr>
          <w:ilvl w:val="0"/>
          <w:numId w:val="1079"/>
        </w:numPr>
      </w:pPr>
      <w:r>
        <w:t xml:space="preserve">interactive maps can be written to HTML using</w:t>
      </w:r>
      <w:r>
        <w:t xml:space="preserve"> </w:t>
      </w:r>
      <w:r>
        <w:rPr>
          <w:rStyle w:val="VerbatimChar"/>
        </w:rPr>
        <w:t xml:space="preserve">htmlwidgets::saveWidget()</w:t>
      </w:r>
    </w:p>
    <w:p>
      <w:pPr>
        <w:numPr>
          <w:ilvl w:val="1"/>
          <w:numId w:val="1080"/>
        </w:numPr>
      </w:pPr>
      <w:r>
        <w:t xml:space="preserve">assign the Leaflet map to a variable</w:t>
      </w:r>
    </w:p>
    <w:p>
      <w:pPr>
        <w:numPr>
          <w:ilvl w:val="1"/>
          <w:numId w:val="1080"/>
        </w:numPr>
      </w:pPr>
      <w:r>
        <w:t xml:space="preserve">pass the variable to</w:t>
      </w:r>
      <w:r>
        <w:t xml:space="preserve"> </w:t>
      </w:r>
      <w:r>
        <w:rPr>
          <w:rStyle w:val="VerbatimChar"/>
        </w:rPr>
        <w:t xml:space="preserve">saveWidget()</w:t>
      </w:r>
    </w:p>
    <w:p>
      <w:pPr>
        <w:numPr>
          <w:ilvl w:val="1"/>
          <w:numId w:val="1080"/>
        </w:numPr>
      </w:pPr>
      <w:r>
        <w:rPr>
          <w:bCs/>
          <w:b/>
        </w:rPr>
        <w:t xml:space="preserve">mapview</w:t>
      </w:r>
      <w:r>
        <w:t xml:space="preserve"> </w:t>
      </w:r>
      <w:r>
        <w:t xml:space="preserve">maps can be exported the same way, but require a call to the</w:t>
      </w:r>
      <w:r>
        <w:t xml:space="preserve"> </w:t>
      </w:r>
      <w:r>
        <w:rPr>
          <w:rStyle w:val="VerbatimChar"/>
        </w:rPr>
        <w:t xml:space="preserve">map</w:t>
      </w:r>
      <w:r>
        <w:t xml:space="preserve"> </w:t>
      </w:r>
      <w:r>
        <w:t xml:space="preserve">slot using</w:t>
      </w:r>
      <w:r>
        <w:t xml:space="preserve"> </w:t>
      </w:r>
      <w:r>
        <w:rPr>
          <w:rStyle w:val="VerbatimChar"/>
        </w:rPr>
        <w:t xml:space="preserve">@</w:t>
      </w:r>
    </w:p>
    <w:p>
      <w:pPr>
        <w:numPr>
          <w:ilvl w:val="2"/>
          <w:numId w:val="1081"/>
        </w:numPr>
        <w:pStyle w:val="Compact"/>
      </w:pPr>
      <w:r>
        <w:t xml:space="preserve">this is demonstrated below</w:t>
      </w:r>
    </w:p>
    <w:p>
      <w:pPr>
        <w:numPr>
          <w:ilvl w:val="1"/>
          <w:numId w:val="1080"/>
        </w:numPr>
      </w:pPr>
      <w:r>
        <w:rPr>
          <w:rStyle w:val="VerbatimChar"/>
        </w:rPr>
        <w:t xml:space="preserve">selfcontained = TRUE</w:t>
      </w:r>
      <w:r>
        <w:t xml:space="preserve"> </w:t>
      </w:r>
      <w:r>
        <w:t xml:space="preserve">bundles assets in the html file</w:t>
      </w:r>
    </w:p>
    <w:p>
      <w:pPr>
        <w:numPr>
          <w:ilvl w:val="2"/>
          <w:numId w:val="1082"/>
        </w:numPr>
        <w:pStyle w:val="Compact"/>
      </w:pPr>
      <w:r>
        <w:t xml:space="preserve">setting it to FALSE creates a separate directory for assets which is then referenced by the HTML</w:t>
      </w:r>
    </w:p>
    <w:p>
      <w:pPr>
        <w:numPr>
          <w:ilvl w:val="1"/>
          <w:numId w:val="1080"/>
        </w:numPr>
      </w:pPr>
      <w:r>
        <w:rPr>
          <w:bCs/>
          <w:b/>
        </w:rPr>
        <w:t xml:space="preserve">tmap</w:t>
      </w:r>
      <w:r>
        <w:t xml:space="preserve"> </w:t>
      </w:r>
      <w:r>
        <w:t xml:space="preserve">interactive maps are saved the same way, only using</w:t>
      </w:r>
      <w:r>
        <w:t xml:space="preserve"> </w:t>
      </w:r>
      <w:r>
        <w:rPr>
          <w:rStyle w:val="VerbatimChar"/>
        </w:rPr>
        <w:t xml:space="preserve">tmap_save()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saveWidget()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dallas_map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mapview</w:t>
      </w:r>
      <w:r>
        <w:rPr>
          <w:rStyle w:val="NormalTok"/>
        </w:rPr>
        <w:t xml:space="preserve">(dallas_bachelors, </w:t>
      </w:r>
      <w:r>
        <w:rPr>
          <w:rStyle w:val="AttributeTok"/>
        </w:rPr>
        <w:t xml:space="preserve">zcol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"estimate"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saveWidget</w:t>
      </w:r>
      <w:r>
        <w:rPr>
          <w:rStyle w:val="NormalTok"/>
        </w:rPr>
        <w:t xml:space="preserve">(dallas_map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map, </w:t>
      </w:r>
      <w:r>
        <w:rPr>
          <w:rStyle w:val="StringTok"/>
        </w:rPr>
        <w:t xml:space="preserve">"dallas_mapview_map.html"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selfcontained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bookmarkEnd w:id="89"/>
    <w:bookmarkStart w:id="90" w:name="X329669138f065d203ce125fe1f95482332caafc"/>
    <w:p>
      <w:pPr>
        <w:pStyle w:val="Heading3"/>
      </w:pPr>
      <w:r>
        <w:t xml:space="preserve">Interoperability with other visualization software</w:t>
      </w:r>
    </w:p>
    <w:p>
      <w:pPr>
        <w:numPr>
          <w:ilvl w:val="0"/>
          <w:numId w:val="1083"/>
        </w:numPr>
      </w:pPr>
      <w:r>
        <w:t xml:space="preserve">data pulled down using</w:t>
      </w:r>
      <w:r>
        <w:t xml:space="preserve"> </w:t>
      </w:r>
      <w:r>
        <w:rPr>
          <w:bCs/>
          <w:b/>
        </w:rPr>
        <w:t xml:space="preserve">tidycensus</w:t>
      </w:r>
      <w:r>
        <w:t xml:space="preserve"> </w:t>
      </w:r>
      <w:r>
        <w:t xml:space="preserve">can be exported to a shapefile for importing into other GIS software</w:t>
      </w:r>
    </w:p>
    <w:p>
      <w:pPr>
        <w:numPr>
          <w:ilvl w:val="1"/>
          <w:numId w:val="1084"/>
        </w:numPr>
        <w:pStyle w:val="Compact"/>
      </w:pPr>
      <w:r>
        <w:t xml:space="preserve">this is done with</w:t>
      </w:r>
      <w:r>
        <w:t xml:space="preserve"> </w:t>
      </w:r>
      <w:r>
        <w:rPr>
          <w:bCs/>
          <w:b/>
        </w:rPr>
        <w:t xml:space="preserve">sf</w:t>
      </w:r>
      <w:r>
        <w:t xml:space="preserve"> </w:t>
      </w:r>
      <w:r>
        <w:t xml:space="preserve">package’s</w:t>
      </w:r>
      <w:r>
        <w:t xml:space="preserve"> </w:t>
      </w:r>
      <w:r>
        <w:rPr>
          <w:rStyle w:val="VerbatimChar"/>
        </w:rPr>
        <w:t xml:space="preserve">st_write()</w:t>
      </w:r>
      <w:r>
        <w:t xml:space="preserve"> </w:t>
      </w:r>
      <w:r>
        <w:t xml:space="preserve">function</w:t>
      </w:r>
    </w:p>
    <w:p>
      <w:pPr>
        <w:pStyle w:val="SourceCode"/>
      </w:pPr>
      <w:r>
        <w:rPr>
          <w:rStyle w:val="InformationTok"/>
        </w:rPr>
        <w:t xml:space="preserve">```{r dc-export}</w:t>
      </w:r>
      <w:r>
        <w:br/>
      </w:r>
      <w:r>
        <w:rPr>
          <w:rStyle w:val="NormalTok"/>
        </w:rPr>
        <w:t xml:space="preserve">dc_income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get_acs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"B19013_001"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geometry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2016-2020 5-year ACS</w:t>
      </w:r>
    </w:p>
    <w:p>
      <w:pPr>
        <w:pStyle w:val="SourceCode"/>
      </w:pPr>
      <w:r>
        <w:rPr>
          <w:rStyle w:val="InformationTok"/>
        </w:rPr>
        <w:t xml:space="preserve">```{r dc-export}</w:t>
      </w:r>
      <w:r>
        <w:br/>
      </w:r>
      <w:r>
        <w:rPr>
          <w:rStyle w:val="FunctionTok"/>
        </w:rPr>
        <w:t xml:space="preserve">st_write</w:t>
      </w:r>
      <w:r>
        <w:rPr>
          <w:rStyle w:val="NormalTok"/>
        </w:rPr>
        <w:t xml:space="preserve">(dc_income, </w:t>
      </w:r>
      <w:r>
        <w:rPr>
          <w:rStyle w:val="StringTok"/>
        </w:rPr>
        <w:t xml:space="preserve">"dc_income.shp"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Writing layer `dc_income' to data source `dc_income.shp' using driver `ESRI Shapefile'</w:t>
      </w:r>
      <w:r>
        <w:br/>
      </w:r>
      <w:r>
        <w:rPr>
          <w:rStyle w:val="VerbatimChar"/>
        </w:rPr>
        <w:t xml:space="preserve">Writing 206 features with 5 fields and geometry type Polygon.</w:t>
      </w:r>
    </w:p>
    <w:p>
      <w:pPr>
        <w:pStyle w:val="FirstParagraph"/>
      </w:pPr>
      <w:r>
        <w:t xml:space="preserve">You can also develop R scripts that function as QGIS plugins using QGIS’s Processing R Provider plugin.</w:t>
      </w:r>
    </w:p>
    <w:p>
      <w:pPr>
        <w:numPr>
          <w:ilvl w:val="0"/>
          <w:numId w:val="1085"/>
        </w:numPr>
      </w:pPr>
      <w:r>
        <w:t xml:space="preserve">Install the plugin in QGIS</w:t>
      </w:r>
    </w:p>
    <w:p>
      <w:pPr>
        <w:numPr>
          <w:ilvl w:val="0"/>
          <w:numId w:val="1085"/>
        </w:numPr>
      </w:pPr>
      <w:r>
        <w:t xml:space="preserve">click Processing &gt; Toolbox</w:t>
      </w:r>
    </w:p>
    <w:p>
      <w:pPr>
        <w:numPr>
          <w:ilvl w:val="0"/>
          <w:numId w:val="1085"/>
        </w:numPr>
      </w:pPr>
      <w:r>
        <w:t xml:space="preserve">Click the R icon</w:t>
      </w:r>
    </w:p>
    <w:p>
      <w:pPr>
        <w:numPr>
          <w:ilvl w:val="0"/>
          <w:numId w:val="1085"/>
        </w:numPr>
      </w:pPr>
      <w:r>
        <w:t xml:space="preserve">Click Create New R Script…</w:t>
      </w:r>
    </w:p>
    <w:p>
      <w:pPr>
        <w:numPr>
          <w:ilvl w:val="0"/>
          <w:numId w:val="1085"/>
        </w:numPr>
      </w:pPr>
      <w:r>
        <w:t xml:space="preserve">Write your script in the R editor</w:t>
      </w:r>
    </w:p>
    <w:p>
      <w:pPr>
        <w:numPr>
          <w:ilvl w:val="1"/>
          <w:numId w:val="1086"/>
        </w:numPr>
        <w:pStyle w:val="Compact"/>
      </w:pPr>
      <w:r>
        <w:t xml:space="preserve">When writing the script, define the parameters at the beginning of the script with ##</w:t>
      </w:r>
    </w:p>
    <w:p>
      <w:pPr>
        <w:numPr>
          <w:ilvl w:val="0"/>
          <w:numId w:val="1085"/>
        </w:numPr>
      </w:pPr>
      <w:r>
        <w:t xml:space="preserve">Once you’ve finished the script, save it with an appropriate tool name and the extension</w:t>
      </w:r>
      <w:r>
        <w:t xml:space="preserve"> </w:t>
      </w:r>
      <w:r>
        <w:rPr>
          <w:rStyle w:val="VerbatimChar"/>
        </w:rPr>
        <w:t xml:space="preserve">.rsx</w:t>
      </w:r>
    </w:p>
    <w:p>
      <w:pPr>
        <w:numPr>
          <w:ilvl w:val="0"/>
          <w:numId w:val="1085"/>
        </w:numPr>
      </w:pPr>
      <w:r>
        <w:t xml:space="preserve">You may now open it in QGIS as a tool using the Processing Toolbox, GUI and everything</w:t>
      </w:r>
    </w:p>
    <w:bookmarkEnd w:id="90"/>
    <w:bookmarkEnd w:id="91"/>
    <w:bookmarkStart w:id="95" w:name="exercises"/>
    <w:p>
      <w:pPr>
        <w:pStyle w:val="Heading2"/>
      </w:pPr>
      <w:r>
        <w:t xml:space="preserve">6.8 Exercises</w:t>
      </w:r>
    </w:p>
    <w:p>
      <w:pPr>
        <w:numPr>
          <w:ilvl w:val="0"/>
          <w:numId w:val="1087"/>
        </w:numPr>
        <w:pStyle w:val="Compact"/>
      </w:pPr>
      <w:r>
        <w:t xml:space="preserve">Exercise 1: make a race/ethnicity map for a different county</w:t>
      </w:r>
    </w:p>
    <w:p>
      <w:pPr>
        <w:pStyle w:val="SourceCode"/>
      </w:pPr>
      <w:r>
        <w:rPr>
          <w:rStyle w:val="InformationTok"/>
        </w:rPr>
        <w:t xml:space="preserve">```{r la-dot-map}</w:t>
      </w:r>
      <w:r>
        <w:br/>
      </w:r>
      <w:r>
        <w:rPr>
          <w:rStyle w:val="NormalTok"/>
        </w:rPr>
        <w:t xml:space="preserve">los_angeles_race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get_decennial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"Los Angeles"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Hispanic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"P2_002N"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White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"P2_005N"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Black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"P2_006N"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"P2_007N"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Asian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"P2_008N"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summary_var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"P2_001N"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geometry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(value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summary_value))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2020 decennial Census</w:t>
      </w:r>
    </w:p>
    <w:p>
      <w:pPr>
        <w:pStyle w:val="SourceCode"/>
      </w:pPr>
      <w:r>
        <w:rPr>
          <w:rStyle w:val="VerbatimChar"/>
        </w:rPr>
        <w:t xml:space="preserve">Using the PL 94-171 Redistricting Data Summary File</w:t>
      </w:r>
    </w:p>
    <w:p>
      <w:pPr>
        <w:pStyle w:val="SourceCode"/>
      </w:pPr>
      <w:r>
        <w:rPr>
          <w:rStyle w:val="InformationTok"/>
        </w:rPr>
        <w:t xml:space="preserve">```{r la-dot-map}</w:t>
      </w:r>
      <w:r>
        <w:br/>
      </w:r>
      <w:r>
        <w:rPr>
          <w:rStyle w:val="NormalTok"/>
        </w:rPr>
        <w:t xml:space="preserve">los_angeles_dots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los_angeles_race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as_dot_density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values_per_dot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background_tracts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(los_angeles_race, variable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tmap_mode("view")</w:t>
      </w:r>
      <w:r>
        <w:br/>
      </w:r>
      <w:r>
        <w:br/>
      </w:r>
      <w:r>
        <w:rPr>
          <w:rStyle w:val="FunctionTok"/>
        </w:rPr>
        <w:t xml:space="preserve">tm_shape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st_make_valid</w:t>
      </w:r>
      <w:r>
        <w:rPr>
          <w:rStyle w:val="NormalTok"/>
        </w:rPr>
        <w:t xml:space="preserve">(background_tracts))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tm_polygons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border.col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tm_shape</w:t>
      </w:r>
      <w:r>
        <w:rPr>
          <w:rStyle w:val="NormalTok"/>
        </w:rPr>
        <w:t xml:space="preserve">(los_angeles_dots)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tm_dots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 dot = 100 people"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tm_layout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legend.outside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"Race/ethnicity,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2020 US Census"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Warning: The shape st_make_valid(background_tracts) contains empty units.</w:t>
      </w:r>
    </w:p>
    <w:p>
      <w:pPr>
        <w:pStyle w:val="SourceCode"/>
      </w:pPr>
      <w:r>
        <w:rPr>
          <w:rStyle w:val="InformationTok"/>
        </w:rPr>
        <w:t xml:space="preserve">```{r la-dot-map}</w:t>
      </w:r>
      <w:r>
        <w:br/>
      </w:r>
      <w:r>
        <w:rPr>
          <w:rStyle w:val="CommentTok"/>
        </w:rPr>
        <w:t xml:space="preserve"># tmap_mode("plot")</w:t>
      </w:r>
      <w:r>
        <w:br/>
      </w:r>
      <w:r>
        <w:rPr>
          <w:rStyle w:val="InformationTok"/>
        </w:rPr>
        <w:t xml:space="preserve">```</w:t>
      </w:r>
    </w:p>
    <w:p>
      <w:pPr>
        <w:numPr>
          <w:ilvl w:val="0"/>
          <w:numId w:val="1088"/>
        </w:numPr>
        <w:pStyle w:val="Compact"/>
      </w:pPr>
      <w:r>
        <w:t xml:space="preserve">Exercise 2: find and map a different variable using tidycensus::load_variables()</w:t>
      </w:r>
    </w:p>
    <w:p>
      <w:pPr>
        <w:pStyle w:val="SourceCode"/>
      </w:pPr>
      <w:r>
        <w:rPr>
          <w:rStyle w:val="InformationTok"/>
        </w:rPr>
        <w:t xml:space="preserve">```{r multiracial-la-census-tracts}</w:t>
      </w:r>
      <w:r>
        <w:br/>
      </w:r>
      <w:r>
        <w:rPr>
          <w:rStyle w:val="NormalTok"/>
        </w:rPr>
        <w:t xml:space="preserve">multir_la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get_decennial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"tract"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variables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"P1_009N"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summary_var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"P1_001N"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county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"Los Angeles"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geometry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(value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summary_value))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Getting data from the 2020 decennial Census</w:t>
      </w:r>
    </w:p>
    <w:p>
      <w:pPr>
        <w:pStyle w:val="SourceCode"/>
      </w:pPr>
      <w:r>
        <w:rPr>
          <w:rStyle w:val="VerbatimChar"/>
        </w:rPr>
        <w:t xml:space="preserve">Using the PL 94-171 Redistricting Data Summary File</w:t>
      </w:r>
    </w:p>
    <w:p>
      <w:pPr>
        <w:pStyle w:val="SourceCode"/>
      </w:pPr>
      <w:r>
        <w:rPr>
          <w:rStyle w:val="InformationTok"/>
        </w:rPr>
        <w:t xml:space="preserve">```{r multiracial-la-census-tracts}</w:t>
      </w:r>
      <w:r>
        <w:br/>
      </w:r>
      <w:r>
        <w:rPr>
          <w:rStyle w:val="NormalTok"/>
        </w:rPr>
        <w:t xml:space="preserve">multir_la_clean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multir_la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(summary_value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multir_la,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multir_la_clean,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percent),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theme_gray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Chapter_6_files/figure-docx/multiracial-la-census-tracts-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6">
    <w:abstractNumId w:val="991"/>
  </w:num>
  <w:num w:numId="1087">
    <w:abstractNumId w:val="991"/>
  </w:num>
  <w:num w:numId="108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9" Target="media/rId59.png" /><Relationship Type="http://schemas.openxmlformats.org/officeDocument/2006/relationships/image" Id="rId70" Target="media/rId70.png" /><Relationship Type="http://schemas.openxmlformats.org/officeDocument/2006/relationships/image" Id="rId65" Target="media/rId65.png" /><Relationship Type="http://schemas.openxmlformats.org/officeDocument/2006/relationships/image" Id="rId62" Target="media/rId62.png" /><Relationship Type="http://schemas.openxmlformats.org/officeDocument/2006/relationships/image" Id="rId92" Target="media/rId92.png" /><Relationship Type="http://schemas.openxmlformats.org/officeDocument/2006/relationships/image" Id="rId20" Target="media/rId2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57" Target="https://colorbrewer2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colorbrewer2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6 Notes</dc:title>
  <dc:creator/>
  <cp:keywords/>
  <dcterms:created xsi:type="dcterms:W3CDTF">2023-09-21T23:00:16Z</dcterms:created>
  <dcterms:modified xsi:type="dcterms:W3CDTF">2023-09-21T23:00:16Z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editor_options">
    <vt:lpwstr/>
  </property>
  <property fmtid="{D5CDD505-2E9C-101B-9397-08002B2CF9AE}" pid="5" name="execute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