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B515" w14:textId="083E9978" w:rsidR="005E4C2A" w:rsidRPr="00D37FF7" w:rsidRDefault="000027B3" w:rsidP="00FB4F6E">
      <w:pPr>
        <w:autoSpaceDE w:val="0"/>
        <w:autoSpaceDN w:val="0"/>
        <w:adjustRightInd w:val="0"/>
        <w:spacing w:after="0" w:line="240" w:lineRule="auto"/>
        <w:jc w:val="center"/>
        <w:rPr>
          <w:rFonts w:ascii="Roboto-Regular" w:hAnsi="Roboto-Regular" w:cs="Roboto-Regular"/>
          <w:b/>
          <w:bCs/>
          <w:color w:val="000000" w:themeColor="text1"/>
          <w:sz w:val="23"/>
          <w:szCs w:val="23"/>
        </w:rPr>
      </w:pPr>
      <w:r w:rsidRPr="00D37FF7">
        <w:rPr>
          <w:rFonts w:ascii="Roboto-Regular" w:hAnsi="Roboto-Regular" w:cs="Roboto-Regular"/>
          <w:b/>
          <w:bCs/>
          <w:color w:val="000000" w:themeColor="text1"/>
          <w:sz w:val="23"/>
          <w:szCs w:val="23"/>
        </w:rPr>
        <w:t>Google Application</w:t>
      </w:r>
      <w:r w:rsidR="005E4C2A" w:rsidRPr="00D37FF7">
        <w:rPr>
          <w:rFonts w:ascii="Roboto-Regular" w:hAnsi="Roboto-Regular" w:cs="Roboto-Regular"/>
          <w:b/>
          <w:bCs/>
          <w:color w:val="000000" w:themeColor="text1"/>
          <w:sz w:val="23"/>
          <w:szCs w:val="23"/>
        </w:rPr>
        <w:t xml:space="preserve"> Details</w:t>
      </w:r>
    </w:p>
    <w:p w14:paraId="4F6DE25C" w14:textId="77777777" w:rsidR="005E4C2A" w:rsidRPr="007821C3" w:rsidRDefault="005E4C2A" w:rsidP="005E4C2A">
      <w:pPr>
        <w:autoSpaceDE w:val="0"/>
        <w:autoSpaceDN w:val="0"/>
        <w:adjustRightInd w:val="0"/>
        <w:spacing w:after="0" w:line="240" w:lineRule="auto"/>
        <w:rPr>
          <w:rFonts w:ascii="Roboto-Regular" w:hAnsi="Roboto-Regular" w:cs="Roboto-Regular"/>
          <w:color w:val="5F6368"/>
          <w:sz w:val="23"/>
          <w:szCs w:val="23"/>
        </w:rPr>
      </w:pPr>
    </w:p>
    <w:p w14:paraId="78EE094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The following materials must be submitted for each nominated student by the</w:t>
      </w:r>
    </w:p>
    <w:p w14:paraId="5EE5EAD6" w14:textId="36F530D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University. All materials must be combined into a single PDF file in</w:t>
      </w:r>
    </w:p>
    <w:p w14:paraId="356F070F" w14:textId="26B84AB3"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the </w:t>
      </w:r>
      <w:r w:rsidRPr="007821C3">
        <w:rPr>
          <w:rFonts w:ascii="Roboto-Bold" w:hAnsi="Roboto-Bold" w:cs="Roboto-Bold"/>
          <w:b/>
          <w:bCs/>
          <w:color w:val="000000"/>
          <w:sz w:val="23"/>
          <w:szCs w:val="23"/>
        </w:rPr>
        <w:t xml:space="preserve">following order </w:t>
      </w:r>
      <w:r w:rsidRPr="007821C3">
        <w:rPr>
          <w:rFonts w:ascii="Roboto-Regular" w:hAnsi="Roboto-Regular" w:cs="Roboto-Regular"/>
          <w:color w:val="000000"/>
          <w:sz w:val="23"/>
          <w:szCs w:val="23"/>
        </w:rPr>
        <w:t>before submitting</w:t>
      </w:r>
      <w:r w:rsidR="00FB6081">
        <w:rPr>
          <w:rFonts w:ascii="Roboto-Regular" w:hAnsi="Roboto-Regular" w:cs="Roboto-Regular"/>
          <w:color w:val="000000"/>
          <w:sz w:val="23"/>
          <w:szCs w:val="23"/>
        </w:rPr>
        <w:t>:</w:t>
      </w:r>
    </w:p>
    <w:p w14:paraId="6FB6E4D5"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5003BAB0" w14:textId="0401FB7A" w:rsidR="005E4C2A" w:rsidRPr="00D37FF7" w:rsidRDefault="00FB6081"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A c</w:t>
      </w:r>
      <w:r w:rsidR="005E4C2A" w:rsidRPr="007821C3">
        <w:rPr>
          <w:rFonts w:ascii="Roboto-Regular" w:hAnsi="Roboto-Regular" w:cs="Roboto-Regular"/>
          <w:color w:val="000000"/>
          <w:sz w:val="23"/>
          <w:szCs w:val="23"/>
        </w:rPr>
        <w:t>over sheet signed by the Student's Department Chair confirming the student passes ALL eligibility requirements</w:t>
      </w:r>
      <w:r w:rsidR="000027B3" w:rsidRPr="007821C3">
        <w:rPr>
          <w:rFonts w:ascii="Roboto-Regular" w:hAnsi="Roboto-Regular" w:cs="Roboto-Regular"/>
          <w:color w:val="000000"/>
          <w:sz w:val="23"/>
          <w:szCs w:val="23"/>
        </w:rPr>
        <w:t xml:space="preserve">. </w:t>
      </w:r>
      <w:r w:rsidR="000027B3" w:rsidRPr="007821C3">
        <w:rPr>
          <w:rFonts w:ascii="Roboto-Regular" w:hAnsi="Roboto-Regular" w:cs="Roboto-Regular"/>
          <w:b/>
          <w:bCs/>
          <w:i/>
          <w:iCs/>
          <w:color w:val="000000"/>
          <w:sz w:val="23"/>
          <w:szCs w:val="23"/>
        </w:rPr>
        <w:t>This will be submitted from the Graduate Office.</w:t>
      </w:r>
    </w:p>
    <w:p w14:paraId="1CFD1829" w14:textId="77777777" w:rsidR="00D37FF7" w:rsidRPr="00FB6081" w:rsidRDefault="00D37FF7" w:rsidP="00D37FF7">
      <w:pPr>
        <w:pStyle w:val="ListParagraph"/>
        <w:autoSpaceDE w:val="0"/>
        <w:autoSpaceDN w:val="0"/>
        <w:adjustRightInd w:val="0"/>
        <w:spacing w:after="0" w:line="240" w:lineRule="auto"/>
        <w:rPr>
          <w:rFonts w:ascii="Roboto-Regular" w:hAnsi="Roboto-Regular" w:cs="Roboto-Regular"/>
          <w:color w:val="000000"/>
          <w:sz w:val="23"/>
          <w:szCs w:val="23"/>
        </w:rPr>
      </w:pPr>
    </w:p>
    <w:p w14:paraId="08C901F5" w14:textId="408D3E21" w:rsidR="00FB6081" w:rsidRPr="00D37FF7" w:rsidRDefault="00FB6081" w:rsidP="00FB6081">
      <w:pPr>
        <w:pStyle w:val="ListParagraph"/>
        <w:autoSpaceDE w:val="0"/>
        <w:autoSpaceDN w:val="0"/>
        <w:adjustRightInd w:val="0"/>
        <w:spacing w:after="0" w:line="240" w:lineRule="auto"/>
        <w:rPr>
          <w:rFonts w:ascii="Roboto-Regular" w:hAnsi="Roboto-Regular" w:cs="Roboto-Regular"/>
          <w:b/>
          <w:bCs/>
          <w:color w:val="000000"/>
          <w:sz w:val="23"/>
          <w:szCs w:val="23"/>
        </w:rPr>
      </w:pPr>
      <w:r w:rsidRPr="00D37FF7">
        <w:rPr>
          <w:rFonts w:ascii="Roboto-Regular" w:hAnsi="Roboto-Regular" w:cs="Roboto-Regular"/>
          <w:b/>
          <w:bCs/>
          <w:color w:val="000000"/>
          <w:sz w:val="23"/>
          <w:szCs w:val="23"/>
        </w:rPr>
        <w:t>Eligibility:</w:t>
      </w:r>
    </w:p>
    <w:p w14:paraId="19F9279E" w14:textId="77777777"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Students must remain enrolled full-time in the PhD program for the duration of the Fellowship or forfeit the award.</w:t>
      </w:r>
    </w:p>
    <w:p w14:paraId="27148685" w14:textId="53D0CB3C"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w:t>
      </w:r>
      <w:r>
        <w:rPr>
          <w:rFonts w:ascii="Arial" w:eastAsia="Times New Roman" w:hAnsi="Arial" w:cs="Arial"/>
          <w:color w:val="202124"/>
          <w:sz w:val="24"/>
          <w:szCs w:val="24"/>
        </w:rPr>
        <w:t xml:space="preserve"> must</w:t>
      </w:r>
      <w:r w:rsidRPr="00D37FF7">
        <w:rPr>
          <w:rFonts w:ascii="Arial" w:eastAsia="Times New Roman" w:hAnsi="Arial" w:cs="Arial"/>
          <w:color w:val="202124"/>
          <w:sz w:val="24"/>
          <w:szCs w:val="24"/>
        </w:rPr>
        <w:t xml:space="preserve"> have completed graduate coursework in their PhD by the academic award year when the Fellowship begins.</w:t>
      </w:r>
    </w:p>
    <w:p w14:paraId="14B5E781" w14:textId="77777777"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Students that are already supported by a comparable industry award are not eligible. Government or non-profit organization funding is exempt.</w:t>
      </w:r>
    </w:p>
    <w:p w14:paraId="3F1E3ADF" w14:textId="77777777" w:rsid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Google employees, and their spouses, children, and members of their household are not eligible.</w:t>
      </w:r>
    </w:p>
    <w:p w14:paraId="3A735EAD" w14:textId="5B82A23B" w:rsid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Past awardees from the PhD Fellowship program are not eligible to apply again.</w:t>
      </w:r>
    </w:p>
    <w:p w14:paraId="45367E5F" w14:textId="77777777" w:rsidR="00D37FF7" w:rsidRPr="00D37FF7" w:rsidRDefault="00D37FF7" w:rsidP="00D37FF7">
      <w:pPr>
        <w:shd w:val="clear" w:color="auto" w:fill="FFFFFF"/>
        <w:spacing w:after="0" w:line="240" w:lineRule="auto"/>
        <w:ind w:left="1440"/>
        <w:rPr>
          <w:rFonts w:ascii="Arial" w:eastAsia="Times New Roman" w:hAnsi="Arial" w:cs="Arial"/>
          <w:color w:val="202124"/>
          <w:sz w:val="24"/>
          <w:szCs w:val="24"/>
        </w:rPr>
      </w:pPr>
    </w:p>
    <w:p w14:paraId="0C0BF99A" w14:textId="704D2D00"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Student CV with links to personal website and publications</w:t>
      </w:r>
      <w:r w:rsidR="00D37FF7">
        <w:rPr>
          <w:rFonts w:ascii="Roboto-Regular" w:hAnsi="Roboto-Regular" w:cs="Roboto-Regular"/>
          <w:color w:val="000000"/>
          <w:sz w:val="23"/>
          <w:szCs w:val="23"/>
        </w:rPr>
        <w:t xml:space="preserve"> </w:t>
      </w:r>
      <w:r w:rsidR="00D37FF7" w:rsidRPr="00D37FF7">
        <w:rPr>
          <w:rFonts w:ascii="Roboto-Regular" w:hAnsi="Roboto-Regular" w:cs="Roboto-Regular"/>
          <w:color w:val="000000"/>
          <w:sz w:val="23"/>
          <w:szCs w:val="23"/>
        </w:rPr>
        <w:t>(if available)</w:t>
      </w:r>
    </w:p>
    <w:p w14:paraId="04357566" w14:textId="77777777"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Short (1-page) CV of the student's primary advisor</w:t>
      </w:r>
    </w:p>
    <w:p w14:paraId="1EEF1453" w14:textId="77777777"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2-3 letters of recommendation from those familiar with the nominee's work (at least one from the thesis advisor)</w:t>
      </w:r>
    </w:p>
    <w:p w14:paraId="731C7DC5" w14:textId="77777777"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5E4C2A">
        <w:rPr>
          <w:rFonts w:ascii="Roboto-Regular" w:hAnsi="Roboto-Regular" w:cs="Roboto-Regular"/>
          <w:color w:val="000000"/>
          <w:sz w:val="23"/>
          <w:szCs w:val="23"/>
        </w:rPr>
        <w:t>Research / dissertation proposal (maximum 3 pages, excluding references)</w:t>
      </w:r>
    </w:p>
    <w:p w14:paraId="19111B1A" w14:textId="692A3A09" w:rsidR="005E4C2A" w:rsidRPr="007821C3" w:rsidRDefault="005E4C2A" w:rsidP="00FB4F6E">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Student essay response (350-word limit) to: Describe the desired impact your research will make on the field and society, and why this is important to you. Include any personal, educational and/or professional experiences that have motivated your research interests.</w:t>
      </w:r>
    </w:p>
    <w:p w14:paraId="47D0F32B" w14:textId="3B04B8D2"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Student essay response (350-word limit) to: Describe an example of your leadership experience in which you have positively influenced others, helped resolve disputes, or contributed to group efforts over time. (A leadership role can mean more than just a title...)</w:t>
      </w:r>
      <w:r>
        <w:rPr>
          <w:rFonts w:ascii="Roboto-Regular" w:hAnsi="Roboto-Regular" w:cs="Roboto-Regular"/>
          <w:color w:val="000000"/>
          <w:sz w:val="23"/>
          <w:szCs w:val="23"/>
        </w:rPr>
        <w:t>.</w:t>
      </w:r>
    </w:p>
    <w:p w14:paraId="7686075C" w14:textId="0E7A7E90"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Transcripts of current and previous academic records (</w:t>
      </w:r>
      <w:r w:rsidR="005C2432">
        <w:rPr>
          <w:rFonts w:ascii="Roboto-Regular" w:hAnsi="Roboto-Regular" w:cs="Roboto-Regular"/>
          <w:color w:val="000000"/>
          <w:sz w:val="23"/>
          <w:szCs w:val="23"/>
        </w:rPr>
        <w:t>U</w:t>
      </w:r>
      <w:r w:rsidRPr="007821C3">
        <w:rPr>
          <w:rFonts w:ascii="Roboto-Regular" w:hAnsi="Roboto-Regular" w:cs="Roboto-Regular"/>
          <w:color w:val="000000"/>
          <w:sz w:val="23"/>
          <w:szCs w:val="23"/>
        </w:rPr>
        <w:t>nofficial accepted</w:t>
      </w:r>
      <w:r w:rsidR="005C2432">
        <w:rPr>
          <w:rFonts w:ascii="Roboto-Regular" w:hAnsi="Roboto-Regular" w:cs="Roboto-Regular"/>
          <w:color w:val="000000"/>
          <w:sz w:val="23"/>
          <w:szCs w:val="23"/>
        </w:rPr>
        <w:t xml:space="preserve"> – </w:t>
      </w:r>
      <w:r w:rsidR="005C2432" w:rsidRPr="005C2432">
        <w:rPr>
          <w:rFonts w:ascii="Roboto-Regular" w:hAnsi="Roboto-Regular" w:cs="Roboto-Regular"/>
          <w:b/>
          <w:bCs/>
          <w:i/>
          <w:iCs/>
          <w:color w:val="000000"/>
          <w:sz w:val="23"/>
          <w:szCs w:val="23"/>
        </w:rPr>
        <w:t>this will be submitted from the Graduate Office on your behalf after signing transcript request form</w:t>
      </w:r>
      <w:r w:rsidRPr="007821C3">
        <w:rPr>
          <w:rFonts w:ascii="Roboto-Regular" w:hAnsi="Roboto-Regular" w:cs="Roboto-Regular"/>
          <w:color w:val="000000"/>
          <w:sz w:val="23"/>
          <w:szCs w:val="23"/>
        </w:rPr>
        <w:t>)</w:t>
      </w:r>
    </w:p>
    <w:p w14:paraId="47E843B9" w14:textId="24237127" w:rsidR="00FB4F6E" w:rsidRDefault="00FB4F6E"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255A8E6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41632660"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6043DE0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50590A5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049A9A5C" w14:textId="77777777" w:rsidR="007821C3" w:rsidRPr="00D37FF7" w:rsidRDefault="007821C3" w:rsidP="00D37FF7">
      <w:pPr>
        <w:autoSpaceDE w:val="0"/>
        <w:autoSpaceDN w:val="0"/>
        <w:adjustRightInd w:val="0"/>
        <w:spacing w:after="0" w:line="240" w:lineRule="auto"/>
        <w:rPr>
          <w:rFonts w:ascii="Roboto-Regular" w:hAnsi="Roboto-Regular" w:cs="Roboto-Regular"/>
          <w:color w:val="000000"/>
          <w:sz w:val="23"/>
          <w:szCs w:val="23"/>
        </w:rPr>
      </w:pPr>
    </w:p>
    <w:p w14:paraId="2A6CA0AB" w14:textId="5BE265D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u w:val="single"/>
        </w:rPr>
      </w:pPr>
      <w:r w:rsidRPr="007821C3">
        <w:rPr>
          <w:rFonts w:ascii="Roboto-Regular" w:hAnsi="Roboto-Regular" w:cs="Roboto-Regular"/>
          <w:color w:val="000000"/>
          <w:sz w:val="23"/>
          <w:szCs w:val="23"/>
          <w:u w:val="single"/>
        </w:rPr>
        <w:t>Please Answer the Following Questions</w:t>
      </w:r>
    </w:p>
    <w:p w14:paraId="2C8F76F9"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p>
    <w:p w14:paraId="740BF174"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Will the student be enrolled as a full-time graduate student at your institution</w:t>
      </w:r>
    </w:p>
    <w:p w14:paraId="093AE070" w14:textId="08949379"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for the 202</w:t>
      </w:r>
      <w:r w:rsidR="000027B3" w:rsidRPr="007821C3">
        <w:rPr>
          <w:rFonts w:ascii="Roboto-Regular" w:hAnsi="Roboto-Regular" w:cs="Roboto-Regular"/>
          <w:b/>
          <w:bCs/>
          <w:color w:val="000000"/>
          <w:sz w:val="23"/>
          <w:szCs w:val="23"/>
        </w:rPr>
        <w:t>4-25</w:t>
      </w:r>
      <w:r w:rsidRPr="007821C3">
        <w:rPr>
          <w:rFonts w:ascii="Roboto-Regular" w:hAnsi="Roboto-Regular" w:cs="Roboto-Regular"/>
          <w:b/>
          <w:bCs/>
          <w:color w:val="000000"/>
          <w:sz w:val="23"/>
          <w:szCs w:val="23"/>
        </w:rPr>
        <w:t xml:space="preserve"> school </w:t>
      </w:r>
      <w:proofErr w:type="gramStart"/>
      <w:r w:rsidRPr="007821C3">
        <w:rPr>
          <w:rFonts w:ascii="Roboto-Regular" w:hAnsi="Roboto-Regular" w:cs="Roboto-Regular"/>
          <w:b/>
          <w:bCs/>
          <w:color w:val="000000"/>
          <w:sz w:val="23"/>
          <w:szCs w:val="23"/>
        </w:rPr>
        <w:t>year?</w:t>
      </w:r>
      <w:r w:rsidRPr="007821C3">
        <w:rPr>
          <w:rFonts w:ascii="Roboto-Regular" w:hAnsi="Roboto-Regular" w:cs="Roboto-Regular"/>
          <w:b/>
          <w:bCs/>
          <w:color w:val="DA3025"/>
          <w:sz w:val="23"/>
          <w:szCs w:val="23"/>
        </w:rPr>
        <w:t>*</w:t>
      </w:r>
      <w:proofErr w:type="gramEnd"/>
    </w:p>
    <w:p w14:paraId="32C0E575"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2D2F78E5" w14:textId="16D3FF8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DFECC6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113DB64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Will the student have completed all coursework by Fellowship start (Fall</w:t>
      </w:r>
    </w:p>
    <w:p w14:paraId="07873191" w14:textId="21B5F02A"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proofErr w:type="gramStart"/>
      <w:r w:rsidRPr="007821C3">
        <w:rPr>
          <w:rFonts w:ascii="Roboto-Regular" w:hAnsi="Roboto-Regular" w:cs="Roboto-Regular"/>
          <w:b/>
          <w:bCs/>
          <w:color w:val="000000"/>
          <w:sz w:val="23"/>
          <w:szCs w:val="23"/>
        </w:rPr>
        <w:t>202</w:t>
      </w:r>
      <w:r w:rsidR="000027B3" w:rsidRPr="007821C3">
        <w:rPr>
          <w:rFonts w:ascii="Roboto-Regular" w:hAnsi="Roboto-Regular" w:cs="Roboto-Regular"/>
          <w:b/>
          <w:bCs/>
          <w:color w:val="000000"/>
          <w:sz w:val="23"/>
          <w:szCs w:val="23"/>
        </w:rPr>
        <w:t>4</w:t>
      </w:r>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688544BD"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5BAB0849" w14:textId="12F4C75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3901D5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p>
    <w:p w14:paraId="4B69BB8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Can you confirm the student is not already supported by a comparable</w:t>
      </w:r>
    </w:p>
    <w:p w14:paraId="324AF551"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industry award (Government or non-profit organization funding is exempt</w:t>
      </w:r>
      <w:proofErr w:type="gramStart"/>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00B1F9C6"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Students that are already supported by a comparable industry award are not eligible.</w:t>
      </w:r>
    </w:p>
    <w:p w14:paraId="46C7D02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7A8892D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64759239" w14:textId="5AC33A92"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Unsure</w:t>
      </w:r>
    </w:p>
    <w:p w14:paraId="0EAADF50"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0D77925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If you answered Unsure, then you may enter the name or sponsor of award for</w:t>
      </w:r>
    </w:p>
    <w:p w14:paraId="3F36C4B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verification.</w:t>
      </w:r>
    </w:p>
    <w:p w14:paraId="33256C89" w14:textId="245B15E1"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Your Answer:</w:t>
      </w:r>
    </w:p>
    <w:p w14:paraId="2BBA47A4"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3DC18542"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Can you confirm the student is not a Google employee or does not have any</w:t>
      </w:r>
    </w:p>
    <w:p w14:paraId="4422056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members of their household that is a Google employee (spouse, parent,</w:t>
      </w:r>
    </w:p>
    <w:p w14:paraId="683509E4"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children</w:t>
      </w:r>
      <w:proofErr w:type="gramStart"/>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55C95DBF"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Google employees, and their spouses, children, and members of their household are not eligible.</w:t>
      </w:r>
    </w:p>
    <w:p w14:paraId="291E542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0B8E7DD6" w14:textId="55630E29"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423284A"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747E3A4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name</w:t>
      </w:r>
      <w:r w:rsidRPr="007821C3">
        <w:rPr>
          <w:rFonts w:ascii="Roboto-Regular" w:hAnsi="Roboto-Regular" w:cs="Roboto-Regular"/>
          <w:b/>
          <w:bCs/>
          <w:color w:val="DA3025"/>
          <w:sz w:val="23"/>
          <w:szCs w:val="23"/>
        </w:rPr>
        <w:t>*</w:t>
      </w:r>
    </w:p>
    <w:p w14:paraId="298EB732" w14:textId="59FD33F7" w:rsidR="005E4C2A"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Megan Darrell</w:t>
      </w:r>
    </w:p>
    <w:p w14:paraId="5DBC95F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6316C75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email address</w:t>
      </w:r>
      <w:r w:rsidRPr="007821C3">
        <w:rPr>
          <w:rFonts w:ascii="Roboto-Regular" w:hAnsi="Roboto-Regular" w:cs="Roboto-Regular"/>
          <w:b/>
          <w:bCs/>
          <w:color w:val="DA3025"/>
          <w:sz w:val="23"/>
          <w:szCs w:val="23"/>
        </w:rPr>
        <w:t>*</w:t>
      </w:r>
    </w:p>
    <w:p w14:paraId="7BE93335"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An email address that we may use to contact the student during the school year and the summer.</w:t>
      </w:r>
    </w:p>
    <w:p w14:paraId="3C5E6EB7" w14:textId="009988E1" w:rsidR="005E4C2A"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hyperlink r:id="rId7" w:history="1">
        <w:r w:rsidRPr="00D85AFD">
          <w:rPr>
            <w:rStyle w:val="Hyperlink"/>
            <w:rFonts w:ascii="Roboto-Regular" w:hAnsi="Roboto-Regular" w:cs="Roboto-Regular"/>
            <w:sz w:val="23"/>
            <w:szCs w:val="23"/>
          </w:rPr>
          <w:t>megan.darrell@einsteinmed.edu</w:t>
        </w:r>
      </w:hyperlink>
    </w:p>
    <w:p w14:paraId="689D151C" w14:textId="77777777" w:rsidR="00FB4F6E" w:rsidRPr="007821C3" w:rsidRDefault="00FB4F6E" w:rsidP="005E4C2A">
      <w:pPr>
        <w:autoSpaceDE w:val="0"/>
        <w:autoSpaceDN w:val="0"/>
        <w:adjustRightInd w:val="0"/>
        <w:spacing w:after="0" w:line="240" w:lineRule="auto"/>
        <w:rPr>
          <w:rFonts w:ascii="Roboto-Regular" w:hAnsi="Roboto-Regular" w:cs="Roboto-Regular"/>
          <w:color w:val="000000"/>
          <w:sz w:val="23"/>
          <w:szCs w:val="23"/>
        </w:rPr>
      </w:pPr>
    </w:p>
    <w:p w14:paraId="0DCA4311"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Thesis Advisor(s)</w:t>
      </w:r>
      <w:r w:rsidRPr="007821C3">
        <w:rPr>
          <w:rFonts w:ascii="Roboto-Regular" w:hAnsi="Roboto-Regular" w:cs="Roboto-Regular"/>
          <w:b/>
          <w:bCs/>
          <w:color w:val="DA3025"/>
          <w:sz w:val="23"/>
          <w:szCs w:val="23"/>
        </w:rPr>
        <w:t>*</w:t>
      </w:r>
    </w:p>
    <w:p w14:paraId="237B9BD3" w14:textId="56433682"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Name:</w:t>
      </w:r>
      <w:r w:rsidR="001602DB">
        <w:rPr>
          <w:rFonts w:ascii="Roboto-Regular" w:hAnsi="Roboto-Regular" w:cs="Roboto-Regular"/>
          <w:color w:val="000000"/>
          <w:sz w:val="23"/>
          <w:szCs w:val="23"/>
        </w:rPr>
        <w:t xml:space="preserve"> Sophie Molholm</w:t>
      </w:r>
    </w:p>
    <w:p w14:paraId="46C8272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5815AD6A"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Start Date</w:t>
      </w:r>
      <w:r w:rsidRPr="007821C3">
        <w:rPr>
          <w:rFonts w:ascii="Roboto-Regular" w:hAnsi="Roboto-Regular" w:cs="Roboto-Regular"/>
          <w:b/>
          <w:bCs/>
          <w:color w:val="DA3025"/>
          <w:sz w:val="23"/>
          <w:szCs w:val="23"/>
        </w:rPr>
        <w:t>*</w:t>
      </w:r>
    </w:p>
    <w:p w14:paraId="12CF5114" w14:textId="790B5034" w:rsidR="005E4C2A" w:rsidRPr="007821C3" w:rsidRDefault="001602DB" w:rsidP="005E4C2A">
      <w:pPr>
        <w:autoSpaceDE w:val="0"/>
        <w:autoSpaceDN w:val="0"/>
        <w:adjustRightInd w:val="0"/>
        <w:spacing w:after="0" w:line="240" w:lineRule="auto"/>
        <w:rPr>
          <w:rFonts w:ascii="Roboto-Regular" w:hAnsi="Roboto-Regular" w:cs="Roboto-Regular"/>
          <w:color w:val="777777"/>
          <w:sz w:val="23"/>
          <w:szCs w:val="23"/>
        </w:rPr>
      </w:pPr>
      <w:r>
        <w:rPr>
          <w:rFonts w:ascii="Roboto-Regular" w:hAnsi="Roboto-Regular" w:cs="Roboto-Regular"/>
          <w:color w:val="777777"/>
          <w:sz w:val="23"/>
          <w:szCs w:val="23"/>
        </w:rPr>
        <w:t>3/18/2024</w:t>
      </w:r>
    </w:p>
    <w:p w14:paraId="054CFFA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777777"/>
          <w:sz w:val="23"/>
          <w:szCs w:val="23"/>
        </w:rPr>
      </w:pPr>
    </w:p>
    <w:p w14:paraId="788042DA"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Graduation Date</w:t>
      </w:r>
      <w:r w:rsidRPr="007821C3">
        <w:rPr>
          <w:rFonts w:ascii="Roboto-Regular" w:hAnsi="Roboto-Regular" w:cs="Roboto-Regular"/>
          <w:b/>
          <w:bCs/>
          <w:color w:val="DA3025"/>
          <w:sz w:val="23"/>
          <w:szCs w:val="23"/>
        </w:rPr>
        <w:t>*</w:t>
      </w:r>
    </w:p>
    <w:p w14:paraId="7622BE20" w14:textId="6BD06B9E" w:rsidR="005E4C2A" w:rsidRPr="007821C3" w:rsidRDefault="001602DB" w:rsidP="005E4C2A">
      <w:pPr>
        <w:autoSpaceDE w:val="0"/>
        <w:autoSpaceDN w:val="0"/>
        <w:adjustRightInd w:val="0"/>
        <w:spacing w:after="0" w:line="240" w:lineRule="auto"/>
        <w:rPr>
          <w:rFonts w:ascii="Roboto-Regular" w:hAnsi="Roboto-Regular" w:cs="Roboto-Regular"/>
          <w:color w:val="777777"/>
          <w:sz w:val="23"/>
          <w:szCs w:val="23"/>
        </w:rPr>
      </w:pPr>
      <w:r>
        <w:rPr>
          <w:rFonts w:ascii="Roboto-Regular" w:hAnsi="Roboto-Regular" w:cs="Roboto-Regular"/>
          <w:color w:val="777777"/>
          <w:sz w:val="23"/>
          <w:szCs w:val="23"/>
        </w:rPr>
        <w:t>May 2030</w:t>
      </w:r>
    </w:p>
    <w:p w14:paraId="3AD76BDB"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p>
    <w:p w14:paraId="497B1A2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Primary Research Area</w:t>
      </w:r>
      <w:r w:rsidRPr="007821C3">
        <w:rPr>
          <w:rFonts w:ascii="Roboto-Regular" w:hAnsi="Roboto-Regular" w:cs="Roboto-Regular"/>
          <w:b/>
          <w:bCs/>
          <w:color w:val="DA3025"/>
          <w:sz w:val="23"/>
          <w:szCs w:val="23"/>
        </w:rPr>
        <w:t>*</w:t>
      </w:r>
    </w:p>
    <w:p w14:paraId="12A7394A" w14:textId="7551761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the most appropriate area. We may re-categorize the fellowship if another area is a better fit.</w:t>
      </w:r>
    </w:p>
    <w:p w14:paraId="5740D313" w14:textId="1103A808" w:rsidR="001602DB" w:rsidRDefault="005E4C2A" w:rsidP="005E4C2A">
      <w:pPr>
        <w:autoSpaceDE w:val="0"/>
        <w:autoSpaceDN w:val="0"/>
        <w:adjustRightInd w:val="0"/>
        <w:spacing w:after="0" w:line="240" w:lineRule="auto"/>
        <w:rPr>
          <w:rFonts w:ascii="Roboto-Regular" w:hAnsi="Roboto-Regular" w:cs="Roboto-Regular"/>
          <w:color w:val="000000"/>
          <w:sz w:val="23"/>
          <w:szCs w:val="23"/>
        </w:rPr>
      </w:pPr>
      <w:r w:rsidRPr="001602DB">
        <w:rPr>
          <w:rFonts w:ascii="Roboto-Regular" w:hAnsi="Roboto-Regular" w:cs="Roboto-Regular"/>
          <w:color w:val="000000"/>
          <w:sz w:val="23"/>
          <w:szCs w:val="23"/>
          <w:highlight w:val="yellow"/>
        </w:rPr>
        <w:t>Health</w:t>
      </w:r>
      <w:r w:rsidR="001602DB" w:rsidRPr="001602DB">
        <w:rPr>
          <w:rFonts w:ascii="Roboto-Regular" w:hAnsi="Roboto-Regular" w:cs="Roboto-Regular"/>
          <w:color w:val="000000"/>
          <w:sz w:val="23"/>
          <w:szCs w:val="23"/>
          <w:highlight w:val="yellow"/>
        </w:rPr>
        <w:t xml:space="preserve"> </w:t>
      </w:r>
      <w:r w:rsidRPr="001602DB">
        <w:rPr>
          <w:rFonts w:ascii="Roboto-Regular" w:hAnsi="Roboto-Regular" w:cs="Roboto-Regular"/>
          <w:color w:val="000000"/>
          <w:sz w:val="23"/>
          <w:szCs w:val="23"/>
          <w:highlight w:val="yellow"/>
        </w:rPr>
        <w:t>research</w:t>
      </w:r>
      <w:r w:rsidRPr="007821C3">
        <w:rPr>
          <w:rFonts w:ascii="Roboto-Regular" w:hAnsi="Roboto-Regular" w:cs="Roboto-Regular"/>
          <w:color w:val="000000"/>
          <w:sz w:val="23"/>
          <w:szCs w:val="23"/>
        </w:rPr>
        <w:t xml:space="preserve"> </w:t>
      </w:r>
    </w:p>
    <w:p w14:paraId="31DB79F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7685B38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Secondary Research Area</w:t>
      </w:r>
    </w:p>
    <w:p w14:paraId="0246037D"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If nominee's research can be applied to a secondary research area, please specify it here.</w:t>
      </w:r>
    </w:p>
    <w:p w14:paraId="7F243684" w14:textId="0F4633BC" w:rsidR="005E4C2A" w:rsidRDefault="001602DB" w:rsidP="005E4C2A">
      <w:p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NA</w:t>
      </w:r>
    </w:p>
    <w:p w14:paraId="6B2FD116" w14:textId="77777777" w:rsidR="001602DB"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p>
    <w:p w14:paraId="218EA48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Research proposal title</w:t>
      </w:r>
      <w:r w:rsidRPr="007821C3">
        <w:rPr>
          <w:rFonts w:ascii="Roboto-Regular" w:hAnsi="Roboto-Regular" w:cs="Roboto-Regular"/>
          <w:b/>
          <w:bCs/>
          <w:color w:val="DA3025"/>
          <w:sz w:val="23"/>
          <w:szCs w:val="23"/>
        </w:rPr>
        <w:t>*</w:t>
      </w:r>
    </w:p>
    <w:p w14:paraId="6872E9DC" w14:textId="611B0979" w:rsidR="00FB4F6E" w:rsidRDefault="001602DB" w:rsidP="005E4C2A">
      <w:pPr>
        <w:autoSpaceDE w:val="0"/>
        <w:autoSpaceDN w:val="0"/>
        <w:adjustRightInd w:val="0"/>
        <w:spacing w:after="0" w:line="240" w:lineRule="auto"/>
        <w:rPr>
          <w:rFonts w:ascii="Roboto-Regular" w:hAnsi="Roboto-Regular" w:cs="Roboto-Regular"/>
          <w:color w:val="000000"/>
          <w:sz w:val="23"/>
          <w:szCs w:val="23"/>
        </w:rPr>
      </w:pPr>
      <w:r w:rsidRPr="001602DB">
        <w:rPr>
          <w:rFonts w:ascii="Roboto-Regular" w:hAnsi="Roboto-Regular" w:cs="Roboto-Regular"/>
          <w:color w:val="000000"/>
          <w:sz w:val="23"/>
          <w:szCs w:val="23"/>
        </w:rPr>
        <w:t>EEG-Based Identification of Neural Biomarkers and Subtypes in Autism: A Novel Machine Learning Approach</w:t>
      </w:r>
    </w:p>
    <w:p w14:paraId="7BD80965" w14:textId="77777777" w:rsidR="001602DB"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p>
    <w:p w14:paraId="03D9403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Research abstract</w:t>
      </w:r>
      <w:r w:rsidRPr="007821C3">
        <w:rPr>
          <w:rFonts w:ascii="Roboto-Regular" w:hAnsi="Roboto-Regular" w:cs="Roboto-Regular"/>
          <w:b/>
          <w:bCs/>
          <w:color w:val="DA3025"/>
          <w:sz w:val="23"/>
          <w:szCs w:val="23"/>
        </w:rPr>
        <w:t>*</w:t>
      </w:r>
    </w:p>
    <w:p w14:paraId="408132F4"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Enter a description of the proposed research, up to 1000 characters.</w:t>
      </w:r>
    </w:p>
    <w:p w14:paraId="378CA497" w14:textId="1B827976"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Your Answer</w:t>
      </w:r>
    </w:p>
    <w:p w14:paraId="777A63DA" w14:textId="77777777" w:rsidR="00FB4F6E" w:rsidRPr="007821C3" w:rsidRDefault="00FB4F6E" w:rsidP="005E4C2A">
      <w:pPr>
        <w:autoSpaceDE w:val="0"/>
        <w:autoSpaceDN w:val="0"/>
        <w:adjustRightInd w:val="0"/>
        <w:spacing w:after="0" w:line="240" w:lineRule="auto"/>
        <w:rPr>
          <w:rFonts w:ascii="Roboto-Regular" w:hAnsi="Roboto-Regular" w:cs="Roboto-Regular"/>
          <w:color w:val="000000"/>
          <w:sz w:val="23"/>
          <w:szCs w:val="23"/>
        </w:rPr>
      </w:pPr>
    </w:p>
    <w:p w14:paraId="2993088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Nomination Materials</w:t>
      </w:r>
      <w:r w:rsidRPr="007821C3">
        <w:rPr>
          <w:rFonts w:ascii="Roboto-Regular" w:hAnsi="Roboto-Regular" w:cs="Roboto-Regular"/>
          <w:b/>
          <w:bCs/>
          <w:color w:val="DA3025"/>
          <w:sz w:val="23"/>
          <w:szCs w:val="23"/>
        </w:rPr>
        <w:t>*</w:t>
      </w:r>
    </w:p>
    <w:p w14:paraId="08BBDEF2" w14:textId="7F995238"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Submit all materials in a single PDF file (See above description for guidance)</w:t>
      </w:r>
    </w:p>
    <w:p w14:paraId="37F43524" w14:textId="77777777" w:rsidR="007821C3" w:rsidRPr="007821C3" w:rsidRDefault="007821C3" w:rsidP="005E4C2A">
      <w:pPr>
        <w:autoSpaceDE w:val="0"/>
        <w:autoSpaceDN w:val="0"/>
        <w:adjustRightInd w:val="0"/>
        <w:spacing w:after="0" w:line="240" w:lineRule="auto"/>
        <w:rPr>
          <w:rFonts w:ascii="Roboto-Regular" w:hAnsi="Roboto-Regular" w:cs="Roboto-Regular"/>
          <w:color w:val="777777"/>
          <w:sz w:val="23"/>
          <w:szCs w:val="23"/>
        </w:rPr>
      </w:pPr>
    </w:p>
    <w:p w14:paraId="2A649599" w14:textId="77777777" w:rsidR="005E4C2A" w:rsidRPr="007821C3" w:rsidRDefault="005E4C2A" w:rsidP="005E4C2A">
      <w:pPr>
        <w:autoSpaceDE w:val="0"/>
        <w:autoSpaceDN w:val="0"/>
        <w:adjustRightInd w:val="0"/>
        <w:spacing w:after="0" w:line="240" w:lineRule="auto"/>
        <w:rPr>
          <w:rFonts w:ascii="Roboto-Regular" w:hAnsi="Roboto-Regular" w:cs="Roboto-Regular"/>
          <w:b/>
          <w:bCs/>
          <w:i/>
          <w:iCs/>
          <w:color w:val="000000"/>
          <w:sz w:val="23"/>
          <w:szCs w:val="23"/>
        </w:rPr>
      </w:pPr>
      <w:r w:rsidRPr="007821C3">
        <w:rPr>
          <w:rFonts w:ascii="Roboto-Regular" w:hAnsi="Roboto-Regular" w:cs="Roboto-Regular"/>
          <w:b/>
          <w:bCs/>
          <w:i/>
          <w:iCs/>
          <w:color w:val="000000"/>
          <w:sz w:val="23"/>
          <w:szCs w:val="23"/>
        </w:rPr>
        <w:t>Informed consent for demographic data</w:t>
      </w:r>
    </w:p>
    <w:p w14:paraId="068AFEEA" w14:textId="4AC581CF" w:rsid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Demographic information (i.e., race/ethnicity, gender, and disability status) collected via this</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application may be used for research purposes. Completion of the demographic questions is</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optional, and your answers will not be shared or made visible to decision-makers regarding your</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application.</w:t>
      </w:r>
    </w:p>
    <w:p w14:paraId="41BDD96D" w14:textId="77777777" w:rsidR="00E63577" w:rsidRPr="00E63577" w:rsidRDefault="00E63577" w:rsidP="005E4C2A">
      <w:pPr>
        <w:autoSpaceDE w:val="0"/>
        <w:autoSpaceDN w:val="0"/>
        <w:adjustRightInd w:val="0"/>
        <w:spacing w:after="0" w:line="240" w:lineRule="auto"/>
        <w:rPr>
          <w:rFonts w:ascii="Roboto-Regular" w:hAnsi="Roboto-Regular" w:cs="Roboto-Regular"/>
          <w:color w:val="777777"/>
          <w:sz w:val="23"/>
          <w:szCs w:val="23"/>
        </w:rPr>
      </w:pPr>
    </w:p>
    <w:p w14:paraId="62CD3613" w14:textId="45CD6447" w:rsidR="005E4C2A" w:rsidRPr="007821C3" w:rsidRDefault="005E4C2A" w:rsidP="005E4C2A">
      <w:pPr>
        <w:autoSpaceDE w:val="0"/>
        <w:autoSpaceDN w:val="0"/>
        <w:adjustRightInd w:val="0"/>
        <w:spacing w:after="0" w:line="240" w:lineRule="auto"/>
        <w:rPr>
          <w:rFonts w:ascii="Roboto-Regular" w:hAnsi="Roboto-Regular" w:cs="Roboto-Regular"/>
          <w:b/>
          <w:bCs/>
          <w:color w:val="000000" w:themeColor="text1"/>
          <w:sz w:val="23"/>
          <w:szCs w:val="23"/>
        </w:rPr>
      </w:pPr>
      <w:r w:rsidRPr="007821C3">
        <w:rPr>
          <w:rFonts w:ascii="Roboto-Regular" w:hAnsi="Roboto-Regular" w:cs="Roboto-Regular"/>
          <w:b/>
          <w:bCs/>
          <w:color w:val="000000" w:themeColor="text1"/>
          <w:sz w:val="23"/>
          <w:szCs w:val="23"/>
        </w:rPr>
        <w:t>Student Gender</w:t>
      </w:r>
    </w:p>
    <w:p w14:paraId="2B095E75" w14:textId="4D8A73FC" w:rsidR="007821C3"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People whose gender is not male or female use many different terms to describe themselves. For the purposes here,</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“nonbinary” is an umbrella term to describe the experience of gender that is not male or female.</w:t>
      </w:r>
    </w:p>
    <w:p w14:paraId="7EDAE5F4"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Make your selection... </w:t>
      </w:r>
    </w:p>
    <w:p w14:paraId="69157AD9"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Man </w:t>
      </w:r>
    </w:p>
    <w:p w14:paraId="1EC8AB81"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Nonbinary</w:t>
      </w:r>
    </w:p>
    <w:p w14:paraId="6A60B911"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Roboto-Regular" w:hAnsi="Roboto-Regular" w:cs="Roboto-Regular"/>
          <w:color w:val="000000"/>
          <w:sz w:val="23"/>
          <w:szCs w:val="23"/>
          <w:highlight w:val="yellow"/>
        </w:rPr>
        <w:t>Woman</w:t>
      </w:r>
      <w:r w:rsidRPr="007821C3">
        <w:rPr>
          <w:rFonts w:ascii="Roboto-Regular" w:hAnsi="Roboto-Regular" w:cs="Roboto-Regular"/>
          <w:color w:val="000000"/>
          <w:sz w:val="23"/>
          <w:szCs w:val="23"/>
        </w:rPr>
        <w:t xml:space="preserve"> </w:t>
      </w:r>
    </w:p>
    <w:p w14:paraId="3296E8DA"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None of the options</w:t>
      </w:r>
      <w:r w:rsidR="007821C3" w:rsidRPr="007821C3">
        <w:rPr>
          <w:rFonts w:ascii="Roboto-Regular" w:hAnsi="Roboto-Regular" w:cs="Roboto-Regular"/>
          <w:color w:val="000000"/>
          <w:sz w:val="23"/>
          <w:szCs w:val="23"/>
        </w:rPr>
        <w:t xml:space="preserve"> </w:t>
      </w:r>
      <w:r w:rsidRPr="007821C3">
        <w:rPr>
          <w:rFonts w:ascii="Roboto-Regular" w:hAnsi="Roboto-Regular" w:cs="Roboto-Regular"/>
          <w:color w:val="000000"/>
          <w:sz w:val="23"/>
          <w:szCs w:val="23"/>
        </w:rPr>
        <w:t xml:space="preserve">apply to me </w:t>
      </w:r>
    </w:p>
    <w:p w14:paraId="63343FDD" w14:textId="2B3A008D"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lastRenderedPageBreak/>
        <w:t>Prefer not to answer</w:t>
      </w:r>
    </w:p>
    <w:p w14:paraId="6B33FB0F" w14:textId="77777777" w:rsidR="007821C3" w:rsidRPr="007821C3" w:rsidRDefault="007821C3" w:rsidP="005E4C2A">
      <w:pPr>
        <w:autoSpaceDE w:val="0"/>
        <w:autoSpaceDN w:val="0"/>
        <w:adjustRightInd w:val="0"/>
        <w:spacing w:after="0" w:line="240" w:lineRule="auto"/>
        <w:rPr>
          <w:rFonts w:ascii="Roboto-Regular" w:hAnsi="Roboto-Regular" w:cs="Roboto-Regular"/>
          <w:b/>
          <w:bCs/>
          <w:color w:val="000000"/>
          <w:sz w:val="23"/>
          <w:szCs w:val="23"/>
        </w:rPr>
      </w:pPr>
    </w:p>
    <w:p w14:paraId="6682DD12"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Student Race/Ethnicity</w:t>
      </w:r>
    </w:p>
    <w:p w14:paraId="4567E8EF"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all that apply</w:t>
      </w:r>
    </w:p>
    <w:p w14:paraId="3E5FFA2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 xml:space="preserve">Asian (e.g. Central Asian including Kazakhstan, Afghanistan, </w:t>
      </w:r>
      <w:proofErr w:type="spell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 East Asian</w:t>
      </w:r>
    </w:p>
    <w:p w14:paraId="030CA880"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including China, Japan, Korea, </w:t>
      </w:r>
      <w:proofErr w:type="spell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 xml:space="preserve">; South Asian including India, Pakistan, </w:t>
      </w:r>
      <w:proofErr w:type="spellStart"/>
      <w:proofErr w:type="gram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w:t>
      </w:r>
      <w:proofErr w:type="gramEnd"/>
    </w:p>
    <w:p w14:paraId="17A8F36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South-east Asian including Thailand, Vietnam, Singapore, Indonesia, etc.)</w:t>
      </w:r>
    </w:p>
    <w:p w14:paraId="478F1D3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Black / African descent (having origins in Sub-Saharan Africa)</w:t>
      </w:r>
    </w:p>
    <w:p w14:paraId="5860096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Hispanic / Latino / Latinx (e.g. identify as Hispanic or Latino with ties in Latin</w:t>
      </w:r>
    </w:p>
    <w:p w14:paraId="77550F5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America)</w:t>
      </w:r>
    </w:p>
    <w:p w14:paraId="1539E6B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Indigenous (e.g. Aboriginal Australian, Alaska Native, First Nations, Native</w:t>
      </w:r>
    </w:p>
    <w:p w14:paraId="695545E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American, Native Hawaiian, Samoan)</w:t>
      </w:r>
    </w:p>
    <w:p w14:paraId="0767DB6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Middle Eastern / North African (including the Middle East, North Africa and the</w:t>
      </w:r>
    </w:p>
    <w:p w14:paraId="3658DD8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Arab World)</w:t>
      </w:r>
    </w:p>
    <w:p w14:paraId="0A36649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SymbolMT" w:hAnsi="SymbolMT" w:cs="SymbolMT"/>
          <w:color w:val="000000"/>
          <w:sz w:val="23"/>
          <w:szCs w:val="23"/>
          <w:highlight w:val="yellow"/>
        </w:rPr>
        <w:t xml:space="preserve">• </w:t>
      </w:r>
      <w:r w:rsidRPr="0073167E">
        <w:rPr>
          <w:rFonts w:ascii="Roboto-Regular" w:hAnsi="Roboto-Regular" w:cs="Roboto-Regular"/>
          <w:color w:val="000000"/>
          <w:sz w:val="23"/>
          <w:szCs w:val="23"/>
          <w:highlight w:val="yellow"/>
        </w:rPr>
        <w:t>White / European descent</w:t>
      </w:r>
    </w:p>
    <w:p w14:paraId="02EF7C97" w14:textId="56548A8B"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0453DA3B" w14:textId="77777777" w:rsidR="007821C3" w:rsidRP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0C20F316"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Student Disability</w:t>
      </w:r>
    </w:p>
    <w:p w14:paraId="671A4E69"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all that apply</w:t>
      </w:r>
    </w:p>
    <w:p w14:paraId="773EED8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SymbolMT" w:hAnsi="SymbolMT" w:cs="SymbolMT"/>
          <w:color w:val="000000"/>
          <w:sz w:val="23"/>
          <w:szCs w:val="23"/>
          <w:highlight w:val="yellow"/>
        </w:rPr>
        <w:t xml:space="preserve">• </w:t>
      </w:r>
      <w:r w:rsidRPr="0073167E">
        <w:rPr>
          <w:rFonts w:ascii="Roboto-Regular" w:hAnsi="Roboto-Regular" w:cs="Roboto-Regular"/>
          <w:color w:val="000000"/>
          <w:sz w:val="23"/>
          <w:szCs w:val="23"/>
          <w:highlight w:val="yellow"/>
        </w:rPr>
        <w:t>No disability</w:t>
      </w:r>
    </w:p>
    <w:p w14:paraId="442C518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Mental health / neurodiversity condition</w:t>
      </w:r>
    </w:p>
    <w:p w14:paraId="733F918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Physical disability</w:t>
      </w:r>
    </w:p>
    <w:p w14:paraId="68BE2BA6" w14:textId="1FE7B3D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16EB37F8" w14:textId="77777777" w:rsidR="007821C3" w:rsidRP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629D7038"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 xml:space="preserve">Is the student currently serving in </w:t>
      </w:r>
      <w:proofErr w:type="gramStart"/>
      <w:r w:rsidRPr="007821C3">
        <w:rPr>
          <w:rFonts w:ascii="Roboto-Regular" w:hAnsi="Roboto-Regular" w:cs="Roboto-Regular"/>
          <w:b/>
          <w:bCs/>
          <w:color w:val="000000"/>
          <w:sz w:val="23"/>
          <w:szCs w:val="23"/>
        </w:rPr>
        <w:t>a military</w:t>
      </w:r>
      <w:proofErr w:type="gramEnd"/>
      <w:r w:rsidRPr="007821C3">
        <w:rPr>
          <w:rFonts w:ascii="Roboto-Regular" w:hAnsi="Roboto-Regular" w:cs="Roboto-Regular"/>
          <w:b/>
          <w:bCs/>
          <w:color w:val="000000"/>
          <w:sz w:val="23"/>
          <w:szCs w:val="23"/>
        </w:rPr>
        <w:t xml:space="preserve"> or have served in the past?</w:t>
      </w:r>
    </w:p>
    <w:p w14:paraId="4CE70A4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Yes</w:t>
      </w:r>
    </w:p>
    <w:p w14:paraId="5682423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3167E">
        <w:rPr>
          <w:rFonts w:ascii="Roboto-Regular" w:hAnsi="Roboto-Regular" w:cs="Roboto-Regular"/>
          <w:color w:val="000000"/>
          <w:sz w:val="23"/>
          <w:szCs w:val="23"/>
          <w:highlight w:val="yellow"/>
        </w:rPr>
        <w:t>No</w:t>
      </w:r>
    </w:p>
    <w:p w14:paraId="5E345FC6" w14:textId="77777777" w:rsidR="005E4C2A"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413315B8" w14:textId="77777777" w:rsidR="0073167E" w:rsidRPr="007821C3" w:rsidRDefault="0073167E" w:rsidP="005E4C2A">
      <w:pPr>
        <w:autoSpaceDE w:val="0"/>
        <w:autoSpaceDN w:val="0"/>
        <w:adjustRightInd w:val="0"/>
        <w:spacing w:after="0" w:line="240" w:lineRule="auto"/>
        <w:rPr>
          <w:rFonts w:ascii="Roboto-Regular" w:hAnsi="Roboto-Regular" w:cs="Roboto-Regular"/>
          <w:color w:val="000000"/>
          <w:sz w:val="23"/>
          <w:szCs w:val="23"/>
        </w:rPr>
      </w:pPr>
    </w:p>
    <w:p w14:paraId="1A4B168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On behalf of the nominated student, I allow Google to contact the student for potential</w:t>
      </w:r>
    </w:p>
    <w:p w14:paraId="4DAD277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employment opportunities.</w:t>
      </w:r>
    </w:p>
    <w:p w14:paraId="7ED8866C" w14:textId="293F4512" w:rsidR="005E4C2A"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DA3025"/>
          <w:sz w:val="23"/>
          <w:szCs w:val="23"/>
        </w:rPr>
        <w:t>*</w:t>
      </w:r>
      <w:r w:rsidRPr="007821C3">
        <w:rPr>
          <w:rFonts w:ascii="Roboto-Regular" w:hAnsi="Roboto-Regular" w:cs="Roboto-Regular"/>
          <w:color w:val="777777"/>
          <w:sz w:val="23"/>
          <w:szCs w:val="23"/>
        </w:rPr>
        <w:t>In the event your proposal aligns to interests lying outside of Google but within an Alphabet entity, we may want to pass your</w:t>
      </w:r>
      <w:r w:rsidR="007821C3">
        <w:rPr>
          <w:rFonts w:ascii="Roboto-Regular" w:hAnsi="Roboto-Regular" w:cs="Roboto-Regular"/>
          <w:color w:val="DA3025"/>
          <w:sz w:val="23"/>
          <w:szCs w:val="23"/>
        </w:rPr>
        <w:t xml:space="preserve"> </w:t>
      </w:r>
      <w:r w:rsidRPr="007821C3">
        <w:rPr>
          <w:rFonts w:ascii="Roboto-Regular" w:hAnsi="Roboto-Regular" w:cs="Roboto-Regular"/>
          <w:color w:val="777777"/>
          <w:sz w:val="23"/>
          <w:szCs w:val="23"/>
        </w:rPr>
        <w:t>proposal to an Alphabet entity for feedback or to request additional funding.</w:t>
      </w:r>
    </w:p>
    <w:p w14:paraId="0B6F44C4" w14:textId="3952DCA4" w:rsidR="0073167E" w:rsidRPr="007821C3" w:rsidRDefault="0073167E" w:rsidP="005E4C2A">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59264" behindDoc="0" locked="0" layoutInCell="1" allowOverlap="1" wp14:anchorId="3AE75B5E" wp14:editId="63643BA5">
                <wp:simplePos x="0" y="0"/>
                <wp:positionH relativeFrom="column">
                  <wp:posOffset>464700</wp:posOffset>
                </wp:positionH>
                <wp:positionV relativeFrom="paragraph">
                  <wp:posOffset>-59190</wp:posOffset>
                </wp:positionV>
                <wp:extent cx="374760" cy="248760"/>
                <wp:effectExtent l="38100" t="38100" r="6350" b="37465"/>
                <wp:wrapNone/>
                <wp:docPr id="200401179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74760" cy="248760"/>
                      </w14:xfrm>
                    </w14:contentPart>
                  </a:graphicData>
                </a:graphic>
              </wp:anchor>
            </w:drawing>
          </mc:Choice>
          <mc:Fallback>
            <w:pict>
              <v:shapetype w14:anchorId="076C5A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6.1pt;margin-top:-5.15pt;width:30.45pt;height:2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dKKCT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53A9D62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On behalf of the nominated student, I allow Google to disclose the application and</w:t>
      </w:r>
    </w:p>
    <w:p w14:paraId="358A100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materials to its employees, including from other Alphabet entities (e.g., Google[x], Nest</w:t>
      </w:r>
    </w:p>
    <w:p w14:paraId="0C96BA2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Labs). Those who receive my application and materials may be working on similar ideas</w:t>
      </w:r>
    </w:p>
    <w:p w14:paraId="57912A48" w14:textId="33CBD9EE" w:rsidR="0073167E" w:rsidRPr="0073167E" w:rsidRDefault="005E4C2A" w:rsidP="0073167E">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or technology now or in the future. </w:t>
      </w:r>
    </w:p>
    <w:p w14:paraId="770FF487" w14:textId="77777777" w:rsidR="0073167E" w:rsidRPr="007821C3" w:rsidRDefault="0073167E" w:rsidP="0073167E">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61312" behindDoc="0" locked="0" layoutInCell="1" allowOverlap="1" wp14:anchorId="3A24E038" wp14:editId="33BAA3E1">
                <wp:simplePos x="0" y="0"/>
                <wp:positionH relativeFrom="column">
                  <wp:posOffset>464700</wp:posOffset>
                </wp:positionH>
                <wp:positionV relativeFrom="paragraph">
                  <wp:posOffset>-59190</wp:posOffset>
                </wp:positionV>
                <wp:extent cx="374760" cy="248760"/>
                <wp:effectExtent l="38100" t="38100" r="6350" b="37465"/>
                <wp:wrapNone/>
                <wp:docPr id="1067056072"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74760" cy="248760"/>
                      </w14:xfrm>
                    </w14:contentPart>
                  </a:graphicData>
                </a:graphic>
              </wp:anchor>
            </w:drawing>
          </mc:Choice>
          <mc:Fallback>
            <w:pict>
              <v:shape w14:anchorId="5085F7AF" id="Ink 5" o:spid="_x0000_s1026" type="#_x0000_t75" style="position:absolute;margin-left:36.1pt;margin-top:-5.15pt;width:30.45pt;height:2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4kDf/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75DDC310" w14:textId="77777777" w:rsidR="0073167E" w:rsidRDefault="0073167E" w:rsidP="005E4C2A">
      <w:pPr>
        <w:autoSpaceDE w:val="0"/>
        <w:autoSpaceDN w:val="0"/>
        <w:adjustRightInd w:val="0"/>
        <w:spacing w:after="0" w:line="240" w:lineRule="auto"/>
        <w:rPr>
          <w:rFonts w:ascii="Roboto-Regular" w:hAnsi="Roboto-Regular" w:cs="Roboto-Regular"/>
          <w:color w:val="000000"/>
          <w:sz w:val="23"/>
          <w:szCs w:val="23"/>
        </w:rPr>
      </w:pPr>
    </w:p>
    <w:p w14:paraId="7110A69A" w14:textId="77777777" w:rsid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2FC12CC0" w14:textId="275A59BC"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lastRenderedPageBreak/>
        <w:t xml:space="preserve">By </w:t>
      </w:r>
      <w:proofErr w:type="gramStart"/>
      <w:r w:rsidRPr="007821C3">
        <w:rPr>
          <w:rFonts w:ascii="Roboto-Regular" w:hAnsi="Roboto-Regular" w:cs="Roboto-Regular"/>
          <w:color w:val="000000"/>
          <w:sz w:val="23"/>
          <w:szCs w:val="23"/>
        </w:rPr>
        <w:t>submitting an Application</w:t>
      </w:r>
      <w:proofErr w:type="gramEnd"/>
      <w:r w:rsidRPr="007821C3">
        <w:rPr>
          <w:rFonts w:ascii="Roboto-Regular" w:hAnsi="Roboto-Regular" w:cs="Roboto-Regular"/>
          <w:color w:val="000000"/>
          <w:sz w:val="23"/>
          <w:szCs w:val="23"/>
        </w:rPr>
        <w:t>, I waive any claim that</w:t>
      </w:r>
      <w:r w:rsidR="007821C3">
        <w:rPr>
          <w:rFonts w:ascii="Roboto-Regular" w:hAnsi="Roboto-Regular" w:cs="Roboto-Regular"/>
          <w:color w:val="000000"/>
          <w:sz w:val="23"/>
          <w:szCs w:val="23"/>
        </w:rPr>
        <w:t xml:space="preserve"> </w:t>
      </w:r>
      <w:r w:rsidRPr="007821C3">
        <w:rPr>
          <w:rFonts w:ascii="Roboto-Regular" w:hAnsi="Roboto-Regular" w:cs="Roboto-Regular"/>
          <w:color w:val="000000"/>
          <w:sz w:val="23"/>
          <w:szCs w:val="23"/>
        </w:rPr>
        <w:t>information included in my Application or Materials is proprietary or confidential.</w:t>
      </w:r>
    </w:p>
    <w:p w14:paraId="1636FE6C" w14:textId="77777777" w:rsidR="0073167E" w:rsidRPr="007821C3" w:rsidRDefault="0073167E" w:rsidP="0073167E">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63360" behindDoc="0" locked="0" layoutInCell="1" allowOverlap="1" wp14:anchorId="56CB209E" wp14:editId="49AF2DC2">
                <wp:simplePos x="0" y="0"/>
                <wp:positionH relativeFrom="column">
                  <wp:posOffset>464700</wp:posOffset>
                </wp:positionH>
                <wp:positionV relativeFrom="paragraph">
                  <wp:posOffset>-59190</wp:posOffset>
                </wp:positionV>
                <wp:extent cx="374760" cy="248760"/>
                <wp:effectExtent l="38100" t="38100" r="6350" b="37465"/>
                <wp:wrapNone/>
                <wp:docPr id="62658106"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74760" cy="248760"/>
                      </w14:xfrm>
                    </w14:contentPart>
                  </a:graphicData>
                </a:graphic>
              </wp:anchor>
            </w:drawing>
          </mc:Choice>
          <mc:Fallback>
            <w:pict>
              <v:shape w14:anchorId="33B9B151" id="Ink 5" o:spid="_x0000_s1026" type="#_x0000_t75" style="position:absolute;margin-left:36.1pt;margin-top:-5.15pt;width:30.45pt;height:2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vCAa1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54777766" w14:textId="26D45A82" w:rsidR="00E7437A" w:rsidRPr="007821C3" w:rsidRDefault="00E7437A" w:rsidP="005E4C2A">
      <w:pPr>
        <w:rPr>
          <w:sz w:val="23"/>
          <w:szCs w:val="23"/>
        </w:rPr>
      </w:pPr>
    </w:p>
    <w:sectPr w:rsidR="00E7437A" w:rsidRPr="007821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AB421" w14:textId="77777777" w:rsidR="00F8253F" w:rsidRDefault="00F8253F" w:rsidP="00FB4F6E">
      <w:pPr>
        <w:spacing w:after="0" w:line="240" w:lineRule="auto"/>
      </w:pPr>
      <w:r>
        <w:separator/>
      </w:r>
    </w:p>
  </w:endnote>
  <w:endnote w:type="continuationSeparator" w:id="0">
    <w:p w14:paraId="7A099404" w14:textId="77777777" w:rsidR="00F8253F" w:rsidRDefault="00F8253F" w:rsidP="00FB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Roboto"/>
    <w:panose1 w:val="00000000000000000000"/>
    <w:charset w:val="00"/>
    <w:family w:val="swiss"/>
    <w:notTrueType/>
    <w:pitch w:val="default"/>
    <w:sig w:usb0="00000003" w:usb1="00000000" w:usb2="00000000" w:usb3="00000000" w:csb0="00000001" w:csb1="00000000"/>
  </w:font>
  <w:font w:name="Roboto-Bold">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977530"/>
      <w:docPartObj>
        <w:docPartGallery w:val="Page Numbers (Bottom of Page)"/>
        <w:docPartUnique/>
      </w:docPartObj>
    </w:sdtPr>
    <w:sdtEndPr>
      <w:rPr>
        <w:noProof/>
      </w:rPr>
    </w:sdtEndPr>
    <w:sdtContent>
      <w:p w14:paraId="51E2679B" w14:textId="6A5DAD57" w:rsidR="007821C3" w:rsidRDefault="00782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588B4" w14:textId="77777777" w:rsidR="007821C3" w:rsidRDefault="00782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1B34" w14:textId="77777777" w:rsidR="00F8253F" w:rsidRDefault="00F8253F" w:rsidP="00FB4F6E">
      <w:pPr>
        <w:spacing w:after="0" w:line="240" w:lineRule="auto"/>
      </w:pPr>
      <w:r>
        <w:separator/>
      </w:r>
    </w:p>
  </w:footnote>
  <w:footnote w:type="continuationSeparator" w:id="0">
    <w:p w14:paraId="255B72FC" w14:textId="77777777" w:rsidR="00F8253F" w:rsidRDefault="00F8253F" w:rsidP="00FB4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3811" w14:textId="3B56403B" w:rsidR="00FB4F6E" w:rsidRDefault="00FB4F6E" w:rsidP="00FB4F6E">
    <w:pPr>
      <w:pStyle w:val="Header"/>
      <w:jc w:val="center"/>
    </w:pPr>
    <w:r>
      <w:rPr>
        <w:noProof/>
      </w:rPr>
      <w:drawing>
        <wp:inline distT="0" distB="0" distL="0" distR="0" wp14:anchorId="6143C3F9" wp14:editId="38C8BE70">
          <wp:extent cx="3257550" cy="1008669"/>
          <wp:effectExtent l="0" t="0" r="0" b="1270"/>
          <wp:docPr id="53206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0047" cy="1015635"/>
                  </a:xfrm>
                  <a:prstGeom prst="rect">
                    <a:avLst/>
                  </a:prstGeom>
                  <a:noFill/>
                </pic:spPr>
              </pic:pic>
            </a:graphicData>
          </a:graphic>
        </wp:inline>
      </w:drawing>
    </w:r>
  </w:p>
  <w:p w14:paraId="76EAE4AE" w14:textId="77777777" w:rsidR="00FB4F6E" w:rsidRDefault="00FB4F6E" w:rsidP="00FB4F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C7750"/>
    <w:multiLevelType w:val="multilevel"/>
    <w:tmpl w:val="3A7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00267"/>
    <w:multiLevelType w:val="multilevel"/>
    <w:tmpl w:val="C7F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50CC7"/>
    <w:multiLevelType w:val="multilevel"/>
    <w:tmpl w:val="C768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52A09"/>
    <w:multiLevelType w:val="multilevel"/>
    <w:tmpl w:val="D13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A1D0E"/>
    <w:multiLevelType w:val="multilevel"/>
    <w:tmpl w:val="B02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3C4C"/>
    <w:multiLevelType w:val="hybridMultilevel"/>
    <w:tmpl w:val="85186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A3E9C"/>
    <w:multiLevelType w:val="multilevel"/>
    <w:tmpl w:val="52A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652760">
    <w:abstractNumId w:val="5"/>
  </w:num>
  <w:num w:numId="2" w16cid:durableId="990056792">
    <w:abstractNumId w:val="2"/>
  </w:num>
  <w:num w:numId="3" w16cid:durableId="182549761">
    <w:abstractNumId w:val="1"/>
  </w:num>
  <w:num w:numId="4" w16cid:durableId="2116561118">
    <w:abstractNumId w:val="6"/>
  </w:num>
  <w:num w:numId="5" w16cid:durableId="1090348593">
    <w:abstractNumId w:val="3"/>
  </w:num>
  <w:num w:numId="6" w16cid:durableId="1767654901">
    <w:abstractNumId w:val="4"/>
  </w:num>
  <w:num w:numId="7" w16cid:durableId="30015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2A"/>
    <w:rsid w:val="000027B3"/>
    <w:rsid w:val="001602DB"/>
    <w:rsid w:val="001A5C59"/>
    <w:rsid w:val="004146A1"/>
    <w:rsid w:val="0048103E"/>
    <w:rsid w:val="005C2432"/>
    <w:rsid w:val="005E4C2A"/>
    <w:rsid w:val="00655907"/>
    <w:rsid w:val="0073167E"/>
    <w:rsid w:val="007821C3"/>
    <w:rsid w:val="007F2106"/>
    <w:rsid w:val="008D1107"/>
    <w:rsid w:val="00A7604C"/>
    <w:rsid w:val="00C328E7"/>
    <w:rsid w:val="00D37FF7"/>
    <w:rsid w:val="00E23823"/>
    <w:rsid w:val="00E63577"/>
    <w:rsid w:val="00E7437A"/>
    <w:rsid w:val="00F8253F"/>
    <w:rsid w:val="00FA0421"/>
    <w:rsid w:val="00FB4F6E"/>
    <w:rsid w:val="00FB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6B66"/>
  <w15:chartTrackingRefBased/>
  <w15:docId w15:val="{F9FD92ED-0CA1-4746-8880-7B77D6D4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2A"/>
    <w:pPr>
      <w:ind w:left="720"/>
      <w:contextualSpacing/>
    </w:pPr>
  </w:style>
  <w:style w:type="character" w:styleId="Hyperlink">
    <w:name w:val="Hyperlink"/>
    <w:basedOn w:val="DefaultParagraphFont"/>
    <w:uiPriority w:val="99"/>
    <w:unhideWhenUsed/>
    <w:rsid w:val="005E4C2A"/>
    <w:rPr>
      <w:color w:val="0563C1" w:themeColor="hyperlink"/>
      <w:u w:val="single"/>
    </w:rPr>
  </w:style>
  <w:style w:type="character" w:styleId="UnresolvedMention">
    <w:name w:val="Unresolved Mention"/>
    <w:basedOn w:val="DefaultParagraphFont"/>
    <w:uiPriority w:val="99"/>
    <w:semiHidden/>
    <w:unhideWhenUsed/>
    <w:rsid w:val="005E4C2A"/>
    <w:rPr>
      <w:color w:val="605E5C"/>
      <w:shd w:val="clear" w:color="auto" w:fill="E1DFDD"/>
    </w:rPr>
  </w:style>
  <w:style w:type="paragraph" w:styleId="Header">
    <w:name w:val="header"/>
    <w:basedOn w:val="Normal"/>
    <w:link w:val="HeaderChar"/>
    <w:uiPriority w:val="99"/>
    <w:unhideWhenUsed/>
    <w:rsid w:val="00FB4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6E"/>
  </w:style>
  <w:style w:type="paragraph" w:styleId="Footer">
    <w:name w:val="footer"/>
    <w:basedOn w:val="Normal"/>
    <w:link w:val="FooterChar"/>
    <w:uiPriority w:val="99"/>
    <w:unhideWhenUsed/>
    <w:rsid w:val="00FB4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397">
      <w:bodyDiv w:val="1"/>
      <w:marLeft w:val="0"/>
      <w:marRight w:val="0"/>
      <w:marTop w:val="0"/>
      <w:marBottom w:val="0"/>
      <w:divBdr>
        <w:top w:val="none" w:sz="0" w:space="0" w:color="auto"/>
        <w:left w:val="none" w:sz="0" w:space="0" w:color="auto"/>
        <w:bottom w:val="none" w:sz="0" w:space="0" w:color="auto"/>
        <w:right w:val="none" w:sz="0" w:space="0" w:color="auto"/>
      </w:divBdr>
    </w:div>
    <w:div w:id="183135351">
      <w:bodyDiv w:val="1"/>
      <w:marLeft w:val="0"/>
      <w:marRight w:val="0"/>
      <w:marTop w:val="0"/>
      <w:marBottom w:val="0"/>
      <w:divBdr>
        <w:top w:val="none" w:sz="0" w:space="0" w:color="auto"/>
        <w:left w:val="none" w:sz="0" w:space="0" w:color="auto"/>
        <w:bottom w:val="none" w:sz="0" w:space="0" w:color="auto"/>
        <w:right w:val="none" w:sz="0" w:space="0" w:color="auto"/>
      </w:divBdr>
    </w:div>
    <w:div w:id="192695089">
      <w:bodyDiv w:val="1"/>
      <w:marLeft w:val="0"/>
      <w:marRight w:val="0"/>
      <w:marTop w:val="0"/>
      <w:marBottom w:val="0"/>
      <w:divBdr>
        <w:top w:val="none" w:sz="0" w:space="0" w:color="auto"/>
        <w:left w:val="none" w:sz="0" w:space="0" w:color="auto"/>
        <w:bottom w:val="none" w:sz="0" w:space="0" w:color="auto"/>
        <w:right w:val="none" w:sz="0" w:space="0" w:color="auto"/>
      </w:divBdr>
    </w:div>
    <w:div w:id="493689080">
      <w:bodyDiv w:val="1"/>
      <w:marLeft w:val="0"/>
      <w:marRight w:val="0"/>
      <w:marTop w:val="0"/>
      <w:marBottom w:val="0"/>
      <w:divBdr>
        <w:top w:val="none" w:sz="0" w:space="0" w:color="auto"/>
        <w:left w:val="none" w:sz="0" w:space="0" w:color="auto"/>
        <w:bottom w:val="none" w:sz="0" w:space="0" w:color="auto"/>
        <w:right w:val="none" w:sz="0" w:space="0" w:color="auto"/>
      </w:divBdr>
    </w:div>
    <w:div w:id="1071733651">
      <w:bodyDiv w:val="1"/>
      <w:marLeft w:val="0"/>
      <w:marRight w:val="0"/>
      <w:marTop w:val="0"/>
      <w:marBottom w:val="0"/>
      <w:divBdr>
        <w:top w:val="none" w:sz="0" w:space="0" w:color="auto"/>
        <w:left w:val="none" w:sz="0" w:space="0" w:color="auto"/>
        <w:bottom w:val="none" w:sz="0" w:space="0" w:color="auto"/>
        <w:right w:val="none" w:sz="0" w:space="0" w:color="auto"/>
      </w:divBdr>
    </w:div>
    <w:div w:id="1288006972">
      <w:bodyDiv w:val="1"/>
      <w:marLeft w:val="0"/>
      <w:marRight w:val="0"/>
      <w:marTop w:val="0"/>
      <w:marBottom w:val="0"/>
      <w:divBdr>
        <w:top w:val="none" w:sz="0" w:space="0" w:color="auto"/>
        <w:left w:val="none" w:sz="0" w:space="0" w:color="auto"/>
        <w:bottom w:val="none" w:sz="0" w:space="0" w:color="auto"/>
        <w:right w:val="none" w:sz="0" w:space="0" w:color="auto"/>
      </w:divBdr>
    </w:div>
    <w:div w:id="1310551831">
      <w:bodyDiv w:val="1"/>
      <w:marLeft w:val="0"/>
      <w:marRight w:val="0"/>
      <w:marTop w:val="0"/>
      <w:marBottom w:val="0"/>
      <w:divBdr>
        <w:top w:val="none" w:sz="0" w:space="0" w:color="auto"/>
        <w:left w:val="none" w:sz="0" w:space="0" w:color="auto"/>
        <w:bottom w:val="none" w:sz="0" w:space="0" w:color="auto"/>
        <w:right w:val="none" w:sz="0" w:space="0" w:color="auto"/>
      </w:divBdr>
    </w:div>
    <w:div w:id="1688292591">
      <w:bodyDiv w:val="1"/>
      <w:marLeft w:val="0"/>
      <w:marRight w:val="0"/>
      <w:marTop w:val="0"/>
      <w:marBottom w:val="0"/>
      <w:divBdr>
        <w:top w:val="none" w:sz="0" w:space="0" w:color="auto"/>
        <w:left w:val="none" w:sz="0" w:space="0" w:color="auto"/>
        <w:bottom w:val="none" w:sz="0" w:space="0" w:color="auto"/>
        <w:right w:val="none" w:sz="0" w:space="0" w:color="auto"/>
      </w:divBdr>
    </w:div>
    <w:div w:id="2096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gan.darrell@einsteinmed.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14.388"/>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21.280"/>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28.897"/>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Jomaris Sciarrone</dc:creator>
  <cp:keywords/>
  <dc:description/>
  <cp:lastModifiedBy>Theo Vanneau</cp:lastModifiedBy>
  <cp:revision>2</cp:revision>
  <dcterms:created xsi:type="dcterms:W3CDTF">2025-05-08T21:47:00Z</dcterms:created>
  <dcterms:modified xsi:type="dcterms:W3CDTF">2025-05-08T21:47:00Z</dcterms:modified>
</cp:coreProperties>
</file>