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Droid Arabic Naskh" w:hAnsi="Droid Arabic Naskh"/>
          <w:b/>
          <w:bCs/>
        </w:rPr>
      </w:pPr>
      <w:r>
        <w:rPr>
          <w:rFonts w:ascii="Droid Arabic Naskh" w:hAnsi="Droid Arabic Naskh"/>
          <w:b/>
          <w:bCs/>
        </w:rPr>
        <w:t>Distributed Systems Assignment – Darren Coutts 51227666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  <w:t xml:space="preserve">In order to run the assignment, you must first start the rmiregistry running on a port specific to your machine. For example 50012. </w:t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  <w:t xml:space="preserve">&gt; rmiregistry </w:t>
      </w:r>
      <w:r>
        <w:rPr>
          <w:rFonts w:ascii="Droid Arabic Naskh" w:hAnsi="Droid Arabic Naskh"/>
          <w:sz w:val="20"/>
          <w:szCs w:val="20"/>
        </w:rPr>
        <w:t>&lt;</w:t>
      </w:r>
      <w:r>
        <w:rPr>
          <w:rFonts w:ascii="Droid Arabic Naskh" w:hAnsi="Droid Arabic Naskh"/>
          <w:sz w:val="20"/>
          <w:szCs w:val="20"/>
        </w:rPr>
        <w:t>portnumber</w:t>
      </w:r>
      <w:r>
        <w:rPr>
          <w:rFonts w:ascii="Droid Arabic Naskh" w:hAnsi="Droid Arabic Naskh"/>
          <w:sz w:val="20"/>
          <w:szCs w:val="20"/>
        </w:rPr>
        <w:t>&gt;</w:t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  <w:t xml:space="preserve">You should then startup the server mainline. This exists in </w:t>
      </w:r>
      <w:bookmarkStart w:id="0" w:name="__DdeLink__0_39693335"/>
      <w:r>
        <w:rPr>
          <w:rFonts w:ascii="Droid Arabic Naskh" w:hAnsi="Droid Arabic Naskh"/>
          <w:sz w:val="20"/>
          <w:szCs w:val="20"/>
        </w:rPr>
        <w:t>cs3524.solutions.mud.MUDServerMainline</w:t>
      </w:r>
      <w:bookmarkEnd w:id="0"/>
      <w:r>
        <w:rPr>
          <w:rFonts w:ascii="Droid Arabic Naskh" w:hAnsi="Droid Arabic Naskh"/>
          <w:sz w:val="20"/>
          <w:szCs w:val="20"/>
        </w:rPr>
        <w:t xml:space="preserve"> and requires two arguments &lt;regport&gt; and &lt;serverport&gt; – the regport should be the same as the port number specified to rmiregistry. This sets up two demo MUDS - “demo” and “demo2”</w:t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  <w:t>&gt;  java cs3524.solutions.mud.MUDServerMainline 50012 50014</w:t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  <w:t xml:space="preserve">You should then start a client. To do this you need to run the  cs3524.solutions.mud.MUDClient class. This requires two arguments &lt;host&gt; and &lt;port&gt;. The hostname is the name of the machine which is running the server. The port is the same port number given to rmiregistry. </w:t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  <w:t>&gt;  java cs3524.solutions.mud.MUDClient darren-Ubuntu 50012</w:t>
      </w:r>
    </w:p>
    <w:p>
      <w:pPr>
        <w:pStyle w:val="Normal"/>
        <w:rPr>
          <w:rFonts w:ascii="Droid Arabic Naskh" w:hAnsi="Droid Arabic Naskh"/>
          <w:sz w:val="20"/>
          <w:szCs w:val="20"/>
        </w:rPr>
      </w:pPr>
      <w:r>
        <w:rPr>
          <w:rFonts w:ascii="Droid Arabic Naskh" w:hAnsi="Droid Arabic Naskh"/>
          <w:sz w:val="20"/>
          <w:szCs w:val="20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single"/>
        </w:rPr>
      </w:pPr>
      <w:r>
        <w:rPr>
          <w:rFonts w:ascii="Droid Arabic Naskh" w:hAnsi="Droid Arabic Naskh"/>
          <w:sz w:val="20"/>
          <w:szCs w:val="20"/>
          <w:u w:val="single"/>
        </w:rPr>
        <w:t>The Client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When a new client connects, they are given a list of the MUD's which are currently running. By default this is “demo” and “demo2”. The user enters the name of the MUD that they wish to enter.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This then connects them to the MUD and asks for them to enter in a username for their session. The game then starts. </w:t>
      </w:r>
      <w:r>
        <w:rPr>
          <w:rFonts w:ascii="Droid Arabic Naskh" w:hAnsi="Droid Arabic Naskh"/>
          <w:sz w:val="20"/>
          <w:szCs w:val="20"/>
          <w:u w:val="none"/>
        </w:rPr>
        <w:t>Maximum of 10 users.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The following commands are avalible to the user throughout the game: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numPr>
          <w:ilvl w:val="0"/>
          <w:numId w:val="1"/>
        </w:numPr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quit</w:t>
        <w:tab/>
        <w:tab/>
        <w:tab/>
        <w:t>Ends the game</w:t>
      </w:r>
    </w:p>
    <w:p>
      <w:pPr>
        <w:pStyle w:val="Normal"/>
        <w:numPr>
          <w:ilvl w:val="0"/>
          <w:numId w:val="1"/>
        </w:numPr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whoami?</w:t>
        <w:tab/>
        <w:tab/>
        <w:t>Returns the users username</w:t>
      </w:r>
    </w:p>
    <w:p>
      <w:pPr>
        <w:pStyle w:val="Normal"/>
        <w:numPr>
          <w:ilvl w:val="0"/>
          <w:numId w:val="1"/>
        </w:numPr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move &lt;direction&gt;</w:t>
        <w:tab/>
        <w:t xml:space="preserve">Moves the player in a given direction arround the MUD. This can be </w:t>
        <w:tab/>
        <w:tab/>
        <w:tab/>
        <w:t xml:space="preserve">north, south, east, or west. Actual moves avalible depends on </w:t>
        <w:tab/>
        <w:tab/>
        <w:tab/>
        <w:tab/>
        <w:t>location.</w:t>
      </w:r>
    </w:p>
    <w:p>
      <w:pPr>
        <w:pStyle w:val="Normal"/>
        <w:numPr>
          <w:ilvl w:val="0"/>
          <w:numId w:val="1"/>
        </w:numPr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Who</w:t>
        <w:tab/>
        <w:tab/>
        <w:tab/>
        <w:t>lists the users who are also in this area in the MUD</w:t>
      </w:r>
    </w:p>
    <w:p>
      <w:pPr>
        <w:pStyle w:val="Normal"/>
        <w:numPr>
          <w:ilvl w:val="0"/>
          <w:numId w:val="1"/>
        </w:numPr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take &lt;object&gt;</w:t>
        <w:tab/>
        <w:t>Pickup the object with the name &lt;object&gt;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single"/>
        </w:rPr>
      </w:pPr>
      <w:r>
        <w:rPr>
          <w:rFonts w:ascii="Droid Arabic Naskh" w:hAnsi="Droid Arabic Naskh"/>
          <w:sz w:val="20"/>
          <w:szCs w:val="20"/>
          <w:u w:val="single"/>
        </w:rPr>
        <w:t>The Server</w:t>
      </w:r>
    </w:p>
    <w:p>
      <w:pPr>
        <w:pStyle w:val="Normal"/>
        <w:rPr>
          <w:rFonts w:ascii="Droid Arabic Naskh" w:hAnsi="Droid Arabic Naskh"/>
          <w:sz w:val="20"/>
          <w:szCs w:val="20"/>
          <w:u w:val="single"/>
        </w:rPr>
      </w:pPr>
      <w:r>
        <w:rPr>
          <w:rFonts w:ascii="Droid Arabic Naskh" w:hAnsi="Droid Arabic Naskh"/>
          <w:sz w:val="20"/>
          <w:szCs w:val="20"/>
          <w:u w:val="singl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One the server mainlines gives the output, “Starting Admin Mode” you can then use admin commands.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The only command is;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create &lt;name&gt; &lt;edgesfile&gt; &lt;messagesfile&gt; &lt;thingsfile&gt;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This will create a new MUD on the server with the name of &lt;name&gt;. The final three arguments are the files used to create the mud. These can be the same for multiple MUDS or different. There are a maximum of 5 at a time.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The new server will only become assessable to new clients.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single"/>
        </w:rPr>
      </w:pPr>
      <w:r>
        <w:rPr>
          <w:rFonts w:ascii="Droid Arabic Naskh" w:hAnsi="Droid Arabic Naskh"/>
          <w:sz w:val="20"/>
          <w:szCs w:val="20"/>
          <w:u w:val="single"/>
        </w:rPr>
        <w:t xml:space="preserve">The Assignment </w:t>
      </w:r>
    </w:p>
    <w:p>
      <w:pPr>
        <w:pStyle w:val="Normal"/>
        <w:rPr>
          <w:rFonts w:ascii="Droid Arabic Naskh" w:hAnsi="Droid Arabic Naskh"/>
          <w:sz w:val="20"/>
          <w:szCs w:val="20"/>
          <w:u w:val="single"/>
        </w:rPr>
      </w:pPr>
      <w:r>
        <w:rPr>
          <w:rFonts w:ascii="Droid Arabic Naskh" w:hAnsi="Droid Arabic Naskh"/>
          <w:sz w:val="20"/>
          <w:szCs w:val="20"/>
          <w:u w:val="singl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CAS D – Complete.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 xml:space="preserve">CAS C – Users can move arround in the world: complete.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ab/>
        <w:t xml:space="preserve">  Users can see other users in the world: complete.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ab/>
        <w:t xml:space="preserve">  Users can take things in the world: comeplete.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CAS B-</w:t>
        <w:tab/>
        <w:t xml:space="preserve">  Generate more than one MUD: complete.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ab/>
        <w:t xml:space="preserve">   Users can find out which muds are running: complete.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>CAS A-</w:t>
        <w:tab/>
        <w:t xml:space="preserve">    Create muds at runtime: complete.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ab/>
        <w:t xml:space="preserve">    Restrict number of muds: complete. </w:t>
      </w:r>
    </w:p>
    <w:p>
      <w:pPr>
        <w:pStyle w:val="Normal"/>
        <w:rPr>
          <w:rFonts w:ascii="Droid Arabic Naskh" w:hAnsi="Droid Arabic Naskh"/>
          <w:sz w:val="20"/>
          <w:szCs w:val="20"/>
          <w:u w:val="none"/>
        </w:rPr>
      </w:pPr>
      <w:r>
        <w:rPr>
          <w:rFonts w:ascii="Droid Arabic Naskh" w:hAnsi="Droid Arabic Naskh"/>
          <w:sz w:val="20"/>
          <w:szCs w:val="20"/>
          <w:u w:val="none"/>
        </w:rPr>
        <w:tab/>
        <w:t xml:space="preserve">    Restrict number of users: complete.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Arabic Naskh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2015-03-13T09:59:01Z</dcterms:created>
  <dc:language>en-GB</dc:language>
  <cp:revision>0</cp:revision>
</cp:coreProperties>
</file>