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F61" w:rsidRDefault="00976F61" w:rsidP="00094371">
      <w:pPr>
        <w:tabs>
          <w:tab w:val="left" w:pos="750"/>
          <w:tab w:val="left" w:pos="1060"/>
          <w:tab w:val="right" w:pos="9026"/>
        </w:tabs>
      </w:pPr>
      <w:r>
        <w:t xml:space="preserve">For our exploratory data analysis, we have decided to utilise SAS Enterprise Guide and the table </w:t>
      </w:r>
      <w:r w:rsidR="00094371">
        <w:t>below is a basic description of the variables in our csv files. Other than just the name and type of the variable, we have added in the attribute type as well.</w:t>
      </w:r>
    </w:p>
    <w:p w:rsidR="00094371" w:rsidRDefault="00094371" w:rsidP="00094371">
      <w:pPr>
        <w:tabs>
          <w:tab w:val="left" w:pos="750"/>
          <w:tab w:val="left" w:pos="1060"/>
          <w:tab w:val="right" w:pos="9026"/>
        </w:tabs>
        <w:jc w:val="center"/>
      </w:pPr>
      <w:r w:rsidRPr="00976F61">
        <w:drawing>
          <wp:inline distT="0" distB="0" distL="0" distR="0" wp14:anchorId="430921C2" wp14:editId="5060E8D4">
            <wp:extent cx="2965450" cy="33166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015" cy="334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B0" w:rsidRPr="00A01DB4" w:rsidRDefault="000861B0" w:rsidP="000861B0">
      <w:pPr>
        <w:rPr>
          <w:u w:val="single"/>
        </w:rPr>
      </w:pPr>
      <w:r w:rsidRPr="00A01DB4">
        <w:rPr>
          <w:u w:val="single"/>
        </w:rPr>
        <w:t xml:space="preserve">Univariate non-graphical EDA for </w:t>
      </w:r>
      <w:r>
        <w:rPr>
          <w:u w:val="single"/>
        </w:rPr>
        <w:t>quantitative</w:t>
      </w:r>
      <w:r w:rsidRPr="00A01DB4">
        <w:rPr>
          <w:u w:val="single"/>
        </w:rPr>
        <w:t xml:space="preserve"> data</w:t>
      </w:r>
    </w:p>
    <w:p w:rsidR="0017133C" w:rsidRDefault="000861B0" w:rsidP="000861B0">
      <w:r>
        <w:t>Figure 1 below shows the population distribution for our quantitative data and the data is validated with zero missing values.</w:t>
      </w:r>
      <w:r>
        <w:tab/>
      </w:r>
      <w:r w:rsidR="00976F61">
        <w:br w:type="textWrapping" w:clear="all"/>
      </w:r>
      <w:r w:rsidR="000C1B52" w:rsidRPr="000C1B52">
        <w:drawing>
          <wp:inline distT="0" distB="0" distL="0" distR="0" wp14:anchorId="71416B62" wp14:editId="15F7EB61">
            <wp:extent cx="5731510" cy="2311400"/>
            <wp:effectExtent l="19050" t="19050" r="215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3C84" w:rsidRDefault="00451F20" w:rsidP="00451F20">
      <w:pPr>
        <w:jc w:val="center"/>
      </w:pPr>
      <w:r>
        <w:t>Fig.1</w:t>
      </w:r>
      <w:r w:rsidR="000861B0">
        <w:t xml:space="preserve">: </w:t>
      </w:r>
    </w:p>
    <w:p w:rsidR="00A01DB4" w:rsidRPr="00A01DB4" w:rsidRDefault="00A01DB4" w:rsidP="00451F20">
      <w:pPr>
        <w:rPr>
          <w:u w:val="single"/>
        </w:rPr>
      </w:pPr>
      <w:r w:rsidRPr="00A01DB4">
        <w:rPr>
          <w:u w:val="single"/>
        </w:rPr>
        <w:t>U</w:t>
      </w:r>
      <w:r w:rsidRPr="00A01DB4">
        <w:rPr>
          <w:u w:val="single"/>
        </w:rPr>
        <w:t>nivariate non-graphical EDA</w:t>
      </w:r>
      <w:r w:rsidRPr="00A01DB4">
        <w:rPr>
          <w:u w:val="single"/>
        </w:rPr>
        <w:t xml:space="preserve"> for categorical data</w:t>
      </w:r>
    </w:p>
    <w:p w:rsidR="00451F20" w:rsidRDefault="00451F20" w:rsidP="00451F20">
      <w:r>
        <w:t xml:space="preserve">Figure 2 </w:t>
      </w:r>
      <w:r w:rsidR="00A01DB4">
        <w:t xml:space="preserve">and 3 below shows the distribution for our three categorical data namely: </w:t>
      </w:r>
      <w:r w:rsidR="000861B0">
        <w:t>Country,</w:t>
      </w:r>
      <w:r w:rsidR="00A01DB4">
        <w:t xml:space="preserve"> Origin and RSD procedure type. It is also proven through the chart that there </w:t>
      </w:r>
      <w:proofErr w:type="gramStart"/>
      <w:r w:rsidR="00A01DB4">
        <w:t>is</w:t>
      </w:r>
      <w:proofErr w:type="gramEnd"/>
      <w:r w:rsidR="00A01DB4">
        <w:t xml:space="preserve"> no missing values as the proportions adds up to 100%.</w:t>
      </w:r>
    </w:p>
    <w:p w:rsidR="00A01DB4" w:rsidRDefault="00451F20" w:rsidP="008F4F45">
      <w:pPr>
        <w:jc w:val="center"/>
      </w:pPr>
      <w:r w:rsidRPr="00451F20">
        <w:lastRenderedPageBreak/>
        <w:drawing>
          <wp:inline distT="0" distB="0" distL="0" distR="0" wp14:anchorId="0A220704" wp14:editId="35F02E78">
            <wp:extent cx="3390900" cy="3289463"/>
            <wp:effectExtent l="19050" t="19050" r="1905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9546" cy="329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01DB4">
        <w:t xml:space="preserve"> </w:t>
      </w:r>
    </w:p>
    <w:p w:rsidR="00A01DB4" w:rsidRDefault="00A01DB4" w:rsidP="008F4F45">
      <w:pPr>
        <w:jc w:val="center"/>
      </w:pPr>
      <w:r>
        <w:t>Fig.2: One Way Frequency Chart for RSD Procedure Type</w:t>
      </w:r>
    </w:p>
    <w:p w:rsidR="005701E1" w:rsidRDefault="00A01DB4" w:rsidP="008F4F45">
      <w:pPr>
        <w:jc w:val="center"/>
      </w:pPr>
      <w:r w:rsidRPr="00A01DB4">
        <w:drawing>
          <wp:inline distT="0" distB="0" distL="0" distR="0" wp14:anchorId="7CD885E3" wp14:editId="0F3587C4">
            <wp:extent cx="5550185" cy="501676"/>
            <wp:effectExtent l="19050" t="1905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501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1DB4" w:rsidRDefault="00A01DB4" w:rsidP="008F4F45">
      <w:pPr>
        <w:jc w:val="center"/>
      </w:pPr>
      <w:r>
        <w:t>Fig.3: One Way Frequency Chart for Country and Origins</w:t>
      </w:r>
    </w:p>
    <w:p w:rsidR="000861B0" w:rsidRDefault="000861B0" w:rsidP="005701E1"/>
    <w:p w:rsidR="000861B0" w:rsidRDefault="000861B0" w:rsidP="005701E1">
      <w:bookmarkStart w:id="0" w:name="_GoBack"/>
      <w:bookmarkEnd w:id="0"/>
    </w:p>
    <w:p w:rsidR="000861B0" w:rsidRDefault="000861B0" w:rsidP="005701E1"/>
    <w:p w:rsidR="000861B0" w:rsidRDefault="000861B0" w:rsidP="005701E1"/>
    <w:p w:rsidR="005701E1" w:rsidRDefault="005701E1" w:rsidP="005701E1">
      <w:r>
        <w:t>The chart below illustrates the growing problem of refugees as there is an increasing trend and greater number than before of people getting displaced.</w:t>
      </w:r>
    </w:p>
    <w:p w:rsidR="00AB3C84" w:rsidRDefault="008F4F45" w:rsidP="008F4F45">
      <w:pPr>
        <w:jc w:val="center"/>
      </w:pPr>
      <w:r w:rsidRPr="008F4F45">
        <w:lastRenderedPageBreak/>
        <w:drawing>
          <wp:inline distT="0" distB="0" distL="0" distR="0" wp14:anchorId="3F56818F" wp14:editId="661D165C">
            <wp:extent cx="4083260" cy="3130711"/>
            <wp:effectExtent l="19050" t="1905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130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01E1" w:rsidRDefault="005701E1" w:rsidP="005701E1">
      <w:r>
        <w:t>The total number of pending cases is also increasing per year and this means that the asylum seekers will spend more time without a shelter as their cases remain undecided.</w:t>
      </w:r>
    </w:p>
    <w:p w:rsidR="00AB3C84" w:rsidRDefault="005701E1" w:rsidP="005701E1">
      <w:pPr>
        <w:jc w:val="center"/>
      </w:pPr>
      <w:r w:rsidRPr="005701E1">
        <w:drawing>
          <wp:inline distT="0" distB="0" distL="0" distR="0" wp14:anchorId="6829B0F6" wp14:editId="55A88A41">
            <wp:extent cx="4019757" cy="3079908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079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3C84" w:rsidRDefault="00AB3C84" w:rsidP="007B10BB"/>
    <w:p w:rsidR="00AB3C84" w:rsidRDefault="00AB3C84" w:rsidP="007B10BB"/>
    <w:p w:rsidR="007B10BB" w:rsidRDefault="008864E5" w:rsidP="007B10BB">
      <w:r>
        <w:t xml:space="preserve">The top ten countries for </w:t>
      </w:r>
      <w:r w:rsidR="00AB3C84">
        <w:t>which refugees prefer are listed below:</w:t>
      </w:r>
    </w:p>
    <w:p w:rsidR="00AB3C84" w:rsidRDefault="00AB3C84" w:rsidP="00AB3C84">
      <w:pPr>
        <w:jc w:val="center"/>
      </w:pPr>
      <w:r w:rsidRPr="00AB3C84">
        <w:lastRenderedPageBreak/>
        <w:drawing>
          <wp:inline distT="0" distB="0" distL="0" distR="0" wp14:anchorId="15239B15" wp14:editId="3C029BE6">
            <wp:extent cx="3956253" cy="1898748"/>
            <wp:effectExtent l="19050" t="1905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898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3C84" w:rsidRDefault="00AB3C84" w:rsidP="00AB3C84">
      <w:r>
        <w:t>The top ten countries for which refugees are coming from:</w:t>
      </w:r>
    </w:p>
    <w:p w:rsidR="00AB3C84" w:rsidRDefault="00AB3C84" w:rsidP="00AB3C84">
      <w:pPr>
        <w:jc w:val="center"/>
      </w:pPr>
      <w:r w:rsidRPr="00AB3C84">
        <w:drawing>
          <wp:inline distT="0" distB="0" distL="0" distR="0" wp14:anchorId="301C1766" wp14:editId="18D38380">
            <wp:extent cx="3975304" cy="1949550"/>
            <wp:effectExtent l="19050" t="19050" r="254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19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3C84" w:rsidRDefault="00AB3C84" w:rsidP="00AB3C84"/>
    <w:sectPr w:rsidR="00AB3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BC3" w:rsidRDefault="00BD6BC3" w:rsidP="00976F61">
      <w:pPr>
        <w:spacing w:after="0" w:line="240" w:lineRule="auto"/>
      </w:pPr>
      <w:r>
        <w:separator/>
      </w:r>
    </w:p>
  </w:endnote>
  <w:endnote w:type="continuationSeparator" w:id="0">
    <w:p w:rsidR="00BD6BC3" w:rsidRDefault="00BD6BC3" w:rsidP="0097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BC3" w:rsidRDefault="00BD6BC3" w:rsidP="00976F61">
      <w:pPr>
        <w:spacing w:after="0" w:line="240" w:lineRule="auto"/>
      </w:pPr>
      <w:r>
        <w:separator/>
      </w:r>
    </w:p>
  </w:footnote>
  <w:footnote w:type="continuationSeparator" w:id="0">
    <w:p w:rsidR="00BD6BC3" w:rsidRDefault="00BD6BC3" w:rsidP="00976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D1F"/>
    <w:multiLevelType w:val="hybridMultilevel"/>
    <w:tmpl w:val="63E257F8"/>
    <w:lvl w:ilvl="0" w:tplc="48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1" w15:restartNumberingAfterBreak="0">
    <w:nsid w:val="019A2ED7"/>
    <w:multiLevelType w:val="hybridMultilevel"/>
    <w:tmpl w:val="564C0D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8547F"/>
    <w:multiLevelType w:val="hybridMultilevel"/>
    <w:tmpl w:val="C1D237C0"/>
    <w:lvl w:ilvl="0" w:tplc="4809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82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89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96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04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11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1850" w:hanging="360"/>
      </w:pPr>
      <w:rPr>
        <w:rFonts w:ascii="Wingdings" w:hAnsi="Wingdings" w:hint="default"/>
      </w:rPr>
    </w:lvl>
  </w:abstractNum>
  <w:abstractNum w:abstractNumId="3" w15:restartNumberingAfterBreak="0">
    <w:nsid w:val="09EB3D2B"/>
    <w:multiLevelType w:val="hybridMultilevel"/>
    <w:tmpl w:val="A33E0924"/>
    <w:lvl w:ilvl="0" w:tplc="48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0B2826E2"/>
    <w:multiLevelType w:val="hybridMultilevel"/>
    <w:tmpl w:val="C14AD152"/>
    <w:lvl w:ilvl="0" w:tplc="4809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9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7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420" w:hanging="360"/>
      </w:pPr>
      <w:rPr>
        <w:rFonts w:ascii="Wingdings" w:hAnsi="Wingdings" w:hint="default"/>
      </w:rPr>
    </w:lvl>
  </w:abstractNum>
  <w:abstractNum w:abstractNumId="5" w15:restartNumberingAfterBreak="0">
    <w:nsid w:val="17EB57DD"/>
    <w:multiLevelType w:val="hybridMultilevel"/>
    <w:tmpl w:val="EE861EF0"/>
    <w:lvl w:ilvl="0" w:tplc="4809000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6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4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1130" w:hanging="360"/>
      </w:pPr>
      <w:rPr>
        <w:rFonts w:ascii="Wingdings" w:hAnsi="Wingdings" w:hint="default"/>
      </w:rPr>
    </w:lvl>
  </w:abstractNum>
  <w:abstractNum w:abstractNumId="6" w15:restartNumberingAfterBreak="0">
    <w:nsid w:val="2FC252EF"/>
    <w:multiLevelType w:val="hybridMultilevel"/>
    <w:tmpl w:val="C9E61104"/>
    <w:lvl w:ilvl="0" w:tplc="4809000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6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4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1130" w:hanging="360"/>
      </w:pPr>
      <w:rPr>
        <w:rFonts w:ascii="Wingdings" w:hAnsi="Wingdings" w:hint="default"/>
      </w:rPr>
    </w:lvl>
  </w:abstractNum>
  <w:abstractNum w:abstractNumId="7" w15:restartNumberingAfterBreak="0">
    <w:nsid w:val="315242EF"/>
    <w:multiLevelType w:val="hybridMultilevel"/>
    <w:tmpl w:val="215C516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1346E1"/>
    <w:multiLevelType w:val="hybridMultilevel"/>
    <w:tmpl w:val="EDF8FB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04C7E"/>
    <w:multiLevelType w:val="hybridMultilevel"/>
    <w:tmpl w:val="98268E02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61"/>
    <w:rsid w:val="000861B0"/>
    <w:rsid w:val="00094371"/>
    <w:rsid w:val="000C1B52"/>
    <w:rsid w:val="00451F20"/>
    <w:rsid w:val="004E227C"/>
    <w:rsid w:val="005701E1"/>
    <w:rsid w:val="006F12C4"/>
    <w:rsid w:val="007B10BB"/>
    <w:rsid w:val="008864E5"/>
    <w:rsid w:val="008F4F45"/>
    <w:rsid w:val="00976F61"/>
    <w:rsid w:val="00A01DB4"/>
    <w:rsid w:val="00A52ED6"/>
    <w:rsid w:val="00AB3C84"/>
    <w:rsid w:val="00B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C150"/>
  <w15:chartTrackingRefBased/>
  <w15:docId w15:val="{F1DBA238-1A75-4117-9A6D-BF7E9992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F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6F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F61"/>
  </w:style>
  <w:style w:type="paragraph" w:styleId="Footer">
    <w:name w:val="footer"/>
    <w:basedOn w:val="Normal"/>
    <w:link w:val="FooterChar"/>
    <w:uiPriority w:val="99"/>
    <w:unhideWhenUsed/>
    <w:rsid w:val="00976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Linming</dc:creator>
  <cp:keywords/>
  <dc:description/>
  <cp:lastModifiedBy>TAN Linming</cp:lastModifiedBy>
  <cp:revision>1</cp:revision>
  <dcterms:created xsi:type="dcterms:W3CDTF">2019-10-23T10:13:00Z</dcterms:created>
  <dcterms:modified xsi:type="dcterms:W3CDTF">2019-10-23T16:27:00Z</dcterms:modified>
</cp:coreProperties>
</file>