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B7F8" w14:textId="6678DCD6" w:rsidR="00CA2D9F" w:rsidRPr="00A05BDD" w:rsidRDefault="00A35A4E">
      <w:pPr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 xml:space="preserve">Лаб5 </w:t>
      </w:r>
    </w:p>
    <w:p w14:paraId="42919771" w14:textId="2F2EF91F" w:rsidR="00A35A4E" w:rsidRPr="00A05BDD" w:rsidRDefault="00A35A4E" w:rsidP="00A35A4E">
      <w:pPr>
        <w:rPr>
          <w:rFonts w:ascii="Times New Roman" w:hAnsi="Times New Roman" w:cs="Times New Roman"/>
          <w:b/>
          <w:bCs/>
          <w:lang w:val="uk-UA"/>
        </w:rPr>
      </w:pPr>
      <w:r w:rsidRPr="00A05BDD">
        <w:rPr>
          <w:rFonts w:ascii="Times New Roman" w:hAnsi="Times New Roman" w:cs="Times New Roman"/>
          <w:b/>
          <w:bCs/>
          <w:lang w:val="uk-UA"/>
        </w:rPr>
        <w:t>Варіант 2</w:t>
      </w:r>
    </w:p>
    <w:p w14:paraId="666BA2C4" w14:textId="1FD0C180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2.1. Економіка країни розбита на дві виробничі галузі (промисловість та сільське господарство). За минулий рік</w:t>
      </w:r>
    </w:p>
    <w:p w14:paraId="4A501571" w14:textId="77777777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повний випуск промислових виробництв у вартісній формі був розподілений таким чином:</w:t>
      </w:r>
    </w:p>
    <w:p w14:paraId="7D535A87" w14:textId="77777777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- 600 млн. грн. для виробничих потреб промисловості;</w:t>
      </w:r>
    </w:p>
    <w:p w14:paraId="01C4DC04" w14:textId="77777777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- 450 млн. грн. для виробничих потреб сільського господарства;</w:t>
      </w:r>
    </w:p>
    <w:p w14:paraId="78393960" w14:textId="0FD8A361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- 1200 млн. грн. для споживання населення (згідно попиту на цю продукцію).</w:t>
      </w:r>
    </w:p>
    <w:p w14:paraId="465B135C" w14:textId="562CBF14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В той же час повний випуск сільськогосподарської продукції (у вартісній формі) був розподілений таким чином:</w:t>
      </w:r>
    </w:p>
    <w:p w14:paraId="2F02882A" w14:textId="78CE0FBA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- 450 млн. грн. для виробничих потреб промисловості;</w:t>
      </w:r>
    </w:p>
    <w:p w14:paraId="0F2E81A3" w14:textId="572B583C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- 400 млн. грн. для виробничих потреб сільського господарства;</w:t>
      </w:r>
    </w:p>
    <w:p w14:paraId="062FFD8B" w14:textId="77777777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- 700 млн. грн. для споживання населення (згідно попиту на цю продукцію).</w:t>
      </w:r>
    </w:p>
    <w:p w14:paraId="7A1E813A" w14:textId="49152BBE" w:rsidR="00A35A4E" w:rsidRPr="00A05BDD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Розрахувати ціни на промислову та сільськогосподарську продукцію, якщо відомо, що додана вартість в цінах</w:t>
      </w:r>
    </w:p>
    <w:p w14:paraId="7F509610" w14:textId="1721326D" w:rsidR="00A35A4E" w:rsidRDefault="00A35A4E" w:rsidP="00A35A4E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A05BDD">
        <w:rPr>
          <w:rFonts w:ascii="Times New Roman" w:hAnsi="Times New Roman" w:cs="Times New Roman"/>
          <w:sz w:val="16"/>
          <w:szCs w:val="16"/>
          <w:lang w:val="uk-UA"/>
        </w:rPr>
        <w:t>складає: 0.3 – для промисловості; 0.5 – для сільського господарства.</w:t>
      </w:r>
    </w:p>
    <w:p w14:paraId="45BCFAA6" w14:textId="729F572B" w:rsidR="00A35A4E" w:rsidRPr="00A05BDD" w:rsidRDefault="00A05BDD" w:rsidP="00A35A4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05BDD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Результати</w:t>
      </w:r>
      <w:r w:rsidR="00A35A4E" w:rsidRPr="00A05BDD">
        <w:rPr>
          <w:rFonts w:ascii="Times New Roman" w:hAnsi="Times New Roman" w:cs="Times New Roman"/>
          <w:lang w:val="uk-UA"/>
        </w:rPr>
        <w:drawing>
          <wp:anchor distT="0" distB="0" distL="114300" distR="114300" simplePos="0" relativeHeight="251658240" behindDoc="1" locked="0" layoutInCell="1" allowOverlap="1" wp14:anchorId="3105654D" wp14:editId="2141491A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5384800" cy="806450"/>
            <wp:effectExtent l="0" t="0" r="6350" b="0"/>
            <wp:wrapTight wrapText="bothSides">
              <wp:wrapPolygon edited="0">
                <wp:start x="0" y="0"/>
                <wp:lineTo x="0" y="20920"/>
                <wp:lineTo x="21549" y="20920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D0113" w14:textId="466BAF40" w:rsidR="00A35A4E" w:rsidRPr="00A05BDD" w:rsidRDefault="00A35A4E" w:rsidP="00A35A4E">
      <w:pPr>
        <w:rPr>
          <w:rFonts w:ascii="Times New Roman" w:hAnsi="Times New Roman" w:cs="Times New Roman"/>
          <w:lang w:val="uk-UA"/>
        </w:rPr>
      </w:pPr>
    </w:p>
    <w:p w14:paraId="293DA1D2" w14:textId="77777777" w:rsidR="008367EB" w:rsidRPr="00A05BDD" w:rsidRDefault="008367EB" w:rsidP="00A35A4E">
      <w:pPr>
        <w:rPr>
          <w:rFonts w:ascii="Times New Roman" w:hAnsi="Times New Roman" w:cs="Times New Roman"/>
          <w:lang w:val="uk-UA"/>
        </w:rPr>
      </w:pPr>
    </w:p>
    <w:p w14:paraId="670C8B4C" w14:textId="6D2F41D6" w:rsidR="00A35A4E" w:rsidRPr="00A05BDD" w:rsidRDefault="00A35A4E" w:rsidP="00A35A4E">
      <w:pPr>
        <w:rPr>
          <w:rFonts w:ascii="Times New Roman" w:hAnsi="Times New Roman" w:cs="Times New Roman"/>
          <w:lang w:val="uk-UA"/>
        </w:rPr>
      </w:pPr>
    </w:p>
    <w:p w14:paraId="7B097AE9" w14:textId="35D1B54F" w:rsidR="008367EB" w:rsidRPr="00A05BDD" w:rsidRDefault="00A05BDD" w:rsidP="008367EB">
      <w:pPr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drawing>
          <wp:anchor distT="0" distB="0" distL="114300" distR="114300" simplePos="0" relativeHeight="251659264" behindDoc="1" locked="0" layoutInCell="1" allowOverlap="1" wp14:anchorId="36D6FE7D" wp14:editId="46BD30A1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323205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489" y="21557"/>
                <wp:lineTo x="2148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uk-UA"/>
        </w:rPr>
        <w:t>Програма</w:t>
      </w:r>
    </w:p>
    <w:p w14:paraId="3558DF3C" w14:textId="2D78DE29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10EF8AD0" w14:textId="50ACFEB7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17B49251" w14:textId="055DED1E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7F5E5A82" w14:textId="61C3196C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14B3292A" w14:textId="383EFD6F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638D689C" w14:textId="42F307FB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008603D3" w14:textId="304D6EC0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259E7EF7" w14:textId="4C798616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6D19CC99" w14:textId="11CB0092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33E1A599" w14:textId="729AC023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35C9EB96" w14:textId="1E5FB07C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58025A77" w14:textId="6D5563C4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7FE13C8D" w14:textId="7EDCF238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7D453810" w14:textId="6384C967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782F5D8A" w14:textId="4C247144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2D1A1A8A" w14:textId="5D78FBFE" w:rsidR="008367EB" w:rsidRPr="00A05BDD" w:rsidRDefault="008367EB" w:rsidP="008367EB">
      <w:pPr>
        <w:rPr>
          <w:rFonts w:ascii="Times New Roman" w:hAnsi="Times New Roman" w:cs="Times New Roman"/>
          <w:lang w:val="uk-UA"/>
        </w:rPr>
      </w:pPr>
    </w:p>
    <w:p w14:paraId="7CA47E6A" w14:textId="77777777" w:rsidR="00A05BDD" w:rsidRDefault="00A05BDD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</w:p>
    <w:p w14:paraId="6195144D" w14:textId="62FF7125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lastRenderedPageBreak/>
        <w:t xml:space="preserve">2.2 </w:t>
      </w:r>
      <w:r w:rsidRPr="00A05BDD">
        <w:rPr>
          <w:rFonts w:ascii="Times New Roman" w:hAnsi="Times New Roman" w:cs="Times New Roman"/>
          <w:lang w:val="uk-UA"/>
        </w:rPr>
        <w:t>Знайти власні числа матриці А, коефіцієнти характеристичного поліному, її число Фробеніуса, правий та лівий</w:t>
      </w:r>
      <w:r w:rsidRPr="00A05BDD">
        <w:rPr>
          <w:rFonts w:ascii="Times New Roman" w:hAnsi="Times New Roman" w:cs="Times New Roman"/>
          <w:lang w:val="uk-UA"/>
        </w:rPr>
        <w:t xml:space="preserve"> </w:t>
      </w:r>
      <w:r w:rsidRPr="00A05BDD">
        <w:rPr>
          <w:rFonts w:ascii="Times New Roman" w:hAnsi="Times New Roman" w:cs="Times New Roman"/>
          <w:lang w:val="uk-UA"/>
        </w:rPr>
        <w:t>вектори Фробеніуса. Зробити висновок про продуктивність даної матриці: A =</w:t>
      </w:r>
    </w:p>
    <w:p w14:paraId="2F38B899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0.5 0.1 0.5</w:t>
      </w:r>
    </w:p>
    <w:p w14:paraId="2E0E8B44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0 0.3 0.1</w:t>
      </w:r>
    </w:p>
    <w:p w14:paraId="78993014" w14:textId="58CEFBE8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0.2 0.3 0.1</w:t>
      </w:r>
    </w:p>
    <w:p w14:paraId="27D6722B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Для цієї матриці знайти матрицю повних витрат В. Дослідити на збіжність суму ряду Е + А + А^(2)+ ... + А^(N) до матриці повних витрат (критерій збіжності – величини елементів відповідних матриць відрізняються менше, ніж на 0.01).</w:t>
      </w:r>
    </w:p>
    <w:p w14:paraId="51E92F83" w14:textId="17A2CD20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Знайти вектор цін, якщо вектор доданої вартості в цінах s = (0.2; 0.3; 0.4).</w:t>
      </w:r>
    </w:p>
    <w:p w14:paraId="5BA3EFEF" w14:textId="3B387D3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</w:p>
    <w:p w14:paraId="01287536" w14:textId="2B3DFBF0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 xml:space="preserve">Опис </w:t>
      </w:r>
    </w:p>
    <w:p w14:paraId="08EDED5C" w14:textId="6A4461A0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Функції для роботи з матрицями:</w:t>
      </w:r>
    </w:p>
    <w:p w14:paraId="2AB78CFC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matmul: множення матриць.</w:t>
      </w:r>
    </w:p>
    <w:p w14:paraId="5EA8599D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matadd: додавання матриць.</w:t>
      </w:r>
    </w:p>
    <w:p w14:paraId="7B82D378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transpose: транспонування матриці.</w:t>
      </w:r>
    </w:p>
    <w:p w14:paraId="64F790F6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identity_matrix: створення одиничної матриці заданого розміру.</w:t>
      </w:r>
    </w:p>
    <w:p w14:paraId="08811CA4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matdiff: різниця двох матриць.</w:t>
      </w:r>
    </w:p>
    <w:p w14:paraId="5C3468F0" w14:textId="77777777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inverse_matrix: знаходження оберненої матриці за допомогою розширеної матриці.</w:t>
      </w:r>
    </w:p>
    <w:p w14:paraId="03F6FCA9" w14:textId="5C621F80" w:rsidR="008367EB" w:rsidRPr="00A05BDD" w:rsidRDefault="008367EB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  <w:r w:rsidRPr="00A05BDD">
        <w:rPr>
          <w:rFonts w:ascii="Times New Roman" w:hAnsi="Times New Roman" w:cs="Times New Roman"/>
          <w:lang w:val="uk-UA"/>
        </w:rPr>
        <w:t>eigen_decomposition_3x3: знаходження власних чисел та власних векторів для 3x3 матриці.</w:t>
      </w:r>
    </w:p>
    <w:p w14:paraId="57113D43" w14:textId="77777777" w:rsidR="00A05BDD" w:rsidRPr="00A05BDD" w:rsidRDefault="00A05BDD" w:rsidP="008367EB">
      <w:pPr>
        <w:tabs>
          <w:tab w:val="left" w:pos="7876"/>
        </w:tabs>
        <w:rPr>
          <w:rFonts w:ascii="Times New Roman" w:hAnsi="Times New Roman" w:cs="Times New Roman"/>
          <w:lang w:val="uk-UA"/>
        </w:rPr>
      </w:pPr>
    </w:p>
    <w:p w14:paraId="4C323C7C" w14:textId="4B681CD7" w:rsidR="00A05BDD" w:rsidRPr="00A05BDD" w:rsidRDefault="00A05BDD" w:rsidP="00A05BDD">
      <w:pPr>
        <w:tabs>
          <w:tab w:val="left" w:pos="7876"/>
        </w:tabs>
        <w:rPr>
          <w:b/>
          <w:bCs/>
          <w:lang w:val="uk-UA"/>
        </w:rPr>
      </w:pPr>
      <w:r w:rsidRPr="00A05BDD">
        <w:rPr>
          <w:rFonts w:ascii="Times New Roman" w:hAnsi="Times New Roman" w:cs="Times New Roman"/>
          <w:b/>
          <w:bCs/>
          <w:lang w:val="uk-UA"/>
        </w:rPr>
        <w:t>Результати</w:t>
      </w:r>
      <w:r w:rsidRPr="00A05BDD">
        <w:rPr>
          <w:b/>
          <w:bCs/>
          <w:lang w:val="uk-UA"/>
        </w:rPr>
        <w:drawing>
          <wp:anchor distT="0" distB="0" distL="114300" distR="114300" simplePos="0" relativeHeight="251660288" behindDoc="1" locked="0" layoutInCell="1" allowOverlap="1" wp14:anchorId="02D0769C" wp14:editId="65E59102">
            <wp:simplePos x="0" y="0"/>
            <wp:positionH relativeFrom="margin">
              <wp:align>left</wp:align>
            </wp:positionH>
            <wp:positionV relativeFrom="paragraph">
              <wp:posOffset>344087</wp:posOffset>
            </wp:positionV>
            <wp:extent cx="6167755" cy="3015615"/>
            <wp:effectExtent l="0" t="0" r="4445" b="0"/>
            <wp:wrapTight wrapText="bothSides">
              <wp:wrapPolygon edited="0">
                <wp:start x="0" y="0"/>
                <wp:lineTo x="0" y="21423"/>
                <wp:lineTo x="21549" y="21423"/>
                <wp:lineTo x="215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C37EA" w14:textId="0281C4F6" w:rsidR="00A05BDD" w:rsidRDefault="00A05BDD" w:rsidP="00A05BDD">
      <w:pPr>
        <w:rPr>
          <w:lang w:val="uk-UA"/>
        </w:rPr>
      </w:pPr>
    </w:p>
    <w:p w14:paraId="4E4D814C" w14:textId="07B00832" w:rsidR="00A05BDD" w:rsidRPr="00A05BDD" w:rsidRDefault="00A05BDD" w:rsidP="00A05BDD">
      <w:pPr>
        <w:tabs>
          <w:tab w:val="left" w:pos="5134"/>
        </w:tabs>
        <w:rPr>
          <w:lang w:val="uk-UA"/>
        </w:rPr>
      </w:pPr>
      <w:r>
        <w:rPr>
          <w:lang w:val="uk-UA"/>
        </w:rPr>
        <w:tab/>
      </w:r>
    </w:p>
    <w:sectPr w:rsidR="00A05BDD" w:rsidRPr="00A05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AF3A" w14:textId="77777777" w:rsidR="00D66437" w:rsidRDefault="00D66437" w:rsidP="008367EB">
      <w:pPr>
        <w:spacing w:after="0" w:line="240" w:lineRule="auto"/>
      </w:pPr>
      <w:r>
        <w:separator/>
      </w:r>
    </w:p>
  </w:endnote>
  <w:endnote w:type="continuationSeparator" w:id="0">
    <w:p w14:paraId="219A7F42" w14:textId="77777777" w:rsidR="00D66437" w:rsidRDefault="00D66437" w:rsidP="008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F951" w14:textId="77777777" w:rsidR="00D66437" w:rsidRDefault="00D66437" w:rsidP="008367EB">
      <w:pPr>
        <w:spacing w:after="0" w:line="240" w:lineRule="auto"/>
      </w:pPr>
      <w:r>
        <w:separator/>
      </w:r>
    </w:p>
  </w:footnote>
  <w:footnote w:type="continuationSeparator" w:id="0">
    <w:p w14:paraId="60AA314A" w14:textId="77777777" w:rsidR="00D66437" w:rsidRDefault="00D66437" w:rsidP="00836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F4"/>
    <w:rsid w:val="004B52F4"/>
    <w:rsid w:val="008367EB"/>
    <w:rsid w:val="00A05BDD"/>
    <w:rsid w:val="00A35A4E"/>
    <w:rsid w:val="00CA2CFC"/>
    <w:rsid w:val="00CA2D9F"/>
    <w:rsid w:val="00D6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56CC"/>
  <w15:chartTrackingRefBased/>
  <w15:docId w15:val="{FD061309-4FCB-4336-B70A-ABAF8E4A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7EB"/>
  </w:style>
  <w:style w:type="paragraph" w:styleId="a5">
    <w:name w:val="footer"/>
    <w:basedOn w:val="a"/>
    <w:link w:val="a6"/>
    <w:uiPriority w:val="99"/>
    <w:unhideWhenUsed/>
    <w:rsid w:val="00836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259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0149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459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6413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3</cp:revision>
  <dcterms:created xsi:type="dcterms:W3CDTF">2024-05-23T17:05:00Z</dcterms:created>
  <dcterms:modified xsi:type="dcterms:W3CDTF">2024-05-23T17:40:00Z</dcterms:modified>
</cp:coreProperties>
</file>