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3DE8" w14:textId="77777777" w:rsidR="000206A2" w:rsidRPr="001D06E4" w:rsidRDefault="000206A2" w:rsidP="000206A2">
      <w:pPr>
        <w:jc w:val="center"/>
        <w:rPr>
          <w:b/>
          <w:lang w:val="en-TT"/>
        </w:rPr>
      </w:pPr>
      <w:r w:rsidRPr="001D06E4">
        <w:rPr>
          <w:b/>
          <w:lang w:val="en-TT"/>
        </w:rPr>
        <w:t>AGREEMENT FOR WEBSITE AND DATABASE CONSTRUCTION SERVICES</w:t>
      </w:r>
    </w:p>
    <w:p w14:paraId="014AB67E" w14:textId="77777777" w:rsidR="000206A2" w:rsidRPr="001D06E4" w:rsidRDefault="000206A2" w:rsidP="000206A2">
      <w:pPr>
        <w:jc w:val="both"/>
        <w:rPr>
          <w:b/>
          <w:lang w:val="en-TT"/>
        </w:rPr>
      </w:pPr>
    </w:p>
    <w:p w14:paraId="2A479EA5" w14:textId="0F94ECCB" w:rsidR="000206A2" w:rsidRPr="001D06E4" w:rsidRDefault="000206A2" w:rsidP="000206A2">
      <w:pPr>
        <w:jc w:val="both"/>
        <w:rPr>
          <w:lang w:val="en-TT"/>
        </w:rPr>
      </w:pPr>
      <w:r w:rsidRPr="001D06E4">
        <w:rPr>
          <w:b/>
          <w:lang w:val="en-TT"/>
        </w:rPr>
        <w:t>THIS AGREEMENT</w:t>
      </w:r>
      <w:r w:rsidR="00405B58" w:rsidRPr="001D06E4">
        <w:rPr>
          <w:b/>
          <w:lang w:val="en-TT"/>
        </w:rPr>
        <w:t xml:space="preserve"> </w:t>
      </w:r>
      <w:r w:rsidR="00405B58" w:rsidRPr="001D06E4">
        <w:rPr>
          <w:lang w:val="en-TT"/>
        </w:rPr>
        <w:t>(hereinafter referred to as the “</w:t>
      </w:r>
      <w:r w:rsidR="00405B58" w:rsidRPr="001D06E4">
        <w:rPr>
          <w:b/>
          <w:lang w:val="en-TT"/>
        </w:rPr>
        <w:t>Agreement</w:t>
      </w:r>
      <w:r w:rsidR="00405B58" w:rsidRPr="001D06E4">
        <w:rPr>
          <w:lang w:val="en-TT"/>
        </w:rPr>
        <w:t>”)</w:t>
      </w:r>
      <w:r w:rsidRPr="001D06E4">
        <w:rPr>
          <w:lang w:val="en-TT"/>
        </w:rPr>
        <w:t xml:space="preserve"> is made in </w:t>
      </w:r>
      <w:commentRangeStart w:id="0"/>
      <w:commentRangeStart w:id="1"/>
      <w:r w:rsidRPr="001D06E4">
        <w:rPr>
          <w:lang w:val="en-TT"/>
        </w:rPr>
        <w:t xml:space="preserve">duplicate </w:t>
      </w:r>
      <w:commentRangeEnd w:id="0"/>
      <w:r w:rsidRPr="001D06E4">
        <w:rPr>
          <w:rStyle w:val="CommentReference"/>
          <w:lang w:val="en-TT"/>
        </w:rPr>
        <w:commentReference w:id="0"/>
      </w:r>
      <w:commentRangeEnd w:id="1"/>
      <w:r w:rsidR="008B6402" w:rsidRPr="001D06E4">
        <w:rPr>
          <w:rStyle w:val="CommentReference"/>
          <w:lang w:val="en-TT"/>
        </w:rPr>
        <w:commentReference w:id="1"/>
      </w:r>
      <w:r w:rsidRPr="001D06E4">
        <w:rPr>
          <w:lang w:val="en-TT"/>
        </w:rPr>
        <w:t>and entered into this</w:t>
      </w:r>
      <w:r w:rsidR="00405B58" w:rsidRPr="001D06E4">
        <w:rPr>
          <w:lang w:val="en-TT"/>
        </w:rPr>
        <w:t>, the</w:t>
      </w:r>
      <w:r w:rsidRPr="001D06E4">
        <w:rPr>
          <w:lang w:val="en-TT"/>
        </w:rPr>
        <w:t xml:space="preserve"> </w:t>
      </w:r>
      <w:r w:rsidR="00462F24" w:rsidRPr="001D06E4">
        <w:rPr>
          <w:lang w:val="en-TT"/>
        </w:rPr>
        <w:t>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 and</w:t>
      </w:r>
      <w:r w:rsidR="007F33C3" w:rsidRPr="001D06E4">
        <w:rPr>
          <w:lang w:val="en-TT"/>
        </w:rPr>
        <w:t xml:space="preserve"> is</w:t>
      </w:r>
      <w:r w:rsidRPr="001D06E4">
        <w:rPr>
          <w:lang w:val="en-TT"/>
        </w:rPr>
        <w:t xml:space="preserve"> to take effect from this</w:t>
      </w:r>
      <w:r w:rsidR="00405B58" w:rsidRPr="001D06E4">
        <w:rPr>
          <w:lang w:val="en-TT"/>
        </w:rPr>
        <w:t xml:space="preserve"> 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w:t>
      </w:r>
      <w:r w:rsidRPr="001D06E4">
        <w:rPr>
          <w:rStyle w:val="CommentReference"/>
          <w:lang w:val="en-TT"/>
        </w:rPr>
        <w:commentReference w:id="2"/>
      </w:r>
      <w:r w:rsidRPr="001D06E4">
        <w:rPr>
          <w:lang w:val="en-TT"/>
        </w:rPr>
        <w:t xml:space="preserve"> (hereinafter referred to as the “</w:t>
      </w:r>
      <w:r w:rsidRPr="001D06E4">
        <w:rPr>
          <w:b/>
          <w:lang w:val="en-TT"/>
        </w:rPr>
        <w:t>Effective Date</w:t>
      </w:r>
      <w:r w:rsidRPr="001D06E4">
        <w:rPr>
          <w:lang w:val="en-TT"/>
        </w:rPr>
        <w:t xml:space="preserve">”) by and between </w:t>
      </w:r>
      <w:commentRangeStart w:id="3"/>
      <w:r w:rsidRPr="001D06E4">
        <w:rPr>
          <w:b/>
          <w:lang w:val="en-TT"/>
        </w:rPr>
        <w:t>Root Technologies</w:t>
      </w:r>
      <w:commentRangeEnd w:id="3"/>
      <w:r w:rsidRPr="001D06E4">
        <w:rPr>
          <w:rStyle w:val="CommentReference"/>
          <w:b/>
          <w:lang w:val="en-TT"/>
        </w:rPr>
        <w:commentReference w:id="3"/>
      </w:r>
      <w:r w:rsidRPr="001D06E4">
        <w:rPr>
          <w:b/>
          <w:lang w:val="en-TT"/>
        </w:rPr>
        <w:t xml:space="preserve"> TT</w:t>
      </w:r>
      <w:r w:rsidRPr="001D06E4">
        <w:rPr>
          <w:lang w:val="en-TT"/>
        </w:rPr>
        <w:t xml:space="preserve"> (hereinafter referred to as “Contractor”) and </w:t>
      </w:r>
      <w:r w:rsidRPr="001D06E4">
        <w:rPr>
          <w:b/>
          <w:lang w:val="en-TT"/>
        </w:rPr>
        <w:t>Mr.</w:t>
      </w:r>
      <w:r w:rsidRPr="001D06E4">
        <w:rPr>
          <w:lang w:val="en-TT"/>
        </w:rPr>
        <w:t xml:space="preserve"> </w:t>
      </w:r>
      <w:r w:rsidRPr="001D06E4">
        <w:rPr>
          <w:b/>
          <w:lang w:val="en-TT"/>
        </w:rPr>
        <w:t xml:space="preserve">David Bukhal </w:t>
      </w:r>
      <w:r w:rsidRPr="001D06E4">
        <w:rPr>
          <w:lang w:val="en-TT"/>
        </w:rPr>
        <w:t xml:space="preserve">(Owner of </w:t>
      </w:r>
      <w:r w:rsidRPr="001D06E4">
        <w:rPr>
          <w:b/>
          <w:lang w:val="en-TT"/>
        </w:rPr>
        <w:t>Original BBQ Hut</w:t>
      </w:r>
      <w:r w:rsidRPr="001D06E4">
        <w:rPr>
          <w:lang w:val="en-TT"/>
        </w:rPr>
        <w:t>) (hereinafter referred to as “Customer”)</w:t>
      </w:r>
      <w:r w:rsidR="00405B58" w:rsidRPr="001D06E4">
        <w:rPr>
          <w:lang w:val="en-TT"/>
        </w:rPr>
        <w:t>.</w:t>
      </w:r>
    </w:p>
    <w:p w14:paraId="189DF37E" w14:textId="77777777" w:rsidR="000206A2" w:rsidRPr="001D06E4" w:rsidRDefault="000206A2" w:rsidP="000206A2">
      <w:pPr>
        <w:jc w:val="both"/>
        <w:rPr>
          <w:lang w:val="en-TT"/>
        </w:rPr>
      </w:pPr>
      <w:r w:rsidRPr="001D06E4">
        <w:rPr>
          <w:lang w:val="en-TT"/>
        </w:rPr>
        <w:t xml:space="preserve">The Contractor and the Customer are sometimes hereinafter referred to individually as “Party” and collectively as “Parties” where the context so requires. </w:t>
      </w:r>
    </w:p>
    <w:p w14:paraId="7E92D5B1" w14:textId="77777777" w:rsidR="000206A2" w:rsidRPr="001D06E4" w:rsidRDefault="000206A2" w:rsidP="000206A2">
      <w:pPr>
        <w:jc w:val="both"/>
        <w:rPr>
          <w:lang w:val="en-TT"/>
        </w:rPr>
      </w:pPr>
    </w:p>
    <w:p w14:paraId="621CD03C" w14:textId="77777777" w:rsidR="000206A2" w:rsidRPr="001D06E4" w:rsidRDefault="000206A2" w:rsidP="000206A2">
      <w:pPr>
        <w:jc w:val="both"/>
        <w:rPr>
          <w:lang w:val="en-TT"/>
        </w:rPr>
      </w:pPr>
      <w:r w:rsidRPr="001D06E4">
        <w:rPr>
          <w:b/>
          <w:lang w:val="en-TT"/>
        </w:rPr>
        <w:t>WHEREAS</w:t>
      </w:r>
      <w:r w:rsidRPr="001D06E4">
        <w:rPr>
          <w:lang w:val="en-TT"/>
        </w:rPr>
        <w:t>:</w:t>
      </w:r>
    </w:p>
    <w:p w14:paraId="066D89CF" w14:textId="2F0531DC" w:rsidR="000206A2" w:rsidRPr="001D06E4" w:rsidRDefault="000206A2" w:rsidP="000206A2">
      <w:pPr>
        <w:pStyle w:val="ListParagraph"/>
        <w:numPr>
          <w:ilvl w:val="0"/>
          <w:numId w:val="1"/>
        </w:numPr>
        <w:jc w:val="both"/>
        <w:rPr>
          <w:lang w:val="en-TT"/>
        </w:rPr>
      </w:pPr>
      <w:r w:rsidRPr="001D06E4">
        <w:rPr>
          <w:lang w:val="en-TT"/>
        </w:rPr>
        <w:t>the Contractor is engaged in the busin</w:t>
      </w:r>
      <w:r w:rsidR="007F33C3" w:rsidRPr="001D06E4">
        <w:rPr>
          <w:lang w:val="en-TT"/>
        </w:rPr>
        <w:t xml:space="preserve">ess of Information Technology solutions (including, but not limited to, the construction of websites, databases and their related hardware infrastructure) </w:t>
      </w:r>
      <w:r w:rsidRPr="001D06E4">
        <w:rPr>
          <w:lang w:val="en-TT"/>
        </w:rPr>
        <w:t>in Trinidad and Tobago.</w:t>
      </w:r>
    </w:p>
    <w:p w14:paraId="334C6EEA" w14:textId="77777777" w:rsidR="000206A2" w:rsidRPr="001D06E4" w:rsidRDefault="000206A2" w:rsidP="000206A2">
      <w:pPr>
        <w:pStyle w:val="ListParagraph"/>
        <w:ind w:left="787"/>
        <w:jc w:val="both"/>
        <w:rPr>
          <w:lang w:val="en-TT"/>
        </w:rPr>
      </w:pPr>
    </w:p>
    <w:p w14:paraId="1647E100" w14:textId="77777777" w:rsidR="000206A2" w:rsidRPr="001D06E4" w:rsidRDefault="000206A2" w:rsidP="000206A2">
      <w:pPr>
        <w:pStyle w:val="ListParagraph"/>
        <w:numPr>
          <w:ilvl w:val="0"/>
          <w:numId w:val="1"/>
        </w:numPr>
        <w:jc w:val="both"/>
        <w:rPr>
          <w:lang w:val="en-TT"/>
        </w:rPr>
      </w:pPr>
      <w:r w:rsidRPr="001D06E4">
        <w:rPr>
          <w:lang w:val="en-TT"/>
        </w:rPr>
        <w:t>the Customer is desirous of engaging the Contractor to provide the services, more particularly described in Schedule A (hereinafter referred to as the “</w:t>
      </w:r>
      <w:commentRangeStart w:id="4"/>
      <w:r w:rsidRPr="001D06E4">
        <w:rPr>
          <w:b/>
          <w:lang w:val="en-TT"/>
        </w:rPr>
        <w:t>Services</w:t>
      </w:r>
      <w:commentRangeEnd w:id="4"/>
      <w:r w:rsidRPr="001D06E4">
        <w:rPr>
          <w:rStyle w:val="CommentReference"/>
          <w:lang w:val="en-TT"/>
        </w:rPr>
        <w:commentReference w:id="4"/>
      </w:r>
      <w:r w:rsidRPr="001D06E4">
        <w:rPr>
          <w:lang w:val="en-TT"/>
        </w:rPr>
        <w:t xml:space="preserve">”). </w:t>
      </w:r>
    </w:p>
    <w:p w14:paraId="5E8F763E" w14:textId="77777777" w:rsidR="000206A2" w:rsidRPr="001D06E4" w:rsidRDefault="000206A2" w:rsidP="000206A2">
      <w:pPr>
        <w:pStyle w:val="ListParagraph"/>
        <w:ind w:left="787"/>
        <w:jc w:val="both"/>
        <w:rPr>
          <w:lang w:val="en-TT"/>
        </w:rPr>
      </w:pPr>
    </w:p>
    <w:p w14:paraId="40B82009" w14:textId="77777777" w:rsidR="000206A2" w:rsidRPr="001D06E4" w:rsidRDefault="000206A2" w:rsidP="000206A2">
      <w:pPr>
        <w:pStyle w:val="ListParagraph"/>
        <w:numPr>
          <w:ilvl w:val="0"/>
          <w:numId w:val="1"/>
        </w:numPr>
        <w:jc w:val="both"/>
        <w:rPr>
          <w:lang w:val="en-TT"/>
        </w:rPr>
      </w:pPr>
      <w:r w:rsidRPr="001D06E4">
        <w:rPr>
          <w:lang w:val="en-TT"/>
        </w:rPr>
        <w:t>the Contractor has represented that it is capable of and is willing to provide the Services requested by the Customer.</w:t>
      </w:r>
    </w:p>
    <w:p w14:paraId="72B1C83E" w14:textId="77777777" w:rsidR="000206A2" w:rsidRPr="001D06E4" w:rsidRDefault="000206A2" w:rsidP="000206A2">
      <w:pPr>
        <w:pStyle w:val="ListParagraph"/>
        <w:ind w:left="787"/>
        <w:jc w:val="both"/>
        <w:rPr>
          <w:lang w:val="en-TT"/>
        </w:rPr>
      </w:pPr>
    </w:p>
    <w:p w14:paraId="295BDD99" w14:textId="7DBC83DF" w:rsidR="000206A2" w:rsidRPr="001D06E4" w:rsidRDefault="000206A2" w:rsidP="000206A2">
      <w:pPr>
        <w:jc w:val="both"/>
        <w:rPr>
          <w:lang w:val="en-TT"/>
        </w:rPr>
      </w:pPr>
      <w:r w:rsidRPr="001D06E4">
        <w:rPr>
          <w:b/>
          <w:lang w:val="en-TT"/>
        </w:rPr>
        <w:t>NOW THEREFORE</w:t>
      </w:r>
      <w:r w:rsidRPr="001D06E4">
        <w:rPr>
          <w:lang w:val="en-TT"/>
        </w:rPr>
        <w:t xml:space="preserve"> in consideration of the premises and the mutual undertakings and obligations contained herein</w:t>
      </w:r>
      <w:r w:rsidR="001D06E4" w:rsidRPr="001D06E4">
        <w:rPr>
          <w:lang w:val="en-TT"/>
        </w:rPr>
        <w:t>,</w:t>
      </w:r>
      <w:r w:rsidRPr="001D06E4">
        <w:rPr>
          <w:lang w:val="en-TT"/>
        </w:rPr>
        <w:t xml:space="preserve"> the Parties agree as follows:</w:t>
      </w:r>
    </w:p>
    <w:p w14:paraId="4450FFC9" w14:textId="77777777" w:rsidR="000206A2" w:rsidRPr="001D06E4" w:rsidRDefault="000206A2" w:rsidP="000206A2">
      <w:pPr>
        <w:jc w:val="both"/>
        <w:rPr>
          <w:lang w:val="en-TT"/>
        </w:rPr>
      </w:pPr>
    </w:p>
    <w:p w14:paraId="7271AD9D" w14:textId="77777777" w:rsidR="000206A2" w:rsidRPr="001D06E4" w:rsidRDefault="000206A2" w:rsidP="000206A2">
      <w:pPr>
        <w:pStyle w:val="ListParagraph"/>
        <w:numPr>
          <w:ilvl w:val="0"/>
          <w:numId w:val="2"/>
        </w:numPr>
        <w:jc w:val="both"/>
        <w:rPr>
          <w:b/>
          <w:lang w:val="en-TT"/>
        </w:rPr>
      </w:pPr>
      <w:r w:rsidRPr="001D06E4">
        <w:rPr>
          <w:b/>
          <w:lang w:val="en-TT"/>
        </w:rPr>
        <w:t>DEFINITIONS</w:t>
      </w:r>
    </w:p>
    <w:p w14:paraId="0E1E59F2" w14:textId="77777777" w:rsidR="000206A2" w:rsidRPr="001D06E4" w:rsidRDefault="000206A2" w:rsidP="000206A2">
      <w:pPr>
        <w:pStyle w:val="ListParagraph"/>
        <w:ind w:left="360"/>
        <w:jc w:val="both"/>
        <w:rPr>
          <w:lang w:val="en-TT"/>
        </w:rPr>
      </w:pPr>
    </w:p>
    <w:p w14:paraId="3D6D60C5" w14:textId="77777777" w:rsidR="000206A2" w:rsidRPr="001D06E4" w:rsidRDefault="000206A2" w:rsidP="000206A2">
      <w:pPr>
        <w:pStyle w:val="ListParagraph"/>
        <w:numPr>
          <w:ilvl w:val="1"/>
          <w:numId w:val="2"/>
        </w:numPr>
        <w:jc w:val="both"/>
        <w:rPr>
          <w:lang w:val="en-TT"/>
        </w:rPr>
      </w:pPr>
      <w:r w:rsidRPr="001D06E4">
        <w:rPr>
          <w:lang w:val="en-TT"/>
        </w:rPr>
        <w:t>Except where the context otherwise requires, the following expressions in this Agreement and its Schedules shall have the following respective meanings:</w:t>
      </w:r>
    </w:p>
    <w:p w14:paraId="282646D3" w14:textId="77777777" w:rsidR="000206A2" w:rsidRPr="001D06E4" w:rsidRDefault="000206A2" w:rsidP="000206A2">
      <w:pPr>
        <w:pStyle w:val="ListParagraph"/>
        <w:ind w:left="792"/>
        <w:jc w:val="both"/>
        <w:rPr>
          <w:lang w:val="en-TT"/>
        </w:rPr>
      </w:pPr>
    </w:p>
    <w:p w14:paraId="5F77DDA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Agreement</w:t>
      </w:r>
      <w:r w:rsidRPr="001D06E4">
        <w:rPr>
          <w:lang w:val="en-TT"/>
        </w:rPr>
        <w:t>” shall have the meaning ascribed to such term in the preamble.</w:t>
      </w:r>
    </w:p>
    <w:p w14:paraId="147F10B5" w14:textId="77777777" w:rsidR="000206A2" w:rsidRPr="001D06E4" w:rsidRDefault="000206A2" w:rsidP="000206A2">
      <w:pPr>
        <w:pStyle w:val="ListParagraph"/>
        <w:ind w:left="792"/>
        <w:jc w:val="both"/>
        <w:rPr>
          <w:lang w:val="en-TT"/>
        </w:rPr>
      </w:pPr>
    </w:p>
    <w:p w14:paraId="69B0BCB4"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Contractor</w:t>
      </w:r>
      <w:r w:rsidRPr="001D06E4">
        <w:rPr>
          <w:lang w:val="en-TT"/>
        </w:rPr>
        <w:t>” shall have the meaning ascribed to such term in the preamble.</w:t>
      </w:r>
    </w:p>
    <w:p w14:paraId="3C443423" w14:textId="77777777" w:rsidR="000206A2" w:rsidRPr="001D06E4" w:rsidRDefault="000206A2" w:rsidP="000206A2">
      <w:pPr>
        <w:pStyle w:val="ListParagraph"/>
        <w:ind w:left="792"/>
        <w:jc w:val="both"/>
        <w:rPr>
          <w:lang w:val="en-TT"/>
        </w:rPr>
      </w:pPr>
    </w:p>
    <w:p w14:paraId="1F90E807"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Customer</w:t>
      </w:r>
      <w:r w:rsidRPr="001D06E4">
        <w:rPr>
          <w:lang w:val="en-TT"/>
        </w:rPr>
        <w:t>” shall have the meaning ascribed to such term in the preamble.</w:t>
      </w:r>
    </w:p>
    <w:p w14:paraId="152208B2" w14:textId="77777777" w:rsidR="000206A2" w:rsidRPr="001D06E4" w:rsidRDefault="000206A2" w:rsidP="000206A2">
      <w:pPr>
        <w:pStyle w:val="ListParagraph"/>
        <w:ind w:left="792"/>
        <w:jc w:val="both"/>
        <w:rPr>
          <w:lang w:val="en-TT"/>
        </w:rPr>
      </w:pPr>
    </w:p>
    <w:p w14:paraId="55B45853" w14:textId="77777777" w:rsidR="000206A2" w:rsidRPr="001D06E4" w:rsidRDefault="000206A2" w:rsidP="000206A2">
      <w:pPr>
        <w:pStyle w:val="ListParagraph"/>
        <w:ind w:left="792"/>
        <w:jc w:val="both"/>
        <w:rPr>
          <w:lang w:val="en-TT"/>
        </w:rPr>
      </w:pPr>
      <w:r w:rsidRPr="001D06E4">
        <w:rPr>
          <w:lang w:val="en-TT"/>
        </w:rPr>
        <w:t>“</w:t>
      </w:r>
      <w:r w:rsidRPr="001D06E4">
        <w:rPr>
          <w:b/>
          <w:lang w:val="en-TT"/>
        </w:rPr>
        <w:t>Effective Date</w:t>
      </w:r>
      <w:r w:rsidRPr="001D06E4">
        <w:rPr>
          <w:lang w:val="en-TT"/>
        </w:rPr>
        <w:t>” shall have the meaning ascribed to such term in the preamble.</w:t>
      </w:r>
    </w:p>
    <w:p w14:paraId="02AD42D2" w14:textId="77777777" w:rsidR="000206A2" w:rsidRPr="001D06E4" w:rsidRDefault="000206A2" w:rsidP="000206A2">
      <w:pPr>
        <w:pStyle w:val="ListParagraph"/>
        <w:ind w:left="792"/>
        <w:jc w:val="both"/>
        <w:rPr>
          <w:lang w:val="en-TT"/>
        </w:rPr>
      </w:pPr>
    </w:p>
    <w:p w14:paraId="4BE91D8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Party</w:t>
      </w:r>
      <w:r w:rsidRPr="001D06E4">
        <w:rPr>
          <w:lang w:val="en-TT"/>
        </w:rPr>
        <w:t>” or “</w:t>
      </w:r>
      <w:r w:rsidRPr="001D06E4">
        <w:rPr>
          <w:b/>
          <w:lang w:val="en-TT"/>
        </w:rPr>
        <w:t>Parties</w:t>
      </w:r>
      <w:r w:rsidRPr="001D06E4">
        <w:rPr>
          <w:lang w:val="en-TT"/>
        </w:rPr>
        <w:t>” shall mean the Customer or the Contractor individually or collectively and shall include their successors.</w:t>
      </w:r>
    </w:p>
    <w:p w14:paraId="491E701A" w14:textId="77777777" w:rsidR="000206A2" w:rsidRPr="001D06E4" w:rsidRDefault="000206A2" w:rsidP="000206A2">
      <w:pPr>
        <w:pStyle w:val="ListParagraph"/>
        <w:ind w:left="792"/>
        <w:jc w:val="both"/>
        <w:rPr>
          <w:lang w:val="en-TT"/>
        </w:rPr>
      </w:pPr>
    </w:p>
    <w:p w14:paraId="2FBF7ECC"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Person</w:t>
      </w:r>
      <w:r w:rsidRPr="001D06E4">
        <w:rPr>
          <w:lang w:val="en-TT"/>
        </w:rPr>
        <w:t xml:space="preserve">” shall mean, without limitation, an individual or corporation and shall include any successor of such entity. </w:t>
      </w:r>
    </w:p>
    <w:p w14:paraId="60701A6B" w14:textId="77777777" w:rsidR="000206A2" w:rsidRPr="001D06E4" w:rsidRDefault="000206A2" w:rsidP="000206A2">
      <w:pPr>
        <w:pStyle w:val="ListParagraph"/>
        <w:ind w:left="792"/>
        <w:jc w:val="both"/>
        <w:rPr>
          <w:lang w:val="en-TT"/>
        </w:rPr>
      </w:pPr>
    </w:p>
    <w:p w14:paraId="47B2718F"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Price</w:t>
      </w:r>
      <w:r w:rsidRPr="001D06E4">
        <w:rPr>
          <w:lang w:val="en-TT"/>
        </w:rPr>
        <w:t>” shall have the meaning ascribed to such term in Clause 4.1.</w:t>
      </w:r>
    </w:p>
    <w:p w14:paraId="23BB4A00" w14:textId="77777777" w:rsidR="000206A2" w:rsidRPr="001D06E4" w:rsidRDefault="000206A2" w:rsidP="000206A2">
      <w:pPr>
        <w:pStyle w:val="ListParagraph"/>
        <w:ind w:left="792"/>
        <w:jc w:val="both"/>
        <w:rPr>
          <w:lang w:val="en-TT"/>
        </w:rPr>
      </w:pPr>
    </w:p>
    <w:p w14:paraId="6312ADAD" w14:textId="77777777" w:rsidR="000206A2" w:rsidRPr="001D06E4" w:rsidRDefault="000206A2" w:rsidP="000206A2">
      <w:pPr>
        <w:pStyle w:val="ListParagraph"/>
        <w:ind w:left="792"/>
        <w:jc w:val="both"/>
        <w:rPr>
          <w:lang w:val="en-TT"/>
        </w:rPr>
      </w:pPr>
      <w:r w:rsidRPr="001D06E4">
        <w:rPr>
          <w:lang w:val="en-TT"/>
        </w:rPr>
        <w:t>“</w:t>
      </w:r>
      <w:r w:rsidRPr="001D06E4">
        <w:rPr>
          <w:b/>
          <w:lang w:val="en-TT"/>
        </w:rPr>
        <w:t>Services</w:t>
      </w:r>
      <w:r w:rsidRPr="001D06E4">
        <w:rPr>
          <w:lang w:val="en-TT"/>
        </w:rPr>
        <w:t xml:space="preserve">” shall have the meaning ascribed to such term in </w:t>
      </w:r>
      <w:r w:rsidRPr="001D06E4">
        <w:rPr>
          <w:b/>
          <w:lang w:val="en-TT"/>
        </w:rPr>
        <w:t>Schedule A</w:t>
      </w:r>
      <w:r w:rsidRPr="001D06E4">
        <w:rPr>
          <w:lang w:val="en-TT"/>
        </w:rPr>
        <w:t>.</w:t>
      </w:r>
    </w:p>
    <w:p w14:paraId="5E9DB138" w14:textId="77777777" w:rsidR="000206A2" w:rsidRPr="001D06E4" w:rsidRDefault="000206A2" w:rsidP="000206A2">
      <w:pPr>
        <w:pStyle w:val="ListParagraph"/>
        <w:ind w:left="792"/>
        <w:jc w:val="both"/>
        <w:rPr>
          <w:lang w:val="en-TT"/>
        </w:rPr>
      </w:pPr>
    </w:p>
    <w:p w14:paraId="62A49658" w14:textId="77777777" w:rsidR="000206A2" w:rsidRPr="001D06E4" w:rsidRDefault="000206A2" w:rsidP="000206A2">
      <w:pPr>
        <w:pStyle w:val="ListParagraph"/>
        <w:ind w:left="792"/>
        <w:jc w:val="both"/>
        <w:rPr>
          <w:lang w:val="en-TT"/>
        </w:rPr>
      </w:pPr>
      <w:r w:rsidRPr="001D06E4">
        <w:rPr>
          <w:lang w:val="en-TT"/>
        </w:rPr>
        <w:t>“</w:t>
      </w:r>
      <w:r w:rsidRPr="001D06E4">
        <w:rPr>
          <w:b/>
          <w:lang w:val="en-TT"/>
        </w:rPr>
        <w:t>Term</w:t>
      </w:r>
      <w:r w:rsidRPr="001D06E4">
        <w:rPr>
          <w:lang w:val="en-TT"/>
        </w:rPr>
        <w:t>” shall have the meaning ascribed to such term in Clause 2.1.</w:t>
      </w:r>
    </w:p>
    <w:p w14:paraId="5F28A87A" w14:textId="77777777" w:rsidR="000206A2" w:rsidRPr="001D06E4" w:rsidRDefault="000206A2" w:rsidP="000206A2">
      <w:pPr>
        <w:pStyle w:val="ListParagraph"/>
        <w:ind w:left="792"/>
        <w:jc w:val="both"/>
        <w:rPr>
          <w:lang w:val="en-TT"/>
        </w:rPr>
      </w:pPr>
    </w:p>
    <w:p w14:paraId="35D4297C" w14:textId="77777777" w:rsidR="000206A2" w:rsidRPr="001D06E4" w:rsidRDefault="000206A2" w:rsidP="000206A2">
      <w:pPr>
        <w:pStyle w:val="ListParagraph"/>
        <w:ind w:left="792"/>
        <w:jc w:val="both"/>
        <w:rPr>
          <w:lang w:val="en-TT"/>
        </w:rPr>
      </w:pPr>
      <w:r w:rsidRPr="001D06E4">
        <w:rPr>
          <w:lang w:val="en-TT"/>
        </w:rPr>
        <w:t>“</w:t>
      </w:r>
      <w:r w:rsidRPr="001D06E4">
        <w:rPr>
          <w:b/>
          <w:lang w:val="en-TT"/>
        </w:rPr>
        <w:t>Third Party</w:t>
      </w:r>
      <w:r w:rsidRPr="001D06E4">
        <w:rPr>
          <w:lang w:val="en-TT"/>
        </w:rPr>
        <w:t>” shall mean any Person who is not a member of the Contractor’s company or affiliated with Customer’s business.</w:t>
      </w:r>
    </w:p>
    <w:p w14:paraId="274859BB" w14:textId="77777777" w:rsidR="000206A2" w:rsidRPr="001D06E4" w:rsidRDefault="000206A2" w:rsidP="000206A2">
      <w:pPr>
        <w:pStyle w:val="ListParagraph"/>
        <w:ind w:left="792"/>
        <w:jc w:val="both"/>
        <w:rPr>
          <w:lang w:val="en-TT"/>
        </w:rPr>
      </w:pPr>
    </w:p>
    <w:p w14:paraId="1DA7330D" w14:textId="02AA5D01" w:rsidR="000206A2" w:rsidRPr="001D06E4" w:rsidRDefault="001D06E4" w:rsidP="000206A2">
      <w:pPr>
        <w:pStyle w:val="ListParagraph"/>
        <w:numPr>
          <w:ilvl w:val="0"/>
          <w:numId w:val="2"/>
        </w:numPr>
        <w:jc w:val="both"/>
        <w:rPr>
          <w:b/>
          <w:lang w:val="en-TT"/>
        </w:rPr>
      </w:pPr>
      <w:r w:rsidRPr="001D06E4">
        <w:rPr>
          <w:b/>
          <w:lang w:val="en-TT"/>
        </w:rPr>
        <w:t xml:space="preserve">TERMS </w:t>
      </w:r>
      <w:r w:rsidR="000206A2" w:rsidRPr="001D06E4">
        <w:rPr>
          <w:b/>
          <w:lang w:val="en-TT"/>
        </w:rPr>
        <w:t xml:space="preserve">OF AGREEMENT AND TERMINATION </w:t>
      </w:r>
    </w:p>
    <w:p w14:paraId="325E4494" w14:textId="77777777" w:rsidR="000206A2" w:rsidRPr="001D06E4" w:rsidRDefault="000206A2" w:rsidP="000206A2">
      <w:pPr>
        <w:pStyle w:val="ListParagraph"/>
        <w:ind w:left="360"/>
        <w:jc w:val="both"/>
        <w:rPr>
          <w:lang w:val="en-TT"/>
        </w:rPr>
      </w:pPr>
    </w:p>
    <w:p w14:paraId="6579A6D9" w14:textId="77777777" w:rsidR="000206A2" w:rsidRPr="001D06E4" w:rsidRDefault="000206A2" w:rsidP="000206A2">
      <w:pPr>
        <w:pStyle w:val="ListParagraph"/>
        <w:numPr>
          <w:ilvl w:val="1"/>
          <w:numId w:val="2"/>
        </w:numPr>
        <w:jc w:val="both"/>
        <w:rPr>
          <w:lang w:val="en-TT"/>
        </w:rPr>
      </w:pPr>
      <w:r w:rsidRPr="001D06E4">
        <w:rPr>
          <w:lang w:val="en-TT"/>
        </w:rPr>
        <w:t xml:space="preserve">This Agreement shall take effect from the Effective Date and shall continue in force for a period of  </w:t>
      </w:r>
      <w:r w:rsidRPr="001D06E4">
        <w:rPr>
          <w:b/>
          <w:lang w:val="en-TT"/>
        </w:rPr>
        <w:t>ten</w:t>
      </w:r>
      <w:r w:rsidRPr="001D06E4">
        <w:rPr>
          <w:lang w:val="en-TT"/>
        </w:rPr>
        <w:t xml:space="preserve"> (</w:t>
      </w:r>
      <w:r w:rsidRPr="001D06E4">
        <w:rPr>
          <w:b/>
          <w:lang w:val="en-TT"/>
        </w:rPr>
        <w:t>10</w:t>
      </w:r>
      <w:r w:rsidRPr="001D06E4">
        <w:rPr>
          <w:lang w:val="en-TT"/>
        </w:rPr>
        <w:t>) calendar weeks therefrom (hereinafter referred to as the “</w:t>
      </w:r>
      <w:r w:rsidRPr="001D06E4">
        <w:rPr>
          <w:b/>
          <w:lang w:val="en-TT"/>
        </w:rPr>
        <w:t>Term</w:t>
      </w:r>
      <w:r w:rsidRPr="001D06E4">
        <w:rPr>
          <w:lang w:val="en-TT"/>
        </w:rPr>
        <w:t>”)</w:t>
      </w:r>
    </w:p>
    <w:p w14:paraId="0702BECF" w14:textId="77777777" w:rsidR="000206A2" w:rsidRPr="001D06E4" w:rsidRDefault="000206A2" w:rsidP="000206A2">
      <w:pPr>
        <w:pStyle w:val="ListParagraph"/>
        <w:ind w:left="792"/>
        <w:jc w:val="both"/>
        <w:rPr>
          <w:lang w:val="en-TT"/>
        </w:rPr>
      </w:pPr>
    </w:p>
    <w:p w14:paraId="0F5EB4DD" w14:textId="77777777" w:rsidR="000206A2" w:rsidRPr="001D06E4" w:rsidRDefault="000206A2" w:rsidP="000206A2">
      <w:pPr>
        <w:pStyle w:val="ListParagraph"/>
        <w:numPr>
          <w:ilvl w:val="1"/>
          <w:numId w:val="2"/>
        </w:numPr>
        <w:jc w:val="both"/>
        <w:rPr>
          <w:lang w:val="en-TT"/>
        </w:rPr>
      </w:pPr>
      <w:r w:rsidRPr="001D06E4">
        <w:rPr>
          <w:lang w:val="en-TT"/>
        </w:rPr>
        <w:t xml:space="preserve">If either Party wishes to terminate this Agreement for any breach of terms and conditions herein, it may do so by giving </w:t>
      </w:r>
      <w:r w:rsidRPr="001D06E4">
        <w:rPr>
          <w:b/>
          <w:lang w:val="en-TT"/>
        </w:rPr>
        <w:t>five</w:t>
      </w:r>
      <w:r w:rsidRPr="001D06E4">
        <w:rPr>
          <w:lang w:val="en-TT"/>
        </w:rPr>
        <w:t xml:space="preserve"> (</w:t>
      </w:r>
      <w:r w:rsidRPr="001D06E4">
        <w:rPr>
          <w:b/>
          <w:lang w:val="en-TT"/>
        </w:rPr>
        <w:t>5</w:t>
      </w:r>
      <w:r w:rsidRPr="001D06E4">
        <w:rPr>
          <w:lang w:val="en-TT"/>
        </w:rPr>
        <w:t xml:space="preserve">) calendar days’ notice in writing to the other party. Any such termination shall terminate all obligations pursuant to this Agreement. </w:t>
      </w:r>
    </w:p>
    <w:p w14:paraId="3F4D3576" w14:textId="77777777" w:rsidR="000206A2" w:rsidRPr="001D06E4" w:rsidRDefault="000206A2" w:rsidP="000206A2">
      <w:pPr>
        <w:pStyle w:val="ListParagraph"/>
        <w:ind w:left="792"/>
        <w:jc w:val="both"/>
        <w:rPr>
          <w:lang w:val="en-TT"/>
        </w:rPr>
      </w:pPr>
    </w:p>
    <w:p w14:paraId="1008CC08" w14:textId="77777777" w:rsidR="000206A2" w:rsidRPr="001D06E4" w:rsidRDefault="000206A2" w:rsidP="000206A2">
      <w:pPr>
        <w:pStyle w:val="ListParagraph"/>
        <w:numPr>
          <w:ilvl w:val="0"/>
          <w:numId w:val="2"/>
        </w:numPr>
        <w:jc w:val="both"/>
        <w:rPr>
          <w:b/>
          <w:lang w:val="en-TT"/>
        </w:rPr>
      </w:pPr>
      <w:r w:rsidRPr="001D06E4">
        <w:rPr>
          <w:b/>
          <w:lang w:val="en-TT"/>
        </w:rPr>
        <w:t>SERVICES AND PERFORMANCE</w:t>
      </w:r>
    </w:p>
    <w:p w14:paraId="3C88126B" w14:textId="77777777" w:rsidR="000206A2" w:rsidRPr="001D06E4" w:rsidRDefault="000206A2" w:rsidP="000206A2">
      <w:pPr>
        <w:pStyle w:val="ListParagraph"/>
        <w:ind w:left="360"/>
        <w:jc w:val="both"/>
        <w:rPr>
          <w:b/>
          <w:lang w:val="en-TT"/>
        </w:rPr>
      </w:pPr>
    </w:p>
    <w:p w14:paraId="4B375F99" w14:textId="16A6E4A3" w:rsidR="000206A2" w:rsidRPr="001D06E4" w:rsidRDefault="000206A2" w:rsidP="000206A2">
      <w:pPr>
        <w:pStyle w:val="ListParagraph"/>
        <w:numPr>
          <w:ilvl w:val="1"/>
          <w:numId w:val="2"/>
        </w:numPr>
        <w:jc w:val="both"/>
        <w:rPr>
          <w:lang w:val="en-TT"/>
        </w:rPr>
      </w:pPr>
      <w:r w:rsidRPr="001D06E4">
        <w:rPr>
          <w:lang w:val="en-TT"/>
        </w:rPr>
        <w:t>The Contractor agrees to provide from the Effective Date the Services requested by the Customer.</w:t>
      </w:r>
    </w:p>
    <w:p w14:paraId="265B4A6C" w14:textId="77777777" w:rsidR="000206A2" w:rsidRPr="001D06E4" w:rsidRDefault="000206A2" w:rsidP="000206A2">
      <w:pPr>
        <w:pStyle w:val="ListParagraph"/>
        <w:ind w:left="792"/>
        <w:jc w:val="both"/>
        <w:rPr>
          <w:lang w:val="en-TT"/>
        </w:rPr>
      </w:pPr>
    </w:p>
    <w:p w14:paraId="1742E2E9" w14:textId="199DCF7D" w:rsidR="000206A2" w:rsidRPr="001D06E4" w:rsidRDefault="000206A2" w:rsidP="000206A2">
      <w:pPr>
        <w:pStyle w:val="ListParagraph"/>
        <w:numPr>
          <w:ilvl w:val="1"/>
          <w:numId w:val="2"/>
        </w:numPr>
        <w:jc w:val="both"/>
        <w:rPr>
          <w:lang w:val="en-TT"/>
        </w:rPr>
      </w:pPr>
      <w:r w:rsidRPr="001D06E4">
        <w:rPr>
          <w:lang w:val="en-TT"/>
        </w:rPr>
        <w:t xml:space="preserve">The Contractor agrees to collaborate with the Customer’s children in completing the project. </w:t>
      </w:r>
    </w:p>
    <w:p w14:paraId="7C07B7AB" w14:textId="77777777" w:rsidR="000206A2" w:rsidRPr="001D06E4" w:rsidRDefault="000206A2" w:rsidP="000206A2">
      <w:pPr>
        <w:pStyle w:val="ListParagraph"/>
        <w:ind w:left="792"/>
        <w:jc w:val="both"/>
        <w:rPr>
          <w:lang w:val="en-TT"/>
        </w:rPr>
      </w:pPr>
    </w:p>
    <w:p w14:paraId="4F1E0FB5" w14:textId="77777777" w:rsidR="000206A2" w:rsidRPr="001D06E4" w:rsidRDefault="000206A2" w:rsidP="000206A2">
      <w:pPr>
        <w:pStyle w:val="ListParagraph"/>
        <w:numPr>
          <w:ilvl w:val="1"/>
          <w:numId w:val="2"/>
        </w:numPr>
        <w:jc w:val="both"/>
        <w:rPr>
          <w:lang w:val="en-TT"/>
        </w:rPr>
      </w:pPr>
      <w:r w:rsidRPr="001D06E4">
        <w:rPr>
          <w:lang w:val="en-TT"/>
        </w:rPr>
        <w:t xml:space="preserve">In addition to meeting the specific standards provided for in this Agreement, the Contractor shall diligently perform the Services in accordance with generally accepted industry standards. </w:t>
      </w:r>
    </w:p>
    <w:p w14:paraId="4F4D84DE" w14:textId="77777777" w:rsidR="000206A2" w:rsidRPr="001D06E4" w:rsidRDefault="000206A2" w:rsidP="000206A2">
      <w:pPr>
        <w:pStyle w:val="ListParagraph"/>
        <w:ind w:left="792"/>
        <w:jc w:val="both"/>
        <w:rPr>
          <w:lang w:val="en-TT"/>
        </w:rPr>
      </w:pPr>
    </w:p>
    <w:p w14:paraId="6BEF2AFD" w14:textId="77777777" w:rsidR="000206A2" w:rsidRPr="001D06E4" w:rsidRDefault="000206A2" w:rsidP="000206A2">
      <w:pPr>
        <w:pStyle w:val="ListParagraph"/>
        <w:numPr>
          <w:ilvl w:val="1"/>
          <w:numId w:val="2"/>
        </w:numPr>
        <w:jc w:val="both"/>
        <w:rPr>
          <w:lang w:val="en-TT"/>
        </w:rPr>
      </w:pPr>
      <w:r w:rsidRPr="001D06E4">
        <w:rPr>
          <w:lang w:val="en-TT"/>
        </w:rPr>
        <w:t xml:space="preserve">If in the sole opinion of the Customer, the Contractor has failed to perform the Services in accordance with the provisions of this Agreement, the Customer shall notify the Contractor in writing of the specific nature of the unsatisfactory performance. </w:t>
      </w:r>
    </w:p>
    <w:p w14:paraId="51510CCB" w14:textId="77777777" w:rsidR="000206A2" w:rsidRPr="001D06E4" w:rsidRDefault="000206A2" w:rsidP="000206A2">
      <w:pPr>
        <w:pStyle w:val="ListParagraph"/>
        <w:ind w:left="792"/>
        <w:jc w:val="both"/>
        <w:rPr>
          <w:lang w:val="en-TT"/>
        </w:rPr>
      </w:pPr>
    </w:p>
    <w:p w14:paraId="3EB29888" w14:textId="3E239281" w:rsidR="00C85A49" w:rsidRPr="001D06E4" w:rsidRDefault="000206A2" w:rsidP="00C85A49">
      <w:pPr>
        <w:pStyle w:val="ListParagraph"/>
        <w:numPr>
          <w:ilvl w:val="1"/>
          <w:numId w:val="2"/>
        </w:numPr>
        <w:jc w:val="both"/>
        <w:rPr>
          <w:lang w:val="en-TT"/>
        </w:rPr>
      </w:pPr>
      <w:r w:rsidRPr="001D06E4">
        <w:rPr>
          <w:lang w:val="en-TT"/>
        </w:rPr>
        <w:t xml:space="preserve">Upon receipt of the written notice the Contractor shall have </w:t>
      </w:r>
      <w:r w:rsidRPr="001D06E4">
        <w:rPr>
          <w:b/>
          <w:lang w:val="en-TT"/>
        </w:rPr>
        <w:t>seven (7)</w:t>
      </w:r>
      <w:r w:rsidRPr="001D06E4">
        <w:rPr>
          <w:lang w:val="en-TT"/>
        </w:rPr>
        <w:t xml:space="preserve"> calendar days in which to remedy legitimate complaints provided under such notice. </w:t>
      </w:r>
    </w:p>
    <w:p w14:paraId="34986344" w14:textId="77777777" w:rsidR="00C85A49" w:rsidRPr="001D06E4" w:rsidRDefault="00C85A49" w:rsidP="00C85A49">
      <w:pPr>
        <w:pStyle w:val="ListParagraph"/>
        <w:rPr>
          <w:lang w:val="en-TT"/>
        </w:rPr>
      </w:pPr>
    </w:p>
    <w:p w14:paraId="75B8260B" w14:textId="12C4D016" w:rsidR="00C85A49" w:rsidRPr="001D06E4" w:rsidRDefault="00C85A49" w:rsidP="00F8357A">
      <w:pPr>
        <w:pStyle w:val="ListParagraph"/>
        <w:numPr>
          <w:ilvl w:val="1"/>
          <w:numId w:val="2"/>
        </w:numPr>
        <w:jc w:val="both"/>
        <w:rPr>
          <w:lang w:val="en-TT"/>
        </w:rPr>
      </w:pPr>
      <w:r w:rsidRPr="001D06E4">
        <w:rPr>
          <w:lang w:val="en-TT"/>
        </w:rPr>
        <w:t xml:space="preserve">The Parties agree that any content </w:t>
      </w:r>
      <w:r w:rsidR="00F8357A" w:rsidRPr="001D06E4">
        <w:rPr>
          <w:lang w:val="en-TT"/>
        </w:rPr>
        <w:t xml:space="preserve">displayed on the website shall only be done so with the expressed permission of the Customer and/or their affiliates (children of the Customer). Said content </w:t>
      </w:r>
      <w:r w:rsidR="00115F52" w:rsidRPr="001D06E4">
        <w:rPr>
          <w:lang w:val="en-TT"/>
        </w:rPr>
        <w:t>would not</w:t>
      </w:r>
      <w:r w:rsidRPr="001D06E4">
        <w:rPr>
          <w:lang w:val="en-TT"/>
        </w:rPr>
        <w:t xml:space="preserve"> represent the Contractor</w:t>
      </w:r>
      <w:r w:rsidR="00115F52" w:rsidRPr="001D06E4">
        <w:rPr>
          <w:lang w:val="en-TT"/>
        </w:rPr>
        <w:t xml:space="preserve"> or its affiliates</w:t>
      </w:r>
      <w:r w:rsidRPr="001D06E4">
        <w:rPr>
          <w:lang w:val="en-TT"/>
        </w:rPr>
        <w:t>.</w:t>
      </w:r>
    </w:p>
    <w:p w14:paraId="07CE9238" w14:textId="77777777" w:rsidR="000206A2" w:rsidRPr="001D06E4" w:rsidRDefault="000206A2" w:rsidP="000206A2">
      <w:pPr>
        <w:pStyle w:val="ListParagraph"/>
        <w:ind w:left="792"/>
        <w:jc w:val="both"/>
        <w:rPr>
          <w:lang w:val="en-TT"/>
        </w:rPr>
      </w:pPr>
    </w:p>
    <w:p w14:paraId="1ACC354E" w14:textId="77777777" w:rsidR="000206A2" w:rsidRPr="001D06E4" w:rsidRDefault="000206A2" w:rsidP="000206A2">
      <w:pPr>
        <w:pStyle w:val="ListParagraph"/>
        <w:numPr>
          <w:ilvl w:val="0"/>
          <w:numId w:val="2"/>
        </w:numPr>
        <w:jc w:val="both"/>
        <w:rPr>
          <w:b/>
          <w:lang w:val="en-TT"/>
        </w:rPr>
      </w:pPr>
      <w:r w:rsidRPr="001D06E4">
        <w:rPr>
          <w:b/>
          <w:lang w:val="en-TT"/>
        </w:rPr>
        <w:t>PAYMENT AND INVOICING</w:t>
      </w:r>
    </w:p>
    <w:p w14:paraId="2725A557" w14:textId="77777777" w:rsidR="000206A2" w:rsidRPr="001D06E4" w:rsidRDefault="000206A2" w:rsidP="000206A2">
      <w:pPr>
        <w:pStyle w:val="ListParagraph"/>
        <w:ind w:left="360"/>
        <w:jc w:val="both"/>
        <w:rPr>
          <w:b/>
          <w:lang w:val="en-TT"/>
        </w:rPr>
      </w:pPr>
    </w:p>
    <w:p w14:paraId="6A44B054" w14:textId="77777777" w:rsidR="000206A2" w:rsidRPr="001D06E4" w:rsidRDefault="000206A2" w:rsidP="000206A2">
      <w:pPr>
        <w:pStyle w:val="ListParagraph"/>
        <w:numPr>
          <w:ilvl w:val="1"/>
          <w:numId w:val="2"/>
        </w:numPr>
        <w:jc w:val="both"/>
        <w:rPr>
          <w:u w:val="single"/>
          <w:lang w:val="en-TT"/>
        </w:rPr>
      </w:pPr>
      <w:r w:rsidRPr="001D06E4">
        <w:rPr>
          <w:u w:val="single"/>
          <w:lang w:val="en-TT"/>
        </w:rPr>
        <w:t>Payment</w:t>
      </w:r>
    </w:p>
    <w:p w14:paraId="682D696B" w14:textId="77777777" w:rsidR="000206A2" w:rsidRPr="001D06E4" w:rsidRDefault="000206A2" w:rsidP="000206A2">
      <w:pPr>
        <w:pStyle w:val="ListParagraph"/>
        <w:ind w:left="792"/>
        <w:jc w:val="both"/>
        <w:rPr>
          <w:u w:val="single"/>
          <w:lang w:val="en-TT"/>
        </w:rPr>
      </w:pPr>
    </w:p>
    <w:p w14:paraId="31322515" w14:textId="2734DF64" w:rsidR="000206A2" w:rsidRPr="001D06E4" w:rsidRDefault="000206A2" w:rsidP="000206A2">
      <w:pPr>
        <w:pStyle w:val="ListParagraph"/>
        <w:ind w:left="792"/>
        <w:jc w:val="both"/>
        <w:rPr>
          <w:lang w:val="en-TT"/>
        </w:rPr>
      </w:pPr>
      <w:r w:rsidRPr="001D06E4">
        <w:rPr>
          <w:lang w:val="en-TT"/>
        </w:rPr>
        <w:t xml:space="preserve">The Customer and the Contractor agree that as complete compensation for the cost of equipment for the physical components of the project and performance of the Services, the Customer shall pay to the Contractor a sum of </w:t>
      </w:r>
      <w:r w:rsidR="001D06E4">
        <w:rPr>
          <w:b/>
          <w:lang w:val="en-TT"/>
        </w:rPr>
        <w:t>EIGHTEEN THOUSAND, FIVE HUNDRED AND SEVENTY-TWO DOLLARS</w:t>
      </w:r>
      <w:r w:rsidRPr="001D06E4">
        <w:rPr>
          <w:b/>
          <w:lang w:val="en-TT"/>
        </w:rPr>
        <w:t xml:space="preserve"> (TT</w:t>
      </w:r>
      <w:r w:rsidR="001D06E4" w:rsidRPr="001D06E4">
        <w:rPr>
          <w:b/>
          <w:lang w:val="en-TT"/>
        </w:rPr>
        <w:t>$18,572</w:t>
      </w:r>
      <w:r w:rsidRPr="001D06E4">
        <w:rPr>
          <w:b/>
          <w:lang w:val="en-TT"/>
        </w:rPr>
        <w:t>) (</w:t>
      </w:r>
      <w:commentRangeStart w:id="5"/>
      <w:r w:rsidRPr="001D06E4">
        <w:rPr>
          <w:b/>
          <w:lang w:val="en-TT"/>
        </w:rPr>
        <w:t>inclusive of Value Added Tax</w:t>
      </w:r>
      <w:commentRangeEnd w:id="5"/>
      <w:r w:rsidRPr="001D06E4">
        <w:rPr>
          <w:rStyle w:val="CommentReference"/>
          <w:lang w:val="en-TT"/>
        </w:rPr>
        <w:commentReference w:id="5"/>
      </w:r>
      <w:r w:rsidRPr="001D06E4">
        <w:rPr>
          <w:b/>
          <w:lang w:val="en-TT"/>
        </w:rPr>
        <w:t>)</w:t>
      </w:r>
      <w:r w:rsidRPr="001D06E4">
        <w:rPr>
          <w:lang w:val="en-TT"/>
        </w:rPr>
        <w:t xml:space="preserve">, more particularly described in </w:t>
      </w:r>
      <w:commentRangeStart w:id="6"/>
      <w:r w:rsidRPr="001D06E4">
        <w:rPr>
          <w:b/>
          <w:lang w:val="en-TT"/>
        </w:rPr>
        <w:t>Schedule B</w:t>
      </w:r>
      <w:r w:rsidRPr="001D06E4">
        <w:rPr>
          <w:lang w:val="en-TT"/>
        </w:rPr>
        <w:t xml:space="preserve"> </w:t>
      </w:r>
      <w:commentRangeEnd w:id="6"/>
      <w:r w:rsidRPr="001D06E4">
        <w:rPr>
          <w:rStyle w:val="CommentReference"/>
          <w:lang w:val="en-TT"/>
        </w:rPr>
        <w:commentReference w:id="6"/>
      </w:r>
      <w:r w:rsidRPr="001D06E4">
        <w:rPr>
          <w:lang w:val="en-TT"/>
        </w:rPr>
        <w:t>hereto (hereinafter described as “</w:t>
      </w:r>
      <w:r w:rsidRPr="001D06E4">
        <w:rPr>
          <w:b/>
          <w:lang w:val="en-TT"/>
        </w:rPr>
        <w:t>Price</w:t>
      </w:r>
      <w:r w:rsidRPr="001D06E4">
        <w:rPr>
          <w:lang w:val="en-TT"/>
        </w:rPr>
        <w:t xml:space="preserve">”). This Price includes a fee of </w:t>
      </w:r>
      <w:r w:rsidR="001D06E4">
        <w:rPr>
          <w:b/>
          <w:lang w:val="en-TT"/>
        </w:rPr>
        <w:t>thirteen thousand and thirty-two dollars</w:t>
      </w:r>
      <w:r w:rsidRPr="001D06E4">
        <w:rPr>
          <w:lang w:val="en-TT"/>
        </w:rPr>
        <w:t xml:space="preserve"> (</w:t>
      </w:r>
      <w:r w:rsidR="001D06E4" w:rsidRPr="001D06E4">
        <w:rPr>
          <w:b/>
          <w:lang w:val="en-TT"/>
        </w:rPr>
        <w:t>TT$13,032</w:t>
      </w:r>
      <w:r w:rsidRPr="001D06E4">
        <w:rPr>
          <w:lang w:val="en-TT"/>
        </w:rPr>
        <w:t>) for the Contractor’s Services (“</w:t>
      </w:r>
      <w:r w:rsidRPr="001D06E4">
        <w:rPr>
          <w:b/>
          <w:lang w:val="en-TT"/>
        </w:rPr>
        <w:t>Service Cost</w:t>
      </w:r>
      <w:r w:rsidRPr="001D06E4">
        <w:rPr>
          <w:lang w:val="en-TT"/>
        </w:rPr>
        <w:t xml:space="preserve">”) and a fee of </w:t>
      </w:r>
      <w:r w:rsidR="001D06E4">
        <w:rPr>
          <w:b/>
          <w:lang w:val="en-TT"/>
        </w:rPr>
        <w:t xml:space="preserve">five thousand, five hundred and forty dollars </w:t>
      </w:r>
      <w:r w:rsidRPr="001D06E4">
        <w:rPr>
          <w:lang w:val="en-TT"/>
        </w:rPr>
        <w:t>(</w:t>
      </w:r>
      <w:r w:rsidRPr="001D06E4">
        <w:rPr>
          <w:b/>
          <w:lang w:val="en-TT"/>
        </w:rPr>
        <w:t>TT</w:t>
      </w:r>
      <w:r w:rsidR="001D06E4" w:rsidRPr="001D06E4">
        <w:rPr>
          <w:b/>
          <w:lang w:val="en-TT"/>
        </w:rPr>
        <w:t>$5,540</w:t>
      </w:r>
      <w:r w:rsidRPr="001D06E4">
        <w:rPr>
          <w:lang w:val="en-TT"/>
        </w:rPr>
        <w:t>) for purchase of the physical components of the project (“</w:t>
      </w:r>
      <w:r w:rsidRPr="001D06E4">
        <w:rPr>
          <w:b/>
          <w:lang w:val="en-TT"/>
        </w:rPr>
        <w:t>Equipment Cost</w:t>
      </w:r>
      <w:r w:rsidRPr="001D06E4">
        <w:rPr>
          <w:lang w:val="en-TT"/>
        </w:rPr>
        <w:t>”).</w:t>
      </w:r>
    </w:p>
    <w:p w14:paraId="6BC57017" w14:textId="77777777" w:rsidR="000206A2" w:rsidRPr="001D06E4" w:rsidRDefault="000206A2" w:rsidP="000206A2">
      <w:pPr>
        <w:pStyle w:val="ListParagraph"/>
        <w:ind w:left="792"/>
        <w:jc w:val="both"/>
        <w:rPr>
          <w:u w:val="single"/>
          <w:lang w:val="en-TT"/>
        </w:rPr>
      </w:pPr>
    </w:p>
    <w:p w14:paraId="106A1DEA" w14:textId="307FDB2B" w:rsidR="000206A2" w:rsidRPr="001D06E4" w:rsidRDefault="000206A2" w:rsidP="000206A2">
      <w:pPr>
        <w:pStyle w:val="ListParagraph"/>
        <w:numPr>
          <w:ilvl w:val="1"/>
          <w:numId w:val="2"/>
        </w:numPr>
        <w:jc w:val="both"/>
        <w:rPr>
          <w:u w:val="single"/>
          <w:lang w:val="en-TT"/>
        </w:rPr>
      </w:pPr>
      <w:r w:rsidRPr="001D06E4">
        <w:rPr>
          <w:lang w:val="en-TT"/>
        </w:rPr>
        <w:t xml:space="preserve">The Customer shall make a down-payment of twenty-five percent (25%) of the Service Cost and one hundred percent (100%) of the Equipment Cost to the Contractor to facilitate </w:t>
      </w:r>
      <w:r w:rsidR="003D0AFD">
        <w:rPr>
          <w:lang w:val="en-TT"/>
        </w:rPr>
        <w:t xml:space="preserve">the commencement of the project within </w:t>
      </w:r>
      <w:r w:rsidR="003D0AFD">
        <w:rPr>
          <w:b/>
          <w:lang w:val="en-TT"/>
        </w:rPr>
        <w:t xml:space="preserve">seven (7) </w:t>
      </w:r>
      <w:r w:rsidR="003D0AFD" w:rsidRPr="003D0AFD">
        <w:rPr>
          <w:lang w:val="en-TT"/>
        </w:rPr>
        <w:t>calendar</w:t>
      </w:r>
      <w:r w:rsidR="003D0AFD">
        <w:rPr>
          <w:b/>
          <w:lang w:val="en-TT"/>
        </w:rPr>
        <w:t xml:space="preserve"> </w:t>
      </w:r>
      <w:r w:rsidR="003D0AFD" w:rsidRPr="003D0AFD">
        <w:rPr>
          <w:lang w:val="en-TT"/>
        </w:rPr>
        <w:t>days</w:t>
      </w:r>
      <w:r w:rsidR="003D0AFD">
        <w:rPr>
          <w:b/>
          <w:lang w:val="en-TT"/>
        </w:rPr>
        <w:t xml:space="preserve"> </w:t>
      </w:r>
      <w:r w:rsidR="003D0AFD">
        <w:rPr>
          <w:lang w:val="en-TT"/>
        </w:rPr>
        <w:t>of the effective date.</w:t>
      </w:r>
    </w:p>
    <w:p w14:paraId="520A61B7" w14:textId="77777777" w:rsidR="000206A2" w:rsidRPr="001D06E4" w:rsidRDefault="000206A2" w:rsidP="000206A2">
      <w:pPr>
        <w:pStyle w:val="ListParagraph"/>
        <w:ind w:left="792"/>
        <w:jc w:val="both"/>
        <w:rPr>
          <w:u w:val="single"/>
          <w:lang w:val="en-TT"/>
        </w:rPr>
      </w:pPr>
    </w:p>
    <w:p w14:paraId="73537CCC" w14:textId="77777777" w:rsidR="000206A2" w:rsidRPr="001D06E4" w:rsidRDefault="000206A2" w:rsidP="000206A2">
      <w:pPr>
        <w:pStyle w:val="ListParagraph"/>
        <w:numPr>
          <w:ilvl w:val="1"/>
          <w:numId w:val="2"/>
        </w:numPr>
        <w:jc w:val="both"/>
        <w:rPr>
          <w:u w:val="single"/>
          <w:lang w:val="en-TT"/>
        </w:rPr>
      </w:pPr>
      <w:r w:rsidRPr="001D06E4">
        <w:rPr>
          <w:lang w:val="en-TT"/>
        </w:rPr>
        <w:t>The Contractor shall present copies of all receipts to the Customer.</w:t>
      </w:r>
    </w:p>
    <w:p w14:paraId="64E79DB6" w14:textId="77777777" w:rsidR="000206A2" w:rsidRPr="001D06E4" w:rsidRDefault="000206A2" w:rsidP="000206A2">
      <w:pPr>
        <w:pStyle w:val="ListParagraph"/>
        <w:ind w:left="792"/>
        <w:jc w:val="both"/>
        <w:rPr>
          <w:u w:val="single"/>
          <w:lang w:val="en-TT"/>
        </w:rPr>
      </w:pPr>
      <w:r w:rsidRPr="001D06E4">
        <w:rPr>
          <w:lang w:val="en-TT"/>
        </w:rPr>
        <w:t xml:space="preserve"> </w:t>
      </w:r>
    </w:p>
    <w:p w14:paraId="249A35D9" w14:textId="2D64C1B6" w:rsidR="000206A2" w:rsidRPr="001D06E4" w:rsidRDefault="000206A2" w:rsidP="000206A2">
      <w:pPr>
        <w:pStyle w:val="ListParagraph"/>
        <w:numPr>
          <w:ilvl w:val="1"/>
          <w:numId w:val="2"/>
        </w:numPr>
        <w:jc w:val="both"/>
        <w:rPr>
          <w:u w:val="single"/>
          <w:lang w:val="en-TT"/>
        </w:rPr>
      </w:pPr>
      <w:r w:rsidRPr="001D06E4">
        <w:rPr>
          <w:lang w:val="en-TT"/>
        </w:rPr>
        <w:t>If the actual cost of the equipment is lower than the estimated Equipment Cost, the Contractor shall refund the difference to the Customer. If the actual cost exceeds the estimated Equipment Cost, the Customer shall provide the difference to the Contractor</w:t>
      </w:r>
      <w:r w:rsidR="003D0AFD">
        <w:rPr>
          <w:lang w:val="en-TT"/>
        </w:rPr>
        <w:t>.</w:t>
      </w:r>
    </w:p>
    <w:p w14:paraId="4B107A6E" w14:textId="77777777" w:rsidR="000206A2" w:rsidRPr="001D06E4" w:rsidRDefault="000206A2" w:rsidP="000206A2">
      <w:pPr>
        <w:pStyle w:val="ListParagraph"/>
        <w:ind w:left="792"/>
        <w:jc w:val="both"/>
        <w:rPr>
          <w:lang w:val="en-TT"/>
        </w:rPr>
      </w:pPr>
    </w:p>
    <w:p w14:paraId="5235BB6E" w14:textId="77777777" w:rsidR="000206A2" w:rsidRPr="001D06E4" w:rsidRDefault="000206A2" w:rsidP="000206A2">
      <w:pPr>
        <w:pStyle w:val="ListParagraph"/>
        <w:numPr>
          <w:ilvl w:val="1"/>
          <w:numId w:val="2"/>
        </w:numPr>
        <w:jc w:val="both"/>
        <w:rPr>
          <w:u w:val="single"/>
          <w:lang w:val="en-TT"/>
        </w:rPr>
      </w:pPr>
      <w:r w:rsidRPr="001D06E4">
        <w:rPr>
          <w:u w:val="single"/>
          <w:lang w:val="en-TT"/>
        </w:rPr>
        <w:t>Invoicing</w:t>
      </w:r>
    </w:p>
    <w:p w14:paraId="72645342" w14:textId="77777777" w:rsidR="000206A2" w:rsidRPr="001D06E4" w:rsidRDefault="000206A2" w:rsidP="000206A2">
      <w:pPr>
        <w:pStyle w:val="ListParagraph"/>
        <w:ind w:left="792"/>
        <w:jc w:val="both"/>
        <w:rPr>
          <w:u w:val="single"/>
          <w:lang w:val="en-TT"/>
        </w:rPr>
      </w:pPr>
    </w:p>
    <w:p w14:paraId="0DDB0530" w14:textId="77777777" w:rsidR="000206A2" w:rsidRPr="001D06E4" w:rsidRDefault="000206A2" w:rsidP="000206A2">
      <w:pPr>
        <w:pStyle w:val="ListParagraph"/>
        <w:ind w:left="792"/>
        <w:jc w:val="both"/>
        <w:rPr>
          <w:lang w:val="en-TT"/>
        </w:rPr>
      </w:pPr>
      <w:r w:rsidRPr="001D06E4">
        <w:rPr>
          <w:lang w:val="en-TT"/>
        </w:rPr>
        <w:t xml:space="preserve">The Contractor shall prepare and deliver an invoice to the Customer for all amounts payable under this Agreement. The Customer shall pay each invoice within </w:t>
      </w:r>
      <w:r w:rsidRPr="001D06E4">
        <w:rPr>
          <w:rStyle w:val="CommentReference"/>
          <w:lang w:val="en-TT"/>
        </w:rPr>
        <w:commentReference w:id="7"/>
      </w:r>
      <w:r w:rsidRPr="001D06E4">
        <w:rPr>
          <w:b/>
          <w:lang w:val="en-TT"/>
        </w:rPr>
        <w:t>three</w:t>
      </w:r>
      <w:r w:rsidRPr="001D06E4">
        <w:rPr>
          <w:lang w:val="en-TT"/>
        </w:rPr>
        <w:t xml:space="preserve"> (</w:t>
      </w:r>
      <w:r w:rsidRPr="001D06E4">
        <w:rPr>
          <w:b/>
          <w:lang w:val="en-TT"/>
        </w:rPr>
        <w:t>3</w:t>
      </w:r>
      <w:r w:rsidRPr="001D06E4">
        <w:rPr>
          <w:lang w:val="en-TT"/>
        </w:rPr>
        <w:t>) calendar days after receipt.</w:t>
      </w:r>
    </w:p>
    <w:p w14:paraId="2662BFCE" w14:textId="77777777" w:rsidR="000206A2" w:rsidRPr="001D06E4" w:rsidRDefault="000206A2" w:rsidP="000206A2">
      <w:pPr>
        <w:pStyle w:val="ListParagraph"/>
        <w:ind w:left="792"/>
        <w:jc w:val="both"/>
        <w:rPr>
          <w:lang w:val="en-TT"/>
        </w:rPr>
      </w:pPr>
    </w:p>
    <w:p w14:paraId="3565129C" w14:textId="77777777" w:rsidR="000206A2" w:rsidRPr="001D06E4" w:rsidRDefault="000206A2" w:rsidP="000206A2">
      <w:pPr>
        <w:pStyle w:val="ListParagraph"/>
        <w:numPr>
          <w:ilvl w:val="1"/>
          <w:numId w:val="2"/>
        </w:numPr>
        <w:jc w:val="both"/>
        <w:rPr>
          <w:u w:val="single"/>
          <w:lang w:val="en-TT"/>
        </w:rPr>
      </w:pPr>
      <w:r w:rsidRPr="001D06E4">
        <w:rPr>
          <w:u w:val="single"/>
          <w:lang w:val="en-TT"/>
        </w:rPr>
        <w:t>Taxes</w:t>
      </w:r>
    </w:p>
    <w:p w14:paraId="0187BD2C" w14:textId="77777777" w:rsidR="000206A2" w:rsidRPr="001D06E4" w:rsidRDefault="000206A2" w:rsidP="000206A2">
      <w:pPr>
        <w:pStyle w:val="ListParagraph"/>
        <w:ind w:left="792"/>
        <w:jc w:val="both"/>
        <w:rPr>
          <w:u w:val="single"/>
          <w:lang w:val="en-TT"/>
        </w:rPr>
      </w:pPr>
    </w:p>
    <w:p w14:paraId="4F70F3EF" w14:textId="07A7C95F" w:rsidR="000206A2" w:rsidRPr="001D06E4" w:rsidRDefault="000206A2" w:rsidP="000206A2">
      <w:pPr>
        <w:pStyle w:val="ListParagraph"/>
        <w:ind w:left="792"/>
        <w:jc w:val="both"/>
        <w:rPr>
          <w:lang w:val="en-TT"/>
        </w:rPr>
      </w:pPr>
      <w:r w:rsidRPr="001D06E4">
        <w:rPr>
          <w:lang w:val="en-TT"/>
        </w:rPr>
        <w:t>The Parties agree that all sums payable are inclusive Valued Added Tax (“</w:t>
      </w:r>
      <w:r w:rsidRPr="001D06E4">
        <w:rPr>
          <w:b/>
          <w:lang w:val="en-TT"/>
        </w:rPr>
        <w:t>VAT</w:t>
      </w:r>
      <w:r w:rsidRPr="001D06E4">
        <w:rPr>
          <w:lang w:val="en-TT"/>
        </w:rPr>
        <w:t>”). Each Party shall also be responsible for payment of all taxes imposed on such Party arising out of</w:t>
      </w:r>
      <w:r w:rsidR="00BB42CA">
        <w:rPr>
          <w:lang w:val="en-TT"/>
        </w:rPr>
        <w:t>,</w:t>
      </w:r>
      <w:r w:rsidRPr="001D06E4">
        <w:rPr>
          <w:lang w:val="en-TT"/>
        </w:rPr>
        <w:t xml:space="preserve"> or relating to</w:t>
      </w:r>
      <w:r w:rsidR="00BB42CA">
        <w:rPr>
          <w:lang w:val="en-TT"/>
        </w:rPr>
        <w:t>,</w:t>
      </w:r>
      <w:r w:rsidRPr="001D06E4">
        <w:rPr>
          <w:lang w:val="en-TT"/>
        </w:rPr>
        <w:t xml:space="preserve"> the performance of the Services under this Agreement.</w:t>
      </w:r>
    </w:p>
    <w:p w14:paraId="3B4B0572" w14:textId="77777777" w:rsidR="000206A2" w:rsidRPr="001D06E4" w:rsidRDefault="000206A2" w:rsidP="000206A2">
      <w:pPr>
        <w:pStyle w:val="ListParagraph"/>
        <w:ind w:left="792"/>
        <w:jc w:val="both"/>
        <w:rPr>
          <w:u w:val="single"/>
          <w:lang w:val="en-TT"/>
        </w:rPr>
      </w:pPr>
    </w:p>
    <w:p w14:paraId="481CC1C0"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Increased </w:t>
      </w:r>
      <w:commentRangeStart w:id="8"/>
      <w:r w:rsidRPr="001D06E4">
        <w:rPr>
          <w:u w:val="single"/>
          <w:lang w:val="en-TT"/>
        </w:rPr>
        <w:t>Price</w:t>
      </w:r>
      <w:commentRangeEnd w:id="8"/>
      <w:r w:rsidRPr="001D06E4">
        <w:rPr>
          <w:rStyle w:val="CommentReference"/>
          <w:lang w:val="en-TT"/>
        </w:rPr>
        <w:commentReference w:id="8"/>
      </w:r>
    </w:p>
    <w:p w14:paraId="1241CCB4" w14:textId="77777777" w:rsidR="000206A2" w:rsidRPr="001D06E4" w:rsidRDefault="000206A2" w:rsidP="000206A2">
      <w:pPr>
        <w:pStyle w:val="ListParagraph"/>
        <w:ind w:left="792"/>
        <w:jc w:val="both"/>
        <w:rPr>
          <w:lang w:val="en-TT"/>
        </w:rPr>
      </w:pPr>
    </w:p>
    <w:p w14:paraId="0156C2BA" w14:textId="77777777" w:rsidR="000206A2" w:rsidRPr="001D06E4" w:rsidRDefault="000206A2" w:rsidP="000206A2">
      <w:pPr>
        <w:pStyle w:val="ListParagraph"/>
        <w:ind w:left="792"/>
        <w:jc w:val="both"/>
        <w:rPr>
          <w:lang w:val="en-TT"/>
        </w:rPr>
      </w:pPr>
      <w:r w:rsidRPr="001D06E4">
        <w:rPr>
          <w:lang w:val="en-TT"/>
        </w:rPr>
        <w:t xml:space="preserve">In the event that the Contractor seeks to increase the Price, excluding the Equipment Cost which is to be governed by clause 4.4, during the Term of this Agreement, the Contractor shall give the Customer </w:t>
      </w:r>
      <w:r w:rsidRPr="001D06E4">
        <w:rPr>
          <w:b/>
          <w:lang w:val="en-TT"/>
        </w:rPr>
        <w:t>7</w:t>
      </w:r>
      <w:r w:rsidRPr="001D06E4">
        <w:rPr>
          <w:lang w:val="en-TT"/>
        </w:rPr>
        <w:t xml:space="preserve"> (</w:t>
      </w:r>
      <w:r w:rsidRPr="001D06E4">
        <w:rPr>
          <w:b/>
          <w:lang w:val="en-TT"/>
        </w:rPr>
        <w:t>seven</w:t>
      </w:r>
      <w:r w:rsidRPr="001D06E4">
        <w:rPr>
          <w:lang w:val="en-TT"/>
        </w:rPr>
        <w:t>) calendar days prior written notice. Upon receipt of the notice by the Contractor, the Customer shall have the options to accept the increase or discontinue the Services provided by the Contractor by giving the Contractor 3 (</w:t>
      </w:r>
      <w:r w:rsidRPr="001D06E4">
        <w:rPr>
          <w:b/>
          <w:lang w:val="en-TT"/>
        </w:rPr>
        <w:t>three</w:t>
      </w:r>
      <w:r w:rsidRPr="001D06E4">
        <w:rPr>
          <w:lang w:val="en-TT"/>
        </w:rPr>
        <w:t xml:space="preserve">) calendar days’ notice of its intention. </w:t>
      </w:r>
    </w:p>
    <w:p w14:paraId="787908EC" w14:textId="77777777" w:rsidR="000206A2" w:rsidRPr="001D06E4" w:rsidRDefault="000206A2" w:rsidP="000206A2">
      <w:pPr>
        <w:pStyle w:val="ListParagraph"/>
        <w:ind w:left="792"/>
        <w:jc w:val="both"/>
        <w:rPr>
          <w:lang w:val="en-TT"/>
        </w:rPr>
      </w:pPr>
    </w:p>
    <w:p w14:paraId="56583E25" w14:textId="77777777" w:rsidR="000206A2" w:rsidRPr="001D06E4" w:rsidRDefault="000206A2" w:rsidP="000206A2">
      <w:pPr>
        <w:pStyle w:val="ListParagraph"/>
        <w:numPr>
          <w:ilvl w:val="0"/>
          <w:numId w:val="2"/>
        </w:numPr>
        <w:jc w:val="both"/>
        <w:rPr>
          <w:b/>
          <w:lang w:val="en-TT"/>
        </w:rPr>
      </w:pPr>
      <w:r w:rsidRPr="001D06E4">
        <w:rPr>
          <w:b/>
          <w:lang w:val="en-TT"/>
        </w:rPr>
        <w:t>THE CONTRACTOR’S COVENANTS</w:t>
      </w:r>
    </w:p>
    <w:p w14:paraId="1254F2ED" w14:textId="77777777" w:rsidR="000206A2" w:rsidRPr="001D06E4" w:rsidRDefault="000206A2" w:rsidP="000206A2">
      <w:pPr>
        <w:pStyle w:val="ListParagraph"/>
        <w:ind w:left="360"/>
        <w:jc w:val="both"/>
        <w:rPr>
          <w:b/>
          <w:lang w:val="en-TT"/>
        </w:rPr>
      </w:pPr>
    </w:p>
    <w:p w14:paraId="5FF82DA3" w14:textId="0685BA9C" w:rsidR="000206A2" w:rsidRPr="001D06E4" w:rsidRDefault="000206A2" w:rsidP="000206A2">
      <w:pPr>
        <w:pStyle w:val="ListParagraph"/>
        <w:ind w:left="360"/>
        <w:jc w:val="both"/>
        <w:rPr>
          <w:b/>
          <w:lang w:val="en-TT"/>
        </w:rPr>
      </w:pPr>
      <w:r w:rsidRPr="001D06E4">
        <w:rPr>
          <w:lang w:val="en-TT"/>
        </w:rPr>
        <w:t xml:space="preserve">The Contractor agrees to </w:t>
      </w:r>
      <w:r w:rsidRPr="001D06E4">
        <w:rPr>
          <w:rFonts w:cs="Times New Roman"/>
          <w:lang w:val="en-TT"/>
        </w:rPr>
        <w:t>handle cost-free maintenance for a period of six (6) months after completion of the project. Maintenance after this period shall be handled by the Contractor for a fee of $100 per visit.</w:t>
      </w:r>
      <w:r w:rsidR="00BB42CA">
        <w:rPr>
          <w:rFonts w:cs="Times New Roman"/>
          <w:lang w:val="en-TT"/>
        </w:rPr>
        <w:t xml:space="preserve"> </w:t>
      </w:r>
      <w:r w:rsidR="00746298">
        <w:rPr>
          <w:rFonts w:cs="Times New Roman"/>
          <w:lang w:val="en-TT"/>
        </w:rPr>
        <w:t>With regard to any maintenance, cost-free or paid, t</w:t>
      </w:r>
      <w:r w:rsidR="00BB42CA">
        <w:rPr>
          <w:rFonts w:cs="Times New Roman"/>
          <w:lang w:val="en-TT"/>
        </w:rPr>
        <w:t>he Customer agrees to pay for the replacement of any equipment broken, stolen, damaged</w:t>
      </w:r>
      <w:r w:rsidR="003D2FDD">
        <w:rPr>
          <w:rFonts w:cs="Times New Roman"/>
          <w:lang w:val="en-TT"/>
        </w:rPr>
        <w:t xml:space="preserve">, corrupted </w:t>
      </w:r>
      <w:r w:rsidR="00BB42CA">
        <w:rPr>
          <w:rFonts w:cs="Times New Roman"/>
          <w:lang w:val="en-TT"/>
        </w:rPr>
        <w:t>or otherwise</w:t>
      </w:r>
      <w:r w:rsidR="003D2FDD">
        <w:rPr>
          <w:rFonts w:cs="Times New Roman"/>
          <w:lang w:val="en-TT"/>
        </w:rPr>
        <w:t xml:space="preserve"> compromised rendering them </w:t>
      </w:r>
      <w:r w:rsidR="00BB42CA">
        <w:rPr>
          <w:rFonts w:cs="Times New Roman"/>
          <w:lang w:val="en-TT"/>
        </w:rPr>
        <w:t>unable to perform t</w:t>
      </w:r>
      <w:r w:rsidR="003D2FDD">
        <w:rPr>
          <w:rFonts w:cs="Times New Roman"/>
          <w:lang w:val="en-TT"/>
        </w:rPr>
        <w:t>heir required functions in the S</w:t>
      </w:r>
      <w:r w:rsidR="00BB42CA">
        <w:rPr>
          <w:rFonts w:cs="Times New Roman"/>
          <w:lang w:val="en-TT"/>
        </w:rPr>
        <w:t>ystem</w:t>
      </w:r>
      <w:r w:rsidR="003D2FDD">
        <w:rPr>
          <w:rFonts w:cs="Times New Roman"/>
          <w:lang w:val="en-TT"/>
        </w:rPr>
        <w:t>.</w:t>
      </w:r>
    </w:p>
    <w:p w14:paraId="4EFBA141" w14:textId="77777777" w:rsidR="000206A2" w:rsidRPr="001D06E4" w:rsidRDefault="000206A2" w:rsidP="000206A2">
      <w:pPr>
        <w:pStyle w:val="ListParagraph"/>
        <w:ind w:left="360"/>
        <w:jc w:val="both"/>
        <w:rPr>
          <w:lang w:val="en-TT"/>
        </w:rPr>
      </w:pPr>
    </w:p>
    <w:p w14:paraId="266608B1" w14:textId="77777777" w:rsidR="000206A2" w:rsidRPr="001D06E4" w:rsidRDefault="000206A2" w:rsidP="000206A2">
      <w:pPr>
        <w:pStyle w:val="ListParagraph"/>
        <w:numPr>
          <w:ilvl w:val="0"/>
          <w:numId w:val="2"/>
        </w:numPr>
        <w:jc w:val="both"/>
        <w:rPr>
          <w:b/>
          <w:lang w:val="en-TT"/>
        </w:rPr>
      </w:pPr>
      <w:r w:rsidRPr="001D06E4">
        <w:rPr>
          <w:b/>
          <w:lang w:val="en-TT"/>
        </w:rPr>
        <w:t>FORCE MAJEURE</w:t>
      </w:r>
    </w:p>
    <w:p w14:paraId="33682C1E" w14:textId="77777777" w:rsidR="000206A2" w:rsidRPr="001D06E4" w:rsidRDefault="000206A2" w:rsidP="000206A2">
      <w:pPr>
        <w:pStyle w:val="ListParagraph"/>
        <w:ind w:left="360"/>
        <w:jc w:val="both"/>
        <w:rPr>
          <w:b/>
          <w:lang w:val="en-TT"/>
        </w:rPr>
      </w:pPr>
    </w:p>
    <w:p w14:paraId="3E714F1E" w14:textId="77777777" w:rsidR="000206A2" w:rsidRPr="001D06E4" w:rsidRDefault="000206A2" w:rsidP="000206A2">
      <w:pPr>
        <w:pStyle w:val="ListParagraph"/>
        <w:ind w:left="360"/>
        <w:jc w:val="both"/>
        <w:rPr>
          <w:lang w:val="en-TT"/>
        </w:rPr>
      </w:pPr>
      <w:r w:rsidRPr="001D06E4">
        <w:rPr>
          <w:lang w:val="en-TT"/>
        </w:rPr>
        <w:t xml:space="preserve">Neither Party shall be liable for failure to perform the terms and conditions of this Agreement when such performance is prevented, delayed or rendered impossible by a condition of force majeure. </w:t>
      </w:r>
    </w:p>
    <w:p w14:paraId="1BF51209" w14:textId="77777777" w:rsidR="000206A2" w:rsidRPr="001D06E4" w:rsidRDefault="000206A2" w:rsidP="000206A2">
      <w:pPr>
        <w:pStyle w:val="ListParagraph"/>
        <w:ind w:left="360"/>
        <w:jc w:val="both"/>
        <w:rPr>
          <w:b/>
          <w:lang w:val="en-TT"/>
        </w:rPr>
      </w:pPr>
    </w:p>
    <w:p w14:paraId="23C19878" w14:textId="77777777" w:rsidR="000206A2" w:rsidRPr="001D06E4" w:rsidRDefault="000206A2" w:rsidP="000206A2">
      <w:pPr>
        <w:pStyle w:val="ListParagraph"/>
        <w:numPr>
          <w:ilvl w:val="0"/>
          <w:numId w:val="2"/>
        </w:numPr>
        <w:jc w:val="both"/>
        <w:rPr>
          <w:b/>
          <w:lang w:val="en-TT"/>
        </w:rPr>
      </w:pPr>
      <w:r w:rsidRPr="001D06E4">
        <w:rPr>
          <w:b/>
          <w:lang w:val="en-TT"/>
        </w:rPr>
        <w:t>NOTICES</w:t>
      </w:r>
    </w:p>
    <w:p w14:paraId="55030C15" w14:textId="77777777" w:rsidR="000206A2" w:rsidRPr="001D06E4" w:rsidRDefault="000206A2" w:rsidP="000206A2">
      <w:pPr>
        <w:pStyle w:val="ListParagraph"/>
        <w:ind w:left="360"/>
        <w:jc w:val="both"/>
        <w:rPr>
          <w:lang w:val="en-TT"/>
        </w:rPr>
      </w:pPr>
    </w:p>
    <w:p w14:paraId="70F36F52" w14:textId="3D356726" w:rsidR="000206A2" w:rsidRPr="001D06E4" w:rsidRDefault="000206A2" w:rsidP="000206A2">
      <w:pPr>
        <w:pStyle w:val="ListParagraph"/>
        <w:ind w:left="360"/>
        <w:jc w:val="both"/>
        <w:rPr>
          <w:lang w:val="en-TT"/>
        </w:rPr>
      </w:pPr>
      <w:r w:rsidRPr="001D06E4">
        <w:rPr>
          <w:lang w:val="en-TT"/>
        </w:rPr>
        <w:t>Any notices to be served on either Party shall be in writing and shall be sufficiently given by h</w:t>
      </w:r>
      <w:r w:rsidR="00746298">
        <w:rPr>
          <w:lang w:val="en-TT"/>
        </w:rPr>
        <w:t xml:space="preserve">and, mailed by registered mail </w:t>
      </w:r>
      <w:r w:rsidRPr="001D06E4">
        <w:rPr>
          <w:lang w:val="en-TT"/>
        </w:rPr>
        <w:t>or electronic mail to the following addresses:</w:t>
      </w:r>
    </w:p>
    <w:p w14:paraId="460299FF" w14:textId="77777777" w:rsidR="000206A2" w:rsidRPr="001D06E4" w:rsidRDefault="000206A2" w:rsidP="000206A2">
      <w:pPr>
        <w:jc w:val="both"/>
        <w:rPr>
          <w:lang w:val="en-TT"/>
        </w:rPr>
      </w:pPr>
      <w:r w:rsidRPr="001D06E4">
        <w:rPr>
          <w:lang w:val="en-TT"/>
        </w:rPr>
        <w:tab/>
      </w:r>
      <w:r w:rsidRPr="001D06E4">
        <w:rPr>
          <w:b/>
          <w:lang w:val="en-TT"/>
        </w:rPr>
        <w:t>To the Contractor:</w:t>
      </w:r>
      <w:r w:rsidRPr="001D06E4">
        <w:rPr>
          <w:lang w:val="en-TT"/>
        </w:rPr>
        <w:tab/>
      </w:r>
      <w:r w:rsidRPr="001D06E4">
        <w:rPr>
          <w:lang w:val="en-TT"/>
        </w:rPr>
        <w:tab/>
      </w:r>
    </w:p>
    <w:p w14:paraId="6CDA9331" w14:textId="0488C01F" w:rsidR="000206A2" w:rsidRPr="001D06E4" w:rsidRDefault="000206A2" w:rsidP="000206A2">
      <w:pPr>
        <w:ind w:left="720" w:firstLine="720"/>
        <w:jc w:val="both"/>
        <w:rPr>
          <w:lang w:val="en-TT"/>
        </w:rPr>
      </w:pPr>
      <w:r w:rsidRPr="001D06E4">
        <w:rPr>
          <w:lang w:val="en-TT"/>
        </w:rPr>
        <w:t xml:space="preserve">Mailing Address: </w:t>
      </w:r>
      <w:r w:rsidRPr="001D06E4">
        <w:rPr>
          <w:lang w:val="en-TT"/>
        </w:rPr>
        <w:tab/>
        <w:t>40 K</w:t>
      </w:r>
      <w:r w:rsidR="00746298">
        <w:rPr>
          <w:lang w:val="en-TT"/>
        </w:rPr>
        <w:t>elvin Avenue, Block 8, Palmiste</w:t>
      </w:r>
    </w:p>
    <w:p w14:paraId="184DAA8D" w14:textId="77777777" w:rsidR="000206A2" w:rsidRPr="001D06E4" w:rsidRDefault="000206A2" w:rsidP="000206A2">
      <w:pPr>
        <w:ind w:left="720" w:firstLine="720"/>
        <w:jc w:val="both"/>
        <w:rPr>
          <w:lang w:val="en-TT"/>
        </w:rPr>
      </w:pPr>
      <w:r w:rsidRPr="001D06E4">
        <w:rPr>
          <w:lang w:val="en-TT"/>
        </w:rPr>
        <w:t xml:space="preserve">Email Address: </w:t>
      </w:r>
      <w:r w:rsidRPr="001D06E4">
        <w:rPr>
          <w:lang w:val="en-TT"/>
        </w:rPr>
        <w:tab/>
        <w:t xml:space="preserve">roottechnologiestt@gmail.com </w:t>
      </w:r>
      <w:r w:rsidRPr="001D06E4">
        <w:rPr>
          <w:lang w:val="en-TT"/>
        </w:rPr>
        <w:tab/>
      </w:r>
      <w:r w:rsidRPr="001D06E4">
        <w:rPr>
          <w:lang w:val="en-TT"/>
        </w:rPr>
        <w:tab/>
      </w:r>
      <w:r w:rsidRPr="001D06E4">
        <w:rPr>
          <w:lang w:val="en-TT"/>
        </w:rPr>
        <w:tab/>
      </w:r>
    </w:p>
    <w:p w14:paraId="76949E7D" w14:textId="77777777" w:rsidR="000206A2" w:rsidRPr="001D06E4" w:rsidRDefault="000206A2" w:rsidP="000206A2">
      <w:pPr>
        <w:jc w:val="both"/>
        <w:rPr>
          <w:lang w:val="en-TT"/>
        </w:rPr>
      </w:pPr>
      <w:r w:rsidRPr="001D06E4">
        <w:rPr>
          <w:lang w:val="en-TT"/>
        </w:rPr>
        <w:tab/>
      </w:r>
      <w:r w:rsidRPr="001D06E4">
        <w:rPr>
          <w:b/>
          <w:lang w:val="en-TT"/>
        </w:rPr>
        <w:t>To the Customer:</w:t>
      </w:r>
      <w:r w:rsidRPr="001D06E4">
        <w:rPr>
          <w:lang w:val="en-TT"/>
        </w:rPr>
        <w:tab/>
      </w:r>
      <w:r w:rsidRPr="001D06E4">
        <w:rPr>
          <w:lang w:val="en-TT"/>
        </w:rPr>
        <w:tab/>
      </w:r>
    </w:p>
    <w:p w14:paraId="3E911540" w14:textId="0D3F0C74" w:rsidR="000206A2" w:rsidRPr="001D06E4" w:rsidRDefault="000206A2" w:rsidP="000206A2">
      <w:pPr>
        <w:jc w:val="both"/>
        <w:rPr>
          <w:rFonts w:cs="Times New Roman"/>
          <w:lang w:val="en-TT"/>
        </w:rPr>
      </w:pPr>
      <w:r w:rsidRPr="001D06E4">
        <w:rPr>
          <w:lang w:val="en-TT"/>
        </w:rPr>
        <w:tab/>
      </w:r>
      <w:r w:rsidRPr="001D06E4">
        <w:rPr>
          <w:lang w:val="en-TT"/>
        </w:rPr>
        <w:tab/>
        <w:t>Mailing Address:</w:t>
      </w:r>
      <w:r w:rsidRPr="001D06E4">
        <w:rPr>
          <w:lang w:val="en-TT"/>
        </w:rPr>
        <w:tab/>
        <w:t>85</w:t>
      </w:r>
      <w:r w:rsidRPr="001D06E4">
        <w:rPr>
          <w:rFonts w:cs="Times New Roman"/>
          <w:lang w:val="en-TT"/>
        </w:rPr>
        <w:t>–89 Cipero Road, Victoria Village, San Fernando</w:t>
      </w:r>
    </w:p>
    <w:p w14:paraId="5EE90B32" w14:textId="77777777" w:rsidR="000206A2" w:rsidRPr="001D06E4" w:rsidRDefault="000206A2" w:rsidP="000206A2">
      <w:pPr>
        <w:jc w:val="both"/>
        <w:rPr>
          <w:lang w:val="en-TT"/>
        </w:rPr>
      </w:pPr>
      <w:r w:rsidRPr="001D06E4">
        <w:rPr>
          <w:rFonts w:cs="Times New Roman"/>
          <w:lang w:val="en-TT"/>
        </w:rPr>
        <w:tab/>
      </w:r>
      <w:r w:rsidRPr="001D06E4">
        <w:rPr>
          <w:rFonts w:cs="Times New Roman"/>
          <w:lang w:val="en-TT"/>
        </w:rPr>
        <w:tab/>
        <w:t>Email Address:</w:t>
      </w:r>
      <w:r w:rsidRPr="001D06E4">
        <w:rPr>
          <w:rFonts w:cs="Times New Roman"/>
          <w:lang w:val="en-TT"/>
        </w:rPr>
        <w:tab/>
        <w:t>originalbarbque@gmail.com</w:t>
      </w:r>
      <w:r w:rsidRPr="001D06E4">
        <w:rPr>
          <w:lang w:val="en-TT"/>
        </w:rPr>
        <w:t xml:space="preserve"> </w:t>
      </w:r>
    </w:p>
    <w:p w14:paraId="12E272B9" w14:textId="22C153D8" w:rsidR="000206A2" w:rsidRPr="001D06E4" w:rsidRDefault="000206A2" w:rsidP="00003967">
      <w:pPr>
        <w:pStyle w:val="ListParagraph"/>
        <w:ind w:left="360"/>
        <w:jc w:val="both"/>
        <w:rPr>
          <w:lang w:val="en-TT"/>
        </w:rPr>
      </w:pPr>
      <w:r w:rsidRPr="001D06E4">
        <w:rPr>
          <w:lang w:val="en-TT"/>
        </w:rPr>
        <w:t xml:space="preserve">Notices will be deemed effective upon delivery for personal delivery, and twenty-four (24) hours after transmission by electronic mail. </w:t>
      </w:r>
    </w:p>
    <w:p w14:paraId="58C88A11" w14:textId="77777777" w:rsidR="00003967" w:rsidRPr="001D06E4" w:rsidRDefault="00003967" w:rsidP="00003967">
      <w:pPr>
        <w:pStyle w:val="ListParagraph"/>
        <w:ind w:left="360"/>
        <w:jc w:val="both"/>
        <w:rPr>
          <w:lang w:val="en-TT"/>
        </w:rPr>
      </w:pPr>
    </w:p>
    <w:p w14:paraId="1464BB66" w14:textId="77777777" w:rsidR="000206A2" w:rsidRPr="001D06E4" w:rsidRDefault="000206A2" w:rsidP="000206A2">
      <w:pPr>
        <w:pStyle w:val="ListParagraph"/>
        <w:numPr>
          <w:ilvl w:val="0"/>
          <w:numId w:val="2"/>
        </w:numPr>
        <w:jc w:val="both"/>
        <w:rPr>
          <w:b/>
          <w:lang w:val="en-TT"/>
        </w:rPr>
      </w:pPr>
      <w:r w:rsidRPr="001D06E4">
        <w:rPr>
          <w:b/>
          <w:lang w:val="en-TT"/>
        </w:rPr>
        <w:t xml:space="preserve">MISCELLANEOUS </w:t>
      </w:r>
    </w:p>
    <w:p w14:paraId="7775EE86" w14:textId="77777777" w:rsidR="000206A2" w:rsidRPr="001D06E4" w:rsidRDefault="000206A2" w:rsidP="000206A2">
      <w:pPr>
        <w:pStyle w:val="ListParagraph"/>
        <w:ind w:left="360"/>
        <w:jc w:val="both"/>
        <w:rPr>
          <w:b/>
          <w:lang w:val="en-TT"/>
        </w:rPr>
      </w:pPr>
    </w:p>
    <w:p w14:paraId="024C8CE9" w14:textId="77777777" w:rsidR="000206A2" w:rsidRPr="001D06E4" w:rsidRDefault="000206A2" w:rsidP="000206A2">
      <w:pPr>
        <w:pStyle w:val="ListParagraph"/>
        <w:numPr>
          <w:ilvl w:val="1"/>
          <w:numId w:val="2"/>
        </w:numPr>
        <w:jc w:val="both"/>
        <w:rPr>
          <w:u w:val="single"/>
          <w:lang w:val="en-TT"/>
        </w:rPr>
      </w:pPr>
      <w:r w:rsidRPr="001D06E4">
        <w:rPr>
          <w:u w:val="single"/>
          <w:lang w:val="en-TT"/>
        </w:rPr>
        <w:t>Headings</w:t>
      </w:r>
    </w:p>
    <w:p w14:paraId="4DC66E6E" w14:textId="77777777" w:rsidR="000206A2" w:rsidRPr="001D06E4" w:rsidRDefault="000206A2" w:rsidP="000206A2">
      <w:pPr>
        <w:pStyle w:val="ListParagraph"/>
        <w:ind w:left="792"/>
        <w:jc w:val="both"/>
        <w:rPr>
          <w:lang w:val="en-TT"/>
        </w:rPr>
      </w:pPr>
    </w:p>
    <w:p w14:paraId="50875D1C" w14:textId="77777777" w:rsidR="000206A2" w:rsidRPr="001D06E4" w:rsidRDefault="000206A2" w:rsidP="000206A2">
      <w:pPr>
        <w:pStyle w:val="ListParagraph"/>
        <w:ind w:left="792"/>
        <w:jc w:val="both"/>
        <w:rPr>
          <w:lang w:val="en-TT"/>
        </w:rPr>
      </w:pPr>
      <w:r w:rsidRPr="001D06E4">
        <w:rPr>
          <w:lang w:val="en-TT"/>
        </w:rPr>
        <w:t>Paragraph headings in this Agreement are for ease of reference only.</w:t>
      </w:r>
    </w:p>
    <w:p w14:paraId="740BE245" w14:textId="77777777" w:rsidR="000206A2" w:rsidRPr="001D06E4" w:rsidRDefault="000206A2" w:rsidP="000206A2">
      <w:pPr>
        <w:pStyle w:val="ListParagraph"/>
        <w:ind w:left="792"/>
        <w:jc w:val="both"/>
        <w:rPr>
          <w:lang w:val="en-TT"/>
        </w:rPr>
      </w:pPr>
    </w:p>
    <w:p w14:paraId="06F46EE0" w14:textId="77777777" w:rsidR="000206A2" w:rsidRPr="001D06E4" w:rsidRDefault="000206A2" w:rsidP="000206A2">
      <w:pPr>
        <w:pStyle w:val="ListParagraph"/>
        <w:numPr>
          <w:ilvl w:val="1"/>
          <w:numId w:val="2"/>
        </w:numPr>
        <w:jc w:val="both"/>
        <w:rPr>
          <w:u w:val="single"/>
          <w:lang w:val="en-TT"/>
        </w:rPr>
      </w:pPr>
      <w:r w:rsidRPr="001D06E4">
        <w:rPr>
          <w:u w:val="single"/>
          <w:lang w:val="en-TT"/>
        </w:rPr>
        <w:t>Entire Agreement</w:t>
      </w:r>
    </w:p>
    <w:p w14:paraId="6A4E39F3" w14:textId="77777777" w:rsidR="000206A2" w:rsidRPr="001D06E4" w:rsidRDefault="000206A2" w:rsidP="000206A2">
      <w:pPr>
        <w:pStyle w:val="ListParagraph"/>
        <w:ind w:left="792"/>
        <w:jc w:val="both"/>
        <w:rPr>
          <w:lang w:val="en-TT"/>
        </w:rPr>
      </w:pPr>
    </w:p>
    <w:p w14:paraId="5612106B" w14:textId="6DBA569D" w:rsidR="000206A2" w:rsidRPr="001D06E4" w:rsidRDefault="000206A2" w:rsidP="000206A2">
      <w:pPr>
        <w:pStyle w:val="ListParagraph"/>
        <w:ind w:left="792"/>
        <w:jc w:val="both"/>
        <w:rPr>
          <w:lang w:val="en-TT"/>
        </w:rPr>
      </w:pPr>
      <w:r w:rsidRPr="001D06E4">
        <w:rPr>
          <w:lang w:val="en-TT"/>
        </w:rPr>
        <w:t xml:space="preserve">This Agreement, as it may be amended and in effect from time to time, including attachments hereto, sets forth the entire agreement and understanding of the Parties in respect of the transactions contemplated hereby and supersedes prior arrangements relating to the subject matter hereof. </w:t>
      </w:r>
    </w:p>
    <w:p w14:paraId="0E0CBD5A" w14:textId="77777777" w:rsidR="000206A2" w:rsidRPr="001D06E4" w:rsidRDefault="000206A2" w:rsidP="000206A2">
      <w:pPr>
        <w:pStyle w:val="ListParagraph"/>
        <w:ind w:left="792"/>
        <w:jc w:val="both"/>
        <w:rPr>
          <w:lang w:val="en-TT"/>
        </w:rPr>
      </w:pPr>
    </w:p>
    <w:p w14:paraId="19C8EF6D" w14:textId="77777777" w:rsidR="000206A2" w:rsidRPr="001D06E4" w:rsidRDefault="000206A2" w:rsidP="000206A2">
      <w:pPr>
        <w:pStyle w:val="ListParagraph"/>
        <w:numPr>
          <w:ilvl w:val="1"/>
          <w:numId w:val="2"/>
        </w:numPr>
        <w:jc w:val="both"/>
        <w:rPr>
          <w:u w:val="single"/>
          <w:lang w:val="en-TT"/>
        </w:rPr>
      </w:pPr>
      <w:r w:rsidRPr="001D06E4">
        <w:rPr>
          <w:u w:val="single"/>
          <w:lang w:val="en-TT"/>
        </w:rPr>
        <w:t>Amendment</w:t>
      </w:r>
    </w:p>
    <w:p w14:paraId="4C95F83F" w14:textId="77777777" w:rsidR="000206A2" w:rsidRPr="001D06E4" w:rsidRDefault="000206A2" w:rsidP="000206A2">
      <w:pPr>
        <w:pStyle w:val="ListParagraph"/>
        <w:ind w:left="792"/>
        <w:jc w:val="both"/>
        <w:rPr>
          <w:lang w:val="en-TT"/>
        </w:rPr>
      </w:pPr>
    </w:p>
    <w:p w14:paraId="306165F3" w14:textId="77777777" w:rsidR="000206A2" w:rsidRPr="001D06E4" w:rsidRDefault="000206A2" w:rsidP="000206A2">
      <w:pPr>
        <w:pStyle w:val="ListParagraph"/>
        <w:ind w:left="792"/>
        <w:jc w:val="both"/>
        <w:rPr>
          <w:lang w:val="en-TT"/>
        </w:rPr>
      </w:pPr>
      <w:r w:rsidRPr="001D06E4">
        <w:rPr>
          <w:lang w:val="en-TT"/>
        </w:rPr>
        <w:t xml:space="preserve">No modification to this Agreement is valid or binding unless provided in writing and duly executed by authorized representatives of the Parties. </w:t>
      </w:r>
    </w:p>
    <w:p w14:paraId="2390E5AF" w14:textId="77777777" w:rsidR="000206A2" w:rsidRPr="001D06E4" w:rsidRDefault="000206A2" w:rsidP="000206A2">
      <w:pPr>
        <w:pStyle w:val="ListParagraph"/>
        <w:ind w:left="792"/>
        <w:jc w:val="both"/>
        <w:rPr>
          <w:lang w:val="en-TT"/>
        </w:rPr>
      </w:pPr>
    </w:p>
    <w:p w14:paraId="08C82C37" w14:textId="77777777" w:rsidR="000206A2" w:rsidRPr="001D06E4" w:rsidRDefault="000206A2" w:rsidP="000206A2">
      <w:pPr>
        <w:pStyle w:val="ListParagraph"/>
        <w:numPr>
          <w:ilvl w:val="1"/>
          <w:numId w:val="2"/>
        </w:numPr>
        <w:jc w:val="both"/>
        <w:rPr>
          <w:u w:val="single"/>
          <w:lang w:val="en-TT"/>
        </w:rPr>
      </w:pPr>
      <w:r w:rsidRPr="001D06E4">
        <w:rPr>
          <w:u w:val="single"/>
          <w:lang w:val="en-TT"/>
        </w:rPr>
        <w:t>Severability</w:t>
      </w:r>
    </w:p>
    <w:p w14:paraId="0254F1F5" w14:textId="77777777" w:rsidR="000206A2" w:rsidRPr="001D06E4" w:rsidRDefault="000206A2" w:rsidP="000206A2">
      <w:pPr>
        <w:pStyle w:val="ListParagraph"/>
        <w:ind w:left="792"/>
        <w:jc w:val="both"/>
        <w:rPr>
          <w:lang w:val="en-TT"/>
        </w:rPr>
      </w:pPr>
    </w:p>
    <w:p w14:paraId="0FD2EB6B" w14:textId="77777777" w:rsidR="000206A2" w:rsidRPr="001D06E4" w:rsidRDefault="000206A2" w:rsidP="000206A2">
      <w:pPr>
        <w:pStyle w:val="ListParagraph"/>
        <w:ind w:left="792"/>
        <w:jc w:val="both"/>
        <w:rPr>
          <w:lang w:val="en-TT"/>
        </w:rPr>
      </w:pPr>
      <w:r w:rsidRPr="001D06E4">
        <w:rPr>
          <w:lang w:val="en-TT"/>
        </w:rPr>
        <w:t xml:space="preserve">Each provision of this Agreement is severable and if any provision is deemed invalid, the invalidity does not impair the operation of the valid portions of the Agreement. </w:t>
      </w:r>
    </w:p>
    <w:p w14:paraId="299E302E" w14:textId="77777777" w:rsidR="000206A2" w:rsidRPr="001D06E4" w:rsidRDefault="000206A2" w:rsidP="000206A2">
      <w:pPr>
        <w:pStyle w:val="ListParagraph"/>
        <w:ind w:left="792"/>
        <w:jc w:val="both"/>
        <w:rPr>
          <w:lang w:val="en-TT"/>
        </w:rPr>
      </w:pPr>
    </w:p>
    <w:p w14:paraId="34AB2A0E"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Non-Disclosure </w:t>
      </w:r>
    </w:p>
    <w:p w14:paraId="7B2A717C" w14:textId="77777777" w:rsidR="00D80C00" w:rsidRPr="001D06E4" w:rsidRDefault="00D80C00" w:rsidP="00D80C00">
      <w:pPr>
        <w:pStyle w:val="ListParagraph"/>
        <w:ind w:left="792"/>
        <w:jc w:val="both"/>
        <w:rPr>
          <w:u w:val="single"/>
          <w:lang w:val="en-TT"/>
        </w:rPr>
      </w:pPr>
    </w:p>
    <w:p w14:paraId="4E378030" w14:textId="62942689" w:rsidR="000206A2" w:rsidRPr="001D06E4" w:rsidRDefault="00D80C00" w:rsidP="00C85A49">
      <w:pPr>
        <w:pStyle w:val="ListParagraph"/>
        <w:ind w:left="792"/>
        <w:jc w:val="both"/>
        <w:rPr>
          <w:lang w:val="en-TT"/>
        </w:rPr>
      </w:pPr>
      <w:r w:rsidRPr="001D06E4">
        <w:rPr>
          <w:lang w:val="en-TT"/>
        </w:rPr>
        <w:t>The Parties agree that sensitive information shall not be revealed to any Third Party.</w:t>
      </w:r>
    </w:p>
    <w:p w14:paraId="423D90AC" w14:textId="77777777" w:rsidR="000206A2" w:rsidRPr="001D06E4" w:rsidRDefault="000206A2" w:rsidP="000206A2">
      <w:pPr>
        <w:pStyle w:val="ListParagraph"/>
        <w:ind w:left="360"/>
        <w:jc w:val="both"/>
        <w:rPr>
          <w:lang w:val="en-TT"/>
        </w:rPr>
      </w:pPr>
    </w:p>
    <w:p w14:paraId="4EE3EB27" w14:textId="77777777" w:rsidR="000206A2" w:rsidRPr="001D06E4" w:rsidRDefault="000206A2" w:rsidP="000206A2">
      <w:pPr>
        <w:jc w:val="both"/>
        <w:rPr>
          <w:lang w:val="en-TT"/>
        </w:rPr>
      </w:pPr>
      <w:r w:rsidRPr="001D06E4">
        <w:rPr>
          <w:b/>
          <w:lang w:val="en-TT"/>
        </w:rPr>
        <w:t>IN WITNESS WHEREOF</w:t>
      </w:r>
      <w:r w:rsidRPr="001D06E4">
        <w:rPr>
          <w:lang w:val="en-TT"/>
        </w:rPr>
        <w:t xml:space="preserve"> the Parties have entered into this Agreement as of the dates hereinunder written but effective as of the Effective Date. </w:t>
      </w:r>
    </w:p>
    <w:p w14:paraId="18C11AC0" w14:textId="77777777" w:rsidR="000206A2" w:rsidRPr="001D06E4" w:rsidRDefault="000206A2" w:rsidP="000206A2">
      <w:pPr>
        <w:jc w:val="both"/>
        <w:rPr>
          <w:lang w:val="en-TT"/>
        </w:rPr>
      </w:pPr>
    </w:p>
    <w:p w14:paraId="432BFA96" w14:textId="77777777" w:rsidR="000206A2" w:rsidRPr="001D06E4" w:rsidRDefault="000206A2" w:rsidP="000206A2">
      <w:pPr>
        <w:jc w:val="both"/>
        <w:rPr>
          <w:lang w:val="en-TT"/>
        </w:rPr>
      </w:pPr>
      <w:r w:rsidRPr="001D06E4">
        <w:rPr>
          <w:lang w:val="en-TT"/>
        </w:rPr>
        <w:t>For and on behalf of</w:t>
      </w:r>
      <w:r w:rsidRPr="001D06E4">
        <w:rPr>
          <w:lang w:val="en-TT"/>
        </w:rPr>
        <w:tab/>
      </w:r>
      <w:r w:rsidRPr="001D06E4">
        <w:rPr>
          <w:lang w:val="en-TT"/>
        </w:rPr>
        <w:tab/>
      </w:r>
      <w:r w:rsidRPr="001D06E4">
        <w:rPr>
          <w:lang w:val="en-TT"/>
        </w:rPr>
        <w:tab/>
      </w:r>
      <w:r w:rsidRPr="001D06E4">
        <w:rPr>
          <w:lang w:val="en-TT"/>
        </w:rPr>
        <w:tab/>
      </w:r>
      <w:r w:rsidRPr="001D06E4">
        <w:rPr>
          <w:lang w:val="en-TT"/>
        </w:rPr>
        <w:tab/>
        <w:t>For and on behalf of</w:t>
      </w:r>
    </w:p>
    <w:p w14:paraId="0939273C" w14:textId="77777777" w:rsidR="000206A2" w:rsidRPr="001D06E4" w:rsidRDefault="000206A2" w:rsidP="000206A2">
      <w:pPr>
        <w:jc w:val="both"/>
        <w:rPr>
          <w:lang w:val="en-TT"/>
        </w:rPr>
      </w:pPr>
      <w:r w:rsidRPr="001D06E4">
        <w:rPr>
          <w:lang w:val="en-TT"/>
        </w:rPr>
        <w:t>Root Technologies</w:t>
      </w:r>
      <w:r w:rsidRPr="001D06E4">
        <w:rPr>
          <w:lang w:val="en-TT"/>
        </w:rPr>
        <w:tab/>
      </w:r>
      <w:r w:rsidRPr="001D06E4">
        <w:rPr>
          <w:lang w:val="en-TT"/>
        </w:rPr>
        <w:tab/>
      </w:r>
      <w:r w:rsidRPr="001D06E4">
        <w:rPr>
          <w:lang w:val="en-TT"/>
        </w:rPr>
        <w:tab/>
      </w:r>
      <w:r w:rsidRPr="001D06E4">
        <w:rPr>
          <w:lang w:val="en-TT"/>
        </w:rPr>
        <w:tab/>
      </w:r>
      <w:r w:rsidRPr="001D06E4">
        <w:rPr>
          <w:lang w:val="en-TT"/>
        </w:rPr>
        <w:tab/>
        <w:t>Mr. David Bukhal</w:t>
      </w:r>
    </w:p>
    <w:p w14:paraId="70A2DAFF" w14:textId="77777777" w:rsidR="000206A2" w:rsidRPr="001D06E4" w:rsidRDefault="000206A2" w:rsidP="000206A2">
      <w:pPr>
        <w:jc w:val="both"/>
        <w:rPr>
          <w:lang w:val="en-TT"/>
        </w:rPr>
      </w:pPr>
    </w:p>
    <w:p w14:paraId="32B85D4D" w14:textId="77777777" w:rsidR="000206A2" w:rsidRPr="001D06E4" w:rsidRDefault="000206A2" w:rsidP="000206A2">
      <w:pPr>
        <w:jc w:val="both"/>
        <w:rPr>
          <w:lang w:val="en-TT"/>
        </w:rPr>
      </w:pPr>
      <w:r w:rsidRPr="001D06E4">
        <w:rPr>
          <w:lang w:val="en-TT"/>
        </w:rPr>
        <w:t>Signature:</w:t>
      </w:r>
      <w:r w:rsidRPr="001D06E4">
        <w:rPr>
          <w:lang w:val="en-TT"/>
        </w:rPr>
        <w:tab/>
      </w:r>
      <w:r w:rsidRPr="001D06E4">
        <w:rPr>
          <w:lang w:val="en-TT"/>
        </w:rPr>
        <w:tab/>
      </w:r>
      <w:r w:rsidRPr="001D06E4">
        <w:rPr>
          <w:lang w:val="en-TT"/>
        </w:rPr>
        <w:tab/>
      </w:r>
      <w:r w:rsidRPr="001D06E4">
        <w:rPr>
          <w:lang w:val="en-TT"/>
        </w:rPr>
        <w:tab/>
      </w:r>
      <w:r w:rsidRPr="001D06E4">
        <w:rPr>
          <w:lang w:val="en-TT"/>
        </w:rPr>
        <w:tab/>
      </w:r>
      <w:r w:rsidRPr="001D06E4">
        <w:rPr>
          <w:lang w:val="en-TT"/>
        </w:rPr>
        <w:tab/>
        <w:t>Signature:</w:t>
      </w:r>
    </w:p>
    <w:p w14:paraId="65E025C4" w14:textId="28620CFD" w:rsidR="000206A2" w:rsidRPr="001D06E4" w:rsidRDefault="00623736" w:rsidP="000206A2">
      <w:pPr>
        <w:jc w:val="both"/>
        <w:rPr>
          <w:lang w:val="en-TT"/>
        </w:rPr>
      </w:pPr>
      <w:r>
        <w:rPr>
          <w:lang w:val="en-TT"/>
        </w:rPr>
        <w:t xml:space="preserve">Name: </w:t>
      </w:r>
      <w:r w:rsidR="000206A2" w:rsidRPr="001D06E4">
        <w:rPr>
          <w:lang w:val="en-TT"/>
        </w:rPr>
        <w:t>………………………………….</w:t>
      </w:r>
      <w:r w:rsidR="000206A2" w:rsidRPr="001D06E4">
        <w:rPr>
          <w:lang w:val="en-TT"/>
        </w:rPr>
        <w:tab/>
      </w:r>
      <w:r w:rsidR="000206A2" w:rsidRPr="001D06E4">
        <w:rPr>
          <w:lang w:val="en-TT"/>
        </w:rPr>
        <w:tab/>
        <w:t>Name: ………………………………….</w:t>
      </w:r>
    </w:p>
    <w:p w14:paraId="6315C564" w14:textId="77777777" w:rsidR="000206A2" w:rsidRPr="001D06E4" w:rsidRDefault="000206A2" w:rsidP="000206A2">
      <w:pPr>
        <w:jc w:val="both"/>
        <w:rPr>
          <w:lang w:val="en-TT"/>
        </w:rPr>
      </w:pPr>
      <w:r w:rsidRPr="001D06E4">
        <w:rPr>
          <w:lang w:val="en-TT"/>
        </w:rPr>
        <w:t>Title: ………………………………….</w:t>
      </w:r>
      <w:r w:rsidRPr="001D06E4">
        <w:rPr>
          <w:lang w:val="en-TT"/>
        </w:rPr>
        <w:tab/>
      </w:r>
      <w:r w:rsidRPr="001D06E4">
        <w:rPr>
          <w:lang w:val="en-TT"/>
        </w:rPr>
        <w:tab/>
        <w:t>Title: ………………………………….</w:t>
      </w:r>
    </w:p>
    <w:p w14:paraId="55426A77" w14:textId="77777777" w:rsidR="000206A2" w:rsidRPr="001D06E4" w:rsidRDefault="000206A2" w:rsidP="000206A2">
      <w:pPr>
        <w:jc w:val="both"/>
        <w:rPr>
          <w:lang w:val="en-TT"/>
        </w:rPr>
        <w:sectPr w:rsidR="000206A2" w:rsidRPr="001D06E4" w:rsidSect="00CC0D4C">
          <w:footerReference w:type="default" r:id="rId10"/>
          <w:pgSz w:w="12240" w:h="20160" w:code="5"/>
          <w:pgMar w:top="1440" w:right="1440" w:bottom="1440" w:left="1440" w:header="720" w:footer="720" w:gutter="0"/>
          <w:cols w:space="720"/>
          <w:docGrid w:linePitch="360"/>
        </w:sectPr>
      </w:pPr>
      <w:r w:rsidRPr="001D06E4">
        <w:rPr>
          <w:lang w:val="en-TT"/>
        </w:rPr>
        <w:t>Date: ………………………………….</w:t>
      </w:r>
      <w:r w:rsidRPr="001D06E4">
        <w:rPr>
          <w:lang w:val="en-TT"/>
        </w:rPr>
        <w:tab/>
      </w:r>
      <w:r w:rsidRPr="001D06E4">
        <w:rPr>
          <w:lang w:val="en-TT"/>
        </w:rPr>
        <w:tab/>
        <w:t>Date: ………………………………….</w:t>
      </w:r>
    </w:p>
    <w:p w14:paraId="6FFB289A" w14:textId="77777777" w:rsidR="000206A2" w:rsidRPr="001D06E4" w:rsidRDefault="000206A2" w:rsidP="000206A2">
      <w:pPr>
        <w:jc w:val="center"/>
        <w:rPr>
          <w:b/>
          <w:u w:val="single"/>
          <w:lang w:val="en-TT"/>
        </w:rPr>
      </w:pPr>
      <w:r w:rsidRPr="001D06E4">
        <w:rPr>
          <w:b/>
          <w:u w:val="single"/>
          <w:lang w:val="en-TT"/>
        </w:rPr>
        <w:t xml:space="preserve">SCHEDULE A – SERVICES </w:t>
      </w:r>
    </w:p>
    <w:p w14:paraId="11517FD4" w14:textId="77777777" w:rsidR="000206A2" w:rsidRPr="001D06E4" w:rsidRDefault="000206A2" w:rsidP="000206A2">
      <w:pPr>
        <w:pStyle w:val="ListParagraph"/>
        <w:spacing w:after="0" w:line="240" w:lineRule="auto"/>
        <w:ind w:left="1080"/>
        <w:jc w:val="both"/>
        <w:rPr>
          <w:rFonts w:cs="Times New Roman"/>
          <w:lang w:val="en-TT"/>
        </w:rPr>
      </w:pPr>
    </w:p>
    <w:p w14:paraId="7EA1A06F" w14:textId="77777777" w:rsidR="000206A2" w:rsidRPr="001D06E4" w:rsidRDefault="000206A2" w:rsidP="000206A2">
      <w:pPr>
        <w:pStyle w:val="ListParagraph"/>
        <w:spacing w:after="0" w:line="240" w:lineRule="auto"/>
        <w:ind w:left="1080"/>
        <w:jc w:val="both"/>
        <w:rPr>
          <w:rFonts w:cs="Times New Roman"/>
          <w:lang w:val="en-TT"/>
        </w:rPr>
      </w:pPr>
    </w:p>
    <w:p w14:paraId="1994B9EA"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Website</w:t>
      </w:r>
    </w:p>
    <w:p w14:paraId="79ACF596" w14:textId="60A6E5F7" w:rsidR="000206A2" w:rsidRPr="001D06E4" w:rsidRDefault="00623736" w:rsidP="00623736">
      <w:pPr>
        <w:pStyle w:val="ListParagraph"/>
        <w:tabs>
          <w:tab w:val="left" w:pos="1248"/>
          <w:tab w:val="left" w:pos="2228"/>
        </w:tabs>
        <w:spacing w:after="0" w:line="240" w:lineRule="auto"/>
        <w:ind w:left="1800"/>
        <w:jc w:val="both"/>
        <w:rPr>
          <w:rFonts w:cs="Times New Roman"/>
          <w:lang w:val="en-TT"/>
        </w:rPr>
      </w:pPr>
      <w:r>
        <w:rPr>
          <w:rFonts w:cs="Times New Roman"/>
          <w:lang w:val="en-TT"/>
        </w:rPr>
        <w:tab/>
      </w:r>
    </w:p>
    <w:p w14:paraId="7B566271"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Many people will be able to view the website at once.</w:t>
      </w:r>
    </w:p>
    <w:p w14:paraId="3C0B7912"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contain features such as animated transitions, and several other effects guaranteed to entice potential customers.</w:t>
      </w:r>
    </w:p>
    <w:p w14:paraId="1F30704C"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It will also contain pertinent information about the food available as well as suitable use of textual and graphical content to promote the cuisine offered.</w:t>
      </w:r>
    </w:p>
    <w:p w14:paraId="2050D56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also contain a section displaying a brief description of the establishment, highlighting its values, goals and accomplishments.</w:t>
      </w:r>
    </w:p>
    <w:p w14:paraId="58176FF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prominently feature its online ordering system, using subtle cues to point the user toward this.</w:t>
      </w:r>
    </w:p>
    <w:p w14:paraId="162F1C44" w14:textId="77777777" w:rsidR="000206A2"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ordering system will allow users to place multiple orders via the website, and pick the order up at a time convenient to them. Users will be able to edit orders.</w:t>
      </w:r>
    </w:p>
    <w:p w14:paraId="57CB5CF3" w14:textId="4129C5A9" w:rsidR="00623736" w:rsidRPr="00623736" w:rsidRDefault="00623736" w:rsidP="00623736">
      <w:pPr>
        <w:pStyle w:val="ListParagraph"/>
        <w:numPr>
          <w:ilvl w:val="0"/>
          <w:numId w:val="4"/>
        </w:numPr>
        <w:tabs>
          <w:tab w:val="left" w:pos="1248"/>
        </w:tabs>
        <w:spacing w:after="0" w:line="240" w:lineRule="auto"/>
        <w:jc w:val="both"/>
        <w:rPr>
          <w:rFonts w:cs="Times New Roman"/>
          <w:lang w:val="en-TT"/>
        </w:rPr>
      </w:pPr>
      <w:r>
        <w:rPr>
          <w:rFonts w:cs="Times New Roman"/>
          <w:lang w:val="en-TT"/>
        </w:rPr>
        <w:t>The exchange of money will not occur over the website. Customers would pay for their order upon pickup.</w:t>
      </w:r>
    </w:p>
    <w:p w14:paraId="285C25C3" w14:textId="77777777" w:rsidR="000206A2" w:rsidRPr="001D06E4" w:rsidRDefault="000206A2" w:rsidP="000206A2">
      <w:pPr>
        <w:pStyle w:val="ListParagraph"/>
        <w:spacing w:after="0" w:line="240" w:lineRule="auto"/>
        <w:jc w:val="both"/>
        <w:rPr>
          <w:rFonts w:cs="Times New Roman"/>
          <w:lang w:val="en-TT"/>
        </w:rPr>
      </w:pPr>
    </w:p>
    <w:p w14:paraId="72216122"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Database and its Local and Online Components</w:t>
      </w:r>
    </w:p>
    <w:p w14:paraId="05985782" w14:textId="77777777" w:rsidR="000206A2" w:rsidRPr="001D06E4" w:rsidRDefault="000206A2" w:rsidP="000206A2">
      <w:pPr>
        <w:pStyle w:val="ListParagraph"/>
        <w:spacing w:after="0" w:line="240" w:lineRule="auto"/>
        <w:ind w:left="1872"/>
        <w:jc w:val="both"/>
        <w:rPr>
          <w:rFonts w:cs="Times New Roman"/>
          <w:lang w:val="en-TT"/>
        </w:rPr>
      </w:pPr>
    </w:p>
    <w:p w14:paraId="4061B6F8"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Any orders placed will be sent to the web-database that is attached to the website, and will have a unique number attached to the order.</w:t>
      </w:r>
    </w:p>
    <w:p w14:paraId="7FB53064" w14:textId="7A90B39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This number will be visible to the packers, and after they have packed the order, they can press a button to print a label with the order on it, so that the boxes containing the requested food can be label</w:t>
      </w:r>
      <w:r w:rsidR="00623736">
        <w:rPr>
          <w:rFonts w:cs="Times New Roman"/>
          <w:lang w:val="en-TT"/>
        </w:rPr>
        <w:t>l</w:t>
      </w:r>
      <w:r w:rsidRPr="001D06E4">
        <w:rPr>
          <w:rFonts w:cs="Times New Roman"/>
          <w:lang w:val="en-TT"/>
        </w:rPr>
        <w:t>ed.</w:t>
      </w:r>
    </w:p>
    <w:p w14:paraId="650E6689"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Upon pickup, the cashier will be able to mark that order as having been collected in the database from their station.</w:t>
      </w:r>
    </w:p>
    <w:p w14:paraId="7480797F" w14:textId="77777777" w:rsidR="000206A2" w:rsidRPr="001D06E4" w:rsidRDefault="000206A2" w:rsidP="000206A2">
      <w:pPr>
        <w:pStyle w:val="ListParagraph"/>
        <w:spacing w:after="0" w:line="240" w:lineRule="auto"/>
        <w:jc w:val="both"/>
        <w:rPr>
          <w:rFonts w:cs="Times New Roman"/>
          <w:lang w:val="en-TT"/>
        </w:rPr>
      </w:pPr>
    </w:p>
    <w:p w14:paraId="7FC1F445" w14:textId="77777777" w:rsidR="000206A2" w:rsidRPr="001D06E4" w:rsidRDefault="000206A2" w:rsidP="000206A2">
      <w:pPr>
        <w:pStyle w:val="ListParagraph"/>
        <w:spacing w:after="0" w:line="240" w:lineRule="auto"/>
        <w:jc w:val="both"/>
        <w:rPr>
          <w:rFonts w:cs="Times New Roman"/>
          <w:lang w:val="en-TT"/>
        </w:rPr>
      </w:pPr>
    </w:p>
    <w:p w14:paraId="4EC4F413"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Physical Infrastructure</w:t>
      </w:r>
    </w:p>
    <w:p w14:paraId="74D4643A" w14:textId="77777777" w:rsidR="000206A2" w:rsidRPr="001D06E4" w:rsidRDefault="000206A2" w:rsidP="000206A2">
      <w:pPr>
        <w:pStyle w:val="ListParagraph"/>
        <w:spacing w:after="0" w:line="240" w:lineRule="auto"/>
        <w:ind w:left="1800"/>
        <w:jc w:val="both"/>
        <w:rPr>
          <w:rFonts w:cs="Times New Roman"/>
          <w:lang w:val="en-TT"/>
        </w:rPr>
      </w:pPr>
    </w:p>
    <w:p w14:paraId="1315F16B" w14:textId="77777777"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Pre-exiting network Infrastructure such as the modem and router would continue to be utilized.</w:t>
      </w:r>
    </w:p>
    <w:p w14:paraId="4BDB6286" w14:textId="4B20A89D"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 xml:space="preserve">Network Cabling will be used to connect the router to </w:t>
      </w:r>
      <w:r w:rsidR="00623736">
        <w:rPr>
          <w:rFonts w:cs="Times New Roman"/>
          <w:lang w:val="en-TT"/>
        </w:rPr>
        <w:t>a wireless access point that would provide Internet access for the devices using this system.</w:t>
      </w:r>
    </w:p>
    <w:p w14:paraId="3A5F818D" w14:textId="77777777" w:rsidR="000206A2" w:rsidRPr="001D06E4" w:rsidRDefault="000206A2" w:rsidP="000206A2">
      <w:pPr>
        <w:rPr>
          <w:lang w:val="en-TT"/>
        </w:rPr>
      </w:pPr>
    </w:p>
    <w:p w14:paraId="7CF9D403" w14:textId="77777777" w:rsidR="000206A2" w:rsidRPr="001D06E4" w:rsidRDefault="000206A2" w:rsidP="000206A2">
      <w:pPr>
        <w:rPr>
          <w:lang w:val="en-TT"/>
        </w:rPr>
      </w:pPr>
    </w:p>
    <w:p w14:paraId="17477679" w14:textId="77777777" w:rsidR="000206A2" w:rsidRPr="001D06E4" w:rsidRDefault="000206A2" w:rsidP="000206A2">
      <w:pPr>
        <w:rPr>
          <w:lang w:val="en-TT"/>
        </w:rPr>
        <w:sectPr w:rsidR="000206A2" w:rsidRPr="001D06E4" w:rsidSect="00CC0D4C">
          <w:pgSz w:w="12240" w:h="20160" w:code="5"/>
          <w:pgMar w:top="1440" w:right="1440" w:bottom="1440" w:left="1440" w:header="720" w:footer="720" w:gutter="0"/>
          <w:cols w:space="720"/>
          <w:docGrid w:linePitch="360"/>
        </w:sectPr>
      </w:pPr>
    </w:p>
    <w:p w14:paraId="2B98AB58" w14:textId="77777777" w:rsidR="000206A2" w:rsidRPr="001D06E4" w:rsidRDefault="000206A2" w:rsidP="000206A2">
      <w:pPr>
        <w:jc w:val="center"/>
        <w:rPr>
          <w:rFonts w:cs="Times New Roman"/>
          <w:b/>
          <w:u w:val="single"/>
          <w:lang w:val="en-TT"/>
        </w:rPr>
      </w:pPr>
      <w:r w:rsidRPr="001D06E4">
        <w:rPr>
          <w:rFonts w:cs="Times New Roman"/>
          <w:b/>
          <w:u w:val="single"/>
          <w:lang w:val="en-TT"/>
        </w:rPr>
        <w:t>SCHEDULE B – PRICE</w:t>
      </w:r>
    </w:p>
    <w:p w14:paraId="1AF208F7" w14:textId="77777777" w:rsidR="000206A2" w:rsidRPr="001D06E4" w:rsidRDefault="000206A2" w:rsidP="000206A2">
      <w:pPr>
        <w:jc w:val="center"/>
        <w:rPr>
          <w:rFonts w:cs="Times New Roman"/>
          <w:b/>
          <w:lang w:val="en-TT"/>
        </w:rPr>
      </w:pPr>
    </w:p>
    <w:p w14:paraId="524EB5D5" w14:textId="77777777" w:rsidR="000206A2" w:rsidRPr="001D06E4" w:rsidRDefault="000206A2" w:rsidP="000206A2">
      <w:pPr>
        <w:jc w:val="center"/>
        <w:rPr>
          <w:rFonts w:cs="Times New Roman"/>
          <w:b/>
          <w:lang w:val="en-TT"/>
        </w:rPr>
      </w:pPr>
    </w:p>
    <w:p w14:paraId="30A29EDF" w14:textId="77777777"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Web: $12,032</w:t>
      </w:r>
    </w:p>
    <w:p w14:paraId="69B59977" w14:textId="77777777" w:rsidR="000206A2" w:rsidRPr="001D06E4" w:rsidRDefault="000206A2" w:rsidP="000206A2">
      <w:pPr>
        <w:pStyle w:val="ListParagraph"/>
        <w:spacing w:after="0" w:line="240" w:lineRule="auto"/>
        <w:jc w:val="both"/>
        <w:rPr>
          <w:rFonts w:cs="Times New Roman"/>
          <w:lang w:val="en-TT"/>
        </w:rPr>
      </w:pPr>
      <w:r w:rsidRPr="001D06E4">
        <w:rPr>
          <w:rFonts w:cs="Times New Roman"/>
          <w:lang w:val="en-TT"/>
        </w:rPr>
        <w:t xml:space="preserve"> </w:t>
      </w:r>
      <w:r w:rsidRPr="001D06E4">
        <w:rPr>
          <w:rFonts w:cs="Times New Roman"/>
          <w:lang w:val="en-TT"/>
        </w:rPr>
        <w:tab/>
      </w:r>
    </w:p>
    <w:p w14:paraId="373A5D48" w14:textId="6B717B42" w:rsidR="00003967"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Site Design: </w:t>
      </w:r>
      <w:r w:rsidRPr="001D06E4">
        <w:rPr>
          <w:rFonts w:cs="Times New Roman"/>
          <w:lang w:val="en-TT"/>
        </w:rPr>
        <w:tab/>
      </w:r>
      <w:r w:rsidRPr="001D06E4">
        <w:rPr>
          <w:rFonts w:cs="Times New Roman"/>
          <w:lang w:val="en-TT"/>
        </w:rPr>
        <w:tab/>
        <w:t>$2</w:t>
      </w:r>
      <w:r w:rsidR="00C80069" w:rsidRPr="001D06E4">
        <w:rPr>
          <w:rFonts w:cs="Times New Roman"/>
          <w:lang w:val="en-TT"/>
        </w:rPr>
        <w:t>,</w:t>
      </w:r>
      <w:r w:rsidRPr="001D06E4">
        <w:rPr>
          <w:rFonts w:cs="Times New Roman"/>
          <w:lang w:val="en-TT"/>
        </w:rPr>
        <w:t>000</w:t>
      </w:r>
    </w:p>
    <w:p w14:paraId="1C30E84E" w14:textId="795E14EF"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Site Development:</w:t>
      </w:r>
      <w:r w:rsidRPr="001D06E4">
        <w:rPr>
          <w:rFonts w:cs="Times New Roman"/>
          <w:lang w:val="en-TT"/>
        </w:rPr>
        <w:tab/>
      </w:r>
      <w:r w:rsidRPr="001D06E4">
        <w:rPr>
          <w:rFonts w:cs="Times New Roman"/>
          <w:lang w:val="en-TT"/>
        </w:rPr>
        <w:tab/>
      </w:r>
      <w:r w:rsidR="000206A2" w:rsidRPr="001D06E4">
        <w:rPr>
          <w:rFonts w:cs="Times New Roman"/>
          <w:lang w:val="en-TT"/>
        </w:rPr>
        <w:t>$10,000</w:t>
      </w:r>
    </w:p>
    <w:p w14:paraId="60B932E4" w14:textId="760337C8" w:rsidR="000206A2"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Hosting Setup: </w:t>
      </w:r>
      <w:r w:rsidRPr="001D06E4">
        <w:rPr>
          <w:rFonts w:cs="Times New Roman"/>
          <w:lang w:val="en-TT"/>
        </w:rPr>
        <w:tab/>
        <w:t xml:space="preserve">   </w:t>
      </w:r>
      <w:r w:rsidR="00003967" w:rsidRPr="001D06E4">
        <w:rPr>
          <w:rFonts w:cs="Times New Roman"/>
          <w:lang w:val="en-TT"/>
        </w:rPr>
        <w:tab/>
      </w:r>
      <w:r w:rsidRPr="001D06E4">
        <w:rPr>
          <w:rFonts w:cs="Times New Roman"/>
          <w:lang w:val="en-TT"/>
        </w:rPr>
        <w:t>$32</w:t>
      </w:r>
    </w:p>
    <w:p w14:paraId="3BE232F0" w14:textId="77777777" w:rsidR="000206A2" w:rsidRPr="001D06E4" w:rsidRDefault="000206A2" w:rsidP="000206A2">
      <w:pPr>
        <w:pStyle w:val="ListParagraph"/>
        <w:spacing w:after="0" w:line="240" w:lineRule="auto"/>
        <w:jc w:val="both"/>
        <w:rPr>
          <w:rFonts w:cs="Times New Roman"/>
          <w:lang w:val="en-TT"/>
        </w:rPr>
      </w:pPr>
    </w:p>
    <w:p w14:paraId="6FC9006B" w14:textId="77777777" w:rsidR="000206A2" w:rsidRPr="001D06E4" w:rsidRDefault="000206A2" w:rsidP="000206A2">
      <w:pPr>
        <w:pStyle w:val="ListParagraph"/>
        <w:spacing w:after="0" w:line="240" w:lineRule="auto"/>
        <w:jc w:val="both"/>
        <w:rPr>
          <w:rFonts w:cs="Times New Roman"/>
          <w:lang w:val="en-TT"/>
        </w:rPr>
      </w:pPr>
    </w:p>
    <w:p w14:paraId="0D2203E8" w14:textId="6BB212D6" w:rsidR="000206A2" w:rsidRPr="001D06E4" w:rsidRDefault="00003967" w:rsidP="000206A2">
      <w:pPr>
        <w:pStyle w:val="ListParagraph"/>
        <w:numPr>
          <w:ilvl w:val="0"/>
          <w:numId w:val="7"/>
        </w:numPr>
        <w:spacing w:after="0" w:line="240" w:lineRule="auto"/>
        <w:jc w:val="both"/>
        <w:rPr>
          <w:rFonts w:cs="Times New Roman"/>
          <w:lang w:val="en-TT"/>
        </w:rPr>
      </w:pPr>
      <w:r w:rsidRPr="001D06E4">
        <w:rPr>
          <w:rFonts w:cs="Times New Roman"/>
          <w:lang w:val="en-TT"/>
        </w:rPr>
        <w:t>Local System: $1</w:t>
      </w:r>
      <w:r w:rsidR="000206A2" w:rsidRPr="001D06E4">
        <w:rPr>
          <w:rFonts w:cs="Times New Roman"/>
          <w:lang w:val="en-TT"/>
        </w:rPr>
        <w:t>,000</w:t>
      </w:r>
    </w:p>
    <w:p w14:paraId="6CFC98A5" w14:textId="77777777" w:rsidR="000206A2" w:rsidRPr="001D06E4" w:rsidRDefault="000206A2" w:rsidP="000206A2">
      <w:pPr>
        <w:pStyle w:val="ListParagraph"/>
        <w:spacing w:after="0" w:line="240" w:lineRule="auto"/>
        <w:ind w:left="1440"/>
        <w:jc w:val="both"/>
        <w:rPr>
          <w:rFonts w:cs="Times New Roman"/>
          <w:lang w:val="en-TT"/>
        </w:rPr>
      </w:pPr>
    </w:p>
    <w:p w14:paraId="308E081F" w14:textId="51B7E7E3" w:rsidR="00003967"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Design: </w:t>
      </w:r>
      <w:r w:rsidRPr="001D06E4">
        <w:rPr>
          <w:rFonts w:cs="Times New Roman"/>
          <w:lang w:val="en-TT"/>
        </w:rPr>
        <w:tab/>
      </w:r>
      <w:r w:rsidRPr="001D06E4">
        <w:rPr>
          <w:rFonts w:cs="Times New Roman"/>
          <w:lang w:val="en-TT"/>
        </w:rPr>
        <w:tab/>
        <w:t xml:space="preserve">  </w:t>
      </w:r>
      <w:r w:rsidR="00003967" w:rsidRPr="001D06E4">
        <w:rPr>
          <w:rFonts w:cs="Times New Roman"/>
          <w:lang w:val="en-TT"/>
        </w:rPr>
        <w:tab/>
      </w:r>
      <w:r w:rsidRPr="001D06E4">
        <w:rPr>
          <w:rFonts w:cs="Times New Roman"/>
          <w:lang w:val="en-TT"/>
        </w:rPr>
        <w:t>$</w:t>
      </w:r>
      <w:r w:rsidR="00003967" w:rsidRPr="001D06E4">
        <w:rPr>
          <w:rFonts w:cs="Times New Roman"/>
          <w:lang w:val="en-TT"/>
        </w:rPr>
        <w:t>5</w:t>
      </w:r>
      <w:r w:rsidRPr="001D06E4">
        <w:rPr>
          <w:rFonts w:cs="Times New Roman"/>
          <w:lang w:val="en-TT"/>
        </w:rPr>
        <w:t>00</w:t>
      </w:r>
    </w:p>
    <w:p w14:paraId="3BE8AFE5" w14:textId="68EC70FF" w:rsidR="000206A2"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Implementation: </w:t>
      </w:r>
      <w:r w:rsidRPr="001D06E4">
        <w:rPr>
          <w:rFonts w:cs="Times New Roman"/>
          <w:lang w:val="en-TT"/>
        </w:rPr>
        <w:tab/>
      </w:r>
      <w:r w:rsidR="00003967" w:rsidRPr="001D06E4">
        <w:rPr>
          <w:rFonts w:cs="Times New Roman"/>
          <w:lang w:val="en-TT"/>
        </w:rPr>
        <w:t xml:space="preserve">  </w:t>
      </w:r>
      <w:r w:rsidR="00003967" w:rsidRPr="001D06E4">
        <w:rPr>
          <w:rFonts w:cs="Times New Roman"/>
          <w:lang w:val="en-TT"/>
        </w:rPr>
        <w:tab/>
        <w:t>$5</w:t>
      </w:r>
      <w:r w:rsidRPr="001D06E4">
        <w:rPr>
          <w:rFonts w:cs="Times New Roman"/>
          <w:lang w:val="en-TT"/>
        </w:rPr>
        <w:t>00</w:t>
      </w:r>
    </w:p>
    <w:p w14:paraId="68B0C991" w14:textId="77777777" w:rsidR="000206A2" w:rsidRPr="001D06E4" w:rsidRDefault="000206A2" w:rsidP="000206A2">
      <w:pPr>
        <w:pStyle w:val="ListParagraph"/>
        <w:spacing w:after="0" w:line="240" w:lineRule="auto"/>
        <w:ind w:left="1440"/>
        <w:jc w:val="both"/>
        <w:rPr>
          <w:rFonts w:cs="Times New Roman"/>
          <w:lang w:val="en-TT"/>
        </w:rPr>
      </w:pPr>
    </w:p>
    <w:p w14:paraId="6131B6A9" w14:textId="77777777" w:rsidR="000206A2" w:rsidRPr="001D06E4" w:rsidRDefault="000206A2" w:rsidP="000206A2">
      <w:pPr>
        <w:pStyle w:val="ListParagraph"/>
        <w:spacing w:after="0" w:line="240" w:lineRule="auto"/>
        <w:ind w:left="1440"/>
        <w:jc w:val="both"/>
        <w:rPr>
          <w:rFonts w:cs="Times New Roman"/>
          <w:lang w:val="en-TT"/>
        </w:rPr>
      </w:pPr>
    </w:p>
    <w:p w14:paraId="4B395C51" w14:textId="4EF08166"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 xml:space="preserve">Hardware Infrastructure: </w:t>
      </w:r>
      <w:r w:rsidR="00C80069" w:rsidRPr="001D06E4">
        <w:rPr>
          <w:rFonts w:cs="Times New Roman"/>
          <w:lang w:val="en-TT"/>
        </w:rPr>
        <w:t>$5,540</w:t>
      </w:r>
    </w:p>
    <w:p w14:paraId="298979C7" w14:textId="77777777" w:rsidR="00003967" w:rsidRPr="001D06E4" w:rsidRDefault="00003967" w:rsidP="000206A2">
      <w:pPr>
        <w:pStyle w:val="ListParagraph"/>
        <w:spacing w:after="0" w:line="240" w:lineRule="auto"/>
        <w:ind w:left="1440"/>
        <w:jc w:val="both"/>
        <w:rPr>
          <w:rFonts w:cs="Times New Roman"/>
          <w:lang w:val="en-TT"/>
        </w:rPr>
      </w:pPr>
    </w:p>
    <w:p w14:paraId="5CC8AC1C" w14:textId="39E85127" w:rsidR="000206A2"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Label-Maker: </w:t>
      </w:r>
      <w:r w:rsidRPr="001D06E4">
        <w:rPr>
          <w:rFonts w:cs="Times New Roman"/>
          <w:lang w:val="en-TT"/>
        </w:rPr>
        <w:tab/>
        <w:t xml:space="preserve">   </w:t>
      </w:r>
      <w:r w:rsidRPr="001D06E4">
        <w:rPr>
          <w:rFonts w:cs="Times New Roman"/>
          <w:lang w:val="en-TT"/>
        </w:rPr>
        <w:tab/>
        <w:t>$500</w:t>
      </w:r>
    </w:p>
    <w:p w14:paraId="207E18A4" w14:textId="56A5EC1B"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Tablets</w:t>
      </w:r>
      <w:r w:rsidRPr="001D06E4">
        <w:rPr>
          <w:rFonts w:cs="Times New Roman"/>
          <w:lang w:val="en-TT"/>
        </w:rPr>
        <w:tab/>
      </w:r>
      <w:r w:rsidRPr="001D06E4">
        <w:rPr>
          <w:rFonts w:cs="Times New Roman"/>
          <w:lang w:val="en-TT"/>
        </w:rPr>
        <w:tab/>
      </w:r>
      <w:r w:rsidRPr="001D06E4">
        <w:rPr>
          <w:rFonts w:cs="Times New Roman"/>
          <w:lang w:val="en-TT"/>
        </w:rPr>
        <w:tab/>
        <w:t>$3,000</w:t>
      </w:r>
    </w:p>
    <w:p w14:paraId="5978FE46" w14:textId="6F6B39F4"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Router</w:t>
      </w:r>
      <w:r w:rsidRPr="001D06E4">
        <w:rPr>
          <w:rFonts w:cs="Times New Roman"/>
          <w:lang w:val="en-TT"/>
        </w:rPr>
        <w:tab/>
      </w:r>
      <w:r w:rsidRPr="001D06E4">
        <w:rPr>
          <w:rFonts w:cs="Times New Roman"/>
          <w:lang w:val="en-TT"/>
        </w:rPr>
        <w:tab/>
      </w:r>
      <w:r w:rsidRPr="001D06E4">
        <w:rPr>
          <w:rFonts w:cs="Times New Roman"/>
          <w:lang w:val="en-TT"/>
        </w:rPr>
        <w:tab/>
        <w:t>$550</w:t>
      </w:r>
    </w:p>
    <w:p w14:paraId="6B7B2C9B" w14:textId="29B32DD3"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Label-maker controller</w:t>
      </w:r>
      <w:r w:rsidRPr="001D06E4">
        <w:rPr>
          <w:rFonts w:cs="Times New Roman"/>
          <w:lang w:val="en-TT"/>
        </w:rPr>
        <w:tab/>
        <w:t>$</w:t>
      </w:r>
      <w:r w:rsidR="00295084" w:rsidRPr="001D06E4">
        <w:rPr>
          <w:rFonts w:cs="Times New Roman"/>
          <w:lang w:val="en-TT"/>
        </w:rPr>
        <w:t>480</w:t>
      </w:r>
    </w:p>
    <w:p w14:paraId="21E357FC" w14:textId="2BA70300"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Labels</w:t>
      </w:r>
      <w:r w:rsidRPr="001D06E4">
        <w:rPr>
          <w:rFonts w:cs="Times New Roman"/>
          <w:lang w:val="en-TT"/>
        </w:rPr>
        <w:tab/>
      </w:r>
      <w:r w:rsidRPr="001D06E4">
        <w:rPr>
          <w:rFonts w:cs="Times New Roman"/>
          <w:lang w:val="en-TT"/>
        </w:rPr>
        <w:tab/>
      </w:r>
      <w:r w:rsidRPr="001D06E4">
        <w:rPr>
          <w:rFonts w:cs="Times New Roman"/>
          <w:lang w:val="en-TT"/>
        </w:rPr>
        <w:tab/>
        <w:t>$210</w:t>
      </w:r>
    </w:p>
    <w:p w14:paraId="269E8D7F" w14:textId="1701993D"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Peripherals</w:t>
      </w:r>
      <w:r w:rsidRPr="001D06E4">
        <w:rPr>
          <w:rFonts w:cs="Times New Roman"/>
          <w:lang w:val="en-TT"/>
        </w:rPr>
        <w:tab/>
      </w:r>
      <w:r w:rsidRPr="001D06E4">
        <w:rPr>
          <w:rFonts w:cs="Times New Roman"/>
          <w:lang w:val="en-TT"/>
        </w:rPr>
        <w:tab/>
      </w:r>
      <w:r w:rsidRPr="001D06E4">
        <w:rPr>
          <w:rFonts w:cs="Times New Roman"/>
          <w:lang w:val="en-TT"/>
        </w:rPr>
        <w:tab/>
        <w:t>$300</w:t>
      </w:r>
    </w:p>
    <w:p w14:paraId="0FC1C325" w14:textId="7BA10609" w:rsidR="00C80069" w:rsidRPr="001D06E4" w:rsidRDefault="00C80069" w:rsidP="00003967">
      <w:pPr>
        <w:pStyle w:val="ListParagraph"/>
        <w:numPr>
          <w:ilvl w:val="0"/>
          <w:numId w:val="6"/>
        </w:numPr>
        <w:spacing w:after="0" w:line="240" w:lineRule="auto"/>
        <w:jc w:val="both"/>
        <w:rPr>
          <w:rFonts w:cs="Times New Roman"/>
          <w:lang w:val="en-TT"/>
        </w:rPr>
      </w:pPr>
      <w:r w:rsidRPr="001D06E4">
        <w:rPr>
          <w:rFonts w:cs="Times New Roman"/>
          <w:lang w:val="en-TT"/>
        </w:rPr>
        <w:t>Shipping:</w:t>
      </w:r>
      <w:r w:rsidRPr="001D06E4">
        <w:rPr>
          <w:rFonts w:cs="Times New Roman"/>
          <w:lang w:val="en-TT"/>
        </w:rPr>
        <w:tab/>
      </w:r>
      <w:r w:rsidRPr="001D06E4">
        <w:rPr>
          <w:rFonts w:cs="Times New Roman"/>
          <w:lang w:val="en-TT"/>
        </w:rPr>
        <w:tab/>
      </w:r>
      <w:r w:rsidRPr="001D06E4">
        <w:rPr>
          <w:rFonts w:cs="Times New Roman"/>
          <w:lang w:val="en-TT"/>
        </w:rPr>
        <w:tab/>
        <w:t>$500</w:t>
      </w:r>
    </w:p>
    <w:p w14:paraId="197F9487" w14:textId="77777777" w:rsidR="000206A2" w:rsidRPr="001D06E4" w:rsidRDefault="000206A2" w:rsidP="000206A2">
      <w:pPr>
        <w:pStyle w:val="ListParagraph"/>
        <w:spacing w:after="0" w:line="240" w:lineRule="auto"/>
        <w:ind w:left="630"/>
        <w:jc w:val="both"/>
        <w:rPr>
          <w:rFonts w:cs="Times New Roman"/>
          <w:lang w:val="en-TT"/>
        </w:rPr>
      </w:pPr>
    </w:p>
    <w:p w14:paraId="4E71B72A" w14:textId="77777777"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Maintenance: Six (6) months free</w:t>
      </w:r>
      <w:r w:rsidRPr="001D06E4">
        <w:rPr>
          <w:rStyle w:val="FootnoteReference"/>
          <w:rFonts w:cs="Times New Roman"/>
          <w:lang w:val="en-TT"/>
        </w:rPr>
        <w:footnoteReference w:id="1"/>
      </w:r>
    </w:p>
    <w:p w14:paraId="7B8CA1F7" w14:textId="77777777" w:rsidR="000206A2" w:rsidRPr="001D06E4" w:rsidRDefault="000206A2" w:rsidP="000206A2">
      <w:pPr>
        <w:pStyle w:val="ListParagraph"/>
        <w:spacing w:after="0" w:line="240" w:lineRule="auto"/>
        <w:ind w:left="630"/>
        <w:jc w:val="both"/>
        <w:rPr>
          <w:rFonts w:cs="Times New Roman"/>
          <w:lang w:val="en-TT"/>
        </w:rPr>
      </w:pPr>
    </w:p>
    <w:p w14:paraId="5D2E8D85" w14:textId="77777777" w:rsidR="000206A2" w:rsidRPr="001D06E4" w:rsidRDefault="000206A2" w:rsidP="000206A2">
      <w:pPr>
        <w:spacing w:after="0" w:line="240" w:lineRule="auto"/>
        <w:ind w:left="360"/>
        <w:jc w:val="both"/>
        <w:rPr>
          <w:rFonts w:cs="Times New Roman"/>
          <w:lang w:val="en-TT"/>
        </w:rPr>
      </w:pPr>
    </w:p>
    <w:p w14:paraId="5DF80CD8" w14:textId="3C6DD3C6"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Service Cost:</w:t>
      </w:r>
      <w:r w:rsidRPr="001D06E4">
        <w:rPr>
          <w:rFonts w:cs="Times New Roman"/>
          <w:szCs w:val="24"/>
          <w:lang w:val="en-TT"/>
        </w:rPr>
        <w:t xml:space="preserve"> </w:t>
      </w:r>
      <w:r w:rsidRPr="001D06E4">
        <w:rPr>
          <w:rFonts w:cs="Times New Roman"/>
          <w:szCs w:val="24"/>
          <w:lang w:val="en-TT"/>
        </w:rPr>
        <w:tab/>
      </w:r>
      <w:r w:rsidRPr="001D06E4">
        <w:rPr>
          <w:rFonts w:cs="Times New Roman"/>
          <w:szCs w:val="24"/>
          <w:lang w:val="en-TT"/>
        </w:rPr>
        <w:tab/>
        <w:t>$</w:t>
      </w:r>
      <w:r w:rsidR="00C80069" w:rsidRPr="001D06E4">
        <w:rPr>
          <w:rFonts w:cs="Times New Roman"/>
          <w:szCs w:val="24"/>
          <w:lang w:val="en-TT"/>
        </w:rPr>
        <w:t>13,032</w:t>
      </w:r>
      <w:r w:rsidRPr="001D06E4">
        <w:rPr>
          <w:rFonts w:cs="Times New Roman"/>
          <w:szCs w:val="24"/>
          <w:lang w:val="en-TT"/>
        </w:rPr>
        <w:t xml:space="preserve"> </w:t>
      </w:r>
    </w:p>
    <w:p w14:paraId="10119908" w14:textId="549AA124"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Equipment Cost:</w:t>
      </w:r>
      <w:r w:rsidRPr="001D06E4">
        <w:rPr>
          <w:rFonts w:cs="Times New Roman"/>
          <w:szCs w:val="24"/>
          <w:lang w:val="en-TT"/>
        </w:rPr>
        <w:t xml:space="preserve"> </w:t>
      </w:r>
      <w:r w:rsidRPr="001D06E4">
        <w:rPr>
          <w:rFonts w:cs="Times New Roman"/>
          <w:szCs w:val="24"/>
          <w:lang w:val="en-TT"/>
        </w:rPr>
        <w:tab/>
        <w:t>$</w:t>
      </w:r>
      <w:r w:rsidR="00C80069" w:rsidRPr="001D06E4">
        <w:rPr>
          <w:rFonts w:cs="Times New Roman"/>
          <w:szCs w:val="24"/>
          <w:lang w:val="en-TT"/>
        </w:rPr>
        <w:t>5,540</w:t>
      </w:r>
      <w:r w:rsidRPr="001D06E4">
        <w:rPr>
          <w:rFonts w:cs="Times New Roman"/>
          <w:szCs w:val="24"/>
          <w:lang w:val="en-TT"/>
        </w:rPr>
        <w:tab/>
      </w:r>
      <w:r w:rsidRPr="001D06E4">
        <w:rPr>
          <w:rFonts w:cs="Times New Roman"/>
          <w:szCs w:val="24"/>
          <w:lang w:val="en-TT"/>
        </w:rPr>
        <w:tab/>
      </w:r>
      <w:r w:rsidRPr="001D06E4">
        <w:rPr>
          <w:rFonts w:cs="Times New Roman"/>
          <w:szCs w:val="24"/>
          <w:lang w:val="en-TT"/>
        </w:rPr>
        <w:tab/>
      </w:r>
    </w:p>
    <w:p w14:paraId="0E28843A" w14:textId="77777777" w:rsidR="000206A2" w:rsidRPr="001D06E4" w:rsidRDefault="000206A2" w:rsidP="000206A2">
      <w:pPr>
        <w:spacing w:after="0" w:line="240" w:lineRule="auto"/>
        <w:jc w:val="both"/>
        <w:rPr>
          <w:rStyle w:val="Heading3Char"/>
          <w:rFonts w:cs="Times New Roman"/>
          <w:szCs w:val="24"/>
          <w:lang w:val="en-TT"/>
        </w:rPr>
      </w:pPr>
    </w:p>
    <w:p w14:paraId="43656103" w14:textId="33A97DEB"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GRAND TOTAL:</w:t>
      </w:r>
      <w:r w:rsidRPr="001D06E4">
        <w:rPr>
          <w:rFonts w:cs="Times New Roman"/>
          <w:szCs w:val="24"/>
          <w:lang w:val="en-TT"/>
        </w:rPr>
        <w:t xml:space="preserve"> </w:t>
      </w:r>
      <w:r w:rsidRPr="001D06E4">
        <w:rPr>
          <w:rFonts w:cs="Times New Roman"/>
          <w:szCs w:val="24"/>
          <w:lang w:val="en-TT"/>
        </w:rPr>
        <w:tab/>
        <w:t>$</w:t>
      </w:r>
      <w:r w:rsidR="005524AA" w:rsidRPr="001D06E4">
        <w:rPr>
          <w:rFonts w:cs="Times New Roman"/>
          <w:szCs w:val="24"/>
          <w:lang w:val="en-TT"/>
        </w:rPr>
        <w:t>18,572</w:t>
      </w:r>
    </w:p>
    <w:p w14:paraId="234795EB" w14:textId="77777777" w:rsidR="000206A2" w:rsidRPr="001D06E4" w:rsidRDefault="000206A2" w:rsidP="000206A2">
      <w:pPr>
        <w:spacing w:after="0" w:line="240" w:lineRule="auto"/>
        <w:jc w:val="both"/>
        <w:rPr>
          <w:rFonts w:cs="Times New Roman"/>
          <w:szCs w:val="24"/>
          <w:lang w:val="en-TT"/>
        </w:rPr>
      </w:pPr>
    </w:p>
    <w:p w14:paraId="0C4F2C72" w14:textId="77777777" w:rsidR="000206A2" w:rsidRPr="001D06E4" w:rsidRDefault="000206A2" w:rsidP="000206A2">
      <w:pPr>
        <w:spacing w:after="0" w:line="240" w:lineRule="auto"/>
        <w:jc w:val="both"/>
        <w:rPr>
          <w:rFonts w:cs="Times New Roman"/>
          <w:szCs w:val="24"/>
          <w:lang w:val="en-TT"/>
        </w:rPr>
      </w:pPr>
    </w:p>
    <w:p w14:paraId="5468BD3F" w14:textId="77777777" w:rsidR="000206A2" w:rsidRPr="001D06E4" w:rsidRDefault="000206A2" w:rsidP="000206A2">
      <w:pPr>
        <w:spacing w:after="0" w:line="240" w:lineRule="auto"/>
        <w:jc w:val="both"/>
        <w:rPr>
          <w:rFonts w:cs="Times New Roman"/>
          <w:szCs w:val="24"/>
          <w:lang w:val="en-TT"/>
        </w:rPr>
      </w:pPr>
    </w:p>
    <w:p w14:paraId="5130FDB1" w14:textId="6E227E46" w:rsidR="000206A2" w:rsidRPr="001D06E4" w:rsidRDefault="00623736" w:rsidP="000206A2">
      <w:pPr>
        <w:spacing w:after="0" w:line="240" w:lineRule="auto"/>
        <w:jc w:val="both"/>
        <w:rPr>
          <w:rFonts w:cs="Times New Roman"/>
          <w:szCs w:val="24"/>
          <w:lang w:val="en-TT"/>
        </w:rPr>
      </w:pPr>
      <w:r>
        <w:rPr>
          <w:rFonts w:cs="Times New Roman"/>
          <w:noProof/>
          <w:lang w:val="en-TT" w:eastAsia="en-TT"/>
        </w:rPr>
        <mc:AlternateContent>
          <mc:Choice Requires="wps">
            <w:drawing>
              <wp:anchor distT="0" distB="0" distL="114300" distR="114300" simplePos="0" relativeHeight="251659264" behindDoc="0" locked="0" layoutInCell="1" allowOverlap="1" wp14:anchorId="3A667D25" wp14:editId="6510E542">
                <wp:simplePos x="0" y="0"/>
                <wp:positionH relativeFrom="column">
                  <wp:posOffset>-172527</wp:posOffset>
                </wp:positionH>
                <wp:positionV relativeFrom="paragraph">
                  <wp:posOffset>3607016</wp:posOffset>
                </wp:positionV>
                <wp:extent cx="2173856" cy="638354"/>
                <wp:effectExtent l="0" t="0" r="17145" b="28575"/>
                <wp:wrapNone/>
                <wp:docPr id="1" name="Rectangle 1"/>
                <wp:cNvGraphicFramePr/>
                <a:graphic xmlns:a="http://schemas.openxmlformats.org/drawingml/2006/main">
                  <a:graphicData uri="http://schemas.microsoft.com/office/word/2010/wordprocessingShape">
                    <wps:wsp>
                      <wps:cNvSpPr/>
                      <wps:spPr>
                        <a:xfrm>
                          <a:off x="0" y="0"/>
                          <a:ext cx="2173856" cy="638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6F9F8" id="Rectangle 1" o:spid="_x0000_s1026" style="position:absolute;margin-left:-13.6pt;margin-top:284pt;width:171.1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" fillcolor="white [3212]" strokecolor="white [3212]" strokeweight="1pt"/>
            </w:pict>
          </mc:Fallback>
        </mc:AlternateContent>
      </w:r>
      <w:r w:rsidR="000206A2" w:rsidRPr="001D06E4">
        <w:rPr>
          <w:rFonts w:cs="Times New Roman"/>
          <w:lang w:val="en-TT"/>
        </w:rPr>
        <w:tab/>
        <w:t xml:space="preserve"> </w:t>
      </w:r>
      <w:bookmarkStart w:id="9" w:name="_GoBack"/>
      <w:bookmarkEnd w:id="9"/>
    </w:p>
    <w:sectPr w:rsidR="000206A2" w:rsidRPr="001D06E4" w:rsidSect="00CC0D4C">
      <w:pgSz w:w="12240" w:h="20160"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regory Charles" w:date="2015-08-01T14:07:00Z" w:initials="MGC">
    <w:p w14:paraId="1D4B895C" w14:textId="77777777" w:rsidR="000206A2" w:rsidRDefault="000206A2" w:rsidP="000206A2">
      <w:pPr>
        <w:pStyle w:val="CommentText"/>
      </w:pPr>
      <w:r>
        <w:rPr>
          <w:rStyle w:val="CommentReference"/>
        </w:rPr>
        <w:annotationRef/>
      </w:r>
      <w:r>
        <w:t>One should be retained by the customer and the other by the contractor.</w:t>
      </w:r>
    </w:p>
  </w:comment>
  <w:comment w:id="1" w:author="Darrien Persad" w:date="2015-08-02T23:38:00Z" w:initials="DP">
    <w:p w14:paraId="77208AF6" w14:textId="36800112" w:rsidR="008B6402" w:rsidRDefault="008B6402">
      <w:pPr>
        <w:pStyle w:val="CommentText"/>
      </w:pPr>
      <w:r>
        <w:rPr>
          <w:rStyle w:val="CommentReference"/>
        </w:rPr>
        <w:annotationRef/>
      </w:r>
    </w:p>
  </w:comment>
  <w:comment w:id="2" w:author="Michael Gregory Charles" w:date="2015-08-01T20:12:00Z" w:initials="MGC">
    <w:p w14:paraId="75E14005" w14:textId="77777777" w:rsidR="000206A2" w:rsidRDefault="000206A2" w:rsidP="000206A2">
      <w:pPr>
        <w:pStyle w:val="CommentText"/>
      </w:pPr>
      <w:r>
        <w:rPr>
          <w:rStyle w:val="CommentReference"/>
        </w:rPr>
        <w:annotationRef/>
      </w:r>
      <w:r>
        <w:t>Insert effective date</w:t>
      </w:r>
    </w:p>
  </w:comment>
  <w:comment w:id="3" w:author="Michael Charles" w:date="2015-08-01T14:05:00Z" w:initials="MC">
    <w:p w14:paraId="5D620975" w14:textId="77777777" w:rsidR="000206A2" w:rsidRDefault="000206A2" w:rsidP="000206A2">
      <w:pPr>
        <w:jc w:val="both"/>
      </w:pPr>
      <w:r>
        <w:rPr>
          <w:rStyle w:val="CommentReference"/>
        </w:rPr>
        <w:annotationRef/>
      </w:r>
      <w:r>
        <w:rPr>
          <w:noProof/>
        </w:rPr>
        <w:t>Is the</w:t>
      </w:r>
      <w:r>
        <w:t xml:space="preserve"> company incorporated in the Republic of Trinidad and Tobago under the Companies Act, Chap. 81:01</w:t>
      </w:r>
      <w:r>
        <w:rPr>
          <w:noProof/>
        </w:rPr>
        <w:t>?</w:t>
      </w:r>
    </w:p>
    <w:p w14:paraId="1511C145" w14:textId="77777777" w:rsidR="000206A2" w:rsidRDefault="000206A2" w:rsidP="000206A2">
      <w:pPr>
        <w:pStyle w:val="CommentText"/>
      </w:pPr>
    </w:p>
  </w:comment>
  <w:comment w:id="4" w:author="Michael Gregory Charles" w:date="2015-08-01T15:18:00Z" w:initials="MGC">
    <w:p w14:paraId="65303FE4" w14:textId="77777777" w:rsidR="000206A2" w:rsidRDefault="000206A2" w:rsidP="000206A2">
      <w:pPr>
        <w:pStyle w:val="CommentText"/>
      </w:pPr>
      <w:r>
        <w:rPr>
          <w:rStyle w:val="CommentReference"/>
        </w:rPr>
        <w:annotationRef/>
      </w:r>
      <w:r>
        <w:t>Provide details including but not limited to the creation of the website, ordering features and social media advertisement service</w:t>
      </w:r>
    </w:p>
  </w:comment>
  <w:comment w:id="5" w:author="Michael Gregory Charles" w:date="2015-08-01T21:07:00Z" w:initials="MGC">
    <w:p w14:paraId="07100724" w14:textId="77777777" w:rsidR="000206A2" w:rsidRDefault="000206A2" w:rsidP="000206A2">
      <w:pPr>
        <w:pStyle w:val="CommentText"/>
      </w:pPr>
      <w:r>
        <w:rPr>
          <w:rStyle w:val="CommentReference"/>
        </w:rPr>
        <w:annotationRef/>
      </w:r>
      <w:r>
        <w:t>Are these prices VAT inclusive?</w:t>
      </w:r>
    </w:p>
  </w:comment>
  <w:comment w:id="6" w:author="Michael Gregory Charles" w:date="2015-08-01T21:07:00Z" w:initials="MGC">
    <w:p w14:paraId="0CEEA67B" w14:textId="77777777" w:rsidR="000206A2" w:rsidRDefault="000206A2" w:rsidP="000206A2">
      <w:pPr>
        <w:pStyle w:val="CommentText"/>
      </w:pPr>
      <w:r>
        <w:rPr>
          <w:rStyle w:val="CommentReference"/>
        </w:rPr>
        <w:annotationRef/>
      </w:r>
      <w:r>
        <w:t>Elaborate on price breakdown in Schedule B</w:t>
      </w:r>
    </w:p>
  </w:comment>
  <w:comment w:id="7" w:author="Michael Gregory Charles" w:date="2015-08-01T14:14:00Z" w:initials="MGC">
    <w:p w14:paraId="3A756B37" w14:textId="77777777" w:rsidR="000206A2" w:rsidRDefault="000206A2" w:rsidP="000206A2">
      <w:pPr>
        <w:pStyle w:val="CommentText"/>
      </w:pPr>
      <w:r>
        <w:rPr>
          <w:rStyle w:val="CommentReference"/>
        </w:rPr>
        <w:annotationRef/>
      </w:r>
      <w:r>
        <w:t>Insert number of days</w:t>
      </w:r>
    </w:p>
  </w:comment>
  <w:comment w:id="8" w:author="Michael Gregory Charles" w:date="2015-08-01T14:30:00Z" w:initials="MGC">
    <w:p w14:paraId="459EEF1A" w14:textId="77777777" w:rsidR="000206A2" w:rsidRDefault="000206A2" w:rsidP="000206A2">
      <w:pPr>
        <w:pStyle w:val="CommentText"/>
      </w:pPr>
      <w:r>
        <w:rPr>
          <w:rStyle w:val="CommentReference"/>
        </w:rPr>
        <w:annotationRef/>
      </w:r>
      <w:r>
        <w:t xml:space="preserve">Insert number of days for Contractor’s notice of increase and Customer’s intention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B895C" w15:done="0"/>
  <w15:commentEx w15:paraId="77208AF6" w15:paraIdParent="1D4B895C" w15:done="0"/>
  <w15:commentEx w15:paraId="75E14005" w15:done="0"/>
  <w15:commentEx w15:paraId="1511C145" w15:done="0"/>
  <w15:commentEx w15:paraId="65303FE4" w15:done="0"/>
  <w15:commentEx w15:paraId="07100724" w15:done="0"/>
  <w15:commentEx w15:paraId="0CEEA67B" w15:done="0"/>
  <w15:commentEx w15:paraId="3A756B37" w15:done="0"/>
  <w15:commentEx w15:paraId="459EEF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C42B8" w14:textId="77777777" w:rsidR="006C002C" w:rsidRDefault="006C002C" w:rsidP="000206A2">
      <w:pPr>
        <w:spacing w:after="0" w:line="240" w:lineRule="auto"/>
      </w:pPr>
      <w:r>
        <w:separator/>
      </w:r>
    </w:p>
  </w:endnote>
  <w:endnote w:type="continuationSeparator" w:id="0">
    <w:p w14:paraId="2D92A439" w14:textId="77777777" w:rsidR="006C002C" w:rsidRDefault="006C002C" w:rsidP="0002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orld">
    <w:altName w:val="Arial"/>
    <w:charset w:val="00"/>
    <w:family w:val="swiss"/>
    <w:pitch w:val="variable"/>
    <w:sig w:usb0="A0002AEF" w:usb1="C0007FFB"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1581"/>
      <w:docPartObj>
        <w:docPartGallery w:val="Page Numbers (Bottom of Page)"/>
        <w:docPartUnique/>
      </w:docPartObj>
    </w:sdtPr>
    <w:sdtEndPr/>
    <w:sdtContent>
      <w:p w14:paraId="4A467E30" w14:textId="77777777" w:rsidR="000206A2" w:rsidRDefault="000206A2" w:rsidP="006614FE">
        <w:pPr>
          <w:pStyle w:val="Footer"/>
          <w:jc w:val="center"/>
        </w:pPr>
        <w:r>
          <w:fldChar w:fldCharType="begin"/>
        </w:r>
        <w:r>
          <w:instrText xml:space="preserve"> PAGE   \* MERGEFORMAT </w:instrText>
        </w:r>
        <w:r>
          <w:fldChar w:fldCharType="separate"/>
        </w:r>
        <w:r w:rsidR="006C002C">
          <w:rPr>
            <w:noProof/>
          </w:rPr>
          <w:t>1</w:t>
        </w:r>
        <w:r>
          <w:rPr>
            <w:noProof/>
          </w:rPr>
          <w:fldChar w:fldCharType="end"/>
        </w:r>
      </w:p>
    </w:sdtContent>
  </w:sdt>
  <w:p w14:paraId="0D63C1EB" w14:textId="77777777" w:rsidR="000206A2" w:rsidRDefault="00020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F641D" w14:textId="77777777" w:rsidR="006C002C" w:rsidRDefault="006C002C" w:rsidP="000206A2">
      <w:pPr>
        <w:spacing w:after="0" w:line="240" w:lineRule="auto"/>
      </w:pPr>
      <w:r>
        <w:separator/>
      </w:r>
    </w:p>
  </w:footnote>
  <w:footnote w:type="continuationSeparator" w:id="0">
    <w:p w14:paraId="535F490B" w14:textId="77777777" w:rsidR="006C002C" w:rsidRDefault="006C002C" w:rsidP="000206A2">
      <w:pPr>
        <w:spacing w:after="0" w:line="240" w:lineRule="auto"/>
      </w:pPr>
      <w:r>
        <w:continuationSeparator/>
      </w:r>
    </w:p>
  </w:footnote>
  <w:footnote w:id="1">
    <w:p w14:paraId="5D994404" w14:textId="77777777" w:rsidR="000206A2" w:rsidRPr="00623736" w:rsidRDefault="000206A2" w:rsidP="0062373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3C7"/>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26EA7"/>
    <w:multiLevelType w:val="hybridMultilevel"/>
    <w:tmpl w:val="B8AAE542"/>
    <w:lvl w:ilvl="0" w:tplc="04090001">
      <w:start w:val="1"/>
      <w:numFmt w:val="bullet"/>
      <w:lvlText w:val=""/>
      <w:lvlJc w:val="left"/>
      <w:pPr>
        <w:ind w:left="3240" w:hanging="360"/>
      </w:pPr>
      <w:rPr>
        <w:rFonts w:ascii="Symbol" w:hAnsi="Symbol" w:hint="default"/>
      </w:rPr>
    </w:lvl>
    <w:lvl w:ilvl="1" w:tplc="2C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2C090001" w:tentative="1">
      <w:start w:val="1"/>
      <w:numFmt w:val="bullet"/>
      <w:lvlText w:val=""/>
      <w:lvlJc w:val="left"/>
      <w:pPr>
        <w:ind w:left="4320" w:hanging="360"/>
      </w:pPr>
      <w:rPr>
        <w:rFonts w:ascii="Symbol" w:hAnsi="Symbol" w:hint="default"/>
      </w:rPr>
    </w:lvl>
    <w:lvl w:ilvl="4" w:tplc="2C090003" w:tentative="1">
      <w:start w:val="1"/>
      <w:numFmt w:val="bullet"/>
      <w:lvlText w:val="o"/>
      <w:lvlJc w:val="left"/>
      <w:pPr>
        <w:ind w:left="5040" w:hanging="360"/>
      </w:pPr>
      <w:rPr>
        <w:rFonts w:ascii="Courier New" w:hAnsi="Courier New" w:cs="Courier New" w:hint="default"/>
      </w:rPr>
    </w:lvl>
    <w:lvl w:ilvl="5" w:tplc="2C090005" w:tentative="1">
      <w:start w:val="1"/>
      <w:numFmt w:val="bullet"/>
      <w:lvlText w:val=""/>
      <w:lvlJc w:val="left"/>
      <w:pPr>
        <w:ind w:left="5760" w:hanging="360"/>
      </w:pPr>
      <w:rPr>
        <w:rFonts w:ascii="Wingdings" w:hAnsi="Wingdings" w:hint="default"/>
      </w:rPr>
    </w:lvl>
    <w:lvl w:ilvl="6" w:tplc="2C090001" w:tentative="1">
      <w:start w:val="1"/>
      <w:numFmt w:val="bullet"/>
      <w:lvlText w:val=""/>
      <w:lvlJc w:val="left"/>
      <w:pPr>
        <w:ind w:left="6480" w:hanging="360"/>
      </w:pPr>
      <w:rPr>
        <w:rFonts w:ascii="Symbol" w:hAnsi="Symbol" w:hint="default"/>
      </w:rPr>
    </w:lvl>
    <w:lvl w:ilvl="7" w:tplc="2C090003" w:tentative="1">
      <w:start w:val="1"/>
      <w:numFmt w:val="bullet"/>
      <w:lvlText w:val="o"/>
      <w:lvlJc w:val="left"/>
      <w:pPr>
        <w:ind w:left="7200" w:hanging="360"/>
      </w:pPr>
      <w:rPr>
        <w:rFonts w:ascii="Courier New" w:hAnsi="Courier New" w:cs="Courier New" w:hint="default"/>
      </w:rPr>
    </w:lvl>
    <w:lvl w:ilvl="8" w:tplc="2C090005" w:tentative="1">
      <w:start w:val="1"/>
      <w:numFmt w:val="bullet"/>
      <w:lvlText w:val=""/>
      <w:lvlJc w:val="left"/>
      <w:pPr>
        <w:ind w:left="7920" w:hanging="360"/>
      </w:pPr>
      <w:rPr>
        <w:rFonts w:ascii="Wingdings" w:hAnsi="Wingdings" w:hint="default"/>
      </w:rPr>
    </w:lvl>
  </w:abstractNum>
  <w:abstractNum w:abstractNumId="2" w15:restartNumberingAfterBreak="0">
    <w:nsid w:val="2DF30E68"/>
    <w:multiLevelType w:val="hybridMultilevel"/>
    <w:tmpl w:val="9478291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338F9"/>
    <w:multiLevelType w:val="hybridMultilevel"/>
    <w:tmpl w:val="EE3408A6"/>
    <w:lvl w:ilvl="0" w:tplc="04090001">
      <w:start w:val="1"/>
      <w:numFmt w:val="bullet"/>
      <w:lvlText w:val=""/>
      <w:lvlJc w:val="left"/>
      <w:pPr>
        <w:ind w:left="1800" w:hanging="360"/>
      </w:pPr>
      <w:rPr>
        <w:rFonts w:ascii="Symbol" w:hAnsi="Symbol" w:hint="default"/>
      </w:rPr>
    </w:lvl>
    <w:lvl w:ilvl="1" w:tplc="2C090003" w:tentative="1">
      <w:start w:val="1"/>
      <w:numFmt w:val="bullet"/>
      <w:lvlText w:val="o"/>
      <w:lvlJc w:val="left"/>
      <w:pPr>
        <w:ind w:left="2520" w:hanging="360"/>
      </w:pPr>
      <w:rPr>
        <w:rFonts w:ascii="Courier New" w:hAnsi="Courier New" w:cs="Courier New" w:hint="default"/>
      </w:rPr>
    </w:lvl>
    <w:lvl w:ilvl="2" w:tplc="2C090005" w:tentative="1">
      <w:start w:val="1"/>
      <w:numFmt w:val="bullet"/>
      <w:lvlText w:val=""/>
      <w:lvlJc w:val="left"/>
      <w:pPr>
        <w:ind w:left="3240" w:hanging="360"/>
      </w:pPr>
      <w:rPr>
        <w:rFonts w:ascii="Wingdings" w:hAnsi="Wingdings" w:hint="default"/>
      </w:rPr>
    </w:lvl>
    <w:lvl w:ilvl="3" w:tplc="2C090001" w:tentative="1">
      <w:start w:val="1"/>
      <w:numFmt w:val="bullet"/>
      <w:lvlText w:val=""/>
      <w:lvlJc w:val="left"/>
      <w:pPr>
        <w:ind w:left="3960" w:hanging="360"/>
      </w:pPr>
      <w:rPr>
        <w:rFonts w:ascii="Symbol" w:hAnsi="Symbol" w:hint="default"/>
      </w:rPr>
    </w:lvl>
    <w:lvl w:ilvl="4" w:tplc="2C090003" w:tentative="1">
      <w:start w:val="1"/>
      <w:numFmt w:val="bullet"/>
      <w:lvlText w:val="o"/>
      <w:lvlJc w:val="left"/>
      <w:pPr>
        <w:ind w:left="4680" w:hanging="360"/>
      </w:pPr>
      <w:rPr>
        <w:rFonts w:ascii="Courier New" w:hAnsi="Courier New" w:cs="Courier New" w:hint="default"/>
      </w:rPr>
    </w:lvl>
    <w:lvl w:ilvl="5" w:tplc="2C090005" w:tentative="1">
      <w:start w:val="1"/>
      <w:numFmt w:val="bullet"/>
      <w:lvlText w:val=""/>
      <w:lvlJc w:val="left"/>
      <w:pPr>
        <w:ind w:left="5400" w:hanging="360"/>
      </w:pPr>
      <w:rPr>
        <w:rFonts w:ascii="Wingdings" w:hAnsi="Wingdings" w:hint="default"/>
      </w:rPr>
    </w:lvl>
    <w:lvl w:ilvl="6" w:tplc="2C090001" w:tentative="1">
      <w:start w:val="1"/>
      <w:numFmt w:val="bullet"/>
      <w:lvlText w:val=""/>
      <w:lvlJc w:val="left"/>
      <w:pPr>
        <w:ind w:left="6120" w:hanging="360"/>
      </w:pPr>
      <w:rPr>
        <w:rFonts w:ascii="Symbol" w:hAnsi="Symbol" w:hint="default"/>
      </w:rPr>
    </w:lvl>
    <w:lvl w:ilvl="7" w:tplc="2C090003" w:tentative="1">
      <w:start w:val="1"/>
      <w:numFmt w:val="bullet"/>
      <w:lvlText w:val="o"/>
      <w:lvlJc w:val="left"/>
      <w:pPr>
        <w:ind w:left="6840" w:hanging="360"/>
      </w:pPr>
      <w:rPr>
        <w:rFonts w:ascii="Courier New" w:hAnsi="Courier New" w:cs="Courier New" w:hint="default"/>
      </w:rPr>
    </w:lvl>
    <w:lvl w:ilvl="8" w:tplc="2C090005" w:tentative="1">
      <w:start w:val="1"/>
      <w:numFmt w:val="bullet"/>
      <w:lvlText w:val=""/>
      <w:lvlJc w:val="left"/>
      <w:pPr>
        <w:ind w:left="7560" w:hanging="360"/>
      </w:pPr>
      <w:rPr>
        <w:rFonts w:ascii="Wingdings" w:hAnsi="Wingdings" w:hint="default"/>
      </w:rPr>
    </w:lvl>
  </w:abstractNum>
  <w:abstractNum w:abstractNumId="4" w15:restartNumberingAfterBreak="0">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B264E2"/>
    <w:multiLevelType w:val="hybridMultilevel"/>
    <w:tmpl w:val="D6CA8492"/>
    <w:lvl w:ilvl="0" w:tplc="2C090015">
      <w:start w:val="1"/>
      <w:numFmt w:val="upperLetter"/>
      <w:lvlText w:val="%1."/>
      <w:lvlJc w:val="left"/>
      <w:pPr>
        <w:ind w:left="787" w:hanging="360"/>
      </w:pPr>
    </w:lvl>
    <w:lvl w:ilvl="1" w:tplc="2C090019" w:tentative="1">
      <w:start w:val="1"/>
      <w:numFmt w:val="lowerLetter"/>
      <w:lvlText w:val="%2."/>
      <w:lvlJc w:val="left"/>
      <w:pPr>
        <w:ind w:left="1507" w:hanging="360"/>
      </w:pPr>
    </w:lvl>
    <w:lvl w:ilvl="2" w:tplc="2C09001B" w:tentative="1">
      <w:start w:val="1"/>
      <w:numFmt w:val="lowerRoman"/>
      <w:lvlText w:val="%3."/>
      <w:lvlJc w:val="right"/>
      <w:pPr>
        <w:ind w:left="2227" w:hanging="180"/>
      </w:pPr>
    </w:lvl>
    <w:lvl w:ilvl="3" w:tplc="2C09000F" w:tentative="1">
      <w:start w:val="1"/>
      <w:numFmt w:val="decimal"/>
      <w:lvlText w:val="%4."/>
      <w:lvlJc w:val="left"/>
      <w:pPr>
        <w:ind w:left="2947" w:hanging="360"/>
      </w:pPr>
    </w:lvl>
    <w:lvl w:ilvl="4" w:tplc="2C090019" w:tentative="1">
      <w:start w:val="1"/>
      <w:numFmt w:val="lowerLetter"/>
      <w:lvlText w:val="%5."/>
      <w:lvlJc w:val="left"/>
      <w:pPr>
        <w:ind w:left="3667" w:hanging="360"/>
      </w:pPr>
    </w:lvl>
    <w:lvl w:ilvl="5" w:tplc="2C09001B" w:tentative="1">
      <w:start w:val="1"/>
      <w:numFmt w:val="lowerRoman"/>
      <w:lvlText w:val="%6."/>
      <w:lvlJc w:val="right"/>
      <w:pPr>
        <w:ind w:left="4387" w:hanging="180"/>
      </w:pPr>
    </w:lvl>
    <w:lvl w:ilvl="6" w:tplc="2C09000F" w:tentative="1">
      <w:start w:val="1"/>
      <w:numFmt w:val="decimal"/>
      <w:lvlText w:val="%7."/>
      <w:lvlJc w:val="left"/>
      <w:pPr>
        <w:ind w:left="5107" w:hanging="360"/>
      </w:pPr>
    </w:lvl>
    <w:lvl w:ilvl="7" w:tplc="2C090019" w:tentative="1">
      <w:start w:val="1"/>
      <w:numFmt w:val="lowerLetter"/>
      <w:lvlText w:val="%8."/>
      <w:lvlJc w:val="left"/>
      <w:pPr>
        <w:ind w:left="5827" w:hanging="360"/>
      </w:pPr>
    </w:lvl>
    <w:lvl w:ilvl="8" w:tplc="2C09001B" w:tentative="1">
      <w:start w:val="1"/>
      <w:numFmt w:val="lowerRoman"/>
      <w:lvlText w:val="%9."/>
      <w:lvlJc w:val="right"/>
      <w:pPr>
        <w:ind w:left="6547" w:hanging="180"/>
      </w:pPr>
    </w:lvl>
  </w:abstractNum>
  <w:abstractNum w:abstractNumId="6" w15:restartNumberingAfterBreak="0">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8"/>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rien Persad">
    <w15:presenceInfo w15:providerId="Windows Live" w15:userId="b790872109a6e568"/>
  </w15:person>
  <w15:person w15:author="Michael Charles">
    <w15:presenceInfo w15:providerId="AD" w15:userId="S-1-5-21-1648184728-1713860854-21039933-979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A2"/>
    <w:rsid w:val="00003967"/>
    <w:rsid w:val="000206A2"/>
    <w:rsid w:val="00115F52"/>
    <w:rsid w:val="00126710"/>
    <w:rsid w:val="001276D5"/>
    <w:rsid w:val="001D06E4"/>
    <w:rsid w:val="00295084"/>
    <w:rsid w:val="003D0AFD"/>
    <w:rsid w:val="003D2FDD"/>
    <w:rsid w:val="00405B58"/>
    <w:rsid w:val="00462F24"/>
    <w:rsid w:val="005524AA"/>
    <w:rsid w:val="00623736"/>
    <w:rsid w:val="006402D8"/>
    <w:rsid w:val="006C002C"/>
    <w:rsid w:val="00746298"/>
    <w:rsid w:val="007F33C3"/>
    <w:rsid w:val="0088093C"/>
    <w:rsid w:val="00883E5E"/>
    <w:rsid w:val="008B6402"/>
    <w:rsid w:val="00BB42CA"/>
    <w:rsid w:val="00C80069"/>
    <w:rsid w:val="00C85A49"/>
    <w:rsid w:val="00D80C00"/>
    <w:rsid w:val="00EC522C"/>
    <w:rsid w:val="00F8357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8226"/>
  <w15:chartTrackingRefBased/>
  <w15:docId w15:val="{A1B6A5E9-9265-40D8-B7F8-F77F247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6A2"/>
    <w:pPr>
      <w:spacing w:after="200" w:line="276" w:lineRule="auto"/>
    </w:pPr>
    <w:rPr>
      <w:rFonts w:ascii="Times New Roman" w:hAnsi="Times New Roman"/>
      <w:sz w:val="24"/>
      <w:lang w:val="en-US"/>
    </w:rPr>
  </w:style>
  <w:style w:type="paragraph" w:styleId="Heading3">
    <w:name w:val="heading 3"/>
    <w:basedOn w:val="Normal"/>
    <w:next w:val="Normal"/>
    <w:link w:val="Heading3Char"/>
    <w:uiPriority w:val="9"/>
    <w:unhideWhenUsed/>
    <w:qFormat/>
    <w:rsid w:val="000206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6A2"/>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0206A2"/>
    <w:pPr>
      <w:ind w:left="720"/>
      <w:contextualSpacing/>
    </w:pPr>
  </w:style>
  <w:style w:type="character" w:styleId="CommentReference">
    <w:name w:val="annotation reference"/>
    <w:basedOn w:val="DefaultParagraphFont"/>
    <w:uiPriority w:val="99"/>
    <w:semiHidden/>
    <w:unhideWhenUsed/>
    <w:rsid w:val="000206A2"/>
    <w:rPr>
      <w:sz w:val="16"/>
      <w:szCs w:val="16"/>
    </w:rPr>
  </w:style>
  <w:style w:type="paragraph" w:styleId="CommentText">
    <w:name w:val="annotation text"/>
    <w:basedOn w:val="Normal"/>
    <w:link w:val="CommentTextChar"/>
    <w:uiPriority w:val="99"/>
    <w:semiHidden/>
    <w:unhideWhenUsed/>
    <w:rsid w:val="000206A2"/>
    <w:pPr>
      <w:spacing w:line="240" w:lineRule="auto"/>
    </w:pPr>
    <w:rPr>
      <w:sz w:val="20"/>
      <w:szCs w:val="20"/>
    </w:rPr>
  </w:style>
  <w:style w:type="character" w:customStyle="1" w:styleId="CommentTextChar">
    <w:name w:val="Comment Text Char"/>
    <w:basedOn w:val="DefaultParagraphFont"/>
    <w:link w:val="CommentText"/>
    <w:uiPriority w:val="99"/>
    <w:semiHidden/>
    <w:rsid w:val="000206A2"/>
    <w:rPr>
      <w:rFonts w:ascii="Times New Roman" w:hAnsi="Times New Roman"/>
      <w:sz w:val="20"/>
      <w:szCs w:val="20"/>
      <w:lang w:val="en-US"/>
    </w:rPr>
  </w:style>
  <w:style w:type="paragraph" w:styleId="Footer">
    <w:name w:val="footer"/>
    <w:basedOn w:val="Normal"/>
    <w:link w:val="FooterChar"/>
    <w:uiPriority w:val="99"/>
    <w:unhideWhenUsed/>
    <w:rsid w:val="00020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A2"/>
    <w:rPr>
      <w:rFonts w:ascii="Times New Roman" w:hAnsi="Times New Roman"/>
      <w:sz w:val="24"/>
      <w:lang w:val="en-US"/>
    </w:rPr>
  </w:style>
  <w:style w:type="paragraph" w:styleId="FootnoteText">
    <w:name w:val="footnote text"/>
    <w:basedOn w:val="Normal"/>
    <w:link w:val="FootnoteTextChar"/>
    <w:uiPriority w:val="99"/>
    <w:semiHidden/>
    <w:unhideWhenUsed/>
    <w:rsid w:val="000206A2"/>
    <w:pPr>
      <w:spacing w:after="0" w:line="240" w:lineRule="auto"/>
    </w:pPr>
    <w:rPr>
      <w:rFonts w:ascii="Helvetica World" w:hAnsi="Helvetica World"/>
      <w:sz w:val="20"/>
      <w:szCs w:val="20"/>
    </w:rPr>
  </w:style>
  <w:style w:type="character" w:customStyle="1" w:styleId="FootnoteTextChar">
    <w:name w:val="Footnote Text Char"/>
    <w:basedOn w:val="DefaultParagraphFont"/>
    <w:link w:val="FootnoteText"/>
    <w:uiPriority w:val="99"/>
    <w:semiHidden/>
    <w:rsid w:val="000206A2"/>
    <w:rPr>
      <w:rFonts w:ascii="Helvetica World" w:hAnsi="Helvetica World"/>
      <w:sz w:val="20"/>
      <w:szCs w:val="20"/>
      <w:lang w:val="en-US"/>
    </w:rPr>
  </w:style>
  <w:style w:type="character" w:styleId="FootnoteReference">
    <w:name w:val="footnote reference"/>
    <w:basedOn w:val="DefaultParagraphFont"/>
    <w:uiPriority w:val="99"/>
    <w:semiHidden/>
    <w:unhideWhenUsed/>
    <w:rsid w:val="000206A2"/>
    <w:rPr>
      <w:vertAlign w:val="superscript"/>
    </w:rPr>
  </w:style>
  <w:style w:type="paragraph" w:styleId="BalloonText">
    <w:name w:val="Balloon Text"/>
    <w:basedOn w:val="Normal"/>
    <w:link w:val="BalloonTextChar"/>
    <w:uiPriority w:val="99"/>
    <w:semiHidden/>
    <w:unhideWhenUsed/>
    <w:rsid w:val="0002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6A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B6402"/>
    <w:rPr>
      <w:b/>
      <w:bCs/>
    </w:rPr>
  </w:style>
  <w:style w:type="character" w:customStyle="1" w:styleId="CommentSubjectChar">
    <w:name w:val="Comment Subject Char"/>
    <w:basedOn w:val="CommentTextChar"/>
    <w:link w:val="CommentSubject"/>
    <w:uiPriority w:val="99"/>
    <w:semiHidden/>
    <w:rsid w:val="008B6402"/>
    <w:rPr>
      <w:rFonts w:ascii="Times New Roman" w:hAnsi="Times New Roman"/>
      <w:b/>
      <w:bCs/>
      <w:sz w:val="20"/>
      <w:szCs w:val="20"/>
      <w:lang w:val="en-US"/>
    </w:rPr>
  </w:style>
  <w:style w:type="paragraph" w:styleId="Header">
    <w:name w:val="header"/>
    <w:basedOn w:val="Normal"/>
    <w:link w:val="HeaderChar"/>
    <w:uiPriority w:val="99"/>
    <w:unhideWhenUsed/>
    <w:rsid w:val="0062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3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50DB-F3A9-4390-8878-717A4B4A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Darrien Persad</dc:creator>
  <cp:keywords/>
  <dc:description/>
  <cp:lastModifiedBy>Justin Ramroop</cp:lastModifiedBy>
  <cp:revision>6</cp:revision>
  <dcterms:created xsi:type="dcterms:W3CDTF">2015-08-03T03:39:00Z</dcterms:created>
  <dcterms:modified xsi:type="dcterms:W3CDTF">2015-09-02T07:24:00Z</dcterms:modified>
</cp:coreProperties>
</file>