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120" w:before="240"/>
      </w:pPr>
      <w:r>
        <w:rPr/>
        <w:t>EIL Linux Client Agent Update 2011-01-24</w:t>
      </w:r>
    </w:p>
    <w:p>
      <w:pPr>
        <w:pStyle w:val="style17"/>
        <w:numPr>
          <w:ilvl w:val="0"/>
          <w:numId w:val="2"/>
        </w:numPr>
      </w:pPr>
      <w:r>
        <w:rPr>
          <w:u w:val="single"/>
          <w:b/>
          <w:bCs/>
        </w:rPr>
        <w:t>Reboot Command</w:t>
      </w:r>
      <w:r>
        <w:rPr>
          <w:u w:val="none"/>
          <w:b w:val="off"/>
          <w:bCs w:val="off"/>
        </w:rPr>
        <w:t>: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Now sends a consumed update back to CCMS.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Integration into RMS complete.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Ready for testing.</w:t>
      </w:r>
    </w:p>
    <w:p>
      <w:pPr>
        <w:pStyle w:val="style17"/>
        <w:numPr>
          <w:ilvl w:val="0"/>
          <w:numId w:val="2"/>
        </w:numPr>
      </w:pPr>
      <w:r>
        <w:rPr>
          <w:u w:val="single"/>
          <w:b/>
          <w:bCs/>
        </w:rPr>
        <w:t>TCP Diagnose Command</w:t>
      </w:r>
      <w:r>
        <w:rPr>
          <w:u w:val="none"/>
          <w:b w:val="off"/>
          <w:bCs w:val="off"/>
        </w:rPr>
        <w:t>: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SuSE, RHEL, and Ubuntu support.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ESXi support is partial, needs further work.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Xen required additional engineering as it handles networking radically different from the other distributions.</w:t>
      </w:r>
    </w:p>
    <w:p>
      <w:pPr>
        <w:pStyle w:val="style17"/>
        <w:numPr>
          <w:ilvl w:val="2"/>
          <w:numId w:val="2"/>
        </w:numPr>
      </w:pPr>
      <w:r>
        <w:rPr>
          <w:u w:val="none"/>
          <w:b w:val="off"/>
          <w:bCs w:val="off"/>
        </w:rPr>
        <w:t>Custom TCP Diagnostic command for Xen.</w:t>
      </w:r>
    </w:p>
    <w:p>
      <w:pPr>
        <w:pStyle w:val="style17"/>
        <w:numPr>
          <w:ilvl w:val="2"/>
          <w:numId w:val="2"/>
        </w:numPr>
      </w:pPr>
      <w:r>
        <w:rPr>
          <w:u w:val="none"/>
          <w:b w:val="off"/>
          <w:bCs w:val="off"/>
        </w:rPr>
        <w:t>Might need further testing in corner cases (esp. systems with strange NIC configurations).</w:t>
      </w:r>
    </w:p>
    <w:p>
      <w:pPr>
        <w:pStyle w:val="style17"/>
        <w:numPr>
          <w:ilvl w:val="0"/>
          <w:numId w:val="2"/>
        </w:numPr>
      </w:pPr>
      <w:r>
        <w:rPr>
          <w:u w:val="single"/>
          <w:b/>
          <w:bCs/>
        </w:rPr>
        <w:t>Client agent upgrade</w:t>
      </w:r>
      <w:r>
        <w:rPr>
          <w:u w:val="none"/>
          <w:b w:val="off"/>
          <w:bCs w:val="off"/>
        </w:rPr>
        <w:t>: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Script updated to handle minor problem with IIS (we were getting a 403 error on version checks due to IIS requiring files have extensions).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Upgrade currently triggered by cron job that checks for version update, but infrastructure is in place for this to be triggered by CCMS.</w:t>
      </w:r>
    </w:p>
    <w:p>
      <w:pPr>
        <w:pStyle w:val="style17"/>
        <w:numPr>
          <w:ilvl w:val="0"/>
          <w:numId w:val="2"/>
        </w:numPr>
      </w:pPr>
      <w:r>
        <w:rPr>
          <w:u w:val="single"/>
          <w:b/>
          <w:bCs/>
        </w:rPr>
        <w:t>Build Environment</w:t>
      </w:r>
      <w:r>
        <w:rPr>
          <w:u w:val="none"/>
          <w:b w:val="off"/>
          <w:bCs w:val="off"/>
        </w:rPr>
        <w:t>: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Build/Development environment automation scripts now complete for Ubuntu/Debian distributions.</w:t>
      </w:r>
    </w:p>
    <w:p>
      <w:pPr>
        <w:pStyle w:val="style17"/>
        <w:numPr>
          <w:ilvl w:val="1"/>
          <w:numId w:val="2"/>
        </w:numPr>
      </w:pPr>
      <w:r>
        <w:rPr>
          <w:u w:val="none"/>
          <w:b w:val="off"/>
          <w:bCs w:val="off"/>
        </w:rPr>
        <w:t>Can build isolated inside of chroots if desired (scripts complete which enable this).</w:t>
      </w:r>
    </w:p>
    <w:p>
      <w:pPr>
        <w:pStyle w:val="style17"/>
        <w:numPr>
          <w:ilvl w:val="1"/>
          <w:numId w:val="2"/>
        </w:numPr>
        <w:spacing w:after="120" w:before="0"/>
      </w:pPr>
      <w:r>
        <w:rPr>
          <w:u w:val="none"/>
          <w:b w:val="off"/>
          <w:bCs w:val="off"/>
        </w:rPr>
        <w:t>Detailed instructions for setting up build environment in general.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bullet"/>
      <w:lvlJc w:val="left"/>
      <w:lvlText w:val="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Jc w:val="left"/>
      <w:lvlText w:val="◦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Jc w:val="left"/>
      <w:lvlText w:val="▪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Jc w:val="left"/>
      <w:lvlText w:val="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◦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Jc w:val="left"/>
      <w:lvlText w:val="▪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◦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Jc w:val="left"/>
      <w:lvlText w:val="▪"/>
      <w:pPr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DejaVu Sans" w:hAnsi="Times New Roman"/>
      <w:lang w:bidi="hi-IN" w:eastAsia="zh-CN" w:val="en-US"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2011-01-24T09:02:29.00Z</dcterms:created>
  <dc:creator>Sam Hart</dc:creator>
  <cp:revision>0</cp:revision>
</cp:coreProperties>
</file>