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2D4" w:rsidRPr="000C2C72" w:rsidRDefault="00A66DF3" w:rsidP="00A66DF3">
      <w:pPr>
        <w:spacing w:after="0" w:line="240" w:lineRule="auto"/>
        <w:jc w:val="right"/>
        <w:rPr>
          <w:sz w:val="24"/>
          <w:szCs w:val="24"/>
        </w:rPr>
      </w:pPr>
      <w:r w:rsidRPr="000C2C72">
        <w:rPr>
          <w:sz w:val="24"/>
          <w:szCs w:val="24"/>
        </w:rPr>
        <w:t>Optimization Analysis</w:t>
      </w:r>
    </w:p>
    <w:p w:rsidR="00A66DF3" w:rsidRPr="000C2C72" w:rsidRDefault="00A66DF3" w:rsidP="00A66DF3">
      <w:pPr>
        <w:spacing w:after="0" w:line="240" w:lineRule="auto"/>
        <w:jc w:val="right"/>
        <w:rPr>
          <w:sz w:val="24"/>
          <w:szCs w:val="24"/>
        </w:rPr>
      </w:pPr>
      <w:r w:rsidRPr="000C2C72">
        <w:rPr>
          <w:sz w:val="24"/>
          <w:szCs w:val="24"/>
        </w:rPr>
        <w:t>Kenny Darrell</w:t>
      </w:r>
    </w:p>
    <w:p w:rsidR="00A66DF3" w:rsidRPr="000C2C72" w:rsidRDefault="00DB17EC" w:rsidP="00A66DF3">
      <w:pPr>
        <w:spacing w:after="0" w:line="480" w:lineRule="auto"/>
        <w:jc w:val="center"/>
        <w:rPr>
          <w:sz w:val="24"/>
          <w:szCs w:val="24"/>
        </w:rPr>
      </w:pPr>
      <w:r>
        <w:rPr>
          <w:sz w:val="24"/>
          <w:szCs w:val="24"/>
        </w:rPr>
        <w:t>Meta-</w:t>
      </w:r>
      <w:r w:rsidR="00A66DF3" w:rsidRPr="000C2C72">
        <w:rPr>
          <w:sz w:val="24"/>
          <w:szCs w:val="24"/>
        </w:rPr>
        <w:t>Heuristic Approaches to the Traveling Salesman Problem</w:t>
      </w:r>
    </w:p>
    <w:p w:rsidR="0005362B" w:rsidRPr="000C2C72" w:rsidRDefault="0005362B" w:rsidP="00A66DF3">
      <w:pPr>
        <w:spacing w:after="0" w:line="480" w:lineRule="auto"/>
        <w:jc w:val="center"/>
        <w:rPr>
          <w:sz w:val="24"/>
          <w:szCs w:val="24"/>
        </w:rPr>
      </w:pPr>
    </w:p>
    <w:p w:rsidR="004B623A" w:rsidRDefault="00A66DF3" w:rsidP="00377AD5">
      <w:pPr>
        <w:spacing w:after="0" w:line="480" w:lineRule="auto"/>
        <w:ind w:firstLine="720"/>
        <w:rPr>
          <w:sz w:val="24"/>
          <w:szCs w:val="24"/>
        </w:rPr>
      </w:pPr>
      <w:r w:rsidRPr="000C2C72">
        <w:rPr>
          <w:sz w:val="24"/>
          <w:szCs w:val="24"/>
        </w:rPr>
        <w:t>The Traveling Salesman Problem has a rich history dating back almost two hundred years with no sign of fading interest.  This is due to its oxymoronic nature of being very simple</w:t>
      </w:r>
      <w:r w:rsidR="0005362B" w:rsidRPr="000C2C72">
        <w:rPr>
          <w:sz w:val="24"/>
          <w:szCs w:val="24"/>
        </w:rPr>
        <w:t xml:space="preserve"> to understand even for a child, yet b</w:t>
      </w:r>
      <w:r w:rsidRPr="000C2C72">
        <w:rPr>
          <w:sz w:val="24"/>
          <w:szCs w:val="24"/>
        </w:rPr>
        <w:t xml:space="preserve">eing in the NP-Hard class of problems </w:t>
      </w:r>
      <w:r w:rsidR="00DB17EC">
        <w:rPr>
          <w:sz w:val="24"/>
          <w:szCs w:val="24"/>
        </w:rPr>
        <w:t xml:space="preserve">it can cripple </w:t>
      </w:r>
      <w:r w:rsidR="002E1B48">
        <w:rPr>
          <w:sz w:val="24"/>
          <w:szCs w:val="24"/>
        </w:rPr>
        <w:t>supercomputers</w:t>
      </w:r>
      <w:r w:rsidR="0005362B" w:rsidRPr="000C2C72">
        <w:rPr>
          <w:sz w:val="24"/>
          <w:szCs w:val="24"/>
        </w:rPr>
        <w:t>.  The problem consists of having to travel through every node in a collection only once resulting in the shortest distance.  There are various rules that can be applied or omitted as</w:t>
      </w:r>
      <w:r w:rsidR="002E1B48">
        <w:rPr>
          <w:sz w:val="24"/>
          <w:szCs w:val="24"/>
        </w:rPr>
        <w:t xml:space="preserve"> well. A symmetric problem is w</w:t>
      </w:r>
      <w:r w:rsidR="002E1B48" w:rsidRPr="000C2C72">
        <w:rPr>
          <w:sz w:val="24"/>
          <w:szCs w:val="24"/>
        </w:rPr>
        <w:t>here</w:t>
      </w:r>
      <w:r w:rsidR="0005362B" w:rsidRPr="000C2C72">
        <w:rPr>
          <w:sz w:val="24"/>
          <w:szCs w:val="24"/>
        </w:rPr>
        <w:t xml:space="preserve"> the distance from node A to B is the same as B to A, which is as</w:t>
      </w:r>
      <w:r w:rsidR="002E1B48">
        <w:rPr>
          <w:sz w:val="24"/>
          <w:szCs w:val="24"/>
        </w:rPr>
        <w:t>ymmetric otherwise</w:t>
      </w:r>
      <w:r w:rsidR="00954440" w:rsidRPr="000C2C72">
        <w:rPr>
          <w:sz w:val="24"/>
          <w:szCs w:val="24"/>
        </w:rPr>
        <w:t xml:space="preserve">.  There is also the complete tour where you </w:t>
      </w:r>
      <w:r w:rsidR="002E1B48">
        <w:rPr>
          <w:sz w:val="24"/>
          <w:szCs w:val="24"/>
        </w:rPr>
        <w:t xml:space="preserve">must </w:t>
      </w:r>
      <w:r w:rsidR="00954440" w:rsidRPr="000C2C72">
        <w:rPr>
          <w:sz w:val="24"/>
          <w:szCs w:val="24"/>
        </w:rPr>
        <w:t>return to the start</w:t>
      </w:r>
      <w:r w:rsidR="002E1B48">
        <w:rPr>
          <w:sz w:val="24"/>
          <w:szCs w:val="24"/>
        </w:rPr>
        <w:t xml:space="preserve"> opposed to just visiting each</w:t>
      </w:r>
      <w:r w:rsidR="00954440" w:rsidRPr="000C2C72">
        <w:rPr>
          <w:sz w:val="24"/>
          <w:szCs w:val="24"/>
        </w:rPr>
        <w:t>, which can yield different solutions</w:t>
      </w:r>
      <w:r w:rsidR="004B623A">
        <w:rPr>
          <w:sz w:val="24"/>
          <w:szCs w:val="24"/>
        </w:rPr>
        <w:t>,</w:t>
      </w:r>
      <w:r w:rsidR="00954440" w:rsidRPr="000C2C72">
        <w:rPr>
          <w:sz w:val="24"/>
          <w:szCs w:val="24"/>
        </w:rPr>
        <w:t xml:space="preserve"> as well as other criteria.  </w:t>
      </w:r>
      <w:r w:rsidR="004B623A">
        <w:rPr>
          <w:sz w:val="24"/>
          <w:szCs w:val="24"/>
        </w:rPr>
        <w:t>Analysis will be performed on various size problems ranging from small to large city instances</w:t>
      </w:r>
      <w:r w:rsidR="001548E2">
        <w:rPr>
          <w:sz w:val="24"/>
          <w:szCs w:val="24"/>
        </w:rPr>
        <w:t xml:space="preserve"> of </w:t>
      </w:r>
      <w:r w:rsidR="004B623A">
        <w:rPr>
          <w:sz w:val="24"/>
          <w:szCs w:val="24"/>
        </w:rPr>
        <w:t>symmetric complete tou</w:t>
      </w:r>
      <w:r w:rsidR="001548E2">
        <w:rPr>
          <w:sz w:val="24"/>
          <w:szCs w:val="24"/>
        </w:rPr>
        <w:t>rs</w:t>
      </w:r>
      <w:r w:rsidR="004B623A">
        <w:rPr>
          <w:sz w:val="24"/>
          <w:szCs w:val="24"/>
        </w:rPr>
        <w:t>.  Comparing solution methods and outcomes of different approaches should allow for some insight in the difficulties of the problem.</w:t>
      </w:r>
    </w:p>
    <w:p w:rsidR="00A66DF3" w:rsidRPr="000C2C72" w:rsidRDefault="001548E2" w:rsidP="00377AD5">
      <w:pPr>
        <w:spacing w:after="0" w:line="480" w:lineRule="auto"/>
        <w:ind w:firstLine="720"/>
        <w:rPr>
          <w:sz w:val="24"/>
          <w:szCs w:val="24"/>
        </w:rPr>
      </w:pPr>
      <w:r>
        <w:rPr>
          <w:sz w:val="24"/>
          <w:szCs w:val="24"/>
        </w:rPr>
        <w:t xml:space="preserve">On first thought one </w:t>
      </w:r>
      <w:r w:rsidR="00954440" w:rsidRPr="000C2C72">
        <w:rPr>
          <w:sz w:val="24"/>
          <w:szCs w:val="24"/>
        </w:rPr>
        <w:t xml:space="preserve">solution </w:t>
      </w:r>
      <w:r w:rsidR="0005362B" w:rsidRPr="000C2C72">
        <w:rPr>
          <w:sz w:val="24"/>
          <w:szCs w:val="24"/>
        </w:rPr>
        <w:t>method would be to compare every possible tour and take the minimum as the optimal solution.  On further invest</w:t>
      </w:r>
      <w:r w:rsidR="00954440" w:rsidRPr="000C2C72">
        <w:rPr>
          <w:sz w:val="24"/>
          <w:szCs w:val="24"/>
        </w:rPr>
        <w:t>igation a 10 node tour has 3628800 possible tours while 20 nodes has roughly 2.4329*10</w:t>
      </w:r>
      <w:r w:rsidR="00954440" w:rsidRPr="000C2C72">
        <w:rPr>
          <w:sz w:val="24"/>
          <w:szCs w:val="24"/>
          <w:vertAlign w:val="superscript"/>
        </w:rPr>
        <w:t>18</w:t>
      </w:r>
      <w:r w:rsidR="00954440" w:rsidRPr="000C2C72">
        <w:rPr>
          <w:sz w:val="24"/>
          <w:szCs w:val="24"/>
        </w:rPr>
        <w:t xml:space="preserve"> and 100 nodes has roughly 9.3326*10</w:t>
      </w:r>
      <w:r w:rsidR="00954440" w:rsidRPr="000C2C72">
        <w:rPr>
          <w:sz w:val="24"/>
          <w:szCs w:val="24"/>
          <w:vertAlign w:val="superscript"/>
        </w:rPr>
        <w:t>157</w:t>
      </w:r>
      <w:r>
        <w:rPr>
          <w:sz w:val="24"/>
          <w:szCs w:val="24"/>
        </w:rPr>
        <w:t xml:space="preserve"> tours</w:t>
      </w:r>
      <w:r w:rsidR="00954440" w:rsidRPr="000C2C72">
        <w:rPr>
          <w:sz w:val="24"/>
          <w:szCs w:val="24"/>
        </w:rPr>
        <w:t>.  This approach clearly falls apart very fast because the nu</w:t>
      </w:r>
      <w:r w:rsidR="00A07759" w:rsidRPr="000C2C72">
        <w:rPr>
          <w:sz w:val="24"/>
          <w:szCs w:val="24"/>
        </w:rPr>
        <w:t>mber of tours grows at a</w:t>
      </w:r>
      <w:r w:rsidR="00954440" w:rsidRPr="000C2C72">
        <w:rPr>
          <w:sz w:val="24"/>
          <w:szCs w:val="24"/>
        </w:rPr>
        <w:t xml:space="preserve"> </w:t>
      </w:r>
      <w:r w:rsidR="00A07759" w:rsidRPr="000C2C72">
        <w:rPr>
          <w:sz w:val="24"/>
          <w:szCs w:val="24"/>
        </w:rPr>
        <w:t>factorial (</w:t>
      </w:r>
      <w:r w:rsidR="00954440" w:rsidRPr="000C2C72">
        <w:rPr>
          <w:sz w:val="24"/>
          <w:szCs w:val="24"/>
        </w:rPr>
        <w:t>x!</w:t>
      </w:r>
      <w:r w:rsidR="00A07759" w:rsidRPr="000C2C72">
        <w:rPr>
          <w:sz w:val="24"/>
          <w:szCs w:val="24"/>
        </w:rPr>
        <w:t>) rate</w:t>
      </w:r>
      <w:r>
        <w:rPr>
          <w:sz w:val="24"/>
          <w:szCs w:val="24"/>
        </w:rPr>
        <w:t xml:space="preserve"> while in extreme cases an instance could have 100,000 cities</w:t>
      </w:r>
      <w:r w:rsidR="00954440" w:rsidRPr="000C2C72">
        <w:rPr>
          <w:sz w:val="24"/>
          <w:szCs w:val="24"/>
        </w:rPr>
        <w:t>.  Various exact methods have been created to optimally solve this problem based on branch and bound and cutting plane algorithms but are still unable to find solutions in realistic times.  Heuristic approach</w:t>
      </w:r>
      <w:r>
        <w:rPr>
          <w:sz w:val="24"/>
          <w:szCs w:val="24"/>
        </w:rPr>
        <w:t>es are capable of finding “good” solutions in “</w:t>
      </w:r>
      <w:r w:rsidR="00954440" w:rsidRPr="000C2C72">
        <w:rPr>
          <w:sz w:val="24"/>
          <w:szCs w:val="24"/>
        </w:rPr>
        <w:t>short</w:t>
      </w:r>
      <w:r>
        <w:rPr>
          <w:sz w:val="24"/>
          <w:szCs w:val="24"/>
        </w:rPr>
        <w:t>”</w:t>
      </w:r>
      <w:r w:rsidR="00954440" w:rsidRPr="000C2C72">
        <w:rPr>
          <w:sz w:val="24"/>
          <w:szCs w:val="24"/>
        </w:rPr>
        <w:t xml:space="preserve"> time periods as they do not check </w:t>
      </w:r>
      <w:r w:rsidR="00954440" w:rsidRPr="000C2C72">
        <w:rPr>
          <w:sz w:val="24"/>
          <w:szCs w:val="24"/>
        </w:rPr>
        <w:lastRenderedPageBreak/>
        <w:t>all tours</w:t>
      </w:r>
      <w:r>
        <w:rPr>
          <w:sz w:val="24"/>
          <w:szCs w:val="24"/>
        </w:rPr>
        <w:t xml:space="preserve"> but</w:t>
      </w:r>
      <w:r w:rsidR="00954440" w:rsidRPr="000C2C72">
        <w:rPr>
          <w:sz w:val="24"/>
          <w:szCs w:val="24"/>
        </w:rPr>
        <w:t xml:space="preserve"> do not guarantee the best solution. </w:t>
      </w:r>
      <w:r w:rsidR="00DB17EC">
        <w:rPr>
          <w:sz w:val="24"/>
          <w:szCs w:val="24"/>
        </w:rPr>
        <w:t xml:space="preserve"> Meta-Heuristic approaches are heuristic approaches that are able to jump out of local optimum situations, causing th</w:t>
      </w:r>
      <w:r>
        <w:rPr>
          <w:sz w:val="24"/>
          <w:szCs w:val="24"/>
        </w:rPr>
        <w:t xml:space="preserve">em to at times be worse than </w:t>
      </w:r>
      <w:r w:rsidR="00DB17EC">
        <w:rPr>
          <w:sz w:val="24"/>
          <w:szCs w:val="24"/>
        </w:rPr>
        <w:t>earlier solution</w:t>
      </w:r>
      <w:r>
        <w:rPr>
          <w:sz w:val="24"/>
          <w:szCs w:val="24"/>
        </w:rPr>
        <w:t>s but being more robust</w:t>
      </w:r>
      <w:r w:rsidR="00DB17EC">
        <w:rPr>
          <w:sz w:val="24"/>
          <w:szCs w:val="24"/>
        </w:rPr>
        <w:t xml:space="preserve">. </w:t>
      </w:r>
      <w:r w:rsidR="00954440" w:rsidRPr="000C2C72">
        <w:rPr>
          <w:sz w:val="24"/>
          <w:szCs w:val="24"/>
        </w:rPr>
        <w:t xml:space="preserve"> In this examination the quality of these solutions will be examined </w:t>
      </w:r>
      <w:r w:rsidR="00E70480" w:rsidRPr="000C2C72">
        <w:rPr>
          <w:sz w:val="24"/>
          <w:szCs w:val="24"/>
        </w:rPr>
        <w:t>as well as the run time.  Four different approaches will be under consideration; Ant Colony/Swarm</w:t>
      </w:r>
      <w:r>
        <w:rPr>
          <w:sz w:val="24"/>
          <w:szCs w:val="24"/>
        </w:rPr>
        <w:t xml:space="preserve"> Intelligence</w:t>
      </w:r>
      <w:r w:rsidR="00E70480" w:rsidRPr="000C2C72">
        <w:rPr>
          <w:sz w:val="24"/>
          <w:szCs w:val="24"/>
        </w:rPr>
        <w:t xml:space="preserve"> Optimization, Tabu Search, Simulated Annealing, and Genetic Algorithms.  A collection of Traveling Salesman </w:t>
      </w:r>
      <w:r w:rsidR="00126A28" w:rsidRPr="000C2C72">
        <w:rPr>
          <w:sz w:val="24"/>
          <w:szCs w:val="24"/>
        </w:rPr>
        <w:t>Problem (</w:t>
      </w:r>
      <w:r w:rsidR="00E70480" w:rsidRPr="000C2C72">
        <w:rPr>
          <w:sz w:val="24"/>
          <w:szCs w:val="24"/>
        </w:rPr>
        <w:t xml:space="preserve">TSP) instances of varying size will be solved with each algorithm.  The instances have been taken from </w:t>
      </w:r>
      <w:r>
        <w:rPr>
          <w:sz w:val="24"/>
          <w:szCs w:val="24"/>
        </w:rPr>
        <w:t xml:space="preserve">the </w:t>
      </w:r>
      <w:r w:rsidR="00E70480" w:rsidRPr="000C2C72">
        <w:rPr>
          <w:sz w:val="24"/>
          <w:szCs w:val="24"/>
        </w:rPr>
        <w:t>TSPLIB</w:t>
      </w:r>
      <w:r>
        <w:rPr>
          <w:sz w:val="24"/>
          <w:szCs w:val="24"/>
          <w:vertAlign w:val="superscript"/>
        </w:rPr>
        <w:t>1</w:t>
      </w:r>
      <w:r w:rsidR="00B12F82">
        <w:rPr>
          <w:sz w:val="24"/>
          <w:szCs w:val="24"/>
        </w:rPr>
        <w:t xml:space="preserve"> and can be seen in the appendix.</w:t>
      </w:r>
      <w:r>
        <w:rPr>
          <w:sz w:val="24"/>
          <w:szCs w:val="24"/>
        </w:rPr>
        <w:t xml:space="preserve">  </w:t>
      </w:r>
      <w:r w:rsidR="00E70480" w:rsidRPr="000C2C72">
        <w:rPr>
          <w:sz w:val="24"/>
          <w:szCs w:val="24"/>
        </w:rPr>
        <w:t>For each instance the runtime, tour length, and tour will be recorded for each algorithm.  These are compared to the known optimal solution</w:t>
      </w:r>
      <w:r w:rsidR="00B12F82">
        <w:rPr>
          <w:sz w:val="24"/>
          <w:szCs w:val="24"/>
        </w:rPr>
        <w:t>s</w:t>
      </w:r>
      <w:r w:rsidR="00E70480" w:rsidRPr="000C2C72">
        <w:rPr>
          <w:sz w:val="24"/>
          <w:szCs w:val="24"/>
        </w:rPr>
        <w:t xml:space="preserve"> which </w:t>
      </w:r>
      <w:r w:rsidR="00B12F82">
        <w:rPr>
          <w:sz w:val="24"/>
          <w:szCs w:val="24"/>
        </w:rPr>
        <w:t>have been proven to be exact</w:t>
      </w:r>
      <w:r w:rsidR="00E70480" w:rsidRPr="000C2C72">
        <w:rPr>
          <w:sz w:val="24"/>
          <w:szCs w:val="24"/>
        </w:rPr>
        <w:t xml:space="preserve">.  </w:t>
      </w:r>
      <w:r w:rsidR="00126A28" w:rsidRPr="000C2C72">
        <w:rPr>
          <w:sz w:val="24"/>
          <w:szCs w:val="24"/>
        </w:rPr>
        <w:t xml:space="preserve">From here an algorithm can </w:t>
      </w:r>
      <w:r w:rsidR="00B12F82">
        <w:rPr>
          <w:sz w:val="24"/>
          <w:szCs w:val="24"/>
        </w:rPr>
        <w:t xml:space="preserve">be </w:t>
      </w:r>
      <w:r w:rsidR="00126A28" w:rsidRPr="000C2C72">
        <w:rPr>
          <w:sz w:val="24"/>
          <w:szCs w:val="24"/>
        </w:rPr>
        <w:t xml:space="preserve">gauged on how good the solution is and how long it took to </w:t>
      </w:r>
      <w:r w:rsidR="00B12F82">
        <w:rPr>
          <w:sz w:val="24"/>
          <w:szCs w:val="24"/>
        </w:rPr>
        <w:t>produce</w:t>
      </w:r>
      <w:r w:rsidR="00126A28" w:rsidRPr="000C2C72">
        <w:rPr>
          <w:sz w:val="24"/>
          <w:szCs w:val="24"/>
        </w:rPr>
        <w:t>.</w:t>
      </w:r>
    </w:p>
    <w:p w:rsidR="00141652" w:rsidRPr="000C2C72" w:rsidRDefault="00436CBC" w:rsidP="00A66DF3">
      <w:pPr>
        <w:spacing w:after="0" w:line="480" w:lineRule="auto"/>
        <w:rPr>
          <w:sz w:val="24"/>
          <w:szCs w:val="24"/>
        </w:rPr>
      </w:pPr>
      <w:r w:rsidRPr="000C2C72">
        <w:rPr>
          <w:sz w:val="24"/>
          <w:szCs w:val="24"/>
        </w:rPr>
        <w:tab/>
        <w:t xml:space="preserve">The Ant Colony Optimization (ACO) method </w:t>
      </w:r>
      <w:r w:rsidR="005A374F" w:rsidRPr="000C2C72">
        <w:rPr>
          <w:sz w:val="24"/>
          <w:szCs w:val="24"/>
        </w:rPr>
        <w:t xml:space="preserve">is a type of Swarm Intelligence that </w:t>
      </w:r>
      <w:r w:rsidRPr="000C2C72">
        <w:rPr>
          <w:sz w:val="24"/>
          <w:szCs w:val="24"/>
        </w:rPr>
        <w:t>uses a group of ant</w:t>
      </w:r>
      <w:r w:rsidR="005A374F" w:rsidRPr="000C2C72">
        <w:rPr>
          <w:sz w:val="24"/>
          <w:szCs w:val="24"/>
        </w:rPr>
        <w:t xml:space="preserve">s that </w:t>
      </w:r>
      <w:r w:rsidRPr="000C2C72">
        <w:rPr>
          <w:sz w:val="24"/>
          <w:szCs w:val="24"/>
        </w:rPr>
        <w:t xml:space="preserve">randomly </w:t>
      </w:r>
      <w:r w:rsidR="005A374F" w:rsidRPr="000C2C72">
        <w:rPr>
          <w:sz w:val="24"/>
          <w:szCs w:val="24"/>
        </w:rPr>
        <w:t>travel</w:t>
      </w:r>
      <w:r w:rsidRPr="000C2C72">
        <w:rPr>
          <w:sz w:val="24"/>
          <w:szCs w:val="24"/>
        </w:rPr>
        <w:t xml:space="preserve"> through the nodes, with no repeats.</w:t>
      </w:r>
      <w:r w:rsidR="00736148" w:rsidRPr="000C2C72">
        <w:rPr>
          <w:sz w:val="24"/>
          <w:szCs w:val="24"/>
        </w:rPr>
        <w:t xml:space="preserve">  After the collection of ants has completed their tour the lengths are compared to find the shortest.  This tour is then given a weighting, pheromones are deposited on this trail.  The process has iteration, but now the uniform random selection from a given node to all other nodes has changed to have a larger chance of choosing the segment from the previous best solution.  After this round some of the pheromone from the previous round will evaporate, the increased weight is reduced, and more pheromone is laid onto the new best tour.  The amount of pheromone to </w:t>
      </w:r>
      <w:r w:rsidR="0037017D" w:rsidRPr="000C2C72">
        <w:rPr>
          <w:sz w:val="24"/>
          <w:szCs w:val="24"/>
        </w:rPr>
        <w:t>lie</w:t>
      </w:r>
      <w:r w:rsidR="00736148" w:rsidRPr="000C2C72">
        <w:rPr>
          <w:sz w:val="24"/>
          <w:szCs w:val="24"/>
        </w:rPr>
        <w:t xml:space="preserve"> and how quickly it evaporates </w:t>
      </w:r>
      <w:r w:rsidR="005A374F" w:rsidRPr="000C2C72">
        <w:rPr>
          <w:sz w:val="24"/>
          <w:szCs w:val="24"/>
        </w:rPr>
        <w:t>affects</w:t>
      </w:r>
      <w:r w:rsidR="00736148" w:rsidRPr="000C2C72">
        <w:rPr>
          <w:sz w:val="24"/>
          <w:szCs w:val="24"/>
        </w:rPr>
        <w:t xml:space="preserve"> the convergence </w:t>
      </w:r>
      <w:r w:rsidR="005A374F" w:rsidRPr="000C2C72">
        <w:rPr>
          <w:sz w:val="24"/>
          <w:szCs w:val="24"/>
        </w:rPr>
        <w:t xml:space="preserve">rate </w:t>
      </w:r>
      <w:r w:rsidR="00736148" w:rsidRPr="000C2C72">
        <w:rPr>
          <w:sz w:val="24"/>
          <w:szCs w:val="24"/>
        </w:rPr>
        <w:t>of the solution</w:t>
      </w:r>
      <w:r w:rsidR="005A374F" w:rsidRPr="000C2C72">
        <w:rPr>
          <w:sz w:val="24"/>
          <w:szCs w:val="24"/>
        </w:rPr>
        <w:t xml:space="preserve"> as well as its ability to jump out of a local optimal tour</w:t>
      </w:r>
      <w:r w:rsidR="00736148" w:rsidRPr="000C2C72">
        <w:rPr>
          <w:sz w:val="24"/>
          <w:szCs w:val="24"/>
        </w:rPr>
        <w:t>.</w:t>
      </w:r>
      <w:r w:rsidR="005A374F" w:rsidRPr="000C2C72">
        <w:rPr>
          <w:sz w:val="24"/>
          <w:szCs w:val="24"/>
        </w:rPr>
        <w:t xml:space="preserve">  </w:t>
      </w:r>
      <w:r w:rsidR="00736148" w:rsidRPr="000C2C72">
        <w:rPr>
          <w:sz w:val="24"/>
          <w:szCs w:val="24"/>
        </w:rPr>
        <w:t xml:space="preserve">  </w:t>
      </w:r>
    </w:p>
    <w:p w:rsidR="00141652" w:rsidRPr="000C2C72" w:rsidRDefault="0037017D" w:rsidP="00141652">
      <w:pPr>
        <w:spacing w:after="0" w:line="480" w:lineRule="auto"/>
        <w:ind w:firstLine="720"/>
        <w:rPr>
          <w:sz w:val="24"/>
          <w:szCs w:val="24"/>
        </w:rPr>
      </w:pPr>
      <w:r w:rsidRPr="000C2C72">
        <w:rPr>
          <w:sz w:val="24"/>
          <w:szCs w:val="24"/>
        </w:rPr>
        <w:lastRenderedPageBreak/>
        <w:t>The Genetic Algorithm (GA) is a type of Evolutionary A</w:t>
      </w:r>
      <w:r w:rsidR="00A07759" w:rsidRPr="000C2C72">
        <w:rPr>
          <w:sz w:val="24"/>
          <w:szCs w:val="24"/>
        </w:rPr>
        <w:t xml:space="preserve">lgorithm which creates a </w:t>
      </w:r>
      <w:r w:rsidRPr="000C2C72">
        <w:rPr>
          <w:sz w:val="24"/>
          <w:szCs w:val="24"/>
        </w:rPr>
        <w:t>population of tours based on a greedy approach</w:t>
      </w:r>
      <w:r w:rsidR="00A07759" w:rsidRPr="000C2C72">
        <w:rPr>
          <w:sz w:val="24"/>
          <w:szCs w:val="24"/>
        </w:rPr>
        <w:t>. This means from the current node select the</w:t>
      </w:r>
      <w:r w:rsidRPr="000C2C72">
        <w:rPr>
          <w:sz w:val="24"/>
          <w:szCs w:val="24"/>
        </w:rPr>
        <w:t xml:space="preserve"> closest non-repeat node.  The initial part of the tour will be very good but the la</w:t>
      </w:r>
      <w:r w:rsidR="00453CFD" w:rsidRPr="000C2C72">
        <w:rPr>
          <w:sz w:val="24"/>
          <w:szCs w:val="24"/>
        </w:rPr>
        <w:t>ter portion can have very large segments.  A group of parent solutions are then selected which are the shorter</w:t>
      </w:r>
      <w:r w:rsidR="00A07759" w:rsidRPr="000C2C72">
        <w:rPr>
          <w:sz w:val="24"/>
          <w:szCs w:val="24"/>
        </w:rPr>
        <w:t xml:space="preserve"> than the rest of the population.  These two parents will be combined to make two child to</w:t>
      </w:r>
      <w:r w:rsidR="00253615" w:rsidRPr="000C2C72">
        <w:rPr>
          <w:sz w:val="24"/>
          <w:szCs w:val="24"/>
        </w:rPr>
        <w:t xml:space="preserve">urs.  In order for this to create a full tour the cutting and merging has to be done in a manner that results in two full distinct </w:t>
      </w:r>
      <w:r w:rsidR="00850B9A" w:rsidRPr="000C2C72">
        <w:rPr>
          <w:sz w:val="24"/>
          <w:szCs w:val="24"/>
        </w:rPr>
        <w:t>tours.  This can be done by</w:t>
      </w:r>
      <w:r w:rsidR="00253615" w:rsidRPr="000C2C72">
        <w:rPr>
          <w:sz w:val="24"/>
          <w:szCs w:val="24"/>
        </w:rPr>
        <w:t xml:space="preserve"> taking the shorter segments from A and B and doing a random substitution to complete the tour</w:t>
      </w:r>
      <w:r w:rsidR="00DB17EC">
        <w:rPr>
          <w:sz w:val="24"/>
          <w:szCs w:val="24"/>
        </w:rPr>
        <w:t xml:space="preserve"> or </w:t>
      </w:r>
      <w:r w:rsidR="00850B9A" w:rsidRPr="000C2C72">
        <w:rPr>
          <w:sz w:val="24"/>
          <w:szCs w:val="24"/>
        </w:rPr>
        <w:t>via a method of miscarriage that discards infeasible child tours until a child is a complete tour</w:t>
      </w:r>
      <w:r w:rsidR="00253615" w:rsidRPr="000C2C72">
        <w:rPr>
          <w:sz w:val="24"/>
          <w:szCs w:val="24"/>
        </w:rPr>
        <w:t>.  These children tours replace two of the longer tours in the population.  This process of selecting parents and merging them to create child tours is then iterated until some criteria has been met.  To stop the process from converging to an identical population a mutation is implemented.  The mutation is set so that it will occur at random iterations.  The mutation can be set up in a number of ways such as taking half of one parent and then a greedy approach for the rest of the tour, an entire new greedy tour</w:t>
      </w:r>
      <w:r w:rsidR="00850B9A" w:rsidRPr="000C2C72">
        <w:rPr>
          <w:sz w:val="24"/>
          <w:szCs w:val="24"/>
        </w:rPr>
        <w:t xml:space="preserve">, or replace a group of segments with a shorter combination of the same segments.  The control parameters here are population size, number of parents to select and create children from, and the percentage of times that reproduction will be mutated.  </w:t>
      </w:r>
    </w:p>
    <w:p w:rsidR="00141652" w:rsidRPr="000C2C72" w:rsidRDefault="00850B9A" w:rsidP="00141652">
      <w:pPr>
        <w:spacing w:after="0" w:line="480" w:lineRule="auto"/>
        <w:ind w:firstLine="720"/>
        <w:rPr>
          <w:sz w:val="24"/>
          <w:szCs w:val="24"/>
        </w:rPr>
      </w:pPr>
      <w:r w:rsidRPr="000C2C72">
        <w:rPr>
          <w:sz w:val="24"/>
          <w:szCs w:val="24"/>
        </w:rPr>
        <w:t>The Tabu Search</w:t>
      </w:r>
      <w:r w:rsidR="002F1223" w:rsidRPr="000C2C72">
        <w:rPr>
          <w:sz w:val="24"/>
          <w:szCs w:val="24"/>
        </w:rPr>
        <w:t xml:space="preserve"> is a </w:t>
      </w:r>
      <w:r w:rsidR="00DB17EC">
        <w:rPr>
          <w:sz w:val="24"/>
          <w:szCs w:val="24"/>
        </w:rPr>
        <w:t>meta-</w:t>
      </w:r>
      <w:r w:rsidR="002F1223" w:rsidRPr="000C2C72">
        <w:rPr>
          <w:sz w:val="24"/>
          <w:szCs w:val="24"/>
        </w:rPr>
        <w:t>heuristic approach that operates on a single tour as opposed to a group of tours.  The method starts out with an initial feasible tour, possibly greedy or randomly produced.  The process will then</w:t>
      </w:r>
      <w:r w:rsidR="000E4690" w:rsidRPr="000C2C72">
        <w:rPr>
          <w:sz w:val="24"/>
          <w:szCs w:val="24"/>
        </w:rPr>
        <w:t xml:space="preserve"> look at groups of four or five</w:t>
      </w:r>
      <w:r w:rsidR="002F1223" w:rsidRPr="000C2C72">
        <w:rPr>
          <w:sz w:val="24"/>
          <w:szCs w:val="24"/>
        </w:rPr>
        <w:t xml:space="preserve"> (larger numbers become difficult for computation) continuous node segments and implement sub-tour reversals on them.  The sub-tour reversal for a segment</w:t>
      </w:r>
      <w:r w:rsidR="000E4690" w:rsidRPr="000C2C72">
        <w:rPr>
          <w:sz w:val="24"/>
          <w:szCs w:val="24"/>
        </w:rPr>
        <w:t xml:space="preserve"> of four consecutive</w:t>
      </w:r>
      <w:r w:rsidR="002F1223" w:rsidRPr="000C2C72">
        <w:rPr>
          <w:sz w:val="24"/>
          <w:szCs w:val="24"/>
        </w:rPr>
        <w:t xml:space="preserve"> nodes (ABC</w:t>
      </w:r>
      <w:r w:rsidR="000E4690" w:rsidRPr="000C2C72">
        <w:rPr>
          <w:sz w:val="24"/>
          <w:szCs w:val="24"/>
        </w:rPr>
        <w:t>D</w:t>
      </w:r>
      <w:r w:rsidR="002F1223" w:rsidRPr="000C2C72">
        <w:rPr>
          <w:sz w:val="24"/>
          <w:szCs w:val="24"/>
        </w:rPr>
        <w:t>)</w:t>
      </w:r>
      <w:r w:rsidR="000E4690" w:rsidRPr="000C2C72">
        <w:rPr>
          <w:sz w:val="24"/>
          <w:szCs w:val="24"/>
        </w:rPr>
        <w:t xml:space="preserve"> with segments </w:t>
      </w:r>
      <w:r w:rsidR="000E4690" w:rsidRPr="000C2C72">
        <w:rPr>
          <w:sz w:val="24"/>
          <w:szCs w:val="24"/>
        </w:rPr>
        <w:lastRenderedPageBreak/>
        <w:t xml:space="preserve">(AB, BC, </w:t>
      </w:r>
      <w:proofErr w:type="gramStart"/>
      <w:r w:rsidR="000E4690" w:rsidRPr="000C2C72">
        <w:rPr>
          <w:sz w:val="24"/>
          <w:szCs w:val="24"/>
        </w:rPr>
        <w:t>CD</w:t>
      </w:r>
      <w:proofErr w:type="gramEnd"/>
      <w:r w:rsidR="000E4690" w:rsidRPr="000C2C72">
        <w:rPr>
          <w:sz w:val="24"/>
          <w:szCs w:val="24"/>
        </w:rPr>
        <w:t xml:space="preserve">) could reverse BC to give consecutive nodes of (ACBD) with segments (AC, CB, BD).  After looking over the all sets of consecutive nodes a reversal is selected that will give the best reduction in tour length.  If all reversals lead to an increased tour length the smallest increase will be selected, allowing the procedure to jump out of a local optimal solution.   This reversal is added to a Tabu list which will not be a legal reversal for a future iteration.  This Tabu list can be finite so after a certain number of iterations a reversal will be removed from the list.  A reversal can be selected if it is on the list if </w:t>
      </w:r>
      <w:r w:rsidR="00141652" w:rsidRPr="000C2C72">
        <w:rPr>
          <w:sz w:val="24"/>
          <w:szCs w:val="24"/>
        </w:rPr>
        <w:t xml:space="preserve">will lead to a solution which is smaller than any other seen tour.  </w:t>
      </w:r>
    </w:p>
    <w:p w:rsidR="00331852" w:rsidRDefault="00141652" w:rsidP="00331852">
      <w:pPr>
        <w:spacing w:after="0" w:line="480" w:lineRule="auto"/>
        <w:ind w:firstLine="720"/>
        <w:rPr>
          <w:sz w:val="24"/>
          <w:szCs w:val="24"/>
        </w:rPr>
      </w:pPr>
      <w:r w:rsidRPr="000C2C72">
        <w:rPr>
          <w:sz w:val="24"/>
          <w:szCs w:val="24"/>
        </w:rPr>
        <w:t xml:space="preserve">The Simulated Annealing </w:t>
      </w:r>
      <w:r w:rsidR="00DB17EC">
        <w:rPr>
          <w:sz w:val="24"/>
          <w:szCs w:val="24"/>
        </w:rPr>
        <w:t>meta-h</w:t>
      </w:r>
      <w:r w:rsidR="00013AA6" w:rsidRPr="000C2C72">
        <w:rPr>
          <w:sz w:val="24"/>
          <w:szCs w:val="24"/>
        </w:rPr>
        <w:t>euristic that relies on a probabilistic approach to finding the best tour.  A feasible is required to start the algorithm.</w:t>
      </w:r>
      <w:r w:rsidR="009D5602" w:rsidRPr="000C2C72">
        <w:rPr>
          <w:sz w:val="24"/>
          <w:szCs w:val="24"/>
        </w:rPr>
        <w:t xml:space="preserve">  All tours in the instance are thought of as a state of some system.  Each state has an asso</w:t>
      </w:r>
      <w:r w:rsidR="00200F45" w:rsidRPr="000C2C72">
        <w:rPr>
          <w:sz w:val="24"/>
          <w:szCs w:val="24"/>
        </w:rPr>
        <w:t>ciated Temperature</w:t>
      </w:r>
      <w:r w:rsidR="009D5602" w:rsidRPr="000C2C72">
        <w:rPr>
          <w:sz w:val="24"/>
          <w:szCs w:val="24"/>
        </w:rPr>
        <w:t>, the tour len</w:t>
      </w:r>
      <w:r w:rsidR="00200F45" w:rsidRPr="000C2C72">
        <w:rPr>
          <w:sz w:val="24"/>
          <w:szCs w:val="24"/>
        </w:rPr>
        <w:t>gth, and the minimum Temperature</w:t>
      </w:r>
      <w:r w:rsidR="009D5602" w:rsidRPr="000C2C72">
        <w:rPr>
          <w:sz w:val="24"/>
          <w:szCs w:val="24"/>
        </w:rPr>
        <w:t xml:space="preserve"> is sought by changing the state of the system.</w:t>
      </w:r>
      <w:r w:rsidR="007A2566" w:rsidRPr="000C2C72">
        <w:rPr>
          <w:sz w:val="24"/>
          <w:szCs w:val="24"/>
        </w:rPr>
        <w:t xml:space="preserve">  A move (four node reversal from above) from one sate to another is</w:t>
      </w:r>
      <w:r w:rsidR="009D5602" w:rsidRPr="000C2C72">
        <w:rPr>
          <w:sz w:val="24"/>
          <w:szCs w:val="24"/>
        </w:rPr>
        <w:t xml:space="preserve"> made</w:t>
      </w:r>
      <w:r w:rsidR="007A2566" w:rsidRPr="000C2C72">
        <w:rPr>
          <w:sz w:val="24"/>
          <w:szCs w:val="24"/>
        </w:rPr>
        <w:t xml:space="preserve"> at step.</w:t>
      </w:r>
      <w:r w:rsidR="00561581" w:rsidRPr="000C2C72">
        <w:rPr>
          <w:sz w:val="24"/>
          <w:szCs w:val="24"/>
        </w:rPr>
        <w:t xml:space="preserve">  A segment is selected for the </w:t>
      </w:r>
      <w:r w:rsidR="00EA0C0A" w:rsidRPr="000C2C72">
        <w:rPr>
          <w:sz w:val="24"/>
          <w:szCs w:val="24"/>
        </w:rPr>
        <w:t>move at random.  The Temperature of the new</w:t>
      </w:r>
      <w:r w:rsidR="00561581" w:rsidRPr="000C2C72">
        <w:rPr>
          <w:sz w:val="24"/>
          <w:szCs w:val="24"/>
        </w:rPr>
        <w:t xml:space="preserve"> tour</w:t>
      </w:r>
      <w:r w:rsidR="00EA0C0A" w:rsidRPr="000C2C72">
        <w:rPr>
          <w:sz w:val="24"/>
          <w:szCs w:val="24"/>
        </w:rPr>
        <w:t xml:space="preserve"> is subtracted from the new tour.  If this difference is positive the move is made.  If the difference is negative, the tour is worse; a draw from a uniform distribution is made for the selection.  The value</w:t>
      </w:r>
      <w:r w:rsidR="00C51182" w:rsidRPr="000C2C72">
        <w:rPr>
          <w:sz w:val="24"/>
          <w:szCs w:val="24"/>
        </w:rPr>
        <w:t xml:space="preserve"> e</w:t>
      </w:r>
      <w:r w:rsidR="00C51182" w:rsidRPr="000C2C72">
        <w:rPr>
          <w:sz w:val="24"/>
          <w:szCs w:val="24"/>
          <w:vertAlign w:val="superscript"/>
        </w:rPr>
        <w:t>x</w:t>
      </w:r>
      <w:r w:rsidR="00DB17EC">
        <w:rPr>
          <w:sz w:val="24"/>
          <w:szCs w:val="24"/>
        </w:rPr>
        <w:t xml:space="preserve">, where x = </w:t>
      </w:r>
      <w:r w:rsidR="00EA0C0A" w:rsidRPr="000C2C72">
        <w:rPr>
          <w:sz w:val="24"/>
          <w:szCs w:val="24"/>
        </w:rPr>
        <w:t>(Z</w:t>
      </w:r>
      <w:r w:rsidR="00EA0C0A" w:rsidRPr="000C2C72">
        <w:rPr>
          <w:sz w:val="24"/>
          <w:szCs w:val="24"/>
          <w:vertAlign w:val="subscript"/>
        </w:rPr>
        <w:t>n</w:t>
      </w:r>
      <w:r w:rsidR="00EA0C0A" w:rsidRPr="000C2C72">
        <w:rPr>
          <w:sz w:val="24"/>
          <w:szCs w:val="24"/>
        </w:rPr>
        <w:t>-</w:t>
      </w:r>
      <w:proofErr w:type="spellStart"/>
      <w:r w:rsidR="00EA0C0A" w:rsidRPr="000C2C72">
        <w:rPr>
          <w:sz w:val="24"/>
          <w:szCs w:val="24"/>
        </w:rPr>
        <w:t>Z</w:t>
      </w:r>
      <w:r w:rsidR="00EA0C0A" w:rsidRPr="000C2C72">
        <w:rPr>
          <w:sz w:val="24"/>
          <w:szCs w:val="24"/>
          <w:vertAlign w:val="subscript"/>
        </w:rPr>
        <w:t>c</w:t>
      </w:r>
      <w:proofErr w:type="spellEnd"/>
      <w:r w:rsidR="00EA0C0A" w:rsidRPr="000C2C72">
        <w:rPr>
          <w:sz w:val="24"/>
          <w:szCs w:val="24"/>
        </w:rPr>
        <w:t>)</w:t>
      </w:r>
      <w:r w:rsidR="00C51182" w:rsidRPr="000C2C72">
        <w:rPr>
          <w:sz w:val="24"/>
          <w:szCs w:val="24"/>
        </w:rPr>
        <w:t>/</w:t>
      </w:r>
      <w:r w:rsidR="00DB17EC" w:rsidRPr="000C2C72">
        <w:rPr>
          <w:sz w:val="24"/>
          <w:szCs w:val="24"/>
        </w:rPr>
        <w:t>T</w:t>
      </w:r>
      <w:r w:rsidR="00DB17EC">
        <w:rPr>
          <w:sz w:val="24"/>
          <w:szCs w:val="24"/>
        </w:rPr>
        <w:t>,</w:t>
      </w:r>
      <w:r w:rsidR="00DB17EC" w:rsidRPr="000C2C72">
        <w:rPr>
          <w:sz w:val="24"/>
          <w:szCs w:val="24"/>
        </w:rPr>
        <w:t xml:space="preserve"> is</w:t>
      </w:r>
      <w:r w:rsidR="00EA0C0A" w:rsidRPr="000C2C72">
        <w:rPr>
          <w:sz w:val="24"/>
          <w:szCs w:val="24"/>
        </w:rPr>
        <w:t xml:space="preserve"> the cutoff point for acceptance of the move </w:t>
      </w:r>
      <w:r w:rsidR="002D1C1E" w:rsidRPr="000C2C72">
        <w:rPr>
          <w:sz w:val="24"/>
          <w:szCs w:val="24"/>
        </w:rPr>
        <w:t>were Z is a temperature and n and c denote new and current</w:t>
      </w:r>
      <w:r w:rsidR="00C51182" w:rsidRPr="000C2C72">
        <w:rPr>
          <w:sz w:val="24"/>
          <w:szCs w:val="24"/>
        </w:rPr>
        <w:t xml:space="preserve"> states</w:t>
      </w:r>
      <w:r w:rsidR="002D1C1E" w:rsidRPr="000C2C72">
        <w:rPr>
          <w:sz w:val="24"/>
          <w:szCs w:val="24"/>
        </w:rPr>
        <w:t xml:space="preserve">.  </w:t>
      </w:r>
      <w:r w:rsidR="00DB17EC">
        <w:rPr>
          <w:sz w:val="24"/>
          <w:szCs w:val="24"/>
        </w:rPr>
        <w:t xml:space="preserve">The </w:t>
      </w:r>
      <w:r w:rsidR="002D1C1E" w:rsidRPr="000C2C72">
        <w:rPr>
          <w:sz w:val="24"/>
          <w:szCs w:val="24"/>
        </w:rPr>
        <w:t xml:space="preserve">T is a schedule that </w:t>
      </w:r>
      <w:r w:rsidR="00DB17EC">
        <w:rPr>
          <w:sz w:val="24"/>
          <w:szCs w:val="24"/>
        </w:rPr>
        <w:t xml:space="preserve">decreases over time, so in earlier iterations the process can jump into much worse tours.  This schedule will eventually go to zero and be similar to Tabu in that it can only make better moves. </w:t>
      </w:r>
      <w:r w:rsidR="002D1C1E" w:rsidRPr="000C2C72">
        <w:rPr>
          <w:sz w:val="24"/>
          <w:szCs w:val="24"/>
        </w:rPr>
        <w:t xml:space="preserve"> </w:t>
      </w:r>
    </w:p>
    <w:p w:rsidR="00216999" w:rsidRDefault="00DB17EC" w:rsidP="00141652">
      <w:pPr>
        <w:spacing w:after="0" w:line="480" w:lineRule="auto"/>
        <w:ind w:firstLine="720"/>
        <w:rPr>
          <w:sz w:val="24"/>
          <w:szCs w:val="24"/>
        </w:rPr>
      </w:pPr>
      <w:r>
        <w:rPr>
          <w:sz w:val="24"/>
          <w:szCs w:val="24"/>
        </w:rPr>
        <w:t>Each above method was implemented into an algorithm t</w:t>
      </w:r>
      <w:r w:rsidR="00B12F82">
        <w:rPr>
          <w:sz w:val="24"/>
          <w:szCs w:val="24"/>
        </w:rPr>
        <w:t>o be called as a solution approach</w:t>
      </w:r>
      <w:r>
        <w:rPr>
          <w:sz w:val="24"/>
          <w:szCs w:val="24"/>
        </w:rPr>
        <w:t>.  They are implemented in the Matlab framework.</w:t>
      </w:r>
      <w:r w:rsidR="00B12F82">
        <w:rPr>
          <w:sz w:val="24"/>
          <w:szCs w:val="24"/>
        </w:rPr>
        <w:t xml:space="preserve">  Each approach originated with a </w:t>
      </w:r>
      <w:r w:rsidR="00B12F82">
        <w:rPr>
          <w:sz w:val="24"/>
          <w:szCs w:val="24"/>
        </w:rPr>
        <w:lastRenderedPageBreak/>
        <w:t>TSP application from the Matlab User Community</w:t>
      </w:r>
      <w:r w:rsidR="00B12F82">
        <w:rPr>
          <w:sz w:val="24"/>
          <w:szCs w:val="24"/>
          <w:vertAlign w:val="superscript"/>
        </w:rPr>
        <w:t>2</w:t>
      </w:r>
      <w:r w:rsidR="00B12F82">
        <w:rPr>
          <w:sz w:val="24"/>
          <w:szCs w:val="24"/>
        </w:rPr>
        <w:t xml:space="preserve">.  </w:t>
      </w:r>
      <w:r w:rsidR="00381713">
        <w:rPr>
          <w:sz w:val="24"/>
          <w:szCs w:val="24"/>
        </w:rPr>
        <w:t xml:space="preserve">The application was stripped of all code except the algorithm itself, and then wrapper code was added.  The wrapper will allow for a functional calling of only the solution approach, while stripping any plotting, initialization, or graphical use interface code.  From here the approach is not biased when calculating solution time.  The simulated annealing code was never able to get off the ground.  The application seemed to work, plots were created as the process iterated and commanded for user input for termination if a current solution was acceptable.  The algorithm was never able to stand on its own though, even after termination criteria was added and all user directives were removed.  Long periods of time would result in almost a noise as a solution.  When further </w:t>
      </w:r>
      <w:r w:rsidR="00216999">
        <w:rPr>
          <w:sz w:val="24"/>
          <w:szCs w:val="24"/>
        </w:rPr>
        <w:t xml:space="preserve">investigation was done on the application it was very slow as well.  Output plots were showing temperature changes over time, moves made, and how the solution was advancing but not showing good results for a tour.  This method was then scrapped.   </w:t>
      </w:r>
      <w:r w:rsidR="00381713">
        <w:rPr>
          <w:sz w:val="24"/>
          <w:szCs w:val="24"/>
        </w:rPr>
        <w:t xml:space="preserve">      </w:t>
      </w:r>
    </w:p>
    <w:p w:rsidR="00DB17EC" w:rsidRPr="000C2C72" w:rsidRDefault="00B12F82" w:rsidP="00141652">
      <w:pPr>
        <w:spacing w:after="0" w:line="480" w:lineRule="auto"/>
        <w:ind w:firstLine="720"/>
        <w:rPr>
          <w:sz w:val="24"/>
          <w:szCs w:val="24"/>
        </w:rPr>
      </w:pPr>
      <w:r>
        <w:rPr>
          <w:sz w:val="24"/>
          <w:szCs w:val="24"/>
        </w:rPr>
        <w:t>The solution method will involve loading a TSP instance into Matlab, calculating its distance m</w:t>
      </w:r>
      <w:r w:rsidR="00216999">
        <w:rPr>
          <w:sz w:val="24"/>
          <w:szCs w:val="24"/>
        </w:rPr>
        <w:t>atrix, calling the implemented function</w:t>
      </w:r>
      <w:r>
        <w:rPr>
          <w:sz w:val="24"/>
          <w:szCs w:val="24"/>
        </w:rPr>
        <w:t xml:space="preserve"> to solve the instance</w:t>
      </w:r>
      <w:r w:rsidR="00216999">
        <w:rPr>
          <w:sz w:val="24"/>
          <w:szCs w:val="24"/>
        </w:rPr>
        <w:t>, and saving all return data.  This is all done with an initialization script.  This will also call a running time method at the same instant as the function</w:t>
      </w:r>
      <w:r w:rsidR="00331852">
        <w:rPr>
          <w:sz w:val="24"/>
          <w:szCs w:val="24"/>
        </w:rPr>
        <w:t xml:space="preserve"> call and provide </w:t>
      </w:r>
      <w:proofErr w:type="spellStart"/>
      <w:proofErr w:type="gramStart"/>
      <w:r w:rsidR="00331852">
        <w:rPr>
          <w:sz w:val="24"/>
          <w:szCs w:val="24"/>
        </w:rPr>
        <w:t>cpu</w:t>
      </w:r>
      <w:proofErr w:type="spellEnd"/>
      <w:proofErr w:type="gramEnd"/>
      <w:r w:rsidR="00331852">
        <w:rPr>
          <w:sz w:val="24"/>
          <w:szCs w:val="24"/>
        </w:rPr>
        <w:t xml:space="preserve"> time stopping at the moment execution is returned to the script.  When the execution is returned the time, tour and tour length is saved into a structure indexed by instance size and algorithmic approach.  All data is then cleared to give the next approach the same starting conditions.  After all approaches have been run for a given instance plots are created along with the known optimal solution.  Another script will iterate through feeding the initialization tool all of the TSP instances.</w:t>
      </w:r>
    </w:p>
    <w:p w:rsidR="005700B8" w:rsidRDefault="005700B8" w:rsidP="00A66DF3">
      <w:pPr>
        <w:spacing w:after="0" w:line="480" w:lineRule="auto"/>
        <w:rPr>
          <w:sz w:val="24"/>
          <w:szCs w:val="24"/>
        </w:rPr>
      </w:pPr>
      <w:r>
        <w:rPr>
          <w:sz w:val="24"/>
          <w:szCs w:val="24"/>
        </w:rPr>
        <w:lastRenderedPageBreak/>
        <w:tab/>
      </w:r>
      <w:r w:rsidR="00930B0A">
        <w:rPr>
          <w:sz w:val="24"/>
          <w:szCs w:val="24"/>
        </w:rPr>
        <w:t xml:space="preserve">The results are shown for the </w:t>
      </w:r>
      <w:r w:rsidR="00137098">
        <w:rPr>
          <w:sz w:val="24"/>
          <w:szCs w:val="24"/>
        </w:rPr>
        <w:t>16 (U</w:t>
      </w:r>
      <w:r w:rsidR="00930B0A">
        <w:rPr>
          <w:sz w:val="24"/>
          <w:szCs w:val="24"/>
        </w:rPr>
        <w:t>l</w:t>
      </w:r>
      <w:r w:rsidR="00137098">
        <w:rPr>
          <w:sz w:val="24"/>
          <w:szCs w:val="24"/>
        </w:rPr>
        <w:t>y</w:t>
      </w:r>
      <w:r w:rsidR="00930B0A">
        <w:rPr>
          <w:sz w:val="24"/>
          <w:szCs w:val="24"/>
        </w:rPr>
        <w:t xml:space="preserve">sses16), 29 (bays29), 51 (eli51), 70 (st70), 96 (gr96), and 225 (tsp225) city instances in Figures 1-6 respectively.  </w:t>
      </w:r>
      <w:r w:rsidR="006B37D7">
        <w:rPr>
          <w:sz w:val="24"/>
          <w:szCs w:val="24"/>
        </w:rPr>
        <w:t>For each figure the optimal tour is shown, as well as the Ant Colony, Genetic Algorithm, and Tabu Search solutions.</w:t>
      </w:r>
      <w:r w:rsidR="0040554C">
        <w:rPr>
          <w:sz w:val="24"/>
          <w:szCs w:val="24"/>
        </w:rPr>
        <w:t xml:space="preserve">  For smaller instances the heuristic tours look to be fairly close to the optimal tour, but as the size increases they seem to drop off.  The Ant Colony and Tabu Search methods drop off much slower than the Genetic Algorithm which seems to deteriorate to almost noise, a random solution, by the 225 node instance.  </w:t>
      </w:r>
      <w:r w:rsidR="003A721E">
        <w:rPr>
          <w:sz w:val="24"/>
          <w:szCs w:val="24"/>
        </w:rPr>
        <w:t xml:space="preserve">These plots are fairly similar to all output plots.  </w:t>
      </w:r>
      <w:r w:rsidR="0040554C">
        <w:rPr>
          <w:sz w:val="24"/>
          <w:szCs w:val="24"/>
        </w:rPr>
        <w:t>The plots are a very good visual off what is happening but to say anything concrete the data must be checked.</w:t>
      </w:r>
      <w:r w:rsidR="001354A3">
        <w:rPr>
          <w:sz w:val="24"/>
          <w:szCs w:val="24"/>
        </w:rPr>
        <w:t xml:space="preserve">  </w:t>
      </w:r>
      <w:r w:rsidR="003A721E">
        <w:rPr>
          <w:sz w:val="24"/>
          <w:szCs w:val="24"/>
        </w:rPr>
        <w:t>In Figure 7, the difference from the Meta-Heuristic approach to the known optimal solution can be seen.  It is very clear from this that the Genetic Algorithm performs much worse than the others.  It also seems that the Ant Colony approach is consistently in second place.  This would lead one to believe that the a solution coming from the Tabu Search would be better than the other methods if new cases were to be performed and one method needed to be chosen.  One point of interest though is that the Tabu Search has a tour length that is smaller than the optimal solution.  How could it outperform a proven best, at most it could tie the method with the same or an alternate optimal equivalent solution.  The difference is almost a 10% reduction.  In looking at the plot there are too many data points to see clearly but it looks as though the Tabu Search</w:t>
      </w:r>
      <w:r w:rsidR="000E15D9">
        <w:rPr>
          <w:sz w:val="24"/>
          <w:szCs w:val="24"/>
        </w:rPr>
        <w:t xml:space="preserve"> could be in certain areas but it crosses over itself, such an occurrence has been proven to be incapable of being in the optimal solution.  The data has either been corrupted in Matlab or an error in the data file.</w:t>
      </w:r>
    </w:p>
    <w:p w:rsidR="00930B0A" w:rsidRDefault="00930B0A" w:rsidP="00A66DF3">
      <w:pPr>
        <w:spacing w:after="0" w:line="480" w:lineRule="auto"/>
        <w:rPr>
          <w:sz w:val="24"/>
          <w:szCs w:val="24"/>
        </w:rPr>
      </w:pPr>
    </w:p>
    <w:p w:rsidR="00930B0A" w:rsidRDefault="00930B0A" w:rsidP="00A66DF3">
      <w:pPr>
        <w:spacing w:after="0" w:line="480" w:lineRule="auto"/>
        <w:rPr>
          <w:sz w:val="24"/>
          <w:szCs w:val="24"/>
        </w:rPr>
      </w:pPr>
      <w:bookmarkStart w:id="0" w:name="_GoBack"/>
      <w:bookmarkEnd w:id="0"/>
    </w:p>
    <w:p w:rsidR="00930B0A" w:rsidRDefault="00930B0A" w:rsidP="005E2FB5">
      <w:pPr>
        <w:spacing w:after="0" w:line="480" w:lineRule="auto"/>
        <w:jc w:val="center"/>
        <w:rPr>
          <w:sz w:val="24"/>
          <w:szCs w:val="24"/>
        </w:rPr>
      </w:pPr>
      <w:r>
        <w:rPr>
          <w:noProof/>
          <w:sz w:val="24"/>
          <w:szCs w:val="24"/>
        </w:rPr>
        <w:lastRenderedPageBreak/>
        <w:drawing>
          <wp:inline distT="0" distB="0" distL="0" distR="0">
            <wp:extent cx="4632960"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ylsses1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32960" cy="3474720"/>
                    </a:xfrm>
                    <a:prstGeom prst="rect">
                      <a:avLst/>
                    </a:prstGeom>
                    <a:solidFill>
                      <a:schemeClr val="accent1"/>
                    </a:solidFill>
                  </pic:spPr>
                </pic:pic>
              </a:graphicData>
            </a:graphic>
          </wp:inline>
        </w:drawing>
      </w:r>
    </w:p>
    <w:p w:rsidR="00930B0A" w:rsidRDefault="00930B0A" w:rsidP="005E2FB5">
      <w:pPr>
        <w:spacing w:after="0" w:line="480" w:lineRule="auto"/>
        <w:jc w:val="center"/>
        <w:rPr>
          <w:sz w:val="24"/>
          <w:szCs w:val="24"/>
        </w:rPr>
      </w:pPr>
      <w:r>
        <w:rPr>
          <w:sz w:val="24"/>
          <w:szCs w:val="24"/>
        </w:rPr>
        <w:t xml:space="preserve">Figure 1, Varied Approach Optimal tours of the </w:t>
      </w:r>
      <w:r w:rsidR="00137098">
        <w:rPr>
          <w:sz w:val="24"/>
          <w:szCs w:val="24"/>
        </w:rPr>
        <w:t>Ulysses 16 Node</w:t>
      </w:r>
      <w:r>
        <w:rPr>
          <w:sz w:val="24"/>
          <w:szCs w:val="24"/>
        </w:rPr>
        <w:t xml:space="preserve"> </w:t>
      </w:r>
      <w:r w:rsidR="00137098">
        <w:rPr>
          <w:sz w:val="24"/>
          <w:szCs w:val="24"/>
        </w:rPr>
        <w:t>TSP Instance</w:t>
      </w:r>
    </w:p>
    <w:p w:rsidR="00930B0A" w:rsidRDefault="00930B0A" w:rsidP="005E2FB5">
      <w:pPr>
        <w:spacing w:after="0" w:line="480" w:lineRule="auto"/>
        <w:jc w:val="center"/>
        <w:rPr>
          <w:sz w:val="24"/>
          <w:szCs w:val="24"/>
        </w:rPr>
      </w:pPr>
      <w:r>
        <w:rPr>
          <w:noProof/>
          <w:sz w:val="24"/>
          <w:szCs w:val="24"/>
        </w:rPr>
        <w:drawing>
          <wp:inline distT="0" distB="0" distL="0" distR="0" wp14:anchorId="308A2A4F" wp14:editId="3F85E5CD">
            <wp:extent cx="4423954" cy="3317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s2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22874" cy="3317155"/>
                    </a:xfrm>
                    <a:prstGeom prst="rect">
                      <a:avLst/>
                    </a:prstGeom>
                  </pic:spPr>
                </pic:pic>
              </a:graphicData>
            </a:graphic>
          </wp:inline>
        </w:drawing>
      </w:r>
    </w:p>
    <w:p w:rsidR="00137098" w:rsidRDefault="00137098" w:rsidP="005E2FB5">
      <w:pPr>
        <w:spacing w:after="0" w:line="480" w:lineRule="auto"/>
        <w:jc w:val="center"/>
        <w:rPr>
          <w:sz w:val="24"/>
          <w:szCs w:val="24"/>
        </w:rPr>
      </w:pPr>
      <w:r>
        <w:rPr>
          <w:sz w:val="24"/>
          <w:szCs w:val="24"/>
        </w:rPr>
        <w:t>Figure 2, Varied Approach Optimal tours of the Bays 29 Node TSP Instance</w:t>
      </w:r>
    </w:p>
    <w:p w:rsidR="006B37D7" w:rsidRDefault="00930B0A" w:rsidP="005E2FB5">
      <w:pPr>
        <w:spacing w:after="0" w:line="480" w:lineRule="auto"/>
        <w:jc w:val="center"/>
        <w:rPr>
          <w:sz w:val="24"/>
          <w:szCs w:val="24"/>
        </w:rPr>
      </w:pPr>
      <w:r>
        <w:rPr>
          <w:noProof/>
          <w:sz w:val="24"/>
          <w:szCs w:val="24"/>
        </w:rPr>
        <w:lastRenderedPageBreak/>
        <w:drawing>
          <wp:inline distT="0" distB="0" distL="0" distR="0" wp14:anchorId="0ECDBFCB" wp14:editId="06438BD1">
            <wp:extent cx="4937760" cy="3703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l5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6554" cy="3702416"/>
                    </a:xfrm>
                    <a:prstGeom prst="rect">
                      <a:avLst/>
                    </a:prstGeom>
                  </pic:spPr>
                </pic:pic>
              </a:graphicData>
            </a:graphic>
          </wp:inline>
        </w:drawing>
      </w:r>
    </w:p>
    <w:p w:rsidR="00930B0A" w:rsidRDefault="00137098" w:rsidP="005E2FB5">
      <w:pPr>
        <w:spacing w:after="0" w:line="480" w:lineRule="auto"/>
        <w:jc w:val="center"/>
        <w:rPr>
          <w:sz w:val="24"/>
          <w:szCs w:val="24"/>
        </w:rPr>
      </w:pPr>
      <w:r>
        <w:rPr>
          <w:sz w:val="24"/>
          <w:szCs w:val="24"/>
        </w:rPr>
        <w:t>Figure 3, Varied Approach Optimal tours of the Eli 51 Node TSP Instance</w:t>
      </w:r>
    </w:p>
    <w:p w:rsidR="006B37D7" w:rsidRDefault="00930B0A" w:rsidP="005E2FB5">
      <w:pPr>
        <w:spacing w:after="0" w:line="480" w:lineRule="auto"/>
        <w:jc w:val="center"/>
        <w:rPr>
          <w:sz w:val="24"/>
          <w:szCs w:val="24"/>
        </w:rPr>
      </w:pPr>
      <w:r>
        <w:rPr>
          <w:noProof/>
          <w:sz w:val="24"/>
          <w:szCs w:val="24"/>
        </w:rPr>
        <w:drawing>
          <wp:inline distT="0" distB="0" distL="0" distR="0" wp14:anchorId="7F7D6AF0" wp14:editId="097C7E7D">
            <wp:extent cx="4725850" cy="35443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7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30310" cy="3547734"/>
                    </a:xfrm>
                    <a:prstGeom prst="rect">
                      <a:avLst/>
                    </a:prstGeom>
                  </pic:spPr>
                </pic:pic>
              </a:graphicData>
            </a:graphic>
          </wp:inline>
        </w:drawing>
      </w:r>
    </w:p>
    <w:p w:rsidR="00930B0A" w:rsidRDefault="00137098" w:rsidP="005E2FB5">
      <w:pPr>
        <w:spacing w:after="0" w:line="480" w:lineRule="auto"/>
        <w:jc w:val="center"/>
        <w:rPr>
          <w:sz w:val="24"/>
          <w:szCs w:val="24"/>
        </w:rPr>
      </w:pPr>
      <w:r>
        <w:rPr>
          <w:sz w:val="24"/>
          <w:szCs w:val="24"/>
        </w:rPr>
        <w:t>Figure 4, Varied Approach Optimal tours of the St 70 Node TSP Instance</w:t>
      </w:r>
    </w:p>
    <w:p w:rsidR="006B37D7" w:rsidRDefault="00930B0A" w:rsidP="005E2FB5">
      <w:pPr>
        <w:spacing w:after="0" w:line="480" w:lineRule="auto"/>
        <w:jc w:val="center"/>
        <w:rPr>
          <w:sz w:val="24"/>
          <w:szCs w:val="24"/>
        </w:rPr>
      </w:pPr>
      <w:r>
        <w:rPr>
          <w:noProof/>
          <w:sz w:val="24"/>
          <w:szCs w:val="24"/>
        </w:rPr>
        <w:lastRenderedPageBreak/>
        <w:drawing>
          <wp:inline distT="0" distB="0" distL="0" distR="0" wp14:anchorId="78502AB4" wp14:editId="36834376">
            <wp:extent cx="4894217" cy="3670664"/>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9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98417" cy="3673814"/>
                    </a:xfrm>
                    <a:prstGeom prst="rect">
                      <a:avLst/>
                    </a:prstGeom>
                  </pic:spPr>
                </pic:pic>
              </a:graphicData>
            </a:graphic>
          </wp:inline>
        </w:drawing>
      </w:r>
    </w:p>
    <w:p w:rsidR="00930B0A" w:rsidRDefault="00137098" w:rsidP="005E2FB5">
      <w:pPr>
        <w:spacing w:after="0" w:line="480" w:lineRule="auto"/>
        <w:jc w:val="center"/>
        <w:rPr>
          <w:sz w:val="24"/>
          <w:szCs w:val="24"/>
        </w:rPr>
      </w:pPr>
      <w:r>
        <w:rPr>
          <w:sz w:val="24"/>
          <w:szCs w:val="24"/>
        </w:rPr>
        <w:t>Figure 5, Varied Approach Optimal tours of the Gr 96 Node TSP Instance</w:t>
      </w:r>
    </w:p>
    <w:p w:rsidR="00930B0A" w:rsidRDefault="00930B0A" w:rsidP="005E2FB5">
      <w:pPr>
        <w:spacing w:after="0" w:line="480" w:lineRule="auto"/>
        <w:jc w:val="center"/>
        <w:rPr>
          <w:sz w:val="24"/>
          <w:szCs w:val="24"/>
        </w:rPr>
      </w:pPr>
      <w:r>
        <w:rPr>
          <w:noProof/>
          <w:sz w:val="24"/>
          <w:szCs w:val="24"/>
        </w:rPr>
        <w:drawing>
          <wp:inline distT="0" distB="0" distL="0" distR="0" wp14:anchorId="6C5CDF43" wp14:editId="41EDEFDF">
            <wp:extent cx="4676503" cy="35073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p22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5361" cy="3506521"/>
                    </a:xfrm>
                    <a:prstGeom prst="rect">
                      <a:avLst/>
                    </a:prstGeom>
                  </pic:spPr>
                </pic:pic>
              </a:graphicData>
            </a:graphic>
          </wp:inline>
        </w:drawing>
      </w:r>
    </w:p>
    <w:p w:rsidR="00930B0A" w:rsidRDefault="00137098" w:rsidP="005E2FB5">
      <w:pPr>
        <w:spacing w:after="0" w:line="480" w:lineRule="auto"/>
        <w:jc w:val="center"/>
        <w:rPr>
          <w:sz w:val="24"/>
          <w:szCs w:val="24"/>
        </w:rPr>
      </w:pPr>
      <w:r>
        <w:rPr>
          <w:sz w:val="24"/>
          <w:szCs w:val="24"/>
        </w:rPr>
        <w:t>Figure 6, Varied Approach Optimal tours of the TSP 225 Node TSP Instance</w:t>
      </w:r>
    </w:p>
    <w:p w:rsidR="00930B0A" w:rsidRDefault="001354A3" w:rsidP="005E2FB5">
      <w:pPr>
        <w:spacing w:after="0" w:line="480" w:lineRule="auto"/>
        <w:jc w:val="center"/>
        <w:rPr>
          <w:sz w:val="24"/>
          <w:szCs w:val="24"/>
        </w:rPr>
      </w:pPr>
      <w:r>
        <w:rPr>
          <w:noProof/>
        </w:rPr>
        <w:lastRenderedPageBreak/>
        <w:drawing>
          <wp:inline distT="0" distB="0" distL="0" distR="0" wp14:anchorId="1813169B" wp14:editId="436FF204">
            <wp:extent cx="5943600" cy="4230370"/>
            <wp:effectExtent l="0" t="0" r="19050" b="177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354A3" w:rsidRDefault="001354A3" w:rsidP="005E2FB5">
      <w:pPr>
        <w:spacing w:after="0" w:line="480" w:lineRule="auto"/>
        <w:jc w:val="center"/>
        <w:rPr>
          <w:sz w:val="24"/>
          <w:szCs w:val="24"/>
        </w:rPr>
      </w:pPr>
      <w:r>
        <w:rPr>
          <w:sz w:val="24"/>
          <w:szCs w:val="24"/>
        </w:rPr>
        <w:t>Figure7, Heuristic Tour Length Difference from Optimal Solution</w:t>
      </w:r>
    </w:p>
    <w:p w:rsidR="000E15D9" w:rsidRDefault="000E15D9" w:rsidP="00A66DF3">
      <w:pPr>
        <w:spacing w:after="0" w:line="480" w:lineRule="auto"/>
        <w:rPr>
          <w:sz w:val="24"/>
          <w:szCs w:val="24"/>
        </w:rPr>
      </w:pPr>
      <w:r>
        <w:rPr>
          <w:sz w:val="24"/>
          <w:szCs w:val="24"/>
        </w:rPr>
        <w:tab/>
        <w:t>Further attention has to be placed on the runtime as well before the Tabu Search can be regarded as a superior method.  In Figure 8-10 the runtime in seconds are plotted against the size of the TSP instance.  Form these figures it is seen that the methods follow a polynomial computational complexity.  This means that as the input is increased that the time to compute the solution grows at powers of the input.  The Ant Colony Method seems to be the worst approach.  When looking at this growth rate you can see that it takes very long amounts of time as the number of nodes gets large.  This is why the Gr 666 instance does not occur.  This instance was the initial cutoff of where n</w:t>
      </w:r>
      <w:r w:rsidR="00E65E1A">
        <w:rPr>
          <w:sz w:val="24"/>
          <w:szCs w:val="24"/>
        </w:rPr>
        <w:t>o larger instances would be run.  A</w:t>
      </w:r>
      <w:r>
        <w:rPr>
          <w:sz w:val="24"/>
          <w:szCs w:val="24"/>
        </w:rPr>
        <w:t>fter the roughly 35,000 seconds</w:t>
      </w:r>
      <w:r w:rsidR="00E65E1A">
        <w:rPr>
          <w:sz w:val="24"/>
          <w:szCs w:val="24"/>
        </w:rPr>
        <w:t>, almost ten hours, it</w:t>
      </w:r>
      <w:r>
        <w:rPr>
          <w:sz w:val="24"/>
          <w:szCs w:val="24"/>
        </w:rPr>
        <w:t xml:space="preserve"> took to run the </w:t>
      </w:r>
      <w:r w:rsidR="00E65E1A">
        <w:rPr>
          <w:sz w:val="24"/>
          <w:szCs w:val="24"/>
        </w:rPr>
        <w:t xml:space="preserve">Pa 561 I decided it was not worth it for one </w:t>
      </w:r>
      <w:r w:rsidR="00E65E1A">
        <w:rPr>
          <w:sz w:val="24"/>
          <w:szCs w:val="24"/>
        </w:rPr>
        <w:lastRenderedPageBreak/>
        <w:t xml:space="preserve">more data point.  I needed my laptop for other things and these solutions tend to use about 98% of the </w:t>
      </w:r>
      <w:proofErr w:type="spellStart"/>
      <w:proofErr w:type="gramStart"/>
      <w:r w:rsidR="00E65E1A">
        <w:rPr>
          <w:sz w:val="24"/>
          <w:szCs w:val="24"/>
        </w:rPr>
        <w:t>cpu</w:t>
      </w:r>
      <w:proofErr w:type="spellEnd"/>
      <w:proofErr w:type="gramEnd"/>
      <w:r w:rsidR="00E65E1A">
        <w:rPr>
          <w:sz w:val="24"/>
          <w:szCs w:val="24"/>
        </w:rPr>
        <w:t>, and it had an expected runtime of 51,000 seconds or 14 hours.  The Genetic Algorithm and the Tabu Search both seemed to take under ten seconds for all instances considered, though the GA approach seems to be growing much faster.  This would mean that has the size of the TSP increased past this the runtime will explode.  The Tabu Search seems to be almost linear in the region under consideration.</w:t>
      </w:r>
    </w:p>
    <w:p w:rsidR="001354A3" w:rsidRDefault="001354A3" w:rsidP="005E2FB5">
      <w:pPr>
        <w:spacing w:after="0" w:line="480" w:lineRule="auto"/>
        <w:jc w:val="center"/>
        <w:rPr>
          <w:sz w:val="24"/>
          <w:szCs w:val="24"/>
        </w:rPr>
      </w:pPr>
      <w:r>
        <w:rPr>
          <w:noProof/>
        </w:rPr>
        <w:drawing>
          <wp:inline distT="0" distB="0" distL="0" distR="0" wp14:anchorId="2ABF1ECF" wp14:editId="08BA1D65">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354A3" w:rsidRDefault="001354A3" w:rsidP="005E2FB5">
      <w:pPr>
        <w:spacing w:after="0" w:line="480" w:lineRule="auto"/>
        <w:jc w:val="center"/>
        <w:rPr>
          <w:sz w:val="24"/>
          <w:szCs w:val="24"/>
        </w:rPr>
      </w:pPr>
      <w:r>
        <w:rPr>
          <w:sz w:val="24"/>
          <w:szCs w:val="24"/>
        </w:rPr>
        <w:t>Figure 8, Time in for Solution Calculation of Ant Colony Heuristic</w:t>
      </w:r>
    </w:p>
    <w:p w:rsidR="001354A3" w:rsidRDefault="001354A3" w:rsidP="005E2FB5">
      <w:pPr>
        <w:spacing w:after="0" w:line="480" w:lineRule="auto"/>
        <w:jc w:val="center"/>
        <w:rPr>
          <w:sz w:val="24"/>
          <w:szCs w:val="24"/>
        </w:rPr>
      </w:pPr>
      <w:r>
        <w:rPr>
          <w:noProof/>
        </w:rPr>
        <w:lastRenderedPageBreak/>
        <w:drawing>
          <wp:inline distT="0" distB="0" distL="0" distR="0" wp14:anchorId="20480E0D" wp14:editId="074FBB3A">
            <wp:extent cx="4572000" cy="27432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354A3" w:rsidRDefault="001354A3" w:rsidP="005E2FB5">
      <w:pPr>
        <w:spacing w:after="0" w:line="480" w:lineRule="auto"/>
        <w:jc w:val="center"/>
        <w:rPr>
          <w:sz w:val="24"/>
          <w:szCs w:val="24"/>
        </w:rPr>
      </w:pPr>
      <w:r>
        <w:rPr>
          <w:sz w:val="24"/>
          <w:szCs w:val="24"/>
        </w:rPr>
        <w:t>Figure 9, Time in for Solution Calculation of Genetic Algorithm Heuristic</w:t>
      </w:r>
    </w:p>
    <w:p w:rsidR="001354A3" w:rsidRDefault="001354A3" w:rsidP="005E2FB5">
      <w:pPr>
        <w:spacing w:after="0" w:line="480" w:lineRule="auto"/>
        <w:jc w:val="center"/>
        <w:rPr>
          <w:sz w:val="24"/>
          <w:szCs w:val="24"/>
        </w:rPr>
      </w:pPr>
      <w:r>
        <w:rPr>
          <w:noProof/>
        </w:rPr>
        <w:drawing>
          <wp:inline distT="0" distB="0" distL="0" distR="0" wp14:anchorId="3EDA898A" wp14:editId="60DB3E6F">
            <wp:extent cx="45720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354A3" w:rsidRDefault="001354A3" w:rsidP="005E2FB5">
      <w:pPr>
        <w:spacing w:after="0" w:line="480" w:lineRule="auto"/>
        <w:jc w:val="center"/>
        <w:rPr>
          <w:sz w:val="24"/>
          <w:szCs w:val="24"/>
        </w:rPr>
      </w:pPr>
      <w:r>
        <w:rPr>
          <w:sz w:val="24"/>
          <w:szCs w:val="24"/>
        </w:rPr>
        <w:t>Figure 10, Time in for Solution Calculation of Tabu Search Heuristic</w:t>
      </w:r>
    </w:p>
    <w:p w:rsidR="00930B0A" w:rsidRDefault="00E65E1A" w:rsidP="00A66DF3">
      <w:pPr>
        <w:spacing w:after="0" w:line="480" w:lineRule="auto"/>
        <w:rPr>
          <w:sz w:val="24"/>
          <w:szCs w:val="24"/>
        </w:rPr>
      </w:pPr>
      <w:r>
        <w:rPr>
          <w:sz w:val="24"/>
          <w:szCs w:val="24"/>
        </w:rPr>
        <w:tab/>
        <w:t>After the comparing the quality of the solutions and there runtimes I think that the Tabu Search would be the appropriate choice for solving future problems given the choice of these three.  Other im</w:t>
      </w:r>
      <w:r w:rsidR="008D5961">
        <w:rPr>
          <w:sz w:val="24"/>
          <w:szCs w:val="24"/>
        </w:rPr>
        <w:t xml:space="preserve">plementations could change this maybe by incorporating better search methods, or sorting algorithms, or even trimming some possible fat out (excess dead code that </w:t>
      </w:r>
      <w:r w:rsidR="008D5961">
        <w:rPr>
          <w:sz w:val="24"/>
          <w:szCs w:val="24"/>
        </w:rPr>
        <w:lastRenderedPageBreak/>
        <w:t>is still ran).  I have a better appreciation for the difficulties involved in solving the TSP as well.  I originally was unsure why someone could not solve it exactly ort why so much time was involved.  In reality you could require the solution to a 100,000 node instance, which using the Tabu Search would take about 51 years.  This answer will not be the best either, only a good one being better that a large portion of other solutions.  I think this leaves a lot of future questions for me as well that could expand on this learning.  Other approaches could be compared as well as looking at the structure of two equal node instances that have a different structure.  I would also be curious to see how the exact optimal solutions are found, especially for larger cases.  It is certain though that if instances of imaginable size say a million or even a billion cannot be computed in the age of the universe with current methods the problem will likely be around for another two hundred years.</w:t>
      </w:r>
    </w:p>
    <w:p w:rsidR="00930B0A" w:rsidRDefault="00930B0A" w:rsidP="00A66DF3">
      <w:pPr>
        <w:spacing w:after="0" w:line="480" w:lineRule="auto"/>
        <w:rPr>
          <w:sz w:val="24"/>
          <w:szCs w:val="24"/>
        </w:rPr>
      </w:pPr>
    </w:p>
    <w:p w:rsidR="00930B0A" w:rsidRDefault="00930B0A" w:rsidP="00A66DF3">
      <w:pPr>
        <w:spacing w:after="0" w:line="480" w:lineRule="auto"/>
        <w:rPr>
          <w:sz w:val="24"/>
          <w:szCs w:val="24"/>
        </w:rPr>
      </w:pPr>
    </w:p>
    <w:p w:rsidR="00930B0A" w:rsidRDefault="008B1F94" w:rsidP="00A66DF3">
      <w:pPr>
        <w:spacing w:after="0" w:line="480" w:lineRule="auto"/>
        <w:rPr>
          <w:sz w:val="24"/>
          <w:szCs w:val="24"/>
        </w:rPr>
      </w:pPr>
      <w:r>
        <w:rPr>
          <w:sz w:val="24"/>
          <w:szCs w:val="24"/>
        </w:rPr>
        <w:t xml:space="preserve">** All source code is available upon request, will also include a directory structure as well that is needed for proper execution. </w:t>
      </w:r>
    </w:p>
    <w:p w:rsidR="00930B0A" w:rsidRDefault="00930B0A" w:rsidP="00A66DF3">
      <w:pPr>
        <w:spacing w:after="0" w:line="480" w:lineRule="auto"/>
        <w:rPr>
          <w:sz w:val="24"/>
          <w:szCs w:val="24"/>
        </w:rPr>
      </w:pPr>
    </w:p>
    <w:p w:rsidR="00930B0A" w:rsidRDefault="00930B0A" w:rsidP="00A66DF3">
      <w:pPr>
        <w:spacing w:after="0" w:line="480" w:lineRule="auto"/>
        <w:rPr>
          <w:sz w:val="24"/>
          <w:szCs w:val="24"/>
        </w:rPr>
      </w:pPr>
    </w:p>
    <w:p w:rsidR="00930B0A" w:rsidRDefault="00930B0A" w:rsidP="00A66DF3">
      <w:pPr>
        <w:spacing w:after="0" w:line="480" w:lineRule="auto"/>
        <w:rPr>
          <w:sz w:val="24"/>
          <w:szCs w:val="24"/>
        </w:rPr>
      </w:pPr>
    </w:p>
    <w:p w:rsidR="00930B0A" w:rsidRDefault="00930B0A" w:rsidP="00A66DF3">
      <w:pPr>
        <w:spacing w:after="0" w:line="480" w:lineRule="auto"/>
        <w:rPr>
          <w:sz w:val="24"/>
          <w:szCs w:val="24"/>
        </w:rPr>
      </w:pPr>
    </w:p>
    <w:p w:rsidR="00930B0A" w:rsidRDefault="00930B0A" w:rsidP="00A66DF3">
      <w:pPr>
        <w:spacing w:after="0" w:line="480" w:lineRule="auto"/>
        <w:rPr>
          <w:sz w:val="24"/>
          <w:szCs w:val="24"/>
        </w:rPr>
      </w:pPr>
    </w:p>
    <w:p w:rsidR="00930B0A" w:rsidRDefault="00930B0A" w:rsidP="00A66DF3">
      <w:pPr>
        <w:spacing w:after="0" w:line="480" w:lineRule="auto"/>
        <w:rPr>
          <w:sz w:val="24"/>
          <w:szCs w:val="24"/>
        </w:rPr>
      </w:pPr>
    </w:p>
    <w:p w:rsidR="002F1223" w:rsidRPr="000C2C72" w:rsidRDefault="002F1223" w:rsidP="00A66DF3">
      <w:pPr>
        <w:spacing w:after="0" w:line="480" w:lineRule="auto"/>
        <w:rPr>
          <w:sz w:val="24"/>
          <w:szCs w:val="24"/>
        </w:rPr>
      </w:pPr>
    </w:p>
    <w:p w:rsidR="002F1223" w:rsidRDefault="00B12F82" w:rsidP="004C06C3">
      <w:pPr>
        <w:spacing w:after="0" w:line="480" w:lineRule="auto"/>
        <w:jc w:val="center"/>
        <w:rPr>
          <w:b/>
          <w:sz w:val="24"/>
          <w:szCs w:val="24"/>
        </w:rPr>
      </w:pPr>
      <w:r w:rsidRPr="004C06C3">
        <w:rPr>
          <w:b/>
          <w:sz w:val="24"/>
          <w:szCs w:val="24"/>
        </w:rPr>
        <w:lastRenderedPageBreak/>
        <w:t>Appendix</w:t>
      </w:r>
    </w:p>
    <w:p w:rsidR="004C06C3" w:rsidRPr="004C06C3" w:rsidRDefault="004C06C3" w:rsidP="004C06C3">
      <w:pPr>
        <w:spacing w:after="0" w:line="480" w:lineRule="auto"/>
        <w:jc w:val="center"/>
        <w:rPr>
          <w:b/>
          <w:sz w:val="24"/>
          <w:szCs w:val="24"/>
        </w:rPr>
      </w:pPr>
      <w:r>
        <w:rPr>
          <w:b/>
          <w:sz w:val="24"/>
          <w:szCs w:val="24"/>
        </w:rPr>
        <w:t>TSP Instance Description</w:t>
      </w:r>
    </w:p>
    <w:p w:rsidR="004C06C3" w:rsidRPr="004C06C3" w:rsidRDefault="004C06C3" w:rsidP="004C06C3">
      <w:pPr>
        <w:spacing w:after="0" w:line="240" w:lineRule="auto"/>
        <w:rPr>
          <w:sz w:val="24"/>
          <w:szCs w:val="24"/>
        </w:rPr>
      </w:pPr>
      <w:r w:rsidRPr="004C06C3">
        <w:rPr>
          <w:sz w:val="24"/>
          <w:szCs w:val="24"/>
        </w:rPr>
        <w:t>ulysses16</w:t>
      </w:r>
      <w:r>
        <w:rPr>
          <w:sz w:val="24"/>
          <w:szCs w:val="24"/>
        </w:rPr>
        <w:t xml:space="preserve"> - </w:t>
      </w:r>
      <w:r w:rsidRPr="004C06C3">
        <w:rPr>
          <w:sz w:val="24"/>
          <w:szCs w:val="24"/>
        </w:rPr>
        <w:t>Odyssey of Ulysses</w:t>
      </w:r>
    </w:p>
    <w:p w:rsidR="004C06C3" w:rsidRPr="004C06C3" w:rsidRDefault="004C06C3" w:rsidP="004C06C3">
      <w:pPr>
        <w:spacing w:after="0" w:line="240" w:lineRule="auto"/>
        <w:rPr>
          <w:sz w:val="24"/>
          <w:szCs w:val="24"/>
        </w:rPr>
      </w:pPr>
      <w:r w:rsidRPr="004C06C3">
        <w:rPr>
          <w:sz w:val="24"/>
          <w:szCs w:val="24"/>
        </w:rPr>
        <w:t>ulysses22</w:t>
      </w:r>
      <w:r>
        <w:rPr>
          <w:sz w:val="24"/>
          <w:szCs w:val="24"/>
        </w:rPr>
        <w:t xml:space="preserve"> - </w:t>
      </w:r>
      <w:r w:rsidRPr="004C06C3">
        <w:rPr>
          <w:sz w:val="24"/>
          <w:szCs w:val="24"/>
        </w:rPr>
        <w:t>Odyssey of Ulysses</w:t>
      </w:r>
    </w:p>
    <w:p w:rsidR="004C06C3" w:rsidRPr="004C06C3" w:rsidRDefault="004C06C3" w:rsidP="004C06C3">
      <w:pPr>
        <w:spacing w:after="0" w:line="240" w:lineRule="auto"/>
        <w:rPr>
          <w:sz w:val="24"/>
          <w:szCs w:val="24"/>
        </w:rPr>
      </w:pPr>
      <w:r w:rsidRPr="004C06C3">
        <w:rPr>
          <w:sz w:val="24"/>
          <w:szCs w:val="24"/>
        </w:rPr>
        <w:t>bays29</w:t>
      </w:r>
      <w:r>
        <w:rPr>
          <w:sz w:val="24"/>
          <w:szCs w:val="24"/>
        </w:rPr>
        <w:t xml:space="preserve"> - </w:t>
      </w:r>
      <w:r w:rsidRPr="004C06C3">
        <w:rPr>
          <w:sz w:val="24"/>
          <w:szCs w:val="24"/>
        </w:rPr>
        <w:t>29 cities in Bavaria, street distances</w:t>
      </w:r>
    </w:p>
    <w:p w:rsidR="004C06C3" w:rsidRPr="004C06C3" w:rsidRDefault="004C06C3" w:rsidP="004C06C3">
      <w:pPr>
        <w:spacing w:after="0" w:line="240" w:lineRule="auto"/>
        <w:rPr>
          <w:sz w:val="24"/>
          <w:szCs w:val="24"/>
        </w:rPr>
      </w:pPr>
      <w:r w:rsidRPr="004C06C3">
        <w:rPr>
          <w:sz w:val="24"/>
          <w:szCs w:val="24"/>
        </w:rPr>
        <w:t>att48</w:t>
      </w:r>
      <w:r>
        <w:rPr>
          <w:sz w:val="24"/>
          <w:szCs w:val="24"/>
        </w:rPr>
        <w:t xml:space="preserve"> - </w:t>
      </w:r>
      <w:r w:rsidRPr="004C06C3">
        <w:rPr>
          <w:sz w:val="24"/>
          <w:szCs w:val="24"/>
        </w:rPr>
        <w:t>48 capitals of the US</w:t>
      </w:r>
    </w:p>
    <w:p w:rsidR="004C06C3" w:rsidRPr="004C06C3" w:rsidRDefault="004C06C3" w:rsidP="004C06C3">
      <w:pPr>
        <w:spacing w:after="0" w:line="240" w:lineRule="auto"/>
        <w:rPr>
          <w:sz w:val="24"/>
          <w:szCs w:val="24"/>
        </w:rPr>
      </w:pPr>
      <w:r w:rsidRPr="004C06C3">
        <w:rPr>
          <w:sz w:val="24"/>
          <w:szCs w:val="24"/>
        </w:rPr>
        <w:t>eil51</w:t>
      </w:r>
      <w:r>
        <w:rPr>
          <w:sz w:val="24"/>
          <w:szCs w:val="24"/>
        </w:rPr>
        <w:t xml:space="preserve"> - </w:t>
      </w:r>
      <w:r w:rsidRPr="004C06C3">
        <w:rPr>
          <w:sz w:val="24"/>
          <w:szCs w:val="24"/>
        </w:rPr>
        <w:t>51-city problem</w:t>
      </w:r>
    </w:p>
    <w:p w:rsidR="004C06C3" w:rsidRPr="004C06C3" w:rsidRDefault="004C06C3" w:rsidP="004C06C3">
      <w:pPr>
        <w:spacing w:after="0" w:line="240" w:lineRule="auto"/>
        <w:rPr>
          <w:sz w:val="24"/>
          <w:szCs w:val="24"/>
        </w:rPr>
      </w:pPr>
      <w:r w:rsidRPr="004C06C3">
        <w:rPr>
          <w:sz w:val="24"/>
          <w:szCs w:val="24"/>
        </w:rPr>
        <w:t>berlin52</w:t>
      </w:r>
      <w:r>
        <w:rPr>
          <w:sz w:val="24"/>
          <w:szCs w:val="24"/>
        </w:rPr>
        <w:t xml:space="preserve"> - </w:t>
      </w:r>
      <w:r w:rsidRPr="004C06C3">
        <w:rPr>
          <w:sz w:val="24"/>
          <w:szCs w:val="24"/>
        </w:rPr>
        <w:t>52 locations in Berlin</w:t>
      </w:r>
    </w:p>
    <w:p w:rsidR="004C06C3" w:rsidRPr="004C06C3" w:rsidRDefault="004C06C3" w:rsidP="004C06C3">
      <w:pPr>
        <w:spacing w:after="0" w:line="240" w:lineRule="auto"/>
        <w:rPr>
          <w:sz w:val="24"/>
          <w:szCs w:val="24"/>
        </w:rPr>
      </w:pPr>
      <w:r w:rsidRPr="004C06C3">
        <w:rPr>
          <w:sz w:val="24"/>
          <w:szCs w:val="24"/>
        </w:rPr>
        <w:t>st70</w:t>
      </w:r>
      <w:r>
        <w:rPr>
          <w:sz w:val="24"/>
          <w:szCs w:val="24"/>
        </w:rPr>
        <w:t xml:space="preserve"> - </w:t>
      </w:r>
      <w:r w:rsidRPr="004C06C3">
        <w:rPr>
          <w:sz w:val="24"/>
          <w:szCs w:val="24"/>
        </w:rPr>
        <w:t>70-city problem</w:t>
      </w:r>
    </w:p>
    <w:p w:rsidR="004C06C3" w:rsidRPr="004C06C3" w:rsidRDefault="004C06C3" w:rsidP="004C06C3">
      <w:pPr>
        <w:spacing w:after="0" w:line="240" w:lineRule="auto"/>
        <w:rPr>
          <w:sz w:val="24"/>
          <w:szCs w:val="24"/>
        </w:rPr>
      </w:pPr>
      <w:r w:rsidRPr="004C06C3">
        <w:rPr>
          <w:sz w:val="24"/>
          <w:szCs w:val="24"/>
        </w:rPr>
        <w:t>pr76</w:t>
      </w:r>
      <w:r>
        <w:rPr>
          <w:sz w:val="24"/>
          <w:szCs w:val="24"/>
        </w:rPr>
        <w:t xml:space="preserve"> - </w:t>
      </w:r>
      <w:r w:rsidRPr="004C06C3">
        <w:rPr>
          <w:sz w:val="24"/>
          <w:szCs w:val="24"/>
        </w:rPr>
        <w:t>76-city problem</w:t>
      </w:r>
    </w:p>
    <w:p w:rsidR="004C06C3" w:rsidRPr="004C06C3" w:rsidRDefault="004C06C3" w:rsidP="004C06C3">
      <w:pPr>
        <w:spacing w:after="0" w:line="240" w:lineRule="auto"/>
        <w:rPr>
          <w:sz w:val="24"/>
          <w:szCs w:val="24"/>
        </w:rPr>
      </w:pPr>
      <w:r w:rsidRPr="004C06C3">
        <w:rPr>
          <w:sz w:val="24"/>
          <w:szCs w:val="24"/>
        </w:rPr>
        <w:t>gr96</w:t>
      </w:r>
      <w:r>
        <w:rPr>
          <w:sz w:val="24"/>
          <w:szCs w:val="24"/>
        </w:rPr>
        <w:t xml:space="preserve"> - </w:t>
      </w:r>
      <w:r w:rsidRPr="004C06C3">
        <w:rPr>
          <w:sz w:val="24"/>
          <w:szCs w:val="24"/>
        </w:rPr>
        <w:t>Africa-</w:t>
      </w:r>
      <w:proofErr w:type="spellStart"/>
      <w:r w:rsidRPr="004C06C3">
        <w:rPr>
          <w:sz w:val="24"/>
          <w:szCs w:val="24"/>
        </w:rPr>
        <w:t>Subproblem</w:t>
      </w:r>
      <w:proofErr w:type="spellEnd"/>
      <w:r w:rsidRPr="004C06C3">
        <w:rPr>
          <w:sz w:val="24"/>
          <w:szCs w:val="24"/>
        </w:rPr>
        <w:t xml:space="preserve"> of 666-city TSP</w:t>
      </w:r>
    </w:p>
    <w:p w:rsidR="004C06C3" w:rsidRPr="004C06C3" w:rsidRDefault="004C06C3" w:rsidP="004C06C3">
      <w:pPr>
        <w:spacing w:after="0" w:line="240" w:lineRule="auto"/>
        <w:rPr>
          <w:sz w:val="24"/>
          <w:szCs w:val="24"/>
        </w:rPr>
      </w:pPr>
      <w:r w:rsidRPr="004C06C3">
        <w:rPr>
          <w:sz w:val="24"/>
          <w:szCs w:val="24"/>
        </w:rPr>
        <w:t>eil101</w:t>
      </w:r>
      <w:r>
        <w:rPr>
          <w:sz w:val="24"/>
          <w:szCs w:val="24"/>
        </w:rPr>
        <w:t xml:space="preserve"> - </w:t>
      </w:r>
      <w:r w:rsidRPr="004C06C3">
        <w:rPr>
          <w:sz w:val="24"/>
          <w:szCs w:val="24"/>
        </w:rPr>
        <w:t>101-city problem</w:t>
      </w:r>
    </w:p>
    <w:p w:rsidR="004C06C3" w:rsidRPr="004C06C3" w:rsidRDefault="004C06C3" w:rsidP="004C06C3">
      <w:pPr>
        <w:spacing w:after="0" w:line="240" w:lineRule="auto"/>
        <w:rPr>
          <w:sz w:val="24"/>
          <w:szCs w:val="24"/>
        </w:rPr>
      </w:pPr>
      <w:r w:rsidRPr="004C06C3">
        <w:rPr>
          <w:sz w:val="24"/>
          <w:szCs w:val="24"/>
        </w:rPr>
        <w:t>lin105</w:t>
      </w:r>
      <w:r>
        <w:rPr>
          <w:sz w:val="24"/>
          <w:szCs w:val="24"/>
        </w:rPr>
        <w:t xml:space="preserve"> - </w:t>
      </w:r>
      <w:r w:rsidRPr="004C06C3">
        <w:rPr>
          <w:sz w:val="24"/>
          <w:szCs w:val="24"/>
        </w:rPr>
        <w:t>105-city problem (</w:t>
      </w:r>
      <w:proofErr w:type="spellStart"/>
      <w:r w:rsidRPr="004C06C3">
        <w:rPr>
          <w:sz w:val="24"/>
          <w:szCs w:val="24"/>
        </w:rPr>
        <w:t>Subproblem</w:t>
      </w:r>
      <w:proofErr w:type="spellEnd"/>
      <w:r w:rsidRPr="004C06C3">
        <w:rPr>
          <w:sz w:val="24"/>
          <w:szCs w:val="24"/>
        </w:rPr>
        <w:t xml:space="preserve"> of lin318)</w:t>
      </w:r>
    </w:p>
    <w:p w:rsidR="004C06C3" w:rsidRPr="004C06C3" w:rsidRDefault="004C06C3" w:rsidP="004C06C3">
      <w:pPr>
        <w:spacing w:after="0" w:line="240" w:lineRule="auto"/>
        <w:rPr>
          <w:sz w:val="24"/>
          <w:szCs w:val="24"/>
        </w:rPr>
      </w:pPr>
      <w:r w:rsidRPr="004C06C3">
        <w:rPr>
          <w:sz w:val="24"/>
          <w:szCs w:val="24"/>
        </w:rPr>
        <w:t>gr120</w:t>
      </w:r>
      <w:r>
        <w:rPr>
          <w:sz w:val="24"/>
          <w:szCs w:val="24"/>
        </w:rPr>
        <w:t xml:space="preserve"> - </w:t>
      </w:r>
      <w:r w:rsidRPr="004C06C3">
        <w:rPr>
          <w:sz w:val="24"/>
          <w:szCs w:val="24"/>
        </w:rPr>
        <w:t>120 cities in Germany</w:t>
      </w:r>
    </w:p>
    <w:p w:rsidR="004C06C3" w:rsidRPr="004C06C3" w:rsidRDefault="004C06C3" w:rsidP="004C06C3">
      <w:pPr>
        <w:spacing w:after="0" w:line="240" w:lineRule="auto"/>
        <w:rPr>
          <w:sz w:val="24"/>
          <w:szCs w:val="24"/>
        </w:rPr>
      </w:pPr>
      <w:r w:rsidRPr="004C06C3">
        <w:rPr>
          <w:sz w:val="24"/>
          <w:szCs w:val="24"/>
        </w:rPr>
        <w:t>ch150</w:t>
      </w:r>
      <w:r>
        <w:rPr>
          <w:sz w:val="24"/>
          <w:szCs w:val="24"/>
        </w:rPr>
        <w:t xml:space="preserve"> - </w:t>
      </w:r>
      <w:r w:rsidRPr="004C06C3">
        <w:rPr>
          <w:sz w:val="24"/>
          <w:szCs w:val="24"/>
        </w:rPr>
        <w:t xml:space="preserve">150 </w:t>
      </w:r>
      <w:proofErr w:type="gramStart"/>
      <w:r w:rsidRPr="004C06C3">
        <w:rPr>
          <w:sz w:val="24"/>
          <w:szCs w:val="24"/>
        </w:rPr>
        <w:t>city</w:t>
      </w:r>
      <w:proofErr w:type="gramEnd"/>
      <w:r w:rsidRPr="004C06C3">
        <w:rPr>
          <w:sz w:val="24"/>
          <w:szCs w:val="24"/>
        </w:rPr>
        <w:t xml:space="preserve"> Problem</w:t>
      </w:r>
    </w:p>
    <w:p w:rsidR="004C06C3" w:rsidRPr="004C06C3" w:rsidRDefault="004C06C3" w:rsidP="004C06C3">
      <w:pPr>
        <w:spacing w:after="0" w:line="240" w:lineRule="auto"/>
        <w:rPr>
          <w:sz w:val="24"/>
          <w:szCs w:val="24"/>
        </w:rPr>
      </w:pPr>
      <w:r w:rsidRPr="004C06C3">
        <w:rPr>
          <w:sz w:val="24"/>
          <w:szCs w:val="24"/>
        </w:rPr>
        <w:t>gr202</w:t>
      </w:r>
      <w:r>
        <w:rPr>
          <w:sz w:val="24"/>
          <w:szCs w:val="24"/>
        </w:rPr>
        <w:t xml:space="preserve"> - </w:t>
      </w:r>
      <w:r w:rsidRPr="004C06C3">
        <w:rPr>
          <w:sz w:val="24"/>
          <w:szCs w:val="24"/>
        </w:rPr>
        <w:t>Europe-</w:t>
      </w:r>
      <w:proofErr w:type="spellStart"/>
      <w:r w:rsidRPr="004C06C3">
        <w:rPr>
          <w:sz w:val="24"/>
          <w:szCs w:val="24"/>
        </w:rPr>
        <w:t>Subproblem</w:t>
      </w:r>
      <w:proofErr w:type="spellEnd"/>
      <w:r w:rsidRPr="004C06C3">
        <w:rPr>
          <w:sz w:val="24"/>
          <w:szCs w:val="24"/>
        </w:rPr>
        <w:t xml:space="preserve"> of 666-city TSP</w:t>
      </w:r>
    </w:p>
    <w:p w:rsidR="004C06C3" w:rsidRPr="004C06C3" w:rsidRDefault="004C06C3" w:rsidP="004C06C3">
      <w:pPr>
        <w:spacing w:after="0" w:line="240" w:lineRule="auto"/>
        <w:rPr>
          <w:sz w:val="24"/>
          <w:szCs w:val="24"/>
        </w:rPr>
      </w:pPr>
      <w:r w:rsidRPr="004C06C3">
        <w:rPr>
          <w:sz w:val="24"/>
          <w:szCs w:val="24"/>
        </w:rPr>
        <w:t>tsp225</w:t>
      </w:r>
      <w:r>
        <w:rPr>
          <w:sz w:val="24"/>
          <w:szCs w:val="24"/>
        </w:rPr>
        <w:t xml:space="preserve"> - </w:t>
      </w:r>
      <w:r w:rsidRPr="004C06C3">
        <w:rPr>
          <w:sz w:val="24"/>
          <w:szCs w:val="24"/>
        </w:rPr>
        <w:t>A TSP problem</w:t>
      </w:r>
    </w:p>
    <w:p w:rsidR="004C06C3" w:rsidRPr="004C06C3" w:rsidRDefault="004C06C3" w:rsidP="004C06C3">
      <w:pPr>
        <w:spacing w:after="0" w:line="240" w:lineRule="auto"/>
        <w:rPr>
          <w:sz w:val="24"/>
          <w:szCs w:val="24"/>
        </w:rPr>
      </w:pPr>
      <w:r w:rsidRPr="004C06C3">
        <w:rPr>
          <w:sz w:val="24"/>
          <w:szCs w:val="24"/>
        </w:rPr>
        <w:t>a280</w:t>
      </w:r>
      <w:r>
        <w:rPr>
          <w:sz w:val="24"/>
          <w:szCs w:val="24"/>
        </w:rPr>
        <w:t xml:space="preserve"> - </w:t>
      </w:r>
      <w:r w:rsidRPr="004C06C3">
        <w:rPr>
          <w:sz w:val="24"/>
          <w:szCs w:val="24"/>
        </w:rPr>
        <w:t>drilling problem</w:t>
      </w:r>
    </w:p>
    <w:p w:rsidR="004C06C3" w:rsidRPr="004C06C3" w:rsidRDefault="004C06C3" w:rsidP="004C06C3">
      <w:pPr>
        <w:spacing w:after="0" w:line="240" w:lineRule="auto"/>
        <w:rPr>
          <w:sz w:val="24"/>
          <w:szCs w:val="24"/>
        </w:rPr>
      </w:pPr>
      <w:r w:rsidRPr="004C06C3">
        <w:rPr>
          <w:sz w:val="24"/>
          <w:szCs w:val="24"/>
        </w:rPr>
        <w:t>pa561</w:t>
      </w:r>
      <w:r>
        <w:rPr>
          <w:sz w:val="24"/>
          <w:szCs w:val="24"/>
        </w:rPr>
        <w:t xml:space="preserve"> -</w:t>
      </w:r>
      <w:r w:rsidRPr="004C06C3">
        <w:t xml:space="preserve"> </w:t>
      </w:r>
      <w:r w:rsidRPr="004C06C3">
        <w:rPr>
          <w:sz w:val="24"/>
          <w:szCs w:val="24"/>
        </w:rPr>
        <w:t>561-city problem</w:t>
      </w:r>
    </w:p>
    <w:p w:rsidR="00A66DF3" w:rsidRPr="000C2C72" w:rsidRDefault="004C06C3" w:rsidP="004C06C3">
      <w:pPr>
        <w:spacing w:after="0" w:line="240" w:lineRule="auto"/>
        <w:rPr>
          <w:sz w:val="24"/>
          <w:szCs w:val="24"/>
        </w:rPr>
      </w:pPr>
      <w:r w:rsidRPr="004C06C3">
        <w:rPr>
          <w:sz w:val="24"/>
          <w:szCs w:val="24"/>
        </w:rPr>
        <w:t>gr666</w:t>
      </w:r>
      <w:r>
        <w:rPr>
          <w:sz w:val="24"/>
          <w:szCs w:val="24"/>
        </w:rPr>
        <w:t xml:space="preserve"> - </w:t>
      </w:r>
      <w:r w:rsidRPr="004C06C3">
        <w:rPr>
          <w:sz w:val="24"/>
          <w:szCs w:val="24"/>
        </w:rPr>
        <w:t>666 cities around the world</w:t>
      </w:r>
    </w:p>
    <w:p w:rsidR="00A66DF3" w:rsidRPr="00C05E2B" w:rsidRDefault="00A66DF3" w:rsidP="00A66DF3">
      <w:pPr>
        <w:spacing w:after="0" w:line="480" w:lineRule="auto"/>
        <w:rPr>
          <w:sz w:val="24"/>
          <w:szCs w:val="24"/>
        </w:rPr>
      </w:pPr>
    </w:p>
    <w:p w:rsidR="00A66DF3" w:rsidRPr="00C05E2B" w:rsidRDefault="00C05E2B" w:rsidP="00C05E2B">
      <w:pPr>
        <w:pStyle w:val="ListParagraph"/>
        <w:numPr>
          <w:ilvl w:val="0"/>
          <w:numId w:val="1"/>
        </w:numPr>
        <w:spacing w:line="240" w:lineRule="auto"/>
        <w:rPr>
          <w:sz w:val="24"/>
          <w:szCs w:val="24"/>
        </w:rPr>
      </w:pPr>
      <w:r>
        <w:rPr>
          <w:sz w:val="24"/>
          <w:szCs w:val="24"/>
        </w:rPr>
        <w:t xml:space="preserve">TSPLIB, </w:t>
      </w:r>
      <w:r w:rsidR="001548E2" w:rsidRPr="00C05E2B">
        <w:rPr>
          <w:sz w:val="24"/>
          <w:szCs w:val="24"/>
        </w:rPr>
        <w:t xml:space="preserve"> </w:t>
      </w:r>
      <w:hyperlink r:id="rId16" w:history="1">
        <w:r w:rsidR="001548E2" w:rsidRPr="00C05E2B">
          <w:rPr>
            <w:rStyle w:val="Hyperlink"/>
            <w:sz w:val="24"/>
            <w:szCs w:val="24"/>
          </w:rPr>
          <w:t>http://www2.iwr.uni-heidelberg.de/groups/comopt/software/TSPLIB95/tsp/</w:t>
        </w:r>
      </w:hyperlink>
    </w:p>
    <w:p w:rsidR="00C05E2B" w:rsidRPr="00C05E2B" w:rsidRDefault="00B12F82" w:rsidP="00B12F82">
      <w:pPr>
        <w:pStyle w:val="ListParagraph"/>
        <w:numPr>
          <w:ilvl w:val="0"/>
          <w:numId w:val="1"/>
        </w:numPr>
        <w:spacing w:after="0" w:line="240" w:lineRule="auto"/>
        <w:rPr>
          <w:sz w:val="24"/>
          <w:szCs w:val="24"/>
        </w:rPr>
      </w:pPr>
      <w:r w:rsidRPr="00C05E2B">
        <w:rPr>
          <w:sz w:val="24"/>
          <w:szCs w:val="24"/>
        </w:rPr>
        <w:t xml:space="preserve"> Matlab User Community</w:t>
      </w:r>
      <w:r w:rsidR="00C05E2B" w:rsidRPr="00C05E2B">
        <w:rPr>
          <w:sz w:val="24"/>
          <w:szCs w:val="24"/>
        </w:rPr>
        <w:t xml:space="preserve">, </w:t>
      </w:r>
      <w:hyperlink r:id="rId17" w:history="1">
        <w:r w:rsidR="00C05E2B" w:rsidRPr="00C05E2B">
          <w:rPr>
            <w:rStyle w:val="Hyperlink"/>
            <w:sz w:val="24"/>
            <w:szCs w:val="24"/>
          </w:rPr>
          <w:t>http://www.mathworks.com</w:t>
        </w:r>
      </w:hyperlink>
    </w:p>
    <w:p w:rsidR="00C05E2B" w:rsidRPr="00C05E2B" w:rsidRDefault="00C05E2B" w:rsidP="00C05E2B">
      <w:pPr>
        <w:pStyle w:val="ListParagraph"/>
        <w:numPr>
          <w:ilvl w:val="0"/>
          <w:numId w:val="1"/>
        </w:numPr>
        <w:spacing w:after="0" w:line="240" w:lineRule="auto"/>
        <w:rPr>
          <w:sz w:val="24"/>
          <w:szCs w:val="24"/>
        </w:rPr>
      </w:pPr>
      <w:r>
        <w:rPr>
          <w:sz w:val="24"/>
          <w:szCs w:val="24"/>
        </w:rPr>
        <w:t xml:space="preserve">Genetic Algorithm Source Code, </w:t>
      </w:r>
      <w:r w:rsidRPr="00C05E2B">
        <w:rPr>
          <w:sz w:val="24"/>
          <w:szCs w:val="24"/>
        </w:rPr>
        <w:t>Joseph Kirk</w:t>
      </w:r>
    </w:p>
    <w:p w:rsidR="00C05E2B" w:rsidRPr="00C05E2B" w:rsidRDefault="00C05E2B" w:rsidP="00C05E2B">
      <w:pPr>
        <w:pStyle w:val="ListParagraph"/>
        <w:numPr>
          <w:ilvl w:val="0"/>
          <w:numId w:val="1"/>
        </w:numPr>
        <w:spacing w:after="0" w:line="240" w:lineRule="auto"/>
        <w:rPr>
          <w:sz w:val="24"/>
          <w:szCs w:val="24"/>
        </w:rPr>
      </w:pPr>
      <w:r>
        <w:rPr>
          <w:sz w:val="24"/>
          <w:szCs w:val="24"/>
        </w:rPr>
        <w:t xml:space="preserve">Tabu Search </w:t>
      </w:r>
      <w:r>
        <w:rPr>
          <w:sz w:val="24"/>
          <w:szCs w:val="24"/>
        </w:rPr>
        <w:t>Source Code</w:t>
      </w:r>
      <w:r>
        <w:rPr>
          <w:sz w:val="24"/>
          <w:szCs w:val="24"/>
        </w:rPr>
        <w:t xml:space="preserve">, </w:t>
      </w:r>
      <w:proofErr w:type="spellStart"/>
      <w:r w:rsidRPr="00C05E2B">
        <w:rPr>
          <w:sz w:val="24"/>
          <w:szCs w:val="24"/>
        </w:rPr>
        <w:t>Yonathan</w:t>
      </w:r>
      <w:proofErr w:type="spellEnd"/>
      <w:r w:rsidRPr="00C05E2B">
        <w:rPr>
          <w:sz w:val="24"/>
          <w:szCs w:val="24"/>
        </w:rPr>
        <w:t xml:space="preserve"> </w:t>
      </w:r>
      <w:proofErr w:type="spellStart"/>
      <w:r w:rsidRPr="00C05E2B">
        <w:rPr>
          <w:sz w:val="24"/>
          <w:szCs w:val="24"/>
        </w:rPr>
        <w:t>Nativ</w:t>
      </w:r>
      <w:proofErr w:type="spellEnd"/>
    </w:p>
    <w:sectPr w:rsidR="00C05E2B" w:rsidRPr="00C05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910E3"/>
    <w:multiLevelType w:val="hybridMultilevel"/>
    <w:tmpl w:val="261A0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DF3"/>
    <w:rsid w:val="00013AA6"/>
    <w:rsid w:val="0005362B"/>
    <w:rsid w:val="000C2C72"/>
    <w:rsid w:val="000E15D9"/>
    <w:rsid w:val="000E4690"/>
    <w:rsid w:val="00126A28"/>
    <w:rsid w:val="001354A3"/>
    <w:rsid w:val="00137098"/>
    <w:rsid w:val="00141652"/>
    <w:rsid w:val="001548E2"/>
    <w:rsid w:val="00200F45"/>
    <w:rsid w:val="00216999"/>
    <w:rsid w:val="00253615"/>
    <w:rsid w:val="002D1C1E"/>
    <w:rsid w:val="002E1B48"/>
    <w:rsid w:val="002F1223"/>
    <w:rsid w:val="00331852"/>
    <w:rsid w:val="0037017D"/>
    <w:rsid w:val="00377AD5"/>
    <w:rsid w:val="00381713"/>
    <w:rsid w:val="003A721E"/>
    <w:rsid w:val="0040554C"/>
    <w:rsid w:val="00414955"/>
    <w:rsid w:val="00436CBC"/>
    <w:rsid w:val="00453CFD"/>
    <w:rsid w:val="004641FC"/>
    <w:rsid w:val="004B623A"/>
    <w:rsid w:val="004C06C3"/>
    <w:rsid w:val="00535855"/>
    <w:rsid w:val="00561581"/>
    <w:rsid w:val="005700B8"/>
    <w:rsid w:val="005A374F"/>
    <w:rsid w:val="005E2FB5"/>
    <w:rsid w:val="006B12D4"/>
    <w:rsid w:val="006B37D7"/>
    <w:rsid w:val="00736148"/>
    <w:rsid w:val="007A2566"/>
    <w:rsid w:val="00850B9A"/>
    <w:rsid w:val="008B1F94"/>
    <w:rsid w:val="008D5961"/>
    <w:rsid w:val="00930B0A"/>
    <w:rsid w:val="00954440"/>
    <w:rsid w:val="009D5602"/>
    <w:rsid w:val="00A07759"/>
    <w:rsid w:val="00A66DF3"/>
    <w:rsid w:val="00B12F82"/>
    <w:rsid w:val="00C05E2B"/>
    <w:rsid w:val="00C51182"/>
    <w:rsid w:val="00DB17EC"/>
    <w:rsid w:val="00E65E1A"/>
    <w:rsid w:val="00E70480"/>
    <w:rsid w:val="00EA0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0480"/>
    <w:rPr>
      <w:color w:val="0000FF"/>
      <w:u w:val="single"/>
    </w:rPr>
  </w:style>
  <w:style w:type="paragraph" w:styleId="BalloonText">
    <w:name w:val="Balloon Text"/>
    <w:basedOn w:val="Normal"/>
    <w:link w:val="BalloonTextChar"/>
    <w:uiPriority w:val="99"/>
    <w:semiHidden/>
    <w:unhideWhenUsed/>
    <w:rsid w:val="00C51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182"/>
    <w:rPr>
      <w:rFonts w:ascii="Tahoma" w:hAnsi="Tahoma" w:cs="Tahoma"/>
      <w:sz w:val="16"/>
      <w:szCs w:val="16"/>
    </w:rPr>
  </w:style>
  <w:style w:type="character" w:styleId="PlaceholderText">
    <w:name w:val="Placeholder Text"/>
    <w:basedOn w:val="DefaultParagraphFont"/>
    <w:uiPriority w:val="99"/>
    <w:semiHidden/>
    <w:rsid w:val="00C51182"/>
    <w:rPr>
      <w:color w:val="808080"/>
    </w:rPr>
  </w:style>
  <w:style w:type="paragraph" w:styleId="ListParagraph">
    <w:name w:val="List Paragraph"/>
    <w:basedOn w:val="Normal"/>
    <w:uiPriority w:val="34"/>
    <w:qFormat/>
    <w:rsid w:val="00C05E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0480"/>
    <w:rPr>
      <w:color w:val="0000FF"/>
      <w:u w:val="single"/>
    </w:rPr>
  </w:style>
  <w:style w:type="paragraph" w:styleId="BalloonText">
    <w:name w:val="Balloon Text"/>
    <w:basedOn w:val="Normal"/>
    <w:link w:val="BalloonTextChar"/>
    <w:uiPriority w:val="99"/>
    <w:semiHidden/>
    <w:unhideWhenUsed/>
    <w:rsid w:val="00C51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182"/>
    <w:rPr>
      <w:rFonts w:ascii="Tahoma" w:hAnsi="Tahoma" w:cs="Tahoma"/>
      <w:sz w:val="16"/>
      <w:szCs w:val="16"/>
    </w:rPr>
  </w:style>
  <w:style w:type="character" w:styleId="PlaceholderText">
    <w:name w:val="Placeholder Text"/>
    <w:basedOn w:val="DefaultParagraphFont"/>
    <w:uiPriority w:val="99"/>
    <w:semiHidden/>
    <w:rsid w:val="00C51182"/>
    <w:rPr>
      <w:color w:val="808080"/>
    </w:rPr>
  </w:style>
  <w:style w:type="paragraph" w:styleId="ListParagraph">
    <w:name w:val="List Paragraph"/>
    <w:basedOn w:val="Normal"/>
    <w:uiPriority w:val="34"/>
    <w:qFormat/>
    <w:rsid w:val="00C0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56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chart" Target="charts/chart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chart" Target="charts/chart1.xml"/><Relationship Id="rId17" Type="http://schemas.openxmlformats.org/officeDocument/2006/relationships/hyperlink" Target="http://www.mathworks.com/" TargetMode="External"/><Relationship Id="rId2" Type="http://schemas.openxmlformats.org/officeDocument/2006/relationships/styles" Target="styles.xml"/><Relationship Id="rId16" Type="http://schemas.openxmlformats.org/officeDocument/2006/relationships/hyperlink" Target="http://www2.iwr.uni-heidelberg.de/groups/comopt/software/TSPLIB95/tsp/"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enny\Desktop\Poject\ggg.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enny\Desktop\Poject\ggg.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enny\Desktop\Poject\ggg.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enny\Desktop\Poject\ggg.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Heuristic Difference from Optimal Solution</a:t>
            </a:r>
          </a:p>
        </c:rich>
      </c:tx>
      <c:overlay val="0"/>
    </c:title>
    <c:autoTitleDeleted val="0"/>
    <c:plotArea>
      <c:layout/>
      <c:barChart>
        <c:barDir val="col"/>
        <c:grouping val="clustered"/>
        <c:varyColors val="0"/>
        <c:ser>
          <c:idx val="0"/>
          <c:order val="0"/>
          <c:tx>
            <c:v>Ant Colony</c:v>
          </c:tx>
          <c:invertIfNegative val="0"/>
          <c:val>
            <c:numRef>
              <c:f>Sheet1!$G$2:$G$18</c:f>
              <c:numCache>
                <c:formatCode>General</c:formatCode>
                <c:ptCount val="17"/>
                <c:pt idx="0">
                  <c:v>0.59736875743763562</c:v>
                </c:pt>
                <c:pt idx="1">
                  <c:v>1.3129498288247561</c:v>
                </c:pt>
                <c:pt idx="2">
                  <c:v>1470.6898862683174</c:v>
                </c:pt>
                <c:pt idx="3">
                  <c:v>8621.0697891934615</c:v>
                </c:pt>
                <c:pt idx="4">
                  <c:v>110.17934974899367</c:v>
                </c:pt>
                <c:pt idx="5">
                  <c:v>2284.6964851809089</c:v>
                </c:pt>
                <c:pt idx="6">
                  <c:v>297.34619498191364</c:v>
                </c:pt>
                <c:pt idx="7">
                  <c:v>114323.06244259694</c:v>
                </c:pt>
                <c:pt idx="8">
                  <c:v>257.80694091889745</c:v>
                </c:pt>
                <c:pt idx="9">
                  <c:v>280.35389486779752</c:v>
                </c:pt>
                <c:pt idx="10">
                  <c:v>6403.4080690609117</c:v>
                </c:pt>
                <c:pt idx="11">
                  <c:v>732.35494699609899</c:v>
                </c:pt>
                <c:pt idx="12">
                  <c:v>4553.5003850398425</c:v>
                </c:pt>
                <c:pt idx="13">
                  <c:v>194.34648853596696</c:v>
                </c:pt>
                <c:pt idx="14">
                  <c:v>2816.1528043144863</c:v>
                </c:pt>
                <c:pt idx="15">
                  <c:v>2538.8682916157836</c:v>
                </c:pt>
                <c:pt idx="16">
                  <c:v>10705.407612847281</c:v>
                </c:pt>
              </c:numCache>
            </c:numRef>
          </c:val>
        </c:ser>
        <c:ser>
          <c:idx val="1"/>
          <c:order val="1"/>
          <c:tx>
            <c:v>GeneticAlgorithm</c:v>
          </c:tx>
          <c:invertIfNegative val="0"/>
          <c:val>
            <c:numRef>
              <c:f>Sheet1!$H$2:$H$18</c:f>
              <c:numCache>
                <c:formatCode>General</c:formatCode>
                <c:ptCount val="17"/>
                <c:pt idx="0">
                  <c:v>0.74134452242968507</c:v>
                </c:pt>
                <c:pt idx="1">
                  <c:v>4.7602396721238307</c:v>
                </c:pt>
                <c:pt idx="2">
                  <c:v>2146.9654591681392</c:v>
                </c:pt>
                <c:pt idx="3">
                  <c:v>24575.555038331739</c:v>
                </c:pt>
                <c:pt idx="4">
                  <c:v>302.62588314074367</c:v>
                </c:pt>
                <c:pt idx="5">
                  <c:v>4840.3666777412227</c:v>
                </c:pt>
                <c:pt idx="6">
                  <c:v>934.57194581678414</c:v>
                </c:pt>
                <c:pt idx="7">
                  <c:v>156374.48479435735</c:v>
                </c:pt>
                <c:pt idx="8">
                  <c:v>960.95549067598847</c:v>
                </c:pt>
                <c:pt idx="9">
                  <c:v>998.22994355036121</c:v>
                </c:pt>
                <c:pt idx="10">
                  <c:v>41015.861681977723</c:v>
                </c:pt>
                <c:pt idx="11">
                  <c:v>3979.4384230586761</c:v>
                </c:pt>
                <c:pt idx="12">
                  <c:v>22370.653208027237</c:v>
                </c:pt>
                <c:pt idx="13">
                  <c:v>1390.3865322115639</c:v>
                </c:pt>
                <c:pt idx="14">
                  <c:v>20671.684112041683</c:v>
                </c:pt>
                <c:pt idx="15">
                  <c:v>18129.238735927975</c:v>
                </c:pt>
                <c:pt idx="16">
                  <c:v>142052.39519389049</c:v>
                </c:pt>
              </c:numCache>
            </c:numRef>
          </c:val>
        </c:ser>
        <c:ser>
          <c:idx val="2"/>
          <c:order val="2"/>
          <c:tx>
            <c:v>Tabu Search</c:v>
          </c:tx>
          <c:invertIfNegative val="0"/>
          <c:val>
            <c:numRef>
              <c:f>Sheet1!$I$2:$I$18</c:f>
              <c:numCache>
                <c:formatCode>General</c:formatCode>
                <c:ptCount val="17"/>
                <c:pt idx="0">
                  <c:v>0.85757882209442471</c:v>
                </c:pt>
                <c:pt idx="1">
                  <c:v>7.9996796276568745</c:v>
                </c:pt>
                <c:pt idx="2">
                  <c:v>134.17919386051835</c:v>
                </c:pt>
                <c:pt idx="3">
                  <c:v>3611.4783857193106</c:v>
                </c:pt>
                <c:pt idx="4">
                  <c:v>26.980030263190372</c:v>
                </c:pt>
                <c:pt idx="5">
                  <c:v>1976.8006598743932</c:v>
                </c:pt>
                <c:pt idx="6">
                  <c:v>93.29844342775516</c:v>
                </c:pt>
                <c:pt idx="7">
                  <c:v>18308.15346932449</c:v>
                </c:pt>
                <c:pt idx="8">
                  <c:v>98.051611806055689</c:v>
                </c:pt>
                <c:pt idx="9">
                  <c:v>71.348475321019123</c:v>
                </c:pt>
                <c:pt idx="10">
                  <c:v>2504.275751152978</c:v>
                </c:pt>
                <c:pt idx="11">
                  <c:v>165.25513127394765</c:v>
                </c:pt>
                <c:pt idx="12">
                  <c:v>595.582893843698</c:v>
                </c:pt>
                <c:pt idx="13">
                  <c:v>43.308913786165817</c:v>
                </c:pt>
                <c:pt idx="14">
                  <c:v>619.86683027180061</c:v>
                </c:pt>
                <c:pt idx="15">
                  <c:v>173.98419653239489</c:v>
                </c:pt>
                <c:pt idx="16">
                  <c:v>-1906.4988216686397</c:v>
                </c:pt>
              </c:numCache>
            </c:numRef>
          </c:val>
        </c:ser>
        <c:dLbls>
          <c:showLegendKey val="0"/>
          <c:showVal val="0"/>
          <c:showCatName val="0"/>
          <c:showSerName val="0"/>
          <c:showPercent val="0"/>
          <c:showBubbleSize val="0"/>
        </c:dLbls>
        <c:gapWidth val="150"/>
        <c:axId val="83164160"/>
        <c:axId val="83174528"/>
      </c:barChart>
      <c:catAx>
        <c:axId val="83164160"/>
        <c:scaling>
          <c:orientation val="minMax"/>
        </c:scaling>
        <c:delete val="0"/>
        <c:axPos val="b"/>
        <c:title>
          <c:tx>
            <c:rich>
              <a:bodyPr/>
              <a:lstStyle/>
              <a:p>
                <a:pPr>
                  <a:defRPr/>
                </a:pPr>
                <a:r>
                  <a:rPr lang="en-US"/>
                  <a:t>TSP</a:t>
                </a:r>
                <a:r>
                  <a:rPr lang="en-US" baseline="0"/>
                  <a:t> Instance</a:t>
                </a:r>
                <a:endParaRPr lang="en-US"/>
              </a:p>
            </c:rich>
          </c:tx>
          <c:overlay val="0"/>
        </c:title>
        <c:majorTickMark val="none"/>
        <c:minorTickMark val="none"/>
        <c:tickLblPos val="nextTo"/>
        <c:crossAx val="83174528"/>
        <c:crosses val="autoZero"/>
        <c:auto val="1"/>
        <c:lblAlgn val="ctr"/>
        <c:lblOffset val="100"/>
        <c:noMultiLvlLbl val="0"/>
      </c:catAx>
      <c:valAx>
        <c:axId val="83174528"/>
        <c:scaling>
          <c:orientation val="minMax"/>
        </c:scaling>
        <c:delete val="0"/>
        <c:axPos val="l"/>
        <c:majorGridlines/>
        <c:title>
          <c:tx>
            <c:rich>
              <a:bodyPr/>
              <a:lstStyle/>
              <a:p>
                <a:pPr>
                  <a:defRPr/>
                </a:pPr>
                <a:r>
                  <a:rPr lang="en-US"/>
                  <a:t>Difference</a:t>
                </a:r>
                <a:r>
                  <a:rPr lang="en-US" baseline="0"/>
                  <a:t> from Optimal</a:t>
                </a:r>
                <a:endParaRPr lang="en-US"/>
              </a:p>
            </c:rich>
          </c:tx>
          <c:overlay val="0"/>
        </c:title>
        <c:numFmt formatCode="General" sourceLinked="1"/>
        <c:majorTickMark val="out"/>
        <c:minorTickMark val="none"/>
        <c:tickLblPos val="nextTo"/>
        <c:crossAx val="831641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Ant Colony</a:t>
            </a:r>
          </a:p>
        </c:rich>
      </c:tx>
      <c:overlay val="0"/>
    </c:title>
    <c:autoTitleDeleted val="0"/>
    <c:plotArea>
      <c:layout/>
      <c:scatterChart>
        <c:scatterStyle val="lineMarker"/>
        <c:varyColors val="0"/>
        <c:ser>
          <c:idx val="0"/>
          <c:order val="0"/>
          <c:tx>
            <c:v>Ant Colony</c:v>
          </c:tx>
          <c:spPr>
            <a:ln w="28575">
              <a:noFill/>
            </a:ln>
          </c:spPr>
          <c:trendline>
            <c:trendlineType val="poly"/>
            <c:order val="2"/>
            <c:dispRSqr val="1"/>
            <c:dispEq val="1"/>
            <c:trendlineLbl>
              <c:layout>
                <c:manualLayout>
                  <c:x val="-1.3497375328083989E-3"/>
                  <c:y val="-3.6788786818314378E-2"/>
                </c:manualLayout>
              </c:layout>
              <c:numFmt formatCode="General" sourceLinked="0"/>
            </c:trendlineLbl>
          </c:trendline>
          <c:xVal>
            <c:numRef>
              <c:f>Sheet1!$K$2:$K$18</c:f>
              <c:numCache>
                <c:formatCode>General</c:formatCode>
                <c:ptCount val="17"/>
                <c:pt idx="0">
                  <c:v>16</c:v>
                </c:pt>
                <c:pt idx="1">
                  <c:v>22</c:v>
                </c:pt>
                <c:pt idx="2">
                  <c:v>29</c:v>
                </c:pt>
                <c:pt idx="3">
                  <c:v>48</c:v>
                </c:pt>
                <c:pt idx="4">
                  <c:v>51</c:v>
                </c:pt>
                <c:pt idx="5">
                  <c:v>52</c:v>
                </c:pt>
                <c:pt idx="6">
                  <c:v>70</c:v>
                </c:pt>
                <c:pt idx="7">
                  <c:v>76</c:v>
                </c:pt>
                <c:pt idx="8">
                  <c:v>96</c:v>
                </c:pt>
                <c:pt idx="9">
                  <c:v>101</c:v>
                </c:pt>
                <c:pt idx="10">
                  <c:v>105</c:v>
                </c:pt>
                <c:pt idx="11">
                  <c:v>120</c:v>
                </c:pt>
                <c:pt idx="12">
                  <c:v>150</c:v>
                </c:pt>
                <c:pt idx="13">
                  <c:v>202</c:v>
                </c:pt>
                <c:pt idx="14">
                  <c:v>225</c:v>
                </c:pt>
                <c:pt idx="15">
                  <c:v>280</c:v>
                </c:pt>
                <c:pt idx="16">
                  <c:v>561</c:v>
                </c:pt>
              </c:numCache>
            </c:numRef>
          </c:xVal>
          <c:yVal>
            <c:numRef>
              <c:f>Sheet1!$L$2:$L$18</c:f>
              <c:numCache>
                <c:formatCode>General</c:formatCode>
                <c:ptCount val="17"/>
                <c:pt idx="0">
                  <c:v>10.649574599999999</c:v>
                </c:pt>
                <c:pt idx="1">
                  <c:v>12.43910078</c:v>
                </c:pt>
                <c:pt idx="2">
                  <c:v>18.57690796</c:v>
                </c:pt>
                <c:pt idx="3">
                  <c:v>40.699006859999997</c:v>
                </c:pt>
                <c:pt idx="4">
                  <c:v>45.858391779999998</c:v>
                </c:pt>
                <c:pt idx="5">
                  <c:v>45.414245459999997</c:v>
                </c:pt>
                <c:pt idx="6">
                  <c:v>75.731796639999999</c:v>
                </c:pt>
                <c:pt idx="7">
                  <c:v>86.911006639999997</c:v>
                </c:pt>
                <c:pt idx="8">
                  <c:v>129.95498789999999</c:v>
                </c:pt>
                <c:pt idx="9">
                  <c:v>141.91012240000001</c:v>
                </c:pt>
                <c:pt idx="10">
                  <c:v>151.8208362</c:v>
                </c:pt>
                <c:pt idx="11">
                  <c:v>192.1884091</c:v>
                </c:pt>
                <c:pt idx="12">
                  <c:v>291.0544367</c:v>
                </c:pt>
                <c:pt idx="13">
                  <c:v>522.80482310000002</c:v>
                </c:pt>
                <c:pt idx="14">
                  <c:v>997.23089689999995</c:v>
                </c:pt>
                <c:pt idx="15">
                  <c:v>4197.9155360000004</c:v>
                </c:pt>
                <c:pt idx="16">
                  <c:v>33599.665760000004</c:v>
                </c:pt>
              </c:numCache>
            </c:numRef>
          </c:yVal>
          <c:smooth val="0"/>
        </c:ser>
        <c:dLbls>
          <c:showLegendKey val="0"/>
          <c:showVal val="0"/>
          <c:showCatName val="0"/>
          <c:showSerName val="0"/>
          <c:showPercent val="0"/>
          <c:showBubbleSize val="0"/>
        </c:dLbls>
        <c:axId val="83187968"/>
        <c:axId val="83190144"/>
      </c:scatterChart>
      <c:valAx>
        <c:axId val="83187968"/>
        <c:scaling>
          <c:orientation val="minMax"/>
        </c:scaling>
        <c:delete val="0"/>
        <c:axPos val="b"/>
        <c:title>
          <c:tx>
            <c:rich>
              <a:bodyPr/>
              <a:lstStyle/>
              <a:p>
                <a:pPr>
                  <a:defRPr/>
                </a:pPr>
                <a:r>
                  <a:rPr lang="en-US"/>
                  <a:t>TSP Instance</a:t>
                </a:r>
              </a:p>
            </c:rich>
          </c:tx>
          <c:overlay val="0"/>
        </c:title>
        <c:numFmt formatCode="General" sourceLinked="1"/>
        <c:majorTickMark val="out"/>
        <c:minorTickMark val="none"/>
        <c:tickLblPos val="nextTo"/>
        <c:crossAx val="83190144"/>
        <c:crosses val="autoZero"/>
        <c:crossBetween val="midCat"/>
      </c:valAx>
      <c:valAx>
        <c:axId val="83190144"/>
        <c:scaling>
          <c:orientation val="minMax"/>
        </c:scaling>
        <c:delete val="0"/>
        <c:axPos val="l"/>
        <c:majorGridlines/>
        <c:title>
          <c:tx>
            <c:rich>
              <a:bodyPr rot="-5400000" vert="horz"/>
              <a:lstStyle/>
              <a:p>
                <a:pPr>
                  <a:defRPr/>
                </a:pPr>
                <a:r>
                  <a:rPr lang="en-US"/>
                  <a:t>Time (Seconds)</a:t>
                </a:r>
              </a:p>
            </c:rich>
          </c:tx>
          <c:overlay val="0"/>
        </c:title>
        <c:numFmt formatCode="General" sourceLinked="1"/>
        <c:majorTickMark val="out"/>
        <c:minorTickMark val="none"/>
        <c:tickLblPos val="nextTo"/>
        <c:crossAx val="83187968"/>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v>Genetic Algorithm</c:v>
          </c:tx>
          <c:spPr>
            <a:ln w="28575">
              <a:noFill/>
            </a:ln>
          </c:spPr>
          <c:trendline>
            <c:trendlineType val="poly"/>
            <c:order val="2"/>
            <c:dispRSqr val="1"/>
            <c:dispEq val="1"/>
            <c:trendlineLbl>
              <c:layout>
                <c:manualLayout>
                  <c:x val="-1.1714566929133858E-2"/>
                  <c:y val="-2.3507217847769029E-2"/>
                </c:manualLayout>
              </c:layout>
              <c:numFmt formatCode="General" sourceLinked="0"/>
            </c:trendlineLbl>
          </c:trendline>
          <c:xVal>
            <c:numRef>
              <c:f>Sheet1!$K$2:$K$18</c:f>
              <c:numCache>
                <c:formatCode>General</c:formatCode>
                <c:ptCount val="17"/>
                <c:pt idx="0">
                  <c:v>16</c:v>
                </c:pt>
                <c:pt idx="1">
                  <c:v>22</c:v>
                </c:pt>
                <c:pt idx="2">
                  <c:v>29</c:v>
                </c:pt>
                <c:pt idx="3">
                  <c:v>48</c:v>
                </c:pt>
                <c:pt idx="4">
                  <c:v>51</c:v>
                </c:pt>
                <c:pt idx="5">
                  <c:v>52</c:v>
                </c:pt>
                <c:pt idx="6">
                  <c:v>70</c:v>
                </c:pt>
                <c:pt idx="7">
                  <c:v>76</c:v>
                </c:pt>
                <c:pt idx="8">
                  <c:v>96</c:v>
                </c:pt>
                <c:pt idx="9">
                  <c:v>101</c:v>
                </c:pt>
                <c:pt idx="10">
                  <c:v>105</c:v>
                </c:pt>
                <c:pt idx="11">
                  <c:v>120</c:v>
                </c:pt>
                <c:pt idx="12">
                  <c:v>150</c:v>
                </c:pt>
                <c:pt idx="13">
                  <c:v>202</c:v>
                </c:pt>
                <c:pt idx="14">
                  <c:v>225</c:v>
                </c:pt>
                <c:pt idx="15">
                  <c:v>280</c:v>
                </c:pt>
                <c:pt idx="16">
                  <c:v>561</c:v>
                </c:pt>
              </c:numCache>
            </c:numRef>
          </c:xVal>
          <c:yVal>
            <c:numRef>
              <c:f>Sheet1!$M$2:$M$18</c:f>
              <c:numCache>
                <c:formatCode>General</c:formatCode>
                <c:ptCount val="17"/>
                <c:pt idx="0">
                  <c:v>0.20876291499999999</c:v>
                </c:pt>
                <c:pt idx="1">
                  <c:v>7.5199921000000003E-2</c:v>
                </c:pt>
                <c:pt idx="2">
                  <c:v>8.2144588000000004E-2</c:v>
                </c:pt>
                <c:pt idx="3">
                  <c:v>0.13129992800000001</c:v>
                </c:pt>
                <c:pt idx="4">
                  <c:v>0.14249744</c:v>
                </c:pt>
                <c:pt idx="5">
                  <c:v>0.144521441</c:v>
                </c:pt>
                <c:pt idx="6">
                  <c:v>0.244220564</c:v>
                </c:pt>
                <c:pt idx="7">
                  <c:v>0.226800473</c:v>
                </c:pt>
                <c:pt idx="8">
                  <c:v>0.31799977400000001</c:v>
                </c:pt>
                <c:pt idx="9">
                  <c:v>0.34262266600000002</c:v>
                </c:pt>
                <c:pt idx="10">
                  <c:v>0.42475600899999999</c:v>
                </c:pt>
                <c:pt idx="11">
                  <c:v>0.55813664900000004</c:v>
                </c:pt>
                <c:pt idx="12">
                  <c:v>0.61159078899999997</c:v>
                </c:pt>
                <c:pt idx="13">
                  <c:v>0.981344836</c:v>
                </c:pt>
                <c:pt idx="14">
                  <c:v>1.289938386</c:v>
                </c:pt>
                <c:pt idx="15">
                  <c:v>1.6737201239999999</c:v>
                </c:pt>
                <c:pt idx="16">
                  <c:v>9.1044117339999993</c:v>
                </c:pt>
              </c:numCache>
            </c:numRef>
          </c:yVal>
          <c:smooth val="0"/>
        </c:ser>
        <c:dLbls>
          <c:showLegendKey val="0"/>
          <c:showVal val="0"/>
          <c:showCatName val="0"/>
          <c:showSerName val="0"/>
          <c:showPercent val="0"/>
          <c:showBubbleSize val="0"/>
        </c:dLbls>
        <c:axId val="83211392"/>
        <c:axId val="83213312"/>
      </c:scatterChart>
      <c:valAx>
        <c:axId val="83211392"/>
        <c:scaling>
          <c:orientation val="minMax"/>
        </c:scaling>
        <c:delete val="0"/>
        <c:axPos val="b"/>
        <c:title>
          <c:tx>
            <c:rich>
              <a:bodyPr/>
              <a:lstStyle/>
              <a:p>
                <a:pPr>
                  <a:defRPr/>
                </a:pPr>
                <a:r>
                  <a:rPr lang="en-US"/>
                  <a:t>TSP Instance</a:t>
                </a:r>
              </a:p>
            </c:rich>
          </c:tx>
          <c:overlay val="0"/>
        </c:title>
        <c:numFmt formatCode="General" sourceLinked="1"/>
        <c:majorTickMark val="out"/>
        <c:minorTickMark val="none"/>
        <c:tickLblPos val="nextTo"/>
        <c:crossAx val="83213312"/>
        <c:crosses val="autoZero"/>
        <c:crossBetween val="midCat"/>
      </c:valAx>
      <c:valAx>
        <c:axId val="83213312"/>
        <c:scaling>
          <c:orientation val="minMax"/>
        </c:scaling>
        <c:delete val="0"/>
        <c:axPos val="l"/>
        <c:majorGridlines/>
        <c:title>
          <c:tx>
            <c:rich>
              <a:bodyPr rot="-5400000" vert="horz"/>
              <a:lstStyle/>
              <a:p>
                <a:pPr>
                  <a:defRPr/>
                </a:pPr>
                <a:r>
                  <a:rPr lang="en-US"/>
                  <a:t>Time (Seconds)</a:t>
                </a:r>
              </a:p>
            </c:rich>
          </c:tx>
          <c:overlay val="0"/>
        </c:title>
        <c:numFmt formatCode="General" sourceLinked="1"/>
        <c:majorTickMark val="out"/>
        <c:minorTickMark val="none"/>
        <c:tickLblPos val="nextTo"/>
        <c:crossAx val="8321139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v>Tabu Search</c:v>
          </c:tx>
          <c:spPr>
            <a:ln w="28575">
              <a:noFill/>
            </a:ln>
          </c:spPr>
          <c:trendline>
            <c:trendlineType val="poly"/>
            <c:order val="2"/>
            <c:dispRSqr val="1"/>
            <c:dispEq val="1"/>
            <c:trendlineLbl>
              <c:layout>
                <c:manualLayout>
                  <c:x val="-1.7492344706911637E-2"/>
                  <c:y val="-2.8136847477398658E-2"/>
                </c:manualLayout>
              </c:layout>
              <c:numFmt formatCode="General" sourceLinked="0"/>
            </c:trendlineLbl>
          </c:trendline>
          <c:xVal>
            <c:numRef>
              <c:f>Sheet1!$K$2:$K$18</c:f>
              <c:numCache>
                <c:formatCode>General</c:formatCode>
                <c:ptCount val="17"/>
                <c:pt idx="0">
                  <c:v>16</c:v>
                </c:pt>
                <c:pt idx="1">
                  <c:v>22</c:v>
                </c:pt>
                <c:pt idx="2">
                  <c:v>29</c:v>
                </c:pt>
                <c:pt idx="3">
                  <c:v>48</c:v>
                </c:pt>
                <c:pt idx="4">
                  <c:v>51</c:v>
                </c:pt>
                <c:pt idx="5">
                  <c:v>52</c:v>
                </c:pt>
                <c:pt idx="6">
                  <c:v>70</c:v>
                </c:pt>
                <c:pt idx="7">
                  <c:v>76</c:v>
                </c:pt>
                <c:pt idx="8">
                  <c:v>96</c:v>
                </c:pt>
                <c:pt idx="9">
                  <c:v>101</c:v>
                </c:pt>
                <c:pt idx="10">
                  <c:v>105</c:v>
                </c:pt>
                <c:pt idx="11">
                  <c:v>120</c:v>
                </c:pt>
                <c:pt idx="12">
                  <c:v>150</c:v>
                </c:pt>
                <c:pt idx="13">
                  <c:v>202</c:v>
                </c:pt>
                <c:pt idx="14">
                  <c:v>225</c:v>
                </c:pt>
                <c:pt idx="15">
                  <c:v>280</c:v>
                </c:pt>
                <c:pt idx="16">
                  <c:v>561</c:v>
                </c:pt>
              </c:numCache>
            </c:numRef>
          </c:xVal>
          <c:yVal>
            <c:numRef>
              <c:f>Sheet1!$N$2:$N$18</c:f>
              <c:numCache>
                <c:formatCode>General</c:formatCode>
                <c:ptCount val="17"/>
                <c:pt idx="0">
                  <c:v>0.761033874</c:v>
                </c:pt>
                <c:pt idx="1">
                  <c:v>0.23933558599999999</c:v>
                </c:pt>
                <c:pt idx="2">
                  <c:v>0.25153238700000002</c:v>
                </c:pt>
                <c:pt idx="3">
                  <c:v>0.63630510299999998</c:v>
                </c:pt>
                <c:pt idx="4">
                  <c:v>0.79944783500000005</c:v>
                </c:pt>
                <c:pt idx="5">
                  <c:v>0.59136154200000002</c:v>
                </c:pt>
                <c:pt idx="6">
                  <c:v>1.262039938</c:v>
                </c:pt>
                <c:pt idx="7">
                  <c:v>0.69448337699999996</c:v>
                </c:pt>
                <c:pt idx="8">
                  <c:v>0.88372251199999996</c:v>
                </c:pt>
                <c:pt idx="9">
                  <c:v>1.158674636</c:v>
                </c:pt>
                <c:pt idx="10">
                  <c:v>1.4671645419999999</c:v>
                </c:pt>
                <c:pt idx="11">
                  <c:v>2.050109371</c:v>
                </c:pt>
                <c:pt idx="12">
                  <c:v>2.5738600159999998</c:v>
                </c:pt>
                <c:pt idx="13">
                  <c:v>3.7207998500000001</c:v>
                </c:pt>
                <c:pt idx="14">
                  <c:v>2.724441235</c:v>
                </c:pt>
                <c:pt idx="15">
                  <c:v>3.5647919639999999</c:v>
                </c:pt>
                <c:pt idx="16">
                  <c:v>8.7295566200000003</c:v>
                </c:pt>
              </c:numCache>
            </c:numRef>
          </c:yVal>
          <c:smooth val="0"/>
        </c:ser>
        <c:dLbls>
          <c:showLegendKey val="0"/>
          <c:showVal val="0"/>
          <c:showCatName val="0"/>
          <c:showSerName val="0"/>
          <c:showPercent val="0"/>
          <c:showBubbleSize val="0"/>
        </c:dLbls>
        <c:axId val="85528576"/>
        <c:axId val="85530496"/>
      </c:scatterChart>
      <c:valAx>
        <c:axId val="85528576"/>
        <c:scaling>
          <c:orientation val="minMax"/>
        </c:scaling>
        <c:delete val="0"/>
        <c:axPos val="b"/>
        <c:title>
          <c:tx>
            <c:rich>
              <a:bodyPr/>
              <a:lstStyle/>
              <a:p>
                <a:pPr>
                  <a:defRPr/>
                </a:pPr>
                <a:r>
                  <a:rPr lang="en-US"/>
                  <a:t>TSP Instance</a:t>
                </a:r>
              </a:p>
            </c:rich>
          </c:tx>
          <c:overlay val="0"/>
        </c:title>
        <c:numFmt formatCode="General" sourceLinked="1"/>
        <c:majorTickMark val="out"/>
        <c:minorTickMark val="none"/>
        <c:tickLblPos val="nextTo"/>
        <c:crossAx val="85530496"/>
        <c:crosses val="autoZero"/>
        <c:crossBetween val="midCat"/>
      </c:valAx>
      <c:valAx>
        <c:axId val="85530496"/>
        <c:scaling>
          <c:orientation val="minMax"/>
        </c:scaling>
        <c:delete val="0"/>
        <c:axPos val="l"/>
        <c:majorGridlines/>
        <c:title>
          <c:tx>
            <c:rich>
              <a:bodyPr rot="-5400000" vert="horz"/>
              <a:lstStyle/>
              <a:p>
                <a:pPr>
                  <a:defRPr/>
                </a:pPr>
                <a:r>
                  <a:rPr lang="en-US"/>
                  <a:t>Time (Seconds)</a:t>
                </a:r>
              </a:p>
            </c:rich>
          </c:tx>
          <c:overlay val="0"/>
        </c:title>
        <c:numFmt formatCode="General" sourceLinked="1"/>
        <c:majorTickMark val="out"/>
        <c:minorTickMark val="none"/>
        <c:tickLblPos val="nextTo"/>
        <c:crossAx val="8552857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14</Pages>
  <Words>2375</Words>
  <Characters>13542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dc:creator>
  <cp:lastModifiedBy>kenny</cp:lastModifiedBy>
  <cp:revision>24</cp:revision>
  <dcterms:created xsi:type="dcterms:W3CDTF">2011-03-10T20:20:00Z</dcterms:created>
  <dcterms:modified xsi:type="dcterms:W3CDTF">2011-03-17T16:26:00Z</dcterms:modified>
</cp:coreProperties>
</file>