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686E" w14:textId="4EF46FD5" w:rsidR="00B70E9D" w:rsidRPr="007500C2" w:rsidRDefault="00B70E9D" w:rsidP="007500C2">
      <w:pPr>
        <w:pStyle w:val="2"/>
        <w:numPr>
          <w:ilvl w:val="0"/>
          <w:numId w:val="7"/>
        </w:numPr>
        <w:shd w:val="clear" w:color="auto" w:fill="FFFFFF"/>
        <w:spacing w:before="480" w:after="240" w:line="480" w:lineRule="atLeast"/>
        <w:jc w:val="both"/>
        <w:rPr>
          <w:rFonts w:ascii="Times New Roman" w:hAnsi="Times New Roman"/>
          <w:i w:val="0"/>
          <w:iCs w:val="0"/>
          <w:color w:val="0F1115"/>
        </w:rPr>
      </w:pPr>
      <w:proofErr w:type="spellStart"/>
      <w:r w:rsidRPr="007500C2">
        <w:rPr>
          <w:rFonts w:ascii="Times New Roman" w:hAnsi="Times New Roman"/>
          <w:i w:val="0"/>
          <w:iCs w:val="0"/>
          <w:color w:val="0F1115"/>
        </w:rPr>
        <w:t>Introduction</w:t>
      </w:r>
      <w:proofErr w:type="spellEnd"/>
    </w:p>
    <w:p w14:paraId="5E803766" w14:textId="4328C52F" w:rsidR="00B70E9D" w:rsidRPr="007500C2" w:rsidRDefault="00B70E9D" w:rsidP="007500C2">
      <w:pPr>
        <w:pStyle w:val="ds-markdown-paragraph"/>
        <w:shd w:val="clear" w:color="auto" w:fill="FFFFFF"/>
        <w:spacing w:before="240" w:beforeAutospacing="0" w:after="240" w:afterAutospacing="0"/>
        <w:jc w:val="both"/>
        <w:rPr>
          <w:color w:val="0F1115"/>
          <w:lang w:val="en-US"/>
        </w:rPr>
      </w:pPr>
      <w:r w:rsidRPr="007500C2">
        <w:rPr>
          <w:color w:val="0F1115"/>
          <w:lang w:val="en-US"/>
        </w:rPr>
        <w:t xml:space="preserve">This report presents a comprehensive evaluation of </w:t>
      </w:r>
      <w:proofErr w:type="spellStart"/>
      <w:r w:rsidRPr="007500C2">
        <w:rPr>
          <w:color w:val="0F1115"/>
          <w:lang w:val="en-US"/>
        </w:rPr>
        <w:t>Shiftwise</w:t>
      </w:r>
      <w:proofErr w:type="spellEnd"/>
      <w:r w:rsidRPr="007500C2">
        <w:rPr>
          <w:color w:val="0F1115"/>
          <w:lang w:val="en-US"/>
        </w:rPr>
        <w:t xml:space="preserve"> Convolution (SW-Conv), a novel convolution operator proposed by Li et al. [1] that aims to achieve large kernel effects using small 3×3 kernels through shift operations. The core idea is to decompose a large convolutional filter into multiple paths with circular shifts followed by standard 3×3 convolutions, enabling efficient feature extraction with an expanded receptive field.</w:t>
      </w:r>
    </w:p>
    <w:p w14:paraId="4836032D" w14:textId="796711B4" w:rsidR="00B70E9D" w:rsidRPr="007500C2" w:rsidRDefault="00B70E9D" w:rsidP="007500C2">
      <w:pPr>
        <w:pStyle w:val="ds-markdown-paragraph"/>
        <w:shd w:val="clear" w:color="auto" w:fill="FFFFFF"/>
        <w:spacing w:before="240" w:beforeAutospacing="0" w:after="240" w:afterAutospacing="0"/>
        <w:jc w:val="both"/>
        <w:rPr>
          <w:color w:val="0F1115"/>
          <w:lang w:val="en-US"/>
        </w:rPr>
      </w:pPr>
      <w:r w:rsidRPr="007500C2">
        <w:rPr>
          <w:color w:val="0F1115"/>
          <w:lang w:val="en-US"/>
        </w:rPr>
        <w:t xml:space="preserve">In this experiment, we evaluate SW-Conv on the CIFAR-10 dataset and compare it against state-of-the-art efficient architectures including vanilla ResNet-18, </w:t>
      </w:r>
      <w:proofErr w:type="spellStart"/>
      <w:r w:rsidRPr="007500C2">
        <w:rPr>
          <w:color w:val="0F1115"/>
          <w:lang w:val="en-US"/>
        </w:rPr>
        <w:t>ConvNeXt</w:t>
      </w:r>
      <w:proofErr w:type="spellEnd"/>
      <w:r w:rsidRPr="007500C2">
        <w:rPr>
          <w:color w:val="0F1115"/>
          <w:lang w:val="en-US"/>
        </w:rPr>
        <w:t>-Tiny, RepVGG-A0, MobileNetV3-Small, and EfficientNet-B0. Our goal is to validate whether SW-Conv provides meaningful accuracy improvements over standard convolutions and to analyze its position on the Pareto frontier of accuracy versus computational efficiency.</w:t>
      </w:r>
    </w:p>
    <w:p w14:paraId="0106FC50"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2. Experiment 1: Effect of the </w:t>
      </w:r>
      <w:proofErr w:type="spellStart"/>
      <w:r w:rsidRPr="007500C2">
        <w:rPr>
          <w:rFonts w:ascii="Times New Roman" w:hAnsi="Times New Roman"/>
          <w:b/>
          <w:bCs/>
          <w:sz w:val="28"/>
          <w:szCs w:val="28"/>
          <w:lang w:val="en-US"/>
        </w:rPr>
        <w:t>sparse_gap</w:t>
      </w:r>
      <w:proofErr w:type="spellEnd"/>
      <w:r w:rsidRPr="007500C2">
        <w:rPr>
          <w:rFonts w:ascii="Times New Roman" w:hAnsi="Times New Roman"/>
          <w:b/>
          <w:bCs/>
          <w:sz w:val="28"/>
          <w:szCs w:val="28"/>
          <w:lang w:val="en-US"/>
        </w:rPr>
        <w:t> Parameter</w:t>
      </w:r>
    </w:p>
    <w:p w14:paraId="040A26E4"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2.1 Objective and Experimental Setup</w:t>
      </w:r>
    </w:p>
    <w:p w14:paraId="1482A82E"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w:t>
      </w:r>
      <w:proofErr w:type="spellStart"/>
      <w:r w:rsidRPr="007500C2">
        <w:rPr>
          <w:rFonts w:ascii="Times New Roman" w:hAnsi="Times New Roman"/>
          <w:lang w:val="en-US"/>
        </w:rPr>
        <w:t>sparse_gap</w:t>
      </w:r>
      <w:proofErr w:type="spellEnd"/>
      <w:r w:rsidRPr="007500C2">
        <w:rPr>
          <w:rFonts w:ascii="Times New Roman" w:hAnsi="Times New Roman"/>
          <w:lang w:val="en-US"/>
        </w:rPr>
        <w:t xml:space="preserve"> parameter determines the step size of the spatial shift in the </w:t>
      </w:r>
      <w:proofErr w:type="spellStart"/>
      <w:r w:rsidRPr="007500C2">
        <w:rPr>
          <w:rFonts w:ascii="Times New Roman" w:hAnsi="Times New Roman"/>
          <w:lang w:val="en-US"/>
        </w:rPr>
        <w:t>ShiftwiseConv</w:t>
      </w:r>
      <w:proofErr w:type="spellEnd"/>
      <w:r w:rsidRPr="007500C2">
        <w:rPr>
          <w:rFonts w:ascii="Times New Roman" w:hAnsi="Times New Roman"/>
          <w:lang w:val="en-US"/>
        </w:rPr>
        <w:t xml:space="preserve"> operator. According to the original paper, increasing this parameter may enlarge the model's effective receptive field, which is particularly important for tasks requiring global context. However, on small datasets (e.g., CIFAR-100), an excessively large shift can lead to loss of information at image boundaries. In this experiment, we investigated the effect of </w:t>
      </w:r>
      <w:proofErr w:type="spellStart"/>
      <w:r w:rsidRPr="007500C2">
        <w:rPr>
          <w:rFonts w:ascii="Times New Roman" w:hAnsi="Times New Roman"/>
          <w:lang w:val="en-US"/>
        </w:rPr>
        <w:t>sparse_gap</w:t>
      </w:r>
      <w:proofErr w:type="spellEnd"/>
      <w:r w:rsidRPr="007500C2">
        <w:rPr>
          <w:rFonts w:ascii="Times New Roman" w:hAnsi="Times New Roman"/>
          <w:lang w:val="en-US"/>
        </w:rPr>
        <w:t> on the classification accuracy of the ShiftWise_v2_tiny model adapted for 32×</w:t>
      </w:r>
      <w:proofErr w:type="gramStart"/>
      <w:r w:rsidRPr="007500C2">
        <w:rPr>
          <w:rFonts w:ascii="Times New Roman" w:hAnsi="Times New Roman"/>
          <w:lang w:val="en-US"/>
        </w:rPr>
        <w:t>32 pixel</w:t>
      </w:r>
      <w:proofErr w:type="gramEnd"/>
      <w:r w:rsidRPr="007500C2">
        <w:rPr>
          <w:rFonts w:ascii="Times New Roman" w:hAnsi="Times New Roman"/>
          <w:lang w:val="en-US"/>
        </w:rPr>
        <w:t xml:space="preserve"> resolution. Training was conducted for 20 epochs on the CIFAR-100 dataset. The following parameter values were considered: 1, 3, 7, 13. All other hyperparameters (optimizer, learning rate, batch size, etc.) remained unchanged across all runs.</w:t>
      </w:r>
    </w:p>
    <w:p w14:paraId="737AABA1"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2.2 Results</w:t>
      </w:r>
    </w:p>
    <w:p w14:paraId="4417375B"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Table 1. Final classification accuracy on the test set for different </w:t>
      </w:r>
      <w:proofErr w:type="spellStart"/>
      <w:r w:rsidRPr="007500C2">
        <w:rPr>
          <w:rFonts w:ascii="Times New Roman" w:hAnsi="Times New Roman"/>
          <w:lang w:val="en-US"/>
        </w:rPr>
        <w:t>sparse_gap</w:t>
      </w:r>
      <w:proofErr w:type="spellEnd"/>
      <w:r w:rsidRPr="007500C2">
        <w:rPr>
          <w:rFonts w:ascii="Times New Roman" w:hAnsi="Times New Roman"/>
          <w:lang w:val="en-US"/>
        </w:rPr>
        <w:t> values.</w:t>
      </w:r>
    </w:p>
    <w:tbl>
      <w:tblPr>
        <w:tblStyle w:val="af3"/>
        <w:tblW w:w="0" w:type="auto"/>
        <w:tblLook w:val="04A0" w:firstRow="1" w:lastRow="0" w:firstColumn="1" w:lastColumn="0" w:noHBand="0" w:noVBand="1"/>
      </w:tblPr>
      <w:tblGrid>
        <w:gridCol w:w="2156"/>
        <w:gridCol w:w="2157"/>
      </w:tblGrid>
      <w:tr w:rsidR="007500C2" w:rsidRPr="007500C2" w14:paraId="1A34EBDE" w14:textId="77777777" w:rsidTr="00CA6888">
        <w:tc>
          <w:tcPr>
            <w:tcW w:w="2156" w:type="dxa"/>
          </w:tcPr>
          <w:p w14:paraId="49B37174" w14:textId="77777777" w:rsidR="007500C2" w:rsidRPr="007500C2" w:rsidRDefault="007500C2" w:rsidP="007500C2">
            <w:pPr>
              <w:jc w:val="both"/>
              <w:rPr>
                <w:rFonts w:ascii="Times New Roman" w:hAnsi="Times New Roman"/>
                <w:b/>
                <w:bCs/>
                <w:lang w:val="en-US"/>
              </w:rPr>
            </w:pPr>
            <w:proofErr w:type="spellStart"/>
            <w:r w:rsidRPr="007500C2">
              <w:rPr>
                <w:rFonts w:ascii="Times New Roman" w:hAnsi="Times New Roman"/>
                <w:b/>
                <w:bCs/>
                <w:lang w:val="en-US"/>
              </w:rPr>
              <w:t>sparse_gap</w:t>
            </w:r>
            <w:proofErr w:type="spellEnd"/>
          </w:p>
        </w:tc>
        <w:tc>
          <w:tcPr>
            <w:tcW w:w="2157" w:type="dxa"/>
          </w:tcPr>
          <w:p w14:paraId="04144F5A" w14:textId="77777777" w:rsidR="007500C2" w:rsidRPr="007500C2" w:rsidRDefault="007500C2" w:rsidP="007500C2">
            <w:pPr>
              <w:jc w:val="both"/>
              <w:rPr>
                <w:rFonts w:ascii="Times New Roman" w:hAnsi="Times New Roman"/>
                <w:b/>
                <w:bCs/>
                <w:lang w:val="en-US"/>
              </w:rPr>
            </w:pPr>
            <w:r w:rsidRPr="007500C2">
              <w:rPr>
                <w:rFonts w:ascii="Times New Roman" w:hAnsi="Times New Roman"/>
                <w:b/>
                <w:bCs/>
                <w:lang w:val="en-US"/>
              </w:rPr>
              <w:t>accuracy</w:t>
            </w:r>
          </w:p>
        </w:tc>
      </w:tr>
      <w:tr w:rsidR="007500C2" w:rsidRPr="007500C2" w14:paraId="7688630D" w14:textId="77777777" w:rsidTr="00CA6888">
        <w:tc>
          <w:tcPr>
            <w:tcW w:w="2156" w:type="dxa"/>
          </w:tcPr>
          <w:p w14:paraId="7B4951A7"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1</w:t>
            </w:r>
          </w:p>
        </w:tc>
        <w:tc>
          <w:tcPr>
            <w:tcW w:w="2157" w:type="dxa"/>
          </w:tcPr>
          <w:p w14:paraId="46CE61BD"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61.21%</w:t>
            </w:r>
          </w:p>
        </w:tc>
      </w:tr>
      <w:tr w:rsidR="007500C2" w:rsidRPr="007500C2" w14:paraId="122059AA" w14:textId="77777777" w:rsidTr="00CA6888">
        <w:tc>
          <w:tcPr>
            <w:tcW w:w="2156" w:type="dxa"/>
          </w:tcPr>
          <w:p w14:paraId="694CF04B"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3</w:t>
            </w:r>
          </w:p>
        </w:tc>
        <w:tc>
          <w:tcPr>
            <w:tcW w:w="2157" w:type="dxa"/>
          </w:tcPr>
          <w:p w14:paraId="47AB4FC7"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57.54%</w:t>
            </w:r>
          </w:p>
        </w:tc>
      </w:tr>
      <w:tr w:rsidR="007500C2" w:rsidRPr="007500C2" w14:paraId="0B64C877" w14:textId="77777777" w:rsidTr="00CA6888">
        <w:tc>
          <w:tcPr>
            <w:tcW w:w="2156" w:type="dxa"/>
          </w:tcPr>
          <w:p w14:paraId="7E1C9676"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7</w:t>
            </w:r>
          </w:p>
        </w:tc>
        <w:tc>
          <w:tcPr>
            <w:tcW w:w="2157" w:type="dxa"/>
          </w:tcPr>
          <w:p w14:paraId="29C5268D"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58.77%</w:t>
            </w:r>
          </w:p>
        </w:tc>
      </w:tr>
      <w:tr w:rsidR="007500C2" w:rsidRPr="007500C2" w14:paraId="2A07274B" w14:textId="77777777" w:rsidTr="00CA6888">
        <w:tc>
          <w:tcPr>
            <w:tcW w:w="2156" w:type="dxa"/>
          </w:tcPr>
          <w:p w14:paraId="346B3D85"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21</w:t>
            </w:r>
          </w:p>
        </w:tc>
        <w:tc>
          <w:tcPr>
            <w:tcW w:w="2157" w:type="dxa"/>
          </w:tcPr>
          <w:p w14:paraId="1123EB50"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58.99%</w:t>
            </w:r>
          </w:p>
        </w:tc>
      </w:tr>
    </w:tbl>
    <w:p w14:paraId="6F7B29CE" w14:textId="77777777" w:rsidR="007500C2" w:rsidRPr="007500C2" w:rsidRDefault="007500C2" w:rsidP="007500C2">
      <w:pPr>
        <w:jc w:val="both"/>
        <w:rPr>
          <w:rFonts w:ascii="Times New Roman" w:hAnsi="Times New Roman"/>
        </w:rPr>
      </w:pPr>
    </w:p>
    <w:p w14:paraId="62FFC190"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Graphical representation.</w:t>
      </w:r>
    </w:p>
    <w:p w14:paraId="08B1A9BA"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figures below show the dynamics of the main metrics during training.</w:t>
      </w:r>
    </w:p>
    <w:p w14:paraId="22C8F414" w14:textId="77777777" w:rsidR="007500C2" w:rsidRPr="007500C2" w:rsidRDefault="007500C2" w:rsidP="007500C2">
      <w:pPr>
        <w:shd w:val="clear" w:color="auto" w:fill="FFFFFF" w:themeFill="background1"/>
        <w:jc w:val="both"/>
        <w:rPr>
          <w:rFonts w:ascii="Times New Roman" w:hAnsi="Times New Roman"/>
        </w:rPr>
      </w:pPr>
      <w:r w:rsidRPr="007500C2">
        <w:rPr>
          <w:rFonts w:ascii="Times New Roman" w:hAnsi="Times New Roman"/>
          <w:noProof/>
        </w:rPr>
        <w:drawing>
          <wp:inline distT="0" distB="0" distL="0" distR="0" wp14:anchorId="01646105" wp14:editId="02EABF6F">
            <wp:extent cx="2745105" cy="2033270"/>
            <wp:effectExtent l="0" t="0" r="0" b="5080"/>
            <wp:docPr id="761173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5105" cy="2033270"/>
                    </a:xfrm>
                    <a:prstGeom prst="rect">
                      <a:avLst/>
                    </a:prstGeom>
                    <a:noFill/>
                    <a:ln>
                      <a:noFill/>
                    </a:ln>
                  </pic:spPr>
                </pic:pic>
              </a:graphicData>
            </a:graphic>
          </wp:inline>
        </w:drawing>
      </w:r>
    </w:p>
    <w:p w14:paraId="12485CE3" w14:textId="77777777" w:rsidR="007500C2" w:rsidRPr="007500C2" w:rsidRDefault="007500C2" w:rsidP="007500C2">
      <w:pPr>
        <w:shd w:val="clear" w:color="auto" w:fill="FFFFFF" w:themeFill="background1"/>
        <w:jc w:val="both"/>
        <w:rPr>
          <w:rFonts w:ascii="Times New Roman" w:hAnsi="Times New Roman"/>
          <w:lang w:val="en-US"/>
        </w:rPr>
      </w:pPr>
      <w:r w:rsidRPr="007500C2">
        <w:rPr>
          <w:rFonts w:ascii="Times New Roman" w:hAnsi="Times New Roman"/>
          <w:lang w:val="en-US"/>
        </w:rPr>
        <w:t>Figure 1</w:t>
      </w:r>
      <w:r w:rsidRPr="007500C2">
        <w:rPr>
          <w:rFonts w:ascii="Times New Roman" w:hAnsi="Times New Roman"/>
          <w:b/>
          <w:bCs/>
          <w:lang w:val="en-US"/>
        </w:rPr>
        <w:t>. </w:t>
      </w:r>
      <w:proofErr w:type="spellStart"/>
      <w:r w:rsidRPr="007500C2">
        <w:rPr>
          <w:rFonts w:ascii="Times New Roman" w:hAnsi="Times New Roman"/>
          <w:lang w:val="en-US"/>
        </w:rPr>
        <w:t>train_loss</w:t>
      </w:r>
      <w:proofErr w:type="spellEnd"/>
      <w:r w:rsidRPr="007500C2">
        <w:rPr>
          <w:rFonts w:ascii="Times New Roman" w:hAnsi="Times New Roman"/>
          <w:lang w:val="en-US"/>
        </w:rPr>
        <w:t> — all models converge to low loss values; the best result is achieved with gap=1.</w:t>
      </w:r>
      <w:r w:rsidRPr="007500C2">
        <w:rPr>
          <w:rFonts w:ascii="Times New Roman" w:hAnsi="Times New Roman"/>
          <w:noProof/>
        </w:rPr>
        <w:drawing>
          <wp:inline distT="0" distB="0" distL="0" distR="0" wp14:anchorId="02BEA4CD" wp14:editId="66C4F02C">
            <wp:extent cx="2745105" cy="2008505"/>
            <wp:effectExtent l="0" t="0" r="0" b="0"/>
            <wp:docPr id="12811429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5105" cy="2008505"/>
                    </a:xfrm>
                    <a:prstGeom prst="rect">
                      <a:avLst/>
                    </a:prstGeom>
                    <a:noFill/>
                    <a:ln>
                      <a:noFill/>
                    </a:ln>
                  </pic:spPr>
                </pic:pic>
              </a:graphicData>
            </a:graphic>
          </wp:inline>
        </w:drawing>
      </w:r>
    </w:p>
    <w:p w14:paraId="7D203E16" w14:textId="77777777" w:rsidR="007500C2" w:rsidRPr="007500C2" w:rsidRDefault="007500C2" w:rsidP="007500C2">
      <w:pPr>
        <w:shd w:val="clear" w:color="auto" w:fill="FFFFFF" w:themeFill="background1"/>
        <w:jc w:val="both"/>
        <w:rPr>
          <w:rFonts w:ascii="Times New Roman" w:hAnsi="Times New Roman"/>
          <w:lang w:val="en-US"/>
        </w:rPr>
      </w:pPr>
      <w:r w:rsidRPr="007500C2">
        <w:rPr>
          <w:rFonts w:ascii="Times New Roman" w:hAnsi="Times New Roman"/>
          <w:lang w:val="en-US"/>
        </w:rPr>
        <w:t>Figure 2.</w:t>
      </w:r>
      <w:r w:rsidRPr="007500C2">
        <w:rPr>
          <w:rFonts w:ascii="Times New Roman" w:hAnsi="Times New Roman"/>
          <w:b/>
          <w:bCs/>
          <w:lang w:val="en-US"/>
        </w:rPr>
        <w:t> </w:t>
      </w:r>
      <w:proofErr w:type="spellStart"/>
      <w:r w:rsidRPr="007500C2">
        <w:rPr>
          <w:rFonts w:ascii="Times New Roman" w:hAnsi="Times New Roman"/>
          <w:lang w:val="en-US"/>
        </w:rPr>
        <w:t>train_acc</w:t>
      </w:r>
      <w:proofErr w:type="spellEnd"/>
      <w:r w:rsidRPr="007500C2">
        <w:rPr>
          <w:rFonts w:ascii="Times New Roman" w:hAnsi="Times New Roman"/>
          <w:lang w:val="en-US"/>
        </w:rPr>
        <w:t xml:space="preserve"> — all models learn successfully; gap=1 consistently leads </w:t>
      </w:r>
      <w:r w:rsidRPr="007500C2">
        <w:rPr>
          <w:rFonts w:ascii="Times New Roman" w:hAnsi="Times New Roman"/>
          <w:lang w:val="en-US"/>
        </w:rPr>
        <w:lastRenderedPageBreak/>
        <w:t>throughout training.</w:t>
      </w:r>
      <w:r w:rsidRPr="007500C2">
        <w:rPr>
          <w:rFonts w:ascii="Times New Roman" w:hAnsi="Times New Roman"/>
          <w:noProof/>
        </w:rPr>
        <w:drawing>
          <wp:inline distT="0" distB="0" distL="0" distR="0" wp14:anchorId="2C3EB32E" wp14:editId="7C6CBB5B">
            <wp:extent cx="2745105" cy="2023110"/>
            <wp:effectExtent l="0" t="0" r="0" b="0"/>
            <wp:docPr id="11006118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5105" cy="2023110"/>
                    </a:xfrm>
                    <a:prstGeom prst="rect">
                      <a:avLst/>
                    </a:prstGeom>
                    <a:noFill/>
                    <a:ln>
                      <a:noFill/>
                    </a:ln>
                  </pic:spPr>
                </pic:pic>
              </a:graphicData>
            </a:graphic>
          </wp:inline>
        </w:drawing>
      </w:r>
    </w:p>
    <w:p w14:paraId="58FAD916" w14:textId="77777777" w:rsidR="007500C2" w:rsidRPr="007500C2" w:rsidRDefault="007500C2" w:rsidP="007500C2">
      <w:pPr>
        <w:shd w:val="clear" w:color="auto" w:fill="FFFFFF" w:themeFill="background1"/>
        <w:jc w:val="both"/>
        <w:rPr>
          <w:rFonts w:ascii="Times New Roman" w:hAnsi="Times New Roman"/>
          <w:lang w:val="en-US"/>
        </w:rPr>
      </w:pPr>
      <w:r w:rsidRPr="007500C2">
        <w:rPr>
          <w:rFonts w:ascii="Times New Roman" w:hAnsi="Times New Roman"/>
          <w:lang w:val="en-US"/>
        </w:rPr>
        <w:t>Figure 3.</w:t>
      </w:r>
      <w:r w:rsidRPr="007500C2">
        <w:rPr>
          <w:rFonts w:ascii="Times New Roman" w:hAnsi="Times New Roman"/>
          <w:b/>
          <w:bCs/>
          <w:lang w:val="en-US"/>
        </w:rPr>
        <w:t> </w:t>
      </w:r>
      <w:proofErr w:type="spellStart"/>
      <w:r w:rsidRPr="007500C2">
        <w:rPr>
          <w:rFonts w:ascii="Times New Roman" w:hAnsi="Times New Roman"/>
          <w:lang w:val="en-US"/>
        </w:rPr>
        <w:t>test_loss</w:t>
      </w:r>
      <w:proofErr w:type="spellEnd"/>
      <w:r w:rsidRPr="007500C2">
        <w:rPr>
          <w:rFonts w:ascii="Times New Roman" w:hAnsi="Times New Roman"/>
          <w:lang w:val="en-US"/>
        </w:rPr>
        <w:t> — loss is minimal for gap=1, indicating better generalization.</w:t>
      </w:r>
      <w:r w:rsidRPr="007500C2">
        <w:rPr>
          <w:rFonts w:ascii="Times New Roman" w:hAnsi="Times New Roman"/>
          <w:noProof/>
        </w:rPr>
        <w:drawing>
          <wp:inline distT="0" distB="0" distL="0" distR="0" wp14:anchorId="725C957B" wp14:editId="64DF8099">
            <wp:extent cx="2745105" cy="2041525"/>
            <wp:effectExtent l="0" t="0" r="0" b="0"/>
            <wp:docPr id="7820276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5105" cy="2041525"/>
                    </a:xfrm>
                    <a:prstGeom prst="rect">
                      <a:avLst/>
                    </a:prstGeom>
                    <a:noFill/>
                    <a:ln>
                      <a:noFill/>
                    </a:ln>
                  </pic:spPr>
                </pic:pic>
              </a:graphicData>
            </a:graphic>
          </wp:inline>
        </w:drawing>
      </w:r>
    </w:p>
    <w:p w14:paraId="2A670E04"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Figure 4.</w:t>
      </w:r>
      <w:r w:rsidRPr="007500C2">
        <w:rPr>
          <w:rFonts w:ascii="Times New Roman" w:hAnsi="Times New Roman"/>
          <w:b/>
          <w:bCs/>
          <w:noProof/>
          <w:lang w:val="en-US"/>
        </w:rPr>
        <w:t> </w:t>
      </w:r>
      <w:r w:rsidRPr="007500C2">
        <w:rPr>
          <w:rFonts w:ascii="Times New Roman" w:hAnsi="Times New Roman"/>
          <w:noProof/>
          <w:lang w:val="en-US"/>
        </w:rPr>
        <w:t>test_acc — main figure: gap=1 achieves 61.21%, while the others reach 57.5–59.0%.</w:t>
      </w:r>
    </w:p>
    <w:p w14:paraId="4E916DF1"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2.3 Discussion of Results</w:t>
      </w:r>
    </w:p>
    <w:p w14:paraId="3C33A31F"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Analysis of the </w:t>
      </w:r>
      <w:proofErr w:type="spellStart"/>
      <w:r w:rsidRPr="007500C2">
        <w:rPr>
          <w:rFonts w:ascii="Times New Roman" w:hAnsi="Times New Roman"/>
          <w:lang w:val="en-US"/>
        </w:rPr>
        <w:t>train_loss</w:t>
      </w:r>
      <w:proofErr w:type="spellEnd"/>
      <w:r w:rsidRPr="007500C2">
        <w:rPr>
          <w:rFonts w:ascii="Times New Roman" w:hAnsi="Times New Roman"/>
          <w:lang w:val="en-US"/>
        </w:rPr>
        <w:t> (Figure 1) and </w:t>
      </w:r>
      <w:proofErr w:type="spellStart"/>
      <w:r w:rsidRPr="007500C2">
        <w:rPr>
          <w:rFonts w:ascii="Times New Roman" w:hAnsi="Times New Roman"/>
          <w:lang w:val="en-US"/>
        </w:rPr>
        <w:t>train_acc</w:t>
      </w:r>
      <w:proofErr w:type="spellEnd"/>
      <w:r w:rsidRPr="007500C2">
        <w:rPr>
          <w:rFonts w:ascii="Times New Roman" w:hAnsi="Times New Roman"/>
          <w:lang w:val="en-US"/>
        </w:rPr>
        <w:t> (Figure 2) graphs shows that all configurations converge successfully; however, the model with </w:t>
      </w:r>
      <w:proofErr w:type="spellStart"/>
      <w:r w:rsidRPr="007500C2">
        <w:rPr>
          <w:rFonts w:ascii="Times New Roman" w:hAnsi="Times New Roman"/>
          <w:lang w:val="en-US"/>
        </w:rPr>
        <w:t>sparse_gap</w:t>
      </w:r>
      <w:proofErr w:type="spellEnd"/>
      <w:r w:rsidRPr="007500C2">
        <w:rPr>
          <w:rFonts w:ascii="Times New Roman" w:hAnsi="Times New Roman"/>
          <w:lang w:val="en-US"/>
        </w:rPr>
        <w:t xml:space="preserve"> = 1 consistently outperforms the others throughout all 20 epochs. It achieves the lowest training loss and the highest training accuracy. This indicates that the minimal shift step creates the most favorable conditions for learning on small images.</w:t>
      </w:r>
    </w:p>
    <w:p w14:paraId="2405BDAC"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An important indicator of model quality is its ability to generalize, which is reflected in the </w:t>
      </w:r>
      <w:proofErr w:type="spellStart"/>
      <w:r w:rsidRPr="007500C2">
        <w:rPr>
          <w:rFonts w:ascii="Times New Roman" w:hAnsi="Times New Roman"/>
          <w:lang w:val="en-US"/>
        </w:rPr>
        <w:t>test_loss</w:t>
      </w:r>
      <w:proofErr w:type="spellEnd"/>
      <w:r w:rsidRPr="007500C2">
        <w:rPr>
          <w:rFonts w:ascii="Times New Roman" w:hAnsi="Times New Roman"/>
          <w:lang w:val="en-US"/>
        </w:rPr>
        <w:t> graph (Figure 3). The lowest test loss is also recorded for </w:t>
      </w:r>
      <w:proofErr w:type="spellStart"/>
      <w:r w:rsidRPr="007500C2">
        <w:rPr>
          <w:rFonts w:ascii="Times New Roman" w:hAnsi="Times New Roman"/>
          <w:lang w:val="en-US"/>
        </w:rPr>
        <w:t>sparse_gap</w:t>
      </w:r>
      <w:proofErr w:type="spellEnd"/>
      <w:r w:rsidRPr="007500C2">
        <w:rPr>
          <w:rFonts w:ascii="Times New Roman" w:hAnsi="Times New Roman"/>
          <w:lang w:val="en-US"/>
        </w:rPr>
        <w:t xml:space="preserve"> = 1. This refutes the potential assumption that the high training performance was achieved through overfitting — on the contrary, the model with gap = 1 demonstrates the best generalization.</w:t>
      </w:r>
    </w:p>
    <w:p w14:paraId="0B4A280F"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main conclusion follows from the </w:t>
      </w:r>
      <w:proofErr w:type="spellStart"/>
      <w:r w:rsidRPr="007500C2">
        <w:rPr>
          <w:rFonts w:ascii="Times New Roman" w:hAnsi="Times New Roman"/>
          <w:lang w:val="en-US"/>
        </w:rPr>
        <w:t>test_acc</w:t>
      </w:r>
      <w:proofErr w:type="spellEnd"/>
      <w:r w:rsidRPr="007500C2">
        <w:rPr>
          <w:rFonts w:ascii="Times New Roman" w:hAnsi="Times New Roman"/>
          <w:lang w:val="en-US"/>
        </w:rPr>
        <w:t xml:space="preserve"> graph (Figure 4). The highest accuracy (61.21%) is achieved </w:t>
      </w:r>
      <w:r w:rsidRPr="007500C2">
        <w:rPr>
          <w:rFonts w:ascii="Times New Roman" w:hAnsi="Times New Roman"/>
          <w:lang w:val="en-US"/>
        </w:rPr>
        <w:t>with </w:t>
      </w:r>
      <w:proofErr w:type="spellStart"/>
      <w:r w:rsidRPr="007500C2">
        <w:rPr>
          <w:rFonts w:ascii="Times New Roman" w:hAnsi="Times New Roman"/>
          <w:lang w:val="en-US"/>
        </w:rPr>
        <w:t>sparse_gap</w:t>
      </w:r>
      <w:proofErr w:type="spellEnd"/>
      <w:r w:rsidRPr="007500C2">
        <w:rPr>
          <w:rFonts w:ascii="Times New Roman" w:hAnsi="Times New Roman"/>
          <w:lang w:val="en-US"/>
        </w:rPr>
        <w:t xml:space="preserve"> = 1. Increasing the parameter to 3 reduces accuracy to 57.54% — the lowest value among all completed experiments. Further increases to 7 and 13 lead to partial recovery (58.77% and 58.99%, respectively), but none of these configurations reach the level of gap = 1.</w:t>
      </w:r>
    </w:p>
    <w:p w14:paraId="36EF803F"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This behavior is explained by the characteristics of the CIFAR-100 dataset. The image size is only 32×32 pixels. A shift of 3 or more pixels pushes a significant portion of the kernel beyond the image boundaries, resulting in loss of edge information. With gap = 1, the shift is minimal, and the network can utilize all available pixels.</w:t>
      </w:r>
    </w:p>
    <w:p w14:paraId="1D17BE97"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partial accuracy recovery at gap = 7 and 13 may indicate that the ShiftWise architecture possesses internal compensation mechanisms (multi-path structure, layer scaling). However, even with these mechanisms, models with larger shifts cannot surpass the simplest configuration.</w:t>
      </w:r>
    </w:p>
    <w:p w14:paraId="32F76832"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Thus, for datasets with small image resolution, the minimal value </w:t>
      </w:r>
      <w:proofErr w:type="spellStart"/>
      <w:r w:rsidRPr="007500C2">
        <w:rPr>
          <w:rFonts w:ascii="Times New Roman" w:hAnsi="Times New Roman"/>
          <w:lang w:val="en-US"/>
        </w:rPr>
        <w:t>sparse_gap</w:t>
      </w:r>
      <w:proofErr w:type="spellEnd"/>
      <w:r w:rsidRPr="007500C2">
        <w:rPr>
          <w:rFonts w:ascii="Times New Roman" w:hAnsi="Times New Roman"/>
          <w:lang w:val="en-US"/>
        </w:rPr>
        <w:t xml:space="preserve"> = 1 is optimal. Using increased shift steps does not improve quality and may worsen results due to edge information loss.</w:t>
      </w:r>
    </w:p>
    <w:p w14:paraId="586508A0" w14:textId="77777777" w:rsidR="007500C2" w:rsidRPr="007500C2" w:rsidRDefault="007500C2" w:rsidP="007500C2">
      <w:pPr>
        <w:jc w:val="both"/>
        <w:rPr>
          <w:rFonts w:ascii="Times New Roman" w:hAnsi="Times New Roman"/>
          <w:b/>
          <w:bCs/>
          <w:sz w:val="28"/>
          <w:szCs w:val="28"/>
        </w:rPr>
      </w:pPr>
      <w:r w:rsidRPr="007500C2">
        <w:rPr>
          <w:rFonts w:ascii="Times New Roman" w:hAnsi="Times New Roman"/>
          <w:b/>
          <w:bCs/>
          <w:sz w:val="28"/>
          <w:szCs w:val="28"/>
        </w:rPr>
        <w:t xml:space="preserve">2.4 </w:t>
      </w:r>
      <w:proofErr w:type="spellStart"/>
      <w:r w:rsidRPr="007500C2">
        <w:rPr>
          <w:rFonts w:ascii="Times New Roman" w:hAnsi="Times New Roman"/>
          <w:b/>
          <w:bCs/>
          <w:sz w:val="28"/>
          <w:szCs w:val="28"/>
        </w:rPr>
        <w:t>Conclusions</w:t>
      </w:r>
      <w:proofErr w:type="spellEnd"/>
    </w:p>
    <w:p w14:paraId="3708C063" w14:textId="77777777" w:rsidR="007500C2" w:rsidRPr="007500C2" w:rsidRDefault="007500C2" w:rsidP="007500C2">
      <w:pPr>
        <w:numPr>
          <w:ilvl w:val="0"/>
          <w:numId w:val="4"/>
        </w:numPr>
        <w:spacing w:after="160" w:line="278" w:lineRule="auto"/>
        <w:jc w:val="both"/>
        <w:rPr>
          <w:rFonts w:ascii="Times New Roman" w:hAnsi="Times New Roman"/>
          <w:lang w:val="en-US"/>
        </w:rPr>
      </w:pPr>
      <w:r w:rsidRPr="007500C2">
        <w:rPr>
          <w:rFonts w:ascii="Times New Roman" w:hAnsi="Times New Roman"/>
          <w:lang w:val="en-US"/>
        </w:rPr>
        <w:t>The optimal value of </w:t>
      </w:r>
      <w:proofErr w:type="spellStart"/>
      <w:r w:rsidRPr="007500C2">
        <w:rPr>
          <w:rFonts w:ascii="Times New Roman" w:hAnsi="Times New Roman"/>
          <w:lang w:val="en-US"/>
        </w:rPr>
        <w:t>sparse_gap</w:t>
      </w:r>
      <w:proofErr w:type="spellEnd"/>
      <w:r w:rsidRPr="007500C2">
        <w:rPr>
          <w:rFonts w:ascii="Times New Roman" w:hAnsi="Times New Roman"/>
          <w:lang w:val="en-US"/>
        </w:rPr>
        <w:t> on the CIFAR-100 dataset is </w:t>
      </w:r>
      <w:r w:rsidRPr="007500C2">
        <w:rPr>
          <w:rFonts w:ascii="Times New Roman" w:hAnsi="Times New Roman"/>
          <w:b/>
          <w:bCs/>
          <w:lang w:val="en-US"/>
        </w:rPr>
        <w:t>1</w:t>
      </w:r>
      <w:r w:rsidRPr="007500C2">
        <w:rPr>
          <w:rFonts w:ascii="Times New Roman" w:hAnsi="Times New Roman"/>
          <w:lang w:val="en-US"/>
        </w:rPr>
        <w:t>, which provides the highest accuracy (61.21%).</w:t>
      </w:r>
    </w:p>
    <w:p w14:paraId="65C95CC5" w14:textId="77777777" w:rsidR="007500C2" w:rsidRPr="007500C2" w:rsidRDefault="007500C2" w:rsidP="007500C2">
      <w:pPr>
        <w:numPr>
          <w:ilvl w:val="0"/>
          <w:numId w:val="4"/>
        </w:numPr>
        <w:spacing w:after="160" w:line="278" w:lineRule="auto"/>
        <w:jc w:val="both"/>
        <w:rPr>
          <w:rFonts w:ascii="Times New Roman" w:hAnsi="Times New Roman"/>
          <w:lang w:val="en-US"/>
        </w:rPr>
      </w:pPr>
      <w:r w:rsidRPr="007500C2">
        <w:rPr>
          <w:rFonts w:ascii="Times New Roman" w:hAnsi="Times New Roman"/>
          <w:lang w:val="en-US"/>
        </w:rPr>
        <w:t>Increasing the parameter to 3 leads to a drop in accuracy, while at values of 7 and 13 only partial recovery is observed, which does not reach the level of gap = 1.</w:t>
      </w:r>
    </w:p>
    <w:p w14:paraId="78F8E45A" w14:textId="77777777" w:rsidR="007500C2" w:rsidRPr="007500C2" w:rsidRDefault="007500C2" w:rsidP="007500C2">
      <w:pPr>
        <w:numPr>
          <w:ilvl w:val="0"/>
          <w:numId w:val="4"/>
        </w:numPr>
        <w:spacing w:after="160" w:line="278" w:lineRule="auto"/>
        <w:jc w:val="both"/>
        <w:rPr>
          <w:rFonts w:ascii="Times New Roman" w:hAnsi="Times New Roman"/>
        </w:rPr>
      </w:pPr>
      <w:r w:rsidRPr="007500C2">
        <w:rPr>
          <w:rFonts w:ascii="Times New Roman" w:hAnsi="Times New Roman"/>
          <w:lang w:val="en-US"/>
        </w:rPr>
        <w:t xml:space="preserve">The obtained results are explained by the small image size (32×32), in which an excessive shift causes loss of edge information. </w:t>
      </w:r>
      <w:r w:rsidRPr="007500C2">
        <w:rPr>
          <w:rFonts w:ascii="Times New Roman" w:hAnsi="Times New Roman"/>
        </w:rPr>
        <w:t xml:space="preserve">In </w:t>
      </w:r>
      <w:proofErr w:type="spellStart"/>
      <w:r w:rsidRPr="007500C2">
        <w:rPr>
          <w:rFonts w:ascii="Times New Roman" w:hAnsi="Times New Roman"/>
        </w:rPr>
        <w:t>subsequent</w:t>
      </w:r>
      <w:proofErr w:type="spellEnd"/>
      <w:r w:rsidRPr="007500C2">
        <w:rPr>
          <w:rFonts w:ascii="Times New Roman" w:hAnsi="Times New Roman"/>
        </w:rPr>
        <w:t xml:space="preserve"> </w:t>
      </w:r>
      <w:proofErr w:type="spellStart"/>
      <w:r w:rsidRPr="007500C2">
        <w:rPr>
          <w:rFonts w:ascii="Times New Roman" w:hAnsi="Times New Roman"/>
        </w:rPr>
        <w:t>experiments</w:t>
      </w:r>
      <w:proofErr w:type="spellEnd"/>
      <w:r w:rsidRPr="007500C2">
        <w:rPr>
          <w:rFonts w:ascii="Times New Roman" w:hAnsi="Times New Roman"/>
        </w:rPr>
        <w:t>, </w:t>
      </w:r>
      <w:proofErr w:type="spellStart"/>
      <w:r w:rsidRPr="007500C2">
        <w:rPr>
          <w:rFonts w:ascii="Times New Roman" w:hAnsi="Times New Roman"/>
        </w:rPr>
        <w:t>sparse_gap</w:t>
      </w:r>
      <w:proofErr w:type="spellEnd"/>
      <w:r w:rsidRPr="007500C2">
        <w:rPr>
          <w:rFonts w:ascii="Times New Roman" w:hAnsi="Times New Roman"/>
        </w:rPr>
        <w:t xml:space="preserve"> = 1 </w:t>
      </w:r>
      <w:proofErr w:type="spellStart"/>
      <w:r w:rsidRPr="007500C2">
        <w:rPr>
          <w:rFonts w:ascii="Times New Roman" w:hAnsi="Times New Roman"/>
        </w:rPr>
        <w:t>is</w:t>
      </w:r>
      <w:proofErr w:type="spellEnd"/>
      <w:r w:rsidRPr="007500C2">
        <w:rPr>
          <w:rFonts w:ascii="Times New Roman" w:hAnsi="Times New Roman"/>
        </w:rPr>
        <w:t xml:space="preserve"> </w:t>
      </w:r>
      <w:proofErr w:type="spellStart"/>
      <w:r w:rsidRPr="007500C2">
        <w:rPr>
          <w:rFonts w:ascii="Times New Roman" w:hAnsi="Times New Roman"/>
        </w:rPr>
        <w:t>used</w:t>
      </w:r>
      <w:proofErr w:type="spellEnd"/>
      <w:r w:rsidRPr="007500C2">
        <w:rPr>
          <w:rFonts w:ascii="Times New Roman" w:hAnsi="Times New Roman"/>
        </w:rPr>
        <w:t>.</w:t>
      </w:r>
    </w:p>
    <w:p w14:paraId="7F5D5B62" w14:textId="77777777" w:rsidR="007500C2" w:rsidRPr="007500C2" w:rsidRDefault="007500C2" w:rsidP="007500C2">
      <w:pPr>
        <w:jc w:val="both"/>
        <w:rPr>
          <w:rFonts w:ascii="Times New Roman" w:hAnsi="Times New Roman"/>
        </w:rPr>
      </w:pPr>
    </w:p>
    <w:p w14:paraId="3B87C732" w14:textId="77777777" w:rsidR="007500C2" w:rsidRPr="007500C2" w:rsidRDefault="007500C2" w:rsidP="007500C2">
      <w:pPr>
        <w:jc w:val="both"/>
        <w:rPr>
          <w:rFonts w:ascii="Times New Roman" w:hAnsi="Times New Roman"/>
        </w:rPr>
      </w:pPr>
    </w:p>
    <w:p w14:paraId="62F1A819"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3. Experiment 2: Effect of the </w:t>
      </w:r>
      <w:proofErr w:type="spellStart"/>
      <w:r w:rsidRPr="007500C2">
        <w:rPr>
          <w:rFonts w:ascii="Times New Roman" w:hAnsi="Times New Roman"/>
          <w:b/>
          <w:bCs/>
          <w:sz w:val="28"/>
          <w:szCs w:val="28"/>
          <w:lang w:val="en-US"/>
        </w:rPr>
        <w:t>shift_mode</w:t>
      </w:r>
      <w:proofErr w:type="spellEnd"/>
      <w:r w:rsidRPr="007500C2">
        <w:rPr>
          <w:rFonts w:ascii="Times New Roman" w:hAnsi="Times New Roman"/>
          <w:b/>
          <w:bCs/>
          <w:sz w:val="28"/>
          <w:szCs w:val="28"/>
          <w:lang w:val="en-US"/>
        </w:rPr>
        <w:t> Parameter</w:t>
      </w:r>
    </w:p>
    <w:p w14:paraId="6BCAA63D"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lastRenderedPageBreak/>
        <w:t>3.1 Objective and Experimental Setup</w:t>
      </w:r>
    </w:p>
    <w:p w14:paraId="58586639" w14:textId="77777777" w:rsidR="007500C2" w:rsidRPr="007500C2" w:rsidRDefault="007500C2" w:rsidP="007500C2">
      <w:pPr>
        <w:jc w:val="both"/>
        <w:rPr>
          <w:rFonts w:ascii="Times New Roman" w:hAnsi="Times New Roman"/>
        </w:rPr>
      </w:pPr>
      <w:r w:rsidRPr="007500C2">
        <w:rPr>
          <w:rFonts w:ascii="Times New Roman" w:hAnsi="Times New Roman"/>
          <w:lang w:val="en-US"/>
        </w:rPr>
        <w:t>The </w:t>
      </w:r>
      <w:proofErr w:type="spellStart"/>
      <w:r w:rsidRPr="007500C2">
        <w:rPr>
          <w:rFonts w:ascii="Times New Roman" w:hAnsi="Times New Roman"/>
          <w:lang w:val="en-US"/>
        </w:rPr>
        <w:t>shift_mode</w:t>
      </w:r>
      <w:proofErr w:type="spellEnd"/>
      <w:r w:rsidRPr="007500C2">
        <w:rPr>
          <w:rFonts w:ascii="Times New Roman" w:hAnsi="Times New Roman"/>
          <w:lang w:val="en-US"/>
        </w:rPr>
        <w:t xml:space="preserve"> parameter determines the geometry of spatial shifts in the </w:t>
      </w:r>
      <w:proofErr w:type="spellStart"/>
      <w:r w:rsidRPr="007500C2">
        <w:rPr>
          <w:rFonts w:ascii="Times New Roman" w:hAnsi="Times New Roman"/>
          <w:lang w:val="en-US"/>
        </w:rPr>
        <w:t>ShiftwiseConv</w:t>
      </w:r>
      <w:proofErr w:type="spellEnd"/>
      <w:r w:rsidRPr="007500C2">
        <w:rPr>
          <w:rFonts w:ascii="Times New Roman" w:hAnsi="Times New Roman"/>
          <w:lang w:val="en-US"/>
        </w:rPr>
        <w:t xml:space="preserve"> operator. </w:t>
      </w:r>
      <w:r w:rsidRPr="007500C2">
        <w:rPr>
          <w:rFonts w:ascii="Times New Roman" w:hAnsi="Times New Roman"/>
        </w:rPr>
        <w:t xml:space="preserve">In </w:t>
      </w:r>
      <w:proofErr w:type="spellStart"/>
      <w:r w:rsidRPr="007500C2">
        <w:rPr>
          <w:rFonts w:ascii="Times New Roman" w:hAnsi="Times New Roman"/>
        </w:rPr>
        <w:t>the</w:t>
      </w:r>
      <w:proofErr w:type="spellEnd"/>
      <w:r w:rsidRPr="007500C2">
        <w:rPr>
          <w:rFonts w:ascii="Times New Roman" w:hAnsi="Times New Roman"/>
        </w:rPr>
        <w:t xml:space="preserve"> </w:t>
      </w:r>
      <w:proofErr w:type="spellStart"/>
      <w:r w:rsidRPr="007500C2">
        <w:rPr>
          <w:rFonts w:ascii="Times New Roman" w:hAnsi="Times New Roman"/>
        </w:rPr>
        <w:t>original</w:t>
      </w:r>
      <w:proofErr w:type="spellEnd"/>
      <w:r w:rsidRPr="007500C2">
        <w:rPr>
          <w:rFonts w:ascii="Times New Roman" w:hAnsi="Times New Roman"/>
        </w:rPr>
        <w:t xml:space="preserve"> </w:t>
      </w:r>
      <w:proofErr w:type="spellStart"/>
      <w:r w:rsidRPr="007500C2">
        <w:rPr>
          <w:rFonts w:ascii="Times New Roman" w:hAnsi="Times New Roman"/>
        </w:rPr>
        <w:t>paper</w:t>
      </w:r>
      <w:proofErr w:type="spellEnd"/>
      <w:r w:rsidRPr="007500C2">
        <w:rPr>
          <w:rFonts w:ascii="Times New Roman" w:hAnsi="Times New Roman"/>
        </w:rPr>
        <w:t xml:space="preserve">, </w:t>
      </w:r>
      <w:proofErr w:type="spellStart"/>
      <w:r w:rsidRPr="007500C2">
        <w:rPr>
          <w:rFonts w:ascii="Times New Roman" w:hAnsi="Times New Roman"/>
        </w:rPr>
        <w:t>the</w:t>
      </w:r>
      <w:proofErr w:type="spellEnd"/>
      <w:r w:rsidRPr="007500C2">
        <w:rPr>
          <w:rFonts w:ascii="Times New Roman" w:hAnsi="Times New Roman"/>
        </w:rPr>
        <w:t xml:space="preserve"> </w:t>
      </w:r>
      <w:proofErr w:type="spellStart"/>
      <w:r w:rsidRPr="007500C2">
        <w:rPr>
          <w:rFonts w:ascii="Times New Roman" w:hAnsi="Times New Roman"/>
        </w:rPr>
        <w:t>authors</w:t>
      </w:r>
      <w:proofErr w:type="spellEnd"/>
      <w:r w:rsidRPr="007500C2">
        <w:rPr>
          <w:rFonts w:ascii="Times New Roman" w:hAnsi="Times New Roman"/>
        </w:rPr>
        <w:t xml:space="preserve"> </w:t>
      </w:r>
      <w:proofErr w:type="spellStart"/>
      <w:r w:rsidRPr="007500C2">
        <w:rPr>
          <w:rFonts w:ascii="Times New Roman" w:hAnsi="Times New Roman"/>
        </w:rPr>
        <w:t>consider</w:t>
      </w:r>
      <w:proofErr w:type="spellEnd"/>
      <w:r w:rsidRPr="007500C2">
        <w:rPr>
          <w:rFonts w:ascii="Times New Roman" w:hAnsi="Times New Roman"/>
        </w:rPr>
        <w:t xml:space="preserve"> </w:t>
      </w:r>
      <w:proofErr w:type="spellStart"/>
      <w:r w:rsidRPr="007500C2">
        <w:rPr>
          <w:rFonts w:ascii="Times New Roman" w:hAnsi="Times New Roman"/>
        </w:rPr>
        <w:t>three</w:t>
      </w:r>
      <w:proofErr w:type="spellEnd"/>
      <w:r w:rsidRPr="007500C2">
        <w:rPr>
          <w:rFonts w:ascii="Times New Roman" w:hAnsi="Times New Roman"/>
        </w:rPr>
        <w:t xml:space="preserve"> </w:t>
      </w:r>
      <w:proofErr w:type="spellStart"/>
      <w:r w:rsidRPr="007500C2">
        <w:rPr>
          <w:rFonts w:ascii="Times New Roman" w:hAnsi="Times New Roman"/>
        </w:rPr>
        <w:t>variants</w:t>
      </w:r>
      <w:proofErr w:type="spellEnd"/>
      <w:r w:rsidRPr="007500C2">
        <w:rPr>
          <w:rFonts w:ascii="Times New Roman" w:hAnsi="Times New Roman"/>
        </w:rPr>
        <w:t>:</w:t>
      </w:r>
    </w:p>
    <w:p w14:paraId="5256807B" w14:textId="77777777" w:rsidR="007500C2" w:rsidRPr="007500C2" w:rsidRDefault="007500C2" w:rsidP="007500C2">
      <w:pPr>
        <w:numPr>
          <w:ilvl w:val="0"/>
          <w:numId w:val="5"/>
        </w:numPr>
        <w:spacing w:after="160" w:line="278" w:lineRule="auto"/>
        <w:jc w:val="both"/>
        <w:rPr>
          <w:rFonts w:ascii="Times New Roman" w:hAnsi="Times New Roman"/>
        </w:rPr>
      </w:pPr>
      <w:proofErr w:type="spellStart"/>
      <w:r w:rsidRPr="007500C2">
        <w:rPr>
          <w:rFonts w:ascii="Times New Roman" w:hAnsi="Times New Roman"/>
        </w:rPr>
        <w:t>diagonal</w:t>
      </w:r>
      <w:proofErr w:type="spellEnd"/>
      <w:r w:rsidRPr="007500C2">
        <w:rPr>
          <w:rFonts w:ascii="Times New Roman" w:hAnsi="Times New Roman"/>
        </w:rPr>
        <w:t xml:space="preserve"> — </w:t>
      </w:r>
      <w:proofErr w:type="spellStart"/>
      <w:r w:rsidRPr="007500C2">
        <w:rPr>
          <w:rFonts w:ascii="Times New Roman" w:hAnsi="Times New Roman"/>
        </w:rPr>
        <w:t>diagonal</w:t>
      </w:r>
      <w:proofErr w:type="spellEnd"/>
      <w:r w:rsidRPr="007500C2">
        <w:rPr>
          <w:rFonts w:ascii="Times New Roman" w:hAnsi="Times New Roman"/>
        </w:rPr>
        <w:t xml:space="preserve"> </w:t>
      </w:r>
      <w:proofErr w:type="spellStart"/>
      <w:r w:rsidRPr="007500C2">
        <w:rPr>
          <w:rFonts w:ascii="Times New Roman" w:hAnsi="Times New Roman"/>
        </w:rPr>
        <w:t>shifts</w:t>
      </w:r>
      <w:proofErr w:type="spellEnd"/>
      <w:r w:rsidRPr="007500C2">
        <w:rPr>
          <w:rFonts w:ascii="Times New Roman" w:hAnsi="Times New Roman"/>
        </w:rPr>
        <w:t>,</w:t>
      </w:r>
    </w:p>
    <w:p w14:paraId="5B8BDE7A" w14:textId="77777777" w:rsidR="007500C2" w:rsidRPr="007500C2" w:rsidRDefault="007500C2" w:rsidP="007500C2">
      <w:pPr>
        <w:numPr>
          <w:ilvl w:val="0"/>
          <w:numId w:val="5"/>
        </w:numPr>
        <w:spacing w:after="160" w:line="278" w:lineRule="auto"/>
        <w:jc w:val="both"/>
        <w:rPr>
          <w:rFonts w:ascii="Times New Roman" w:hAnsi="Times New Roman"/>
        </w:rPr>
      </w:pPr>
      <w:proofErr w:type="spellStart"/>
      <w:r w:rsidRPr="007500C2">
        <w:rPr>
          <w:rFonts w:ascii="Times New Roman" w:hAnsi="Times New Roman"/>
        </w:rPr>
        <w:t>cross</w:t>
      </w:r>
      <w:proofErr w:type="spellEnd"/>
      <w:r w:rsidRPr="007500C2">
        <w:rPr>
          <w:rFonts w:ascii="Times New Roman" w:hAnsi="Times New Roman"/>
        </w:rPr>
        <w:t xml:space="preserve"> — </w:t>
      </w:r>
      <w:proofErr w:type="spellStart"/>
      <w:r w:rsidRPr="007500C2">
        <w:rPr>
          <w:rFonts w:ascii="Times New Roman" w:hAnsi="Times New Roman"/>
        </w:rPr>
        <w:t>cross-shaped</w:t>
      </w:r>
      <w:proofErr w:type="spellEnd"/>
      <w:r w:rsidRPr="007500C2">
        <w:rPr>
          <w:rFonts w:ascii="Times New Roman" w:hAnsi="Times New Roman"/>
        </w:rPr>
        <w:t xml:space="preserve"> </w:t>
      </w:r>
      <w:proofErr w:type="spellStart"/>
      <w:r w:rsidRPr="007500C2">
        <w:rPr>
          <w:rFonts w:ascii="Times New Roman" w:hAnsi="Times New Roman"/>
        </w:rPr>
        <w:t>shifts</w:t>
      </w:r>
      <w:proofErr w:type="spellEnd"/>
      <w:r w:rsidRPr="007500C2">
        <w:rPr>
          <w:rFonts w:ascii="Times New Roman" w:hAnsi="Times New Roman"/>
        </w:rPr>
        <w:t>,</w:t>
      </w:r>
    </w:p>
    <w:p w14:paraId="1FE2C876" w14:textId="77777777" w:rsidR="007500C2" w:rsidRPr="007500C2" w:rsidRDefault="007500C2" w:rsidP="007500C2">
      <w:pPr>
        <w:numPr>
          <w:ilvl w:val="0"/>
          <w:numId w:val="5"/>
        </w:numPr>
        <w:spacing w:after="160" w:line="278" w:lineRule="auto"/>
        <w:jc w:val="both"/>
        <w:rPr>
          <w:rFonts w:ascii="Times New Roman" w:hAnsi="Times New Roman"/>
          <w:lang w:val="en-US"/>
        </w:rPr>
      </w:pPr>
      <w:r w:rsidRPr="007500C2">
        <w:rPr>
          <w:rFonts w:ascii="Times New Roman" w:hAnsi="Times New Roman"/>
          <w:lang w:val="en-US"/>
        </w:rPr>
        <w:t>full — a combination of both types (diagonal + cross).</w:t>
      </w:r>
    </w:p>
    <w:p w14:paraId="5A311E0C"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goal of this experiment is to determine which shift geometry provides the best classification quality on the CIFAR-100 dataset. All models were trained with a fixed </w:t>
      </w:r>
      <w:proofErr w:type="spellStart"/>
      <w:r w:rsidRPr="007500C2">
        <w:rPr>
          <w:rFonts w:ascii="Times New Roman" w:hAnsi="Times New Roman"/>
          <w:lang w:val="en-US"/>
        </w:rPr>
        <w:t>sparse_gap</w:t>
      </w:r>
      <w:proofErr w:type="spellEnd"/>
      <w:r w:rsidRPr="007500C2">
        <w:rPr>
          <w:rFonts w:ascii="Times New Roman" w:hAnsi="Times New Roman"/>
          <w:lang w:val="en-US"/>
        </w:rPr>
        <w:t xml:space="preserve"> = 1 (the optimal value obtained in Experiment 1) for 20 epochs. All other hyperparameters remained unchanged.</w:t>
      </w:r>
    </w:p>
    <w:p w14:paraId="295AA1A1"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3.2 Results</w:t>
      </w:r>
    </w:p>
    <w:p w14:paraId="14F76D37"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Table 2. Comparison of classification accuracy on the test set for different </w:t>
      </w:r>
      <w:proofErr w:type="spellStart"/>
      <w:r w:rsidRPr="007500C2">
        <w:rPr>
          <w:rFonts w:ascii="Times New Roman" w:hAnsi="Times New Roman"/>
          <w:lang w:val="en-US"/>
        </w:rPr>
        <w:t>shift_mode</w:t>
      </w:r>
      <w:proofErr w:type="spellEnd"/>
      <w:r w:rsidRPr="007500C2">
        <w:rPr>
          <w:rFonts w:ascii="Times New Roman" w:hAnsi="Times New Roman"/>
          <w:lang w:val="en-US"/>
        </w:rPr>
        <w:t> shift geometries.</w:t>
      </w:r>
    </w:p>
    <w:tbl>
      <w:tblPr>
        <w:tblStyle w:val="af3"/>
        <w:tblW w:w="0" w:type="auto"/>
        <w:tblLook w:val="04A0" w:firstRow="1" w:lastRow="0" w:firstColumn="1" w:lastColumn="0" w:noHBand="0" w:noVBand="1"/>
      </w:tblPr>
      <w:tblGrid>
        <w:gridCol w:w="2156"/>
        <w:gridCol w:w="2157"/>
      </w:tblGrid>
      <w:tr w:rsidR="007500C2" w:rsidRPr="007500C2" w14:paraId="2139E505" w14:textId="77777777" w:rsidTr="00CA6888">
        <w:tc>
          <w:tcPr>
            <w:tcW w:w="2156" w:type="dxa"/>
          </w:tcPr>
          <w:p w14:paraId="732594A5"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shift_mode</w:t>
            </w:r>
          </w:p>
        </w:tc>
        <w:tc>
          <w:tcPr>
            <w:tcW w:w="2157" w:type="dxa"/>
          </w:tcPr>
          <w:p w14:paraId="03C46A97"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accuracy</w:t>
            </w:r>
          </w:p>
        </w:tc>
      </w:tr>
      <w:tr w:rsidR="007500C2" w:rsidRPr="007500C2" w14:paraId="563D3B00" w14:textId="77777777" w:rsidTr="00CA6888">
        <w:tc>
          <w:tcPr>
            <w:tcW w:w="2156" w:type="dxa"/>
          </w:tcPr>
          <w:p w14:paraId="4513B334"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diagonal</w:t>
            </w:r>
          </w:p>
        </w:tc>
        <w:tc>
          <w:tcPr>
            <w:tcW w:w="2157" w:type="dxa"/>
          </w:tcPr>
          <w:p w14:paraId="1FCEA92F"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58.76</w:t>
            </w:r>
          </w:p>
        </w:tc>
      </w:tr>
      <w:tr w:rsidR="007500C2" w:rsidRPr="007500C2" w14:paraId="3AAA24D2" w14:textId="77777777" w:rsidTr="00CA6888">
        <w:tc>
          <w:tcPr>
            <w:tcW w:w="2156" w:type="dxa"/>
          </w:tcPr>
          <w:p w14:paraId="060D616B"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cross</w:t>
            </w:r>
          </w:p>
        </w:tc>
        <w:tc>
          <w:tcPr>
            <w:tcW w:w="2157" w:type="dxa"/>
          </w:tcPr>
          <w:p w14:paraId="4A5F075C"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59.08</w:t>
            </w:r>
          </w:p>
        </w:tc>
      </w:tr>
      <w:tr w:rsidR="007500C2" w:rsidRPr="007500C2" w14:paraId="154E015D" w14:textId="77777777" w:rsidTr="00CA6888">
        <w:tc>
          <w:tcPr>
            <w:tcW w:w="2156" w:type="dxa"/>
          </w:tcPr>
          <w:p w14:paraId="2C53624F"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full</w:t>
            </w:r>
          </w:p>
        </w:tc>
        <w:tc>
          <w:tcPr>
            <w:tcW w:w="2157" w:type="dxa"/>
          </w:tcPr>
          <w:p w14:paraId="15EF3842" w14:textId="77777777" w:rsidR="007500C2" w:rsidRPr="007500C2" w:rsidRDefault="007500C2" w:rsidP="007500C2">
            <w:pPr>
              <w:jc w:val="both"/>
              <w:rPr>
                <w:rFonts w:ascii="Times New Roman" w:hAnsi="Times New Roman"/>
                <w:noProof/>
                <w:lang w:val="en-US"/>
              </w:rPr>
            </w:pPr>
            <w:r w:rsidRPr="007500C2">
              <w:rPr>
                <w:rFonts w:ascii="Times New Roman" w:hAnsi="Times New Roman"/>
                <w:noProof/>
                <w:lang w:val="en-US"/>
              </w:rPr>
              <w:t>58.64</w:t>
            </w:r>
          </w:p>
        </w:tc>
      </w:tr>
    </w:tbl>
    <w:p w14:paraId="6C9707E7" w14:textId="77777777" w:rsidR="007500C2" w:rsidRPr="007500C2" w:rsidRDefault="007500C2" w:rsidP="007500C2">
      <w:pPr>
        <w:jc w:val="both"/>
        <w:rPr>
          <w:rFonts w:ascii="Times New Roman" w:hAnsi="Times New Roman"/>
        </w:rPr>
      </w:pPr>
    </w:p>
    <w:p w14:paraId="79170ED1"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Graphical representation.</w:t>
      </w:r>
    </w:p>
    <w:p w14:paraId="04A06955"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figures below show the dynamics of the main metrics during training.</w:t>
      </w:r>
    </w:p>
    <w:p w14:paraId="18F589AB" w14:textId="77777777" w:rsidR="007500C2" w:rsidRPr="007500C2" w:rsidRDefault="007500C2" w:rsidP="007500C2">
      <w:pPr>
        <w:shd w:val="clear" w:color="auto" w:fill="FFFFFF" w:themeFill="background1"/>
        <w:jc w:val="both"/>
        <w:rPr>
          <w:rFonts w:ascii="Times New Roman" w:hAnsi="Times New Roman"/>
          <w:b/>
          <w:bCs/>
          <w:noProof/>
          <w:sz w:val="28"/>
          <w:szCs w:val="28"/>
          <w:lang w:val="en-US"/>
        </w:rPr>
      </w:pPr>
      <w:r w:rsidRPr="007500C2">
        <w:rPr>
          <w:rFonts w:ascii="Times New Roman" w:hAnsi="Times New Roman"/>
          <w:noProof/>
        </w:rPr>
        <w:drawing>
          <wp:inline distT="0" distB="0" distL="0" distR="0" wp14:anchorId="6D556397" wp14:editId="7FDA9B47">
            <wp:extent cx="2745105" cy="2061845"/>
            <wp:effectExtent l="0" t="0" r="0" b="0"/>
            <wp:docPr id="12912907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5105" cy="2061845"/>
                    </a:xfrm>
                    <a:prstGeom prst="rect">
                      <a:avLst/>
                    </a:prstGeom>
                    <a:noFill/>
                    <a:ln>
                      <a:noFill/>
                    </a:ln>
                  </pic:spPr>
                </pic:pic>
              </a:graphicData>
            </a:graphic>
          </wp:inline>
        </w:drawing>
      </w:r>
    </w:p>
    <w:p w14:paraId="1EAF29E8" w14:textId="77777777" w:rsidR="007500C2" w:rsidRPr="007500C2" w:rsidRDefault="007500C2" w:rsidP="007500C2">
      <w:pPr>
        <w:shd w:val="clear" w:color="auto" w:fill="FFFFFF" w:themeFill="background1"/>
        <w:jc w:val="both"/>
        <w:rPr>
          <w:rFonts w:ascii="Times New Roman" w:hAnsi="Times New Roman"/>
          <w:noProof/>
          <w:sz w:val="28"/>
          <w:szCs w:val="28"/>
          <w:lang w:val="en-US"/>
        </w:rPr>
      </w:pPr>
      <w:r w:rsidRPr="007500C2">
        <w:rPr>
          <w:rFonts w:ascii="Times New Roman" w:hAnsi="Times New Roman"/>
          <w:noProof/>
          <w:lang w:val="en-US"/>
        </w:rPr>
        <w:t>Figure 5. train_loss — loss reduction for all shift modes.</w:t>
      </w:r>
      <w:r w:rsidRPr="007500C2">
        <w:rPr>
          <w:rFonts w:ascii="Times New Roman" w:hAnsi="Times New Roman"/>
          <w:noProof/>
        </w:rPr>
        <w:drawing>
          <wp:inline distT="0" distB="0" distL="0" distR="0" wp14:anchorId="0083E3B7" wp14:editId="5EC38CC4">
            <wp:extent cx="2745105" cy="2008505"/>
            <wp:effectExtent l="0" t="0" r="0" b="0"/>
            <wp:docPr id="54493606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5105" cy="2008505"/>
                    </a:xfrm>
                    <a:prstGeom prst="rect">
                      <a:avLst/>
                    </a:prstGeom>
                    <a:noFill/>
                    <a:ln>
                      <a:noFill/>
                    </a:ln>
                  </pic:spPr>
                </pic:pic>
              </a:graphicData>
            </a:graphic>
          </wp:inline>
        </w:drawing>
      </w:r>
    </w:p>
    <w:p w14:paraId="40E77961" w14:textId="77777777" w:rsidR="007500C2" w:rsidRPr="007500C2" w:rsidRDefault="007500C2" w:rsidP="007500C2">
      <w:pPr>
        <w:shd w:val="clear" w:color="auto" w:fill="FFFFFF" w:themeFill="background1"/>
        <w:jc w:val="both"/>
        <w:rPr>
          <w:rFonts w:ascii="Times New Roman" w:hAnsi="Times New Roman"/>
          <w:b/>
          <w:bCs/>
          <w:noProof/>
          <w:sz w:val="28"/>
          <w:szCs w:val="28"/>
          <w:lang w:val="en-US"/>
        </w:rPr>
      </w:pPr>
      <w:r w:rsidRPr="007500C2">
        <w:rPr>
          <w:rFonts w:ascii="Times New Roman" w:hAnsi="Times New Roman"/>
          <w:noProof/>
          <w:lang w:val="en-US"/>
        </w:rPr>
        <w:t>Figure 6. train_acc — training accuracy increases; full leads.</w:t>
      </w:r>
      <w:r w:rsidRPr="007500C2">
        <w:rPr>
          <w:rFonts w:ascii="Times New Roman" w:hAnsi="Times New Roman"/>
          <w:noProof/>
        </w:rPr>
        <w:drawing>
          <wp:inline distT="0" distB="0" distL="0" distR="0" wp14:anchorId="0EFC1845" wp14:editId="783BBE91">
            <wp:extent cx="2745105" cy="2005965"/>
            <wp:effectExtent l="0" t="0" r="0" b="0"/>
            <wp:docPr id="24209935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5105" cy="2005965"/>
                    </a:xfrm>
                    <a:prstGeom prst="rect">
                      <a:avLst/>
                    </a:prstGeom>
                    <a:noFill/>
                    <a:ln>
                      <a:noFill/>
                    </a:ln>
                  </pic:spPr>
                </pic:pic>
              </a:graphicData>
            </a:graphic>
          </wp:inline>
        </w:drawing>
      </w:r>
    </w:p>
    <w:p w14:paraId="0B285EC0" w14:textId="77777777" w:rsidR="007500C2" w:rsidRPr="007500C2" w:rsidRDefault="007500C2" w:rsidP="007500C2">
      <w:pPr>
        <w:shd w:val="clear" w:color="auto" w:fill="FFFFFF" w:themeFill="background1"/>
        <w:jc w:val="both"/>
        <w:rPr>
          <w:rFonts w:ascii="Times New Roman" w:hAnsi="Times New Roman"/>
          <w:noProof/>
          <w:sz w:val="28"/>
          <w:szCs w:val="28"/>
          <w:lang w:val="en-US"/>
        </w:rPr>
      </w:pPr>
      <w:r w:rsidRPr="007500C2">
        <w:rPr>
          <w:rFonts w:ascii="Times New Roman" w:hAnsi="Times New Roman"/>
          <w:noProof/>
          <w:lang w:val="en-US"/>
        </w:rPr>
        <w:t>Figure 7. test_loss — test loss is minimal for cross.</w:t>
      </w:r>
      <w:r w:rsidRPr="007500C2">
        <w:rPr>
          <w:rFonts w:ascii="Times New Roman" w:hAnsi="Times New Roman"/>
          <w:noProof/>
        </w:rPr>
        <w:drawing>
          <wp:inline distT="0" distB="0" distL="0" distR="0" wp14:anchorId="270AC706" wp14:editId="6381FEE1">
            <wp:extent cx="2745105" cy="2016760"/>
            <wp:effectExtent l="0" t="0" r="0" b="2540"/>
            <wp:docPr id="171393632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5105" cy="2016760"/>
                    </a:xfrm>
                    <a:prstGeom prst="rect">
                      <a:avLst/>
                    </a:prstGeom>
                    <a:noFill/>
                    <a:ln>
                      <a:noFill/>
                    </a:ln>
                  </pic:spPr>
                </pic:pic>
              </a:graphicData>
            </a:graphic>
          </wp:inline>
        </w:drawing>
      </w:r>
    </w:p>
    <w:p w14:paraId="26C79D6E" w14:textId="3D6068D7" w:rsidR="007500C2" w:rsidRDefault="007500C2" w:rsidP="007500C2">
      <w:pPr>
        <w:jc w:val="both"/>
        <w:rPr>
          <w:rFonts w:ascii="Times New Roman" w:hAnsi="Times New Roman"/>
          <w:noProof/>
          <w:lang w:val="en-US"/>
        </w:rPr>
      </w:pPr>
      <w:r w:rsidRPr="007500C2">
        <w:rPr>
          <w:rFonts w:ascii="Times New Roman" w:hAnsi="Times New Roman"/>
          <w:noProof/>
          <w:lang w:val="en-US"/>
        </w:rPr>
        <w:t>Figure 8.</w:t>
      </w:r>
      <w:r w:rsidRPr="007500C2">
        <w:rPr>
          <w:rFonts w:ascii="Times New Roman" w:hAnsi="Times New Roman"/>
          <w:b/>
          <w:bCs/>
          <w:noProof/>
          <w:lang w:val="en-US"/>
        </w:rPr>
        <w:t> </w:t>
      </w:r>
      <w:r w:rsidRPr="007500C2">
        <w:rPr>
          <w:rFonts w:ascii="Times New Roman" w:hAnsi="Times New Roman"/>
          <w:noProof/>
          <w:lang w:val="en-US"/>
        </w:rPr>
        <w:t>test_acc — main figure. The best result is achieved by cross (59.08%).</w:t>
      </w:r>
    </w:p>
    <w:p w14:paraId="36A2DE5E" w14:textId="77777777" w:rsidR="00474E64" w:rsidRPr="00A13C90" w:rsidRDefault="00474E64" w:rsidP="007500C2">
      <w:pPr>
        <w:jc w:val="both"/>
        <w:rPr>
          <w:rFonts w:ascii="Times New Roman" w:hAnsi="Times New Roman"/>
          <w:noProof/>
          <w:lang w:val="en-US"/>
        </w:rPr>
      </w:pPr>
    </w:p>
    <w:p w14:paraId="52EF48D8" w14:textId="77777777" w:rsidR="007500C2" w:rsidRPr="007500C2" w:rsidRDefault="007500C2" w:rsidP="007500C2">
      <w:pPr>
        <w:jc w:val="both"/>
        <w:rPr>
          <w:rFonts w:ascii="Times New Roman" w:hAnsi="Times New Roman"/>
          <w:b/>
          <w:bCs/>
          <w:sz w:val="28"/>
          <w:szCs w:val="28"/>
          <w:lang w:val="en-US"/>
        </w:rPr>
      </w:pPr>
      <w:r w:rsidRPr="007500C2">
        <w:rPr>
          <w:rFonts w:ascii="Times New Roman" w:hAnsi="Times New Roman"/>
          <w:b/>
          <w:bCs/>
          <w:sz w:val="28"/>
          <w:szCs w:val="28"/>
          <w:lang w:val="en-US"/>
        </w:rPr>
        <w:t>3.3 Discussion of Results</w:t>
      </w:r>
    </w:p>
    <w:p w14:paraId="40CA760A"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Analysis of the </w:t>
      </w:r>
      <w:proofErr w:type="spellStart"/>
      <w:r w:rsidRPr="007500C2">
        <w:rPr>
          <w:rFonts w:ascii="Times New Roman" w:hAnsi="Times New Roman"/>
          <w:lang w:val="en-US"/>
        </w:rPr>
        <w:t>train_loss</w:t>
      </w:r>
      <w:proofErr w:type="spellEnd"/>
      <w:r w:rsidRPr="007500C2">
        <w:rPr>
          <w:rFonts w:ascii="Times New Roman" w:hAnsi="Times New Roman"/>
          <w:lang w:val="en-US"/>
        </w:rPr>
        <w:t> (Figure 5) and </w:t>
      </w:r>
      <w:proofErr w:type="spellStart"/>
      <w:r w:rsidRPr="007500C2">
        <w:rPr>
          <w:rFonts w:ascii="Times New Roman" w:hAnsi="Times New Roman"/>
          <w:lang w:val="en-US"/>
        </w:rPr>
        <w:t>train_acc</w:t>
      </w:r>
      <w:proofErr w:type="spellEnd"/>
      <w:r w:rsidRPr="007500C2">
        <w:rPr>
          <w:rFonts w:ascii="Times New Roman" w:hAnsi="Times New Roman"/>
          <w:lang w:val="en-US"/>
        </w:rPr>
        <w:t xml:space="preserve"> (Figure 6) graphs shows that all three configurations learn successfully. Interestingly, the full mode achieves the highest training accuracy (94.36%) and the lowest training loss, yet this does not lead to better generalization. In contrast, cross shows slightly lower training </w:t>
      </w:r>
      <w:r w:rsidRPr="007500C2">
        <w:rPr>
          <w:rFonts w:ascii="Times New Roman" w:hAnsi="Times New Roman"/>
          <w:lang w:val="en-US"/>
        </w:rPr>
        <w:lastRenderedPageBreak/>
        <w:t>results (91.99%) but proves to be the best on the test set. This is a classic case where a less overfitted model generalizes better to new data.</w:t>
      </w:r>
    </w:p>
    <w:p w14:paraId="321F22DE"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w:t>
      </w:r>
      <w:proofErr w:type="spellStart"/>
      <w:r w:rsidRPr="007500C2">
        <w:rPr>
          <w:rFonts w:ascii="Times New Roman" w:hAnsi="Times New Roman"/>
          <w:lang w:val="en-US"/>
        </w:rPr>
        <w:t>test_loss</w:t>
      </w:r>
      <w:proofErr w:type="spellEnd"/>
      <w:r w:rsidRPr="007500C2">
        <w:rPr>
          <w:rFonts w:ascii="Times New Roman" w:hAnsi="Times New Roman"/>
          <w:lang w:val="en-US"/>
        </w:rPr>
        <w:t> graph (Figure 7) confirms this conclusion: the lowest test loss is recorded for cross (1.73381), while full and diagonal exhibit higher values. This indicates that cross-shaped shifts provide the best balance between memorizing the training set and predicting unseen data.</w:t>
      </w:r>
    </w:p>
    <w:p w14:paraId="6F897231" w14:textId="77777777" w:rsidR="007500C2" w:rsidRPr="007500C2" w:rsidRDefault="007500C2" w:rsidP="007500C2">
      <w:pPr>
        <w:jc w:val="both"/>
        <w:rPr>
          <w:rFonts w:ascii="Times New Roman" w:hAnsi="Times New Roman"/>
          <w:lang w:val="en-US"/>
        </w:rPr>
      </w:pPr>
      <w:r w:rsidRPr="007500C2">
        <w:rPr>
          <w:rFonts w:ascii="Times New Roman" w:hAnsi="Times New Roman"/>
          <w:lang w:val="en-US"/>
        </w:rPr>
        <w:t>The main conclusion follows from the </w:t>
      </w:r>
      <w:proofErr w:type="spellStart"/>
      <w:r w:rsidRPr="007500C2">
        <w:rPr>
          <w:rFonts w:ascii="Times New Roman" w:hAnsi="Times New Roman"/>
          <w:lang w:val="en-US"/>
        </w:rPr>
        <w:t>test_acc</w:t>
      </w:r>
      <w:proofErr w:type="spellEnd"/>
      <w:r w:rsidRPr="007500C2">
        <w:rPr>
          <w:rFonts w:ascii="Times New Roman" w:hAnsi="Times New Roman"/>
          <w:lang w:val="en-US"/>
        </w:rPr>
        <w:t> graph (Figure 8). The highest accuracy is achieved for </w:t>
      </w:r>
      <w:proofErr w:type="spellStart"/>
      <w:r w:rsidRPr="007500C2">
        <w:rPr>
          <w:rFonts w:ascii="Times New Roman" w:hAnsi="Times New Roman"/>
          <w:lang w:val="en-US"/>
        </w:rPr>
        <w:t>shift_mode</w:t>
      </w:r>
      <w:proofErr w:type="spellEnd"/>
      <w:r w:rsidRPr="007500C2">
        <w:rPr>
          <w:rFonts w:ascii="Times New Roman" w:hAnsi="Times New Roman"/>
          <w:lang w:val="en-US"/>
        </w:rPr>
        <w:t xml:space="preserve"> = cross (59.08%). The diagonal (58.76%) and full (58.64%) modes lag behind, although the difference is small. It is important to note that all three modes show results within a narrow range of 58.6–59.1%, indicating the robustness of the ShiftWise architecture to the choice of shift geometry on the CIFAR-100 dataset.</w:t>
      </w:r>
    </w:p>
    <w:p w14:paraId="06EEAFF3" w14:textId="33072EDC" w:rsidR="007500C2" w:rsidRPr="007500C2" w:rsidRDefault="007500C2" w:rsidP="007500C2">
      <w:pPr>
        <w:jc w:val="both"/>
        <w:rPr>
          <w:rFonts w:ascii="Times New Roman" w:hAnsi="Times New Roman"/>
          <w:lang w:val="en-US"/>
        </w:rPr>
      </w:pPr>
      <w:r w:rsidRPr="007500C2">
        <w:rPr>
          <w:rFonts w:ascii="Times New Roman" w:hAnsi="Times New Roman"/>
          <w:lang w:val="en-US"/>
        </w:rPr>
        <w:t>The obtained results can be explained as follows. Cross-shaped shifts (up-down-left-right) better correspond to the natural structure of images in CIFAR-100, where objects often have vertical and horizontal orientations. Diagonal shifts, while capturing a larger receptive field, may introduce excessive "blurriness" into the feature representation. The full mode, combining both types, suffers from redundancy — additional paths do not improve but rather dilute the useful signal.</w:t>
      </w:r>
    </w:p>
    <w:p w14:paraId="359D6D50" w14:textId="77777777" w:rsidR="007500C2" w:rsidRPr="007500C2" w:rsidRDefault="007500C2" w:rsidP="007500C2">
      <w:pPr>
        <w:jc w:val="both"/>
        <w:rPr>
          <w:rFonts w:ascii="Times New Roman" w:hAnsi="Times New Roman"/>
          <w:lang w:val="en-US"/>
        </w:rPr>
      </w:pPr>
    </w:p>
    <w:p w14:paraId="0DE0B15B" w14:textId="77777777" w:rsidR="007500C2" w:rsidRPr="007500C2" w:rsidRDefault="007500C2" w:rsidP="007500C2">
      <w:pPr>
        <w:jc w:val="both"/>
        <w:rPr>
          <w:rFonts w:ascii="Times New Roman" w:hAnsi="Times New Roman"/>
          <w:b/>
          <w:bCs/>
          <w:sz w:val="28"/>
          <w:szCs w:val="28"/>
        </w:rPr>
      </w:pPr>
      <w:r w:rsidRPr="007500C2">
        <w:rPr>
          <w:rFonts w:ascii="Times New Roman" w:hAnsi="Times New Roman"/>
          <w:b/>
          <w:bCs/>
          <w:sz w:val="28"/>
          <w:szCs w:val="28"/>
        </w:rPr>
        <w:t xml:space="preserve">3.4 </w:t>
      </w:r>
      <w:proofErr w:type="spellStart"/>
      <w:r w:rsidRPr="007500C2">
        <w:rPr>
          <w:rFonts w:ascii="Times New Roman" w:hAnsi="Times New Roman"/>
          <w:b/>
          <w:bCs/>
          <w:sz w:val="28"/>
          <w:szCs w:val="28"/>
        </w:rPr>
        <w:t>Conclusions</w:t>
      </w:r>
      <w:proofErr w:type="spellEnd"/>
    </w:p>
    <w:p w14:paraId="0000ACC1" w14:textId="77777777" w:rsidR="007500C2" w:rsidRPr="007500C2" w:rsidRDefault="007500C2" w:rsidP="007500C2">
      <w:pPr>
        <w:numPr>
          <w:ilvl w:val="0"/>
          <w:numId w:val="6"/>
        </w:numPr>
        <w:spacing w:after="160" w:line="278" w:lineRule="auto"/>
        <w:jc w:val="both"/>
        <w:rPr>
          <w:rFonts w:ascii="Times New Roman" w:hAnsi="Times New Roman"/>
          <w:lang w:val="en-US"/>
        </w:rPr>
      </w:pPr>
      <w:r w:rsidRPr="007500C2">
        <w:rPr>
          <w:rFonts w:ascii="Times New Roman" w:hAnsi="Times New Roman"/>
          <w:lang w:val="en-US"/>
        </w:rPr>
        <w:t>The cross mode provides the best accuracy on the test set (59.08%), making cross-shaped shifts the preferred choice for the CIFAR-100 dataset.</w:t>
      </w:r>
    </w:p>
    <w:p w14:paraId="34F02089" w14:textId="77777777" w:rsidR="007500C2" w:rsidRPr="007500C2" w:rsidRDefault="007500C2" w:rsidP="007500C2">
      <w:pPr>
        <w:numPr>
          <w:ilvl w:val="0"/>
          <w:numId w:val="6"/>
        </w:numPr>
        <w:spacing w:after="160" w:line="278" w:lineRule="auto"/>
        <w:jc w:val="both"/>
        <w:rPr>
          <w:rFonts w:ascii="Times New Roman" w:hAnsi="Times New Roman"/>
        </w:rPr>
      </w:pPr>
      <w:r w:rsidRPr="007500C2">
        <w:rPr>
          <w:rFonts w:ascii="Times New Roman" w:hAnsi="Times New Roman"/>
          <w:lang w:val="en-US"/>
        </w:rPr>
        <w:t xml:space="preserve">The full mode shows the highest training accuracy (94.36%) but underperforms on the test set due to overfitting. </w:t>
      </w:r>
      <w:proofErr w:type="spellStart"/>
      <w:r w:rsidRPr="007500C2">
        <w:rPr>
          <w:rFonts w:ascii="Times New Roman" w:hAnsi="Times New Roman"/>
        </w:rPr>
        <w:t>This</w:t>
      </w:r>
      <w:proofErr w:type="spellEnd"/>
      <w:r w:rsidRPr="007500C2">
        <w:rPr>
          <w:rFonts w:ascii="Times New Roman" w:hAnsi="Times New Roman"/>
        </w:rPr>
        <w:t xml:space="preserve"> </w:t>
      </w:r>
      <w:proofErr w:type="spellStart"/>
      <w:r w:rsidRPr="007500C2">
        <w:rPr>
          <w:rFonts w:ascii="Times New Roman" w:hAnsi="Times New Roman"/>
        </w:rPr>
        <w:t>confirms</w:t>
      </w:r>
      <w:proofErr w:type="spellEnd"/>
      <w:r w:rsidRPr="007500C2">
        <w:rPr>
          <w:rFonts w:ascii="Times New Roman" w:hAnsi="Times New Roman"/>
        </w:rPr>
        <w:t xml:space="preserve"> </w:t>
      </w:r>
      <w:proofErr w:type="spellStart"/>
      <w:r w:rsidRPr="007500C2">
        <w:rPr>
          <w:rFonts w:ascii="Times New Roman" w:hAnsi="Times New Roman"/>
        </w:rPr>
        <w:t>that</w:t>
      </w:r>
      <w:proofErr w:type="spellEnd"/>
      <w:r w:rsidRPr="007500C2">
        <w:rPr>
          <w:rFonts w:ascii="Times New Roman" w:hAnsi="Times New Roman"/>
        </w:rPr>
        <w:t xml:space="preserve"> </w:t>
      </w:r>
      <w:proofErr w:type="spellStart"/>
      <w:r w:rsidRPr="007500C2">
        <w:rPr>
          <w:rFonts w:ascii="Times New Roman" w:hAnsi="Times New Roman"/>
        </w:rPr>
        <w:t>architectural</w:t>
      </w:r>
      <w:proofErr w:type="spellEnd"/>
      <w:r w:rsidRPr="007500C2">
        <w:rPr>
          <w:rFonts w:ascii="Times New Roman" w:hAnsi="Times New Roman"/>
        </w:rPr>
        <w:t xml:space="preserve"> </w:t>
      </w:r>
      <w:proofErr w:type="spellStart"/>
      <w:r w:rsidRPr="007500C2">
        <w:rPr>
          <w:rFonts w:ascii="Times New Roman" w:hAnsi="Times New Roman"/>
        </w:rPr>
        <w:t>redundancy</w:t>
      </w:r>
      <w:proofErr w:type="spellEnd"/>
      <w:r w:rsidRPr="007500C2">
        <w:rPr>
          <w:rFonts w:ascii="Times New Roman" w:hAnsi="Times New Roman"/>
        </w:rPr>
        <w:t xml:space="preserve"> </w:t>
      </w:r>
      <w:proofErr w:type="spellStart"/>
      <w:r w:rsidRPr="007500C2">
        <w:rPr>
          <w:rFonts w:ascii="Times New Roman" w:hAnsi="Times New Roman"/>
        </w:rPr>
        <w:t>is</w:t>
      </w:r>
      <w:proofErr w:type="spellEnd"/>
      <w:r w:rsidRPr="007500C2">
        <w:rPr>
          <w:rFonts w:ascii="Times New Roman" w:hAnsi="Times New Roman"/>
        </w:rPr>
        <w:t xml:space="preserve"> </w:t>
      </w:r>
      <w:proofErr w:type="spellStart"/>
      <w:r w:rsidRPr="007500C2">
        <w:rPr>
          <w:rFonts w:ascii="Times New Roman" w:hAnsi="Times New Roman"/>
        </w:rPr>
        <w:t>not</w:t>
      </w:r>
      <w:proofErr w:type="spellEnd"/>
      <w:r w:rsidRPr="007500C2">
        <w:rPr>
          <w:rFonts w:ascii="Times New Roman" w:hAnsi="Times New Roman"/>
        </w:rPr>
        <w:t xml:space="preserve"> </w:t>
      </w:r>
      <w:proofErr w:type="spellStart"/>
      <w:r w:rsidRPr="007500C2">
        <w:rPr>
          <w:rFonts w:ascii="Times New Roman" w:hAnsi="Times New Roman"/>
        </w:rPr>
        <w:t>always</w:t>
      </w:r>
      <w:proofErr w:type="spellEnd"/>
      <w:r w:rsidRPr="007500C2">
        <w:rPr>
          <w:rFonts w:ascii="Times New Roman" w:hAnsi="Times New Roman"/>
        </w:rPr>
        <w:t xml:space="preserve"> </w:t>
      </w:r>
      <w:proofErr w:type="spellStart"/>
      <w:r w:rsidRPr="007500C2">
        <w:rPr>
          <w:rFonts w:ascii="Times New Roman" w:hAnsi="Times New Roman"/>
        </w:rPr>
        <w:t>beneficial</w:t>
      </w:r>
      <w:proofErr w:type="spellEnd"/>
      <w:r w:rsidRPr="007500C2">
        <w:rPr>
          <w:rFonts w:ascii="Times New Roman" w:hAnsi="Times New Roman"/>
        </w:rPr>
        <w:t>.</w:t>
      </w:r>
    </w:p>
    <w:p w14:paraId="7B1CF8FD" w14:textId="77777777" w:rsidR="007500C2" w:rsidRPr="007500C2" w:rsidRDefault="007500C2" w:rsidP="007500C2">
      <w:pPr>
        <w:numPr>
          <w:ilvl w:val="0"/>
          <w:numId w:val="6"/>
        </w:numPr>
        <w:spacing w:after="160" w:line="278" w:lineRule="auto"/>
        <w:jc w:val="both"/>
        <w:rPr>
          <w:rFonts w:ascii="Times New Roman" w:hAnsi="Times New Roman"/>
          <w:lang w:val="en-US"/>
        </w:rPr>
      </w:pPr>
      <w:r w:rsidRPr="007500C2">
        <w:rPr>
          <w:rFonts w:ascii="Times New Roman" w:hAnsi="Times New Roman"/>
          <w:lang w:val="en-US"/>
        </w:rPr>
        <w:t>The difference between the best and worst results is only 0.44%, indicating the robustness of the ShiftWise architecture to the choice of shift geometry on small images.</w:t>
      </w:r>
    </w:p>
    <w:p w14:paraId="21890C01" w14:textId="77777777" w:rsidR="007500C2" w:rsidRPr="007500C2" w:rsidRDefault="007500C2" w:rsidP="007500C2">
      <w:pPr>
        <w:numPr>
          <w:ilvl w:val="0"/>
          <w:numId w:val="6"/>
        </w:numPr>
        <w:spacing w:after="160" w:line="278" w:lineRule="auto"/>
        <w:jc w:val="both"/>
        <w:rPr>
          <w:rFonts w:ascii="Times New Roman" w:hAnsi="Times New Roman"/>
          <w:lang w:val="en-US"/>
        </w:rPr>
      </w:pPr>
      <w:r w:rsidRPr="007500C2">
        <w:rPr>
          <w:rFonts w:ascii="Times New Roman" w:hAnsi="Times New Roman"/>
          <w:lang w:val="en-US"/>
        </w:rPr>
        <w:t>Cross-shaped shifts better correspond to the object structure in CIFAR-100, while diagonal and full modes are either less effective or suffer from redundancy.</w:t>
      </w:r>
    </w:p>
    <w:p w14:paraId="021F2CD1" w14:textId="62640B02" w:rsidR="007500C2" w:rsidRPr="007500C2" w:rsidRDefault="007500C2" w:rsidP="007500C2">
      <w:pPr>
        <w:numPr>
          <w:ilvl w:val="0"/>
          <w:numId w:val="6"/>
        </w:numPr>
        <w:spacing w:after="160" w:line="278" w:lineRule="auto"/>
        <w:jc w:val="both"/>
        <w:rPr>
          <w:rFonts w:ascii="Times New Roman" w:hAnsi="Times New Roman"/>
          <w:lang w:val="en-US"/>
        </w:rPr>
      </w:pPr>
      <w:r w:rsidRPr="007500C2">
        <w:rPr>
          <w:rFonts w:ascii="Times New Roman" w:hAnsi="Times New Roman"/>
          <w:lang w:val="en-US"/>
        </w:rPr>
        <w:t>For practical use on small datasets, </w:t>
      </w:r>
      <w:proofErr w:type="spellStart"/>
      <w:r w:rsidRPr="007500C2">
        <w:rPr>
          <w:rFonts w:ascii="Times New Roman" w:hAnsi="Times New Roman"/>
          <w:lang w:val="en-US"/>
        </w:rPr>
        <w:t>shift_mode</w:t>
      </w:r>
      <w:proofErr w:type="spellEnd"/>
      <w:r w:rsidRPr="007500C2">
        <w:rPr>
          <w:rFonts w:ascii="Times New Roman" w:hAnsi="Times New Roman"/>
          <w:lang w:val="en-US"/>
        </w:rPr>
        <w:t xml:space="preserve"> = cross is recommended as the optimal balance between learnability and generalization.</w:t>
      </w:r>
    </w:p>
    <w:p w14:paraId="58A3F6E9" w14:textId="5EAD094A" w:rsidR="00B70E9D" w:rsidRPr="00A13C90" w:rsidRDefault="00474E64" w:rsidP="007500C2">
      <w:pPr>
        <w:pStyle w:val="ds-markdown-paragraph"/>
        <w:shd w:val="clear" w:color="auto" w:fill="FFFFFF"/>
        <w:spacing w:before="240" w:beforeAutospacing="0" w:after="240" w:afterAutospacing="0"/>
        <w:jc w:val="both"/>
        <w:rPr>
          <w:b/>
          <w:bCs/>
          <w:color w:val="0F1115"/>
          <w:sz w:val="28"/>
          <w:szCs w:val="28"/>
          <w:lang w:val="en-US"/>
        </w:rPr>
      </w:pPr>
      <w:r w:rsidRPr="00A13C90">
        <w:rPr>
          <w:b/>
          <w:bCs/>
          <w:color w:val="0F1115"/>
          <w:sz w:val="28"/>
          <w:szCs w:val="28"/>
          <w:lang w:val="en-US"/>
        </w:rPr>
        <w:t xml:space="preserve">4. </w:t>
      </w:r>
      <w:r w:rsidR="00B70E9D" w:rsidRPr="00A13C90">
        <w:rPr>
          <w:b/>
          <w:bCs/>
          <w:color w:val="0F1115"/>
          <w:sz w:val="28"/>
          <w:szCs w:val="28"/>
          <w:lang w:val="en-US"/>
        </w:rPr>
        <w:t>Experiment 3: Architecture Comparison</w:t>
      </w:r>
    </w:p>
    <w:p w14:paraId="5132E3A7" w14:textId="62E4FBB1" w:rsidR="00B70E9D" w:rsidRPr="007500C2" w:rsidRDefault="00474E64" w:rsidP="007500C2">
      <w:pPr>
        <w:pStyle w:val="ds-markdown-paragraph"/>
        <w:shd w:val="clear" w:color="auto" w:fill="FFFFFF"/>
        <w:spacing w:before="240" w:beforeAutospacing="0" w:after="240" w:afterAutospacing="0"/>
        <w:jc w:val="both"/>
        <w:rPr>
          <w:b/>
          <w:bCs/>
          <w:color w:val="0F1115"/>
          <w:lang w:val="en-US"/>
        </w:rPr>
      </w:pPr>
      <w:r w:rsidRPr="00A13C90">
        <w:rPr>
          <w:b/>
          <w:bCs/>
          <w:color w:val="0F1115"/>
          <w:lang w:val="en-US"/>
        </w:rPr>
        <w:t xml:space="preserve">4. 1 </w:t>
      </w:r>
      <w:r w:rsidR="00B70E9D" w:rsidRPr="007500C2">
        <w:rPr>
          <w:b/>
          <w:bCs/>
          <w:color w:val="0F1115"/>
          <w:lang w:val="en-US"/>
        </w:rPr>
        <w:t>Objective</w:t>
      </w:r>
    </w:p>
    <w:p w14:paraId="0AE422D3" w14:textId="77777777" w:rsidR="00141802" w:rsidRPr="007500C2" w:rsidRDefault="00141802" w:rsidP="007500C2">
      <w:pPr>
        <w:pStyle w:val="ds-markdown-paragraph"/>
        <w:shd w:val="clear" w:color="auto" w:fill="FFFFFF"/>
        <w:spacing w:before="240" w:beforeAutospacing="0" w:after="240" w:afterAutospacing="0"/>
        <w:jc w:val="both"/>
        <w:rPr>
          <w:color w:val="0F1115"/>
          <w:shd w:val="clear" w:color="auto" w:fill="FFFFFF"/>
          <w:lang w:val="en-US"/>
        </w:rPr>
      </w:pPr>
      <w:r w:rsidRPr="007500C2">
        <w:rPr>
          <w:color w:val="0F1115"/>
          <w:shd w:val="clear" w:color="auto" w:fill="FFFFFF"/>
          <w:lang w:val="en-US"/>
        </w:rPr>
        <w:t xml:space="preserve">To quantify the accuracy improvement of </w:t>
      </w:r>
      <w:proofErr w:type="spellStart"/>
      <w:r w:rsidRPr="007500C2">
        <w:rPr>
          <w:color w:val="0F1115"/>
          <w:shd w:val="clear" w:color="auto" w:fill="FFFFFF"/>
          <w:lang w:val="en-US"/>
        </w:rPr>
        <w:t>Shiftwise</w:t>
      </w:r>
      <w:proofErr w:type="spellEnd"/>
      <w:r w:rsidRPr="007500C2">
        <w:rPr>
          <w:color w:val="0F1115"/>
          <w:shd w:val="clear" w:color="auto" w:fill="FFFFFF"/>
          <w:lang w:val="en-US"/>
        </w:rPr>
        <w:t xml:space="preserve"> Convolution (SW-Conv) against standard 3×3 convolutions and to position SW-Conv on the Pareto frontier relative to state-of-the-art efficient architectures (RepVGG-A0, </w:t>
      </w:r>
      <w:proofErr w:type="spellStart"/>
      <w:r w:rsidRPr="007500C2">
        <w:rPr>
          <w:color w:val="0F1115"/>
          <w:shd w:val="clear" w:color="auto" w:fill="FFFFFF"/>
          <w:lang w:val="en-US"/>
        </w:rPr>
        <w:t>ConvNeXt</w:t>
      </w:r>
      <w:proofErr w:type="spellEnd"/>
      <w:r w:rsidRPr="007500C2">
        <w:rPr>
          <w:color w:val="0F1115"/>
          <w:shd w:val="clear" w:color="auto" w:fill="FFFFFF"/>
          <w:lang w:val="en-US"/>
        </w:rPr>
        <w:t>-Tiny, EfficientNet-B0, MobileNetV3-Small).</w:t>
      </w:r>
    </w:p>
    <w:p w14:paraId="19A12642" w14:textId="572D8679" w:rsidR="0092755F" w:rsidRPr="007500C2" w:rsidRDefault="00474E64" w:rsidP="007500C2">
      <w:pPr>
        <w:pStyle w:val="ds-markdown-paragraph"/>
        <w:shd w:val="clear" w:color="auto" w:fill="FFFFFF"/>
        <w:spacing w:before="240" w:beforeAutospacing="0" w:after="240" w:afterAutospacing="0"/>
        <w:jc w:val="both"/>
        <w:rPr>
          <w:b/>
          <w:bCs/>
          <w:color w:val="0F1115"/>
          <w:lang w:val="en-US"/>
        </w:rPr>
      </w:pPr>
      <w:r>
        <w:rPr>
          <w:b/>
          <w:bCs/>
          <w:color w:val="0F1115"/>
        </w:rPr>
        <w:t xml:space="preserve">4.2 </w:t>
      </w:r>
      <w:r w:rsidR="00B70E9D" w:rsidRPr="007500C2">
        <w:rPr>
          <w:b/>
          <w:bCs/>
          <w:color w:val="0F1115"/>
          <w:lang w:val="en-US"/>
        </w:rPr>
        <w:t>Models Evaluated</w:t>
      </w:r>
    </w:p>
    <w:tbl>
      <w:tblPr>
        <w:tblStyle w:val="af3"/>
        <w:tblW w:w="0" w:type="auto"/>
        <w:jc w:val="center"/>
        <w:tblLayout w:type="fixed"/>
        <w:tblLook w:val="04A0" w:firstRow="1" w:lastRow="0" w:firstColumn="1" w:lastColumn="0" w:noHBand="0" w:noVBand="1"/>
      </w:tblPr>
      <w:tblGrid>
        <w:gridCol w:w="1415"/>
        <w:gridCol w:w="848"/>
        <w:gridCol w:w="993"/>
        <w:gridCol w:w="1057"/>
      </w:tblGrid>
      <w:tr w:rsidR="00B70E9D" w:rsidRPr="007500C2" w14:paraId="71BF53F3" w14:textId="77777777" w:rsidTr="00141802">
        <w:trPr>
          <w:jc w:val="center"/>
        </w:trPr>
        <w:tc>
          <w:tcPr>
            <w:tcW w:w="1415" w:type="dxa"/>
          </w:tcPr>
          <w:p w14:paraId="5C3B712B" w14:textId="11F26872" w:rsidR="00B70E9D" w:rsidRPr="007500C2" w:rsidRDefault="00B70E9D" w:rsidP="007500C2">
            <w:pPr>
              <w:spacing w:line="375" w:lineRule="atLeast"/>
              <w:jc w:val="both"/>
              <w:rPr>
                <w:rFonts w:ascii="Times New Roman" w:hAnsi="Times New Roman"/>
                <w:color w:val="0F1115"/>
              </w:rPr>
            </w:pPr>
            <w:r w:rsidRPr="007500C2">
              <w:rPr>
                <w:rFonts w:ascii="Times New Roman" w:hAnsi="Times New Roman"/>
                <w:color w:val="0F1115"/>
              </w:rPr>
              <w:t>Model</w:t>
            </w:r>
          </w:p>
        </w:tc>
        <w:tc>
          <w:tcPr>
            <w:tcW w:w="848" w:type="dxa"/>
          </w:tcPr>
          <w:p w14:paraId="6F71698B" w14:textId="2C0BE27A" w:rsidR="00B70E9D" w:rsidRPr="007500C2" w:rsidRDefault="00B70E9D" w:rsidP="007500C2">
            <w:pPr>
              <w:jc w:val="both"/>
              <w:rPr>
                <w:rFonts w:ascii="Times New Roman" w:hAnsi="Times New Roman"/>
              </w:rPr>
            </w:pPr>
            <w:proofErr w:type="spellStart"/>
            <w:r w:rsidRPr="007500C2">
              <w:rPr>
                <w:rFonts w:ascii="Times New Roman" w:hAnsi="Times New Roman"/>
                <w:color w:val="0F1115"/>
                <w:shd w:val="clear" w:color="auto" w:fill="FFFFFF"/>
              </w:rPr>
              <w:t>Parameters</w:t>
            </w:r>
            <w:proofErr w:type="spellEnd"/>
            <w:r w:rsidRPr="007500C2">
              <w:rPr>
                <w:rFonts w:ascii="Times New Roman" w:hAnsi="Times New Roman"/>
                <w:color w:val="0F1115"/>
                <w:shd w:val="clear" w:color="auto" w:fill="FFFFFF"/>
              </w:rPr>
              <w:t xml:space="preserve"> (M)</w:t>
            </w:r>
          </w:p>
        </w:tc>
        <w:tc>
          <w:tcPr>
            <w:tcW w:w="993" w:type="dxa"/>
          </w:tcPr>
          <w:p w14:paraId="6CEADB0D" w14:textId="6CC1031D" w:rsidR="00B70E9D" w:rsidRPr="007500C2" w:rsidRDefault="00B70E9D" w:rsidP="007500C2">
            <w:pPr>
              <w:jc w:val="both"/>
              <w:rPr>
                <w:rFonts w:ascii="Times New Roman" w:hAnsi="Times New Roman"/>
              </w:rPr>
            </w:pPr>
            <w:proofErr w:type="spellStart"/>
            <w:r w:rsidRPr="007500C2">
              <w:rPr>
                <w:rFonts w:ascii="Times New Roman" w:hAnsi="Times New Roman"/>
                <w:color w:val="0F1115"/>
                <w:shd w:val="clear" w:color="auto" w:fill="FFFFFF"/>
              </w:rPr>
              <w:t>FLOPs</w:t>
            </w:r>
            <w:proofErr w:type="spellEnd"/>
            <w:r w:rsidRPr="007500C2">
              <w:rPr>
                <w:rFonts w:ascii="Times New Roman" w:hAnsi="Times New Roman"/>
                <w:color w:val="0F1115"/>
                <w:shd w:val="clear" w:color="auto" w:fill="FFFFFF"/>
              </w:rPr>
              <w:t xml:space="preserve"> (G)</w:t>
            </w:r>
          </w:p>
        </w:tc>
        <w:tc>
          <w:tcPr>
            <w:tcW w:w="1057" w:type="dxa"/>
          </w:tcPr>
          <w:p w14:paraId="08E26EBF" w14:textId="0F0A6CA5" w:rsidR="00B70E9D" w:rsidRPr="007500C2" w:rsidRDefault="00B70E9D" w:rsidP="007500C2">
            <w:pPr>
              <w:spacing w:line="375" w:lineRule="atLeast"/>
              <w:jc w:val="both"/>
              <w:rPr>
                <w:rFonts w:ascii="Times New Roman" w:hAnsi="Times New Roman"/>
                <w:color w:val="0F1115"/>
              </w:rPr>
            </w:pPr>
            <w:proofErr w:type="spellStart"/>
            <w:r w:rsidRPr="007500C2">
              <w:rPr>
                <w:rFonts w:ascii="Times New Roman" w:hAnsi="Times New Roman"/>
                <w:color w:val="0F1115"/>
              </w:rPr>
              <w:t>Inference</w:t>
            </w:r>
            <w:proofErr w:type="spellEnd"/>
            <w:r w:rsidRPr="007500C2">
              <w:rPr>
                <w:rFonts w:ascii="Times New Roman" w:hAnsi="Times New Roman"/>
                <w:color w:val="0F1115"/>
              </w:rPr>
              <w:t xml:space="preserve"> BS128 (</w:t>
            </w:r>
            <w:proofErr w:type="spellStart"/>
            <w:r w:rsidRPr="007500C2">
              <w:rPr>
                <w:rFonts w:ascii="Times New Roman" w:hAnsi="Times New Roman"/>
                <w:color w:val="0F1115"/>
              </w:rPr>
              <w:t>ms</w:t>
            </w:r>
            <w:proofErr w:type="spellEnd"/>
            <w:r w:rsidRPr="007500C2">
              <w:rPr>
                <w:rFonts w:ascii="Times New Roman" w:hAnsi="Times New Roman"/>
                <w:color w:val="0F1115"/>
              </w:rPr>
              <w:t>)</w:t>
            </w:r>
          </w:p>
        </w:tc>
      </w:tr>
      <w:tr w:rsidR="00B70E9D" w:rsidRPr="007500C2" w14:paraId="29E2042A" w14:textId="77777777" w:rsidTr="00141802">
        <w:trPr>
          <w:jc w:val="center"/>
        </w:trPr>
        <w:tc>
          <w:tcPr>
            <w:tcW w:w="1415" w:type="dxa"/>
          </w:tcPr>
          <w:p w14:paraId="540484D1" w14:textId="3F983041" w:rsidR="00B70E9D" w:rsidRPr="007500C2" w:rsidRDefault="00B70E9D" w:rsidP="007500C2">
            <w:pPr>
              <w:jc w:val="both"/>
              <w:rPr>
                <w:rFonts w:ascii="Times New Roman" w:hAnsi="Times New Roman"/>
              </w:rPr>
            </w:pPr>
            <w:r w:rsidRPr="007500C2">
              <w:rPr>
                <w:rFonts w:ascii="Times New Roman" w:hAnsi="Times New Roman"/>
                <w:color w:val="0F1115"/>
                <w:shd w:val="clear" w:color="auto" w:fill="FFFFFF"/>
              </w:rPr>
              <w:t>ResNet-18 (</w:t>
            </w:r>
            <w:proofErr w:type="spellStart"/>
            <w:r w:rsidRPr="007500C2">
              <w:rPr>
                <w:rFonts w:ascii="Times New Roman" w:hAnsi="Times New Roman"/>
                <w:color w:val="0F1115"/>
                <w:shd w:val="clear" w:color="auto" w:fill="FFFFFF"/>
              </w:rPr>
              <w:t>baseline</w:t>
            </w:r>
            <w:proofErr w:type="spellEnd"/>
            <w:r w:rsidRPr="007500C2">
              <w:rPr>
                <w:rFonts w:ascii="Times New Roman" w:hAnsi="Times New Roman"/>
                <w:color w:val="0F1115"/>
                <w:shd w:val="clear" w:color="auto" w:fill="FFFFFF"/>
              </w:rPr>
              <w:t>)</w:t>
            </w:r>
          </w:p>
        </w:tc>
        <w:tc>
          <w:tcPr>
            <w:tcW w:w="848" w:type="dxa"/>
          </w:tcPr>
          <w:p w14:paraId="4C68235C" w14:textId="73EB58F9"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11.17</w:t>
            </w:r>
          </w:p>
        </w:tc>
        <w:tc>
          <w:tcPr>
            <w:tcW w:w="993" w:type="dxa"/>
          </w:tcPr>
          <w:p w14:paraId="52216DAB" w14:textId="45D863E9"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0.56</w:t>
            </w:r>
          </w:p>
        </w:tc>
        <w:tc>
          <w:tcPr>
            <w:tcW w:w="1057" w:type="dxa"/>
          </w:tcPr>
          <w:p w14:paraId="67790C84" w14:textId="6D513CB3"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13.03</w:t>
            </w:r>
          </w:p>
        </w:tc>
      </w:tr>
      <w:tr w:rsidR="00B70E9D" w:rsidRPr="007500C2" w14:paraId="2EE614DC" w14:textId="77777777" w:rsidTr="00141802">
        <w:trPr>
          <w:jc w:val="center"/>
        </w:trPr>
        <w:tc>
          <w:tcPr>
            <w:tcW w:w="1415" w:type="dxa"/>
          </w:tcPr>
          <w:p w14:paraId="5EC67B6C" w14:textId="244FAEE6" w:rsidR="00B70E9D" w:rsidRPr="007500C2" w:rsidRDefault="00B70E9D" w:rsidP="007500C2">
            <w:pPr>
              <w:jc w:val="both"/>
              <w:rPr>
                <w:rFonts w:ascii="Times New Roman" w:hAnsi="Times New Roman"/>
              </w:rPr>
            </w:pPr>
            <w:r w:rsidRPr="007500C2">
              <w:rPr>
                <w:rFonts w:ascii="Times New Roman" w:hAnsi="Times New Roman"/>
                <w:color w:val="0F1115"/>
                <w:shd w:val="clear" w:color="auto" w:fill="FFFFFF"/>
              </w:rPr>
              <w:t>ResNet-18 + SW-</w:t>
            </w:r>
            <w:proofErr w:type="spellStart"/>
            <w:r w:rsidRPr="007500C2">
              <w:rPr>
                <w:rFonts w:ascii="Times New Roman" w:hAnsi="Times New Roman"/>
                <w:color w:val="0F1115"/>
                <w:shd w:val="clear" w:color="auto" w:fill="FFFFFF"/>
              </w:rPr>
              <w:t>Conv</w:t>
            </w:r>
            <w:proofErr w:type="spellEnd"/>
          </w:p>
        </w:tc>
        <w:tc>
          <w:tcPr>
            <w:tcW w:w="848" w:type="dxa"/>
          </w:tcPr>
          <w:p w14:paraId="7F79D8F7" w14:textId="62C61331"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88.08</w:t>
            </w:r>
          </w:p>
        </w:tc>
        <w:tc>
          <w:tcPr>
            <w:tcW w:w="993" w:type="dxa"/>
          </w:tcPr>
          <w:p w14:paraId="008569CE" w14:textId="3149A3AD" w:rsidR="00B70E9D" w:rsidRPr="007500C2" w:rsidRDefault="00632CF1" w:rsidP="007500C2">
            <w:pPr>
              <w:spacing w:line="375" w:lineRule="atLeast"/>
              <w:jc w:val="both"/>
              <w:rPr>
                <w:rFonts w:ascii="Times New Roman" w:hAnsi="Times New Roman"/>
                <w:color w:val="0F1115"/>
              </w:rPr>
            </w:pPr>
            <w:r w:rsidRPr="007500C2">
              <w:rPr>
                <w:rFonts w:ascii="Times New Roman" w:hAnsi="Times New Roman"/>
                <w:color w:val="0F1115"/>
              </w:rPr>
              <w:t>5.75</w:t>
            </w:r>
          </w:p>
        </w:tc>
        <w:tc>
          <w:tcPr>
            <w:tcW w:w="1057" w:type="dxa"/>
          </w:tcPr>
          <w:p w14:paraId="1938B0DF" w14:textId="3E50AF46"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188.82</w:t>
            </w:r>
          </w:p>
        </w:tc>
      </w:tr>
      <w:tr w:rsidR="00B70E9D" w:rsidRPr="007500C2" w14:paraId="1D334FF9" w14:textId="77777777" w:rsidTr="00141802">
        <w:trPr>
          <w:jc w:val="center"/>
        </w:trPr>
        <w:tc>
          <w:tcPr>
            <w:tcW w:w="1415" w:type="dxa"/>
          </w:tcPr>
          <w:p w14:paraId="4BBB0397" w14:textId="50FE5B34" w:rsidR="00B70E9D" w:rsidRPr="007500C2" w:rsidRDefault="00B70E9D" w:rsidP="007500C2">
            <w:pPr>
              <w:jc w:val="both"/>
              <w:rPr>
                <w:rFonts w:ascii="Times New Roman" w:hAnsi="Times New Roman"/>
              </w:rPr>
            </w:pPr>
            <w:proofErr w:type="spellStart"/>
            <w:r w:rsidRPr="007500C2">
              <w:rPr>
                <w:rFonts w:ascii="Times New Roman" w:hAnsi="Times New Roman"/>
                <w:color w:val="0F1115"/>
                <w:shd w:val="clear" w:color="auto" w:fill="FFFFFF"/>
              </w:rPr>
              <w:t>ConvNeXt-Tiny</w:t>
            </w:r>
            <w:proofErr w:type="spellEnd"/>
          </w:p>
        </w:tc>
        <w:tc>
          <w:tcPr>
            <w:tcW w:w="848" w:type="dxa"/>
          </w:tcPr>
          <w:p w14:paraId="60859ADF" w14:textId="46333583"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7.46</w:t>
            </w:r>
          </w:p>
        </w:tc>
        <w:tc>
          <w:tcPr>
            <w:tcW w:w="993" w:type="dxa"/>
          </w:tcPr>
          <w:p w14:paraId="00934B76" w14:textId="79441362"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0.38</w:t>
            </w:r>
          </w:p>
        </w:tc>
        <w:tc>
          <w:tcPr>
            <w:tcW w:w="1057" w:type="dxa"/>
          </w:tcPr>
          <w:p w14:paraId="2DC2974E" w14:textId="01895675"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32.89</w:t>
            </w:r>
          </w:p>
        </w:tc>
      </w:tr>
      <w:tr w:rsidR="00B70E9D" w:rsidRPr="007500C2" w14:paraId="0F15A357" w14:textId="77777777" w:rsidTr="00141802">
        <w:trPr>
          <w:jc w:val="center"/>
        </w:trPr>
        <w:tc>
          <w:tcPr>
            <w:tcW w:w="1415" w:type="dxa"/>
          </w:tcPr>
          <w:p w14:paraId="548FD11F" w14:textId="5CBA8936" w:rsidR="00B70E9D" w:rsidRPr="007500C2" w:rsidRDefault="00B70E9D" w:rsidP="007500C2">
            <w:pPr>
              <w:jc w:val="both"/>
              <w:rPr>
                <w:rFonts w:ascii="Times New Roman" w:hAnsi="Times New Roman"/>
              </w:rPr>
            </w:pPr>
            <w:r w:rsidRPr="007500C2">
              <w:rPr>
                <w:rFonts w:ascii="Times New Roman" w:hAnsi="Times New Roman"/>
                <w:color w:val="0F1115"/>
                <w:shd w:val="clear" w:color="auto" w:fill="FFFFFF"/>
              </w:rPr>
              <w:t>RepVGG-A0</w:t>
            </w:r>
          </w:p>
        </w:tc>
        <w:tc>
          <w:tcPr>
            <w:tcW w:w="848" w:type="dxa"/>
          </w:tcPr>
          <w:p w14:paraId="2C56634C" w14:textId="099B233A"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2.96</w:t>
            </w:r>
          </w:p>
        </w:tc>
        <w:tc>
          <w:tcPr>
            <w:tcW w:w="993" w:type="dxa"/>
          </w:tcPr>
          <w:p w14:paraId="092C3247" w14:textId="50932451" w:rsidR="00B70E9D" w:rsidRPr="007500C2" w:rsidRDefault="00632CF1" w:rsidP="007500C2">
            <w:pPr>
              <w:spacing w:line="375" w:lineRule="atLeast"/>
              <w:jc w:val="both"/>
              <w:rPr>
                <w:rFonts w:ascii="Times New Roman" w:hAnsi="Times New Roman"/>
              </w:rPr>
            </w:pPr>
            <w:r w:rsidRPr="007500C2">
              <w:rPr>
                <w:rFonts w:ascii="Times New Roman" w:hAnsi="Times New Roman"/>
                <w:color w:val="0F1115"/>
              </w:rPr>
              <w:t>0.16</w:t>
            </w:r>
          </w:p>
        </w:tc>
        <w:tc>
          <w:tcPr>
            <w:tcW w:w="1057" w:type="dxa"/>
          </w:tcPr>
          <w:p w14:paraId="7F919532" w14:textId="61584C82" w:rsidR="00B70E9D" w:rsidRPr="007500C2" w:rsidRDefault="00632CF1" w:rsidP="007500C2">
            <w:pPr>
              <w:jc w:val="both"/>
              <w:rPr>
                <w:rFonts w:ascii="Times New Roman" w:hAnsi="Times New Roman"/>
              </w:rPr>
            </w:pPr>
            <w:r w:rsidRPr="007500C2">
              <w:rPr>
                <w:rFonts w:ascii="Times New Roman" w:hAnsi="Times New Roman"/>
                <w:color w:val="0F1115"/>
                <w:shd w:val="clear" w:color="auto" w:fill="FFFFFF"/>
              </w:rPr>
              <w:t>5.29</w:t>
            </w:r>
          </w:p>
        </w:tc>
      </w:tr>
      <w:tr w:rsidR="00B70E9D" w:rsidRPr="007500C2" w14:paraId="62796111" w14:textId="77777777" w:rsidTr="00141802">
        <w:trPr>
          <w:jc w:val="center"/>
        </w:trPr>
        <w:tc>
          <w:tcPr>
            <w:tcW w:w="1415" w:type="dxa"/>
          </w:tcPr>
          <w:p w14:paraId="4C2803F7" w14:textId="3FB197B4" w:rsidR="00B70E9D" w:rsidRPr="007500C2" w:rsidRDefault="00B70E9D" w:rsidP="007500C2">
            <w:pPr>
              <w:jc w:val="both"/>
              <w:rPr>
                <w:rFonts w:ascii="Times New Roman" w:hAnsi="Times New Roman"/>
              </w:rPr>
            </w:pPr>
            <w:r w:rsidRPr="007500C2">
              <w:rPr>
                <w:rFonts w:ascii="Times New Roman" w:hAnsi="Times New Roman"/>
                <w:color w:val="0F1115"/>
                <w:shd w:val="clear" w:color="auto" w:fill="FFFFFF"/>
              </w:rPr>
              <w:t>MobileNetV3-Small</w:t>
            </w:r>
          </w:p>
        </w:tc>
        <w:tc>
          <w:tcPr>
            <w:tcW w:w="848" w:type="dxa"/>
          </w:tcPr>
          <w:p w14:paraId="362CFFE2" w14:textId="5A86CC09" w:rsidR="00B70E9D" w:rsidRPr="007500C2" w:rsidRDefault="00141802" w:rsidP="007500C2">
            <w:pPr>
              <w:jc w:val="both"/>
              <w:rPr>
                <w:rFonts w:ascii="Times New Roman" w:hAnsi="Times New Roman"/>
              </w:rPr>
            </w:pPr>
            <w:r w:rsidRPr="007500C2">
              <w:rPr>
                <w:rFonts w:ascii="Times New Roman" w:hAnsi="Times New Roman"/>
                <w:color w:val="0F1115"/>
                <w:shd w:val="clear" w:color="auto" w:fill="FFFFFF"/>
              </w:rPr>
              <w:t>0.91</w:t>
            </w:r>
          </w:p>
        </w:tc>
        <w:tc>
          <w:tcPr>
            <w:tcW w:w="993" w:type="dxa"/>
          </w:tcPr>
          <w:p w14:paraId="7761632E" w14:textId="68E4D381" w:rsidR="00B70E9D" w:rsidRPr="007500C2" w:rsidRDefault="00141802" w:rsidP="007500C2">
            <w:pPr>
              <w:jc w:val="both"/>
              <w:rPr>
                <w:rFonts w:ascii="Times New Roman" w:hAnsi="Times New Roman"/>
              </w:rPr>
            </w:pPr>
            <w:r w:rsidRPr="007500C2">
              <w:rPr>
                <w:rFonts w:ascii="Times New Roman" w:hAnsi="Times New Roman"/>
                <w:color w:val="0F1115"/>
                <w:shd w:val="clear" w:color="auto" w:fill="FFFFFF"/>
              </w:rPr>
              <w:t>0.002</w:t>
            </w:r>
          </w:p>
        </w:tc>
        <w:tc>
          <w:tcPr>
            <w:tcW w:w="1057" w:type="dxa"/>
          </w:tcPr>
          <w:p w14:paraId="6E26D2FF" w14:textId="6D8B5935" w:rsidR="00B70E9D" w:rsidRPr="007500C2" w:rsidRDefault="00141802" w:rsidP="007500C2">
            <w:pPr>
              <w:jc w:val="both"/>
              <w:rPr>
                <w:rFonts w:ascii="Times New Roman" w:hAnsi="Times New Roman"/>
              </w:rPr>
            </w:pPr>
            <w:r w:rsidRPr="007500C2">
              <w:rPr>
                <w:rFonts w:ascii="Times New Roman" w:hAnsi="Times New Roman"/>
                <w:color w:val="0F1115"/>
                <w:shd w:val="clear" w:color="auto" w:fill="FFFFFF"/>
              </w:rPr>
              <w:t>2.91</w:t>
            </w:r>
          </w:p>
        </w:tc>
      </w:tr>
      <w:tr w:rsidR="00B70E9D" w:rsidRPr="007500C2" w14:paraId="08DA2717" w14:textId="77777777" w:rsidTr="00141802">
        <w:trPr>
          <w:jc w:val="center"/>
        </w:trPr>
        <w:tc>
          <w:tcPr>
            <w:tcW w:w="1415" w:type="dxa"/>
          </w:tcPr>
          <w:p w14:paraId="658DC0AF" w14:textId="5DB39CA7" w:rsidR="00B70E9D" w:rsidRPr="007500C2" w:rsidRDefault="00B70E9D" w:rsidP="007500C2">
            <w:pPr>
              <w:jc w:val="both"/>
              <w:rPr>
                <w:rFonts w:ascii="Times New Roman" w:hAnsi="Times New Roman"/>
              </w:rPr>
            </w:pPr>
            <w:r w:rsidRPr="007500C2">
              <w:rPr>
                <w:rFonts w:ascii="Times New Roman" w:hAnsi="Times New Roman"/>
                <w:color w:val="0F1115"/>
                <w:shd w:val="clear" w:color="auto" w:fill="FFFFFF"/>
              </w:rPr>
              <w:t>EfficientNet-B0</w:t>
            </w:r>
          </w:p>
        </w:tc>
        <w:tc>
          <w:tcPr>
            <w:tcW w:w="848" w:type="dxa"/>
          </w:tcPr>
          <w:p w14:paraId="0A25EEEA" w14:textId="77037B0E" w:rsidR="00B70E9D" w:rsidRPr="007500C2" w:rsidRDefault="00141802" w:rsidP="007500C2">
            <w:pPr>
              <w:jc w:val="both"/>
              <w:rPr>
                <w:rFonts w:ascii="Times New Roman" w:hAnsi="Times New Roman"/>
              </w:rPr>
            </w:pPr>
            <w:r w:rsidRPr="007500C2">
              <w:rPr>
                <w:rFonts w:ascii="Times New Roman" w:hAnsi="Times New Roman"/>
                <w:color w:val="0F1115"/>
                <w:shd w:val="clear" w:color="auto" w:fill="FFFFFF"/>
              </w:rPr>
              <w:t>4.26</w:t>
            </w:r>
          </w:p>
        </w:tc>
        <w:tc>
          <w:tcPr>
            <w:tcW w:w="993" w:type="dxa"/>
          </w:tcPr>
          <w:p w14:paraId="6C4B4BB7" w14:textId="21F3CDD1" w:rsidR="00B70E9D" w:rsidRPr="007500C2" w:rsidRDefault="00141802" w:rsidP="007500C2">
            <w:pPr>
              <w:jc w:val="both"/>
              <w:rPr>
                <w:rFonts w:ascii="Times New Roman" w:hAnsi="Times New Roman"/>
              </w:rPr>
            </w:pPr>
            <w:r w:rsidRPr="007500C2">
              <w:rPr>
                <w:rFonts w:ascii="Times New Roman" w:hAnsi="Times New Roman"/>
                <w:color w:val="0F1115"/>
                <w:shd w:val="clear" w:color="auto" w:fill="FFFFFF"/>
              </w:rPr>
              <w:t>0.03</w:t>
            </w:r>
          </w:p>
        </w:tc>
        <w:tc>
          <w:tcPr>
            <w:tcW w:w="1057" w:type="dxa"/>
          </w:tcPr>
          <w:p w14:paraId="1FA49AFA" w14:textId="18AAE5F0" w:rsidR="00B70E9D" w:rsidRPr="007500C2" w:rsidRDefault="00141802" w:rsidP="007500C2">
            <w:pPr>
              <w:jc w:val="both"/>
              <w:rPr>
                <w:rFonts w:ascii="Times New Roman" w:hAnsi="Times New Roman"/>
              </w:rPr>
            </w:pPr>
            <w:r w:rsidRPr="007500C2">
              <w:rPr>
                <w:rFonts w:ascii="Times New Roman" w:hAnsi="Times New Roman"/>
                <w:color w:val="0F1115"/>
                <w:shd w:val="clear" w:color="auto" w:fill="FFFFFF"/>
              </w:rPr>
              <w:t>8.18</w:t>
            </w:r>
          </w:p>
        </w:tc>
      </w:tr>
    </w:tbl>
    <w:p w14:paraId="4B9A7B20" w14:textId="207E62B6" w:rsidR="007500C2" w:rsidRPr="007500C2" w:rsidRDefault="007500C2" w:rsidP="007500C2">
      <w:pPr>
        <w:pStyle w:val="ds-markdown-paragraph"/>
        <w:shd w:val="clear" w:color="auto" w:fill="FFFFFF"/>
        <w:spacing w:before="240" w:beforeAutospacing="0" w:after="240" w:afterAutospacing="0"/>
        <w:jc w:val="both"/>
        <w:rPr>
          <w:b/>
          <w:bCs/>
          <w:color w:val="0F1115"/>
          <w:lang w:val="en-US"/>
        </w:rPr>
      </w:pPr>
      <w:proofErr w:type="spellStart"/>
      <w:r w:rsidRPr="007500C2">
        <w:t>Table</w:t>
      </w:r>
      <w:proofErr w:type="spellEnd"/>
      <w:r w:rsidRPr="007500C2">
        <w:t xml:space="preserve"> </w:t>
      </w:r>
      <w:r w:rsidR="00A13C90">
        <w:t>3</w:t>
      </w:r>
      <w:r w:rsidRPr="007500C2">
        <w:t xml:space="preserve">. </w:t>
      </w:r>
      <w:r w:rsidRPr="007500C2">
        <w:rPr>
          <w:b/>
          <w:bCs/>
          <w:color w:val="0F1115"/>
          <w:lang w:val="en-US"/>
        </w:rPr>
        <w:t>Models Evaluated</w:t>
      </w:r>
    </w:p>
    <w:p w14:paraId="7DB0E827" w14:textId="77777777" w:rsidR="007500C2" w:rsidRDefault="007500C2" w:rsidP="007500C2">
      <w:pPr>
        <w:pStyle w:val="ds-markdown-paragraph"/>
        <w:shd w:val="clear" w:color="auto" w:fill="FFFFFF"/>
        <w:spacing w:before="240" w:beforeAutospacing="0" w:after="240" w:afterAutospacing="0"/>
        <w:jc w:val="both"/>
        <w:rPr>
          <w:b/>
          <w:bCs/>
          <w:color w:val="0F1115"/>
        </w:rPr>
      </w:pPr>
    </w:p>
    <w:p w14:paraId="1DEA19B6" w14:textId="22DCECBC" w:rsidR="00A51739" w:rsidRDefault="00A51739" w:rsidP="007500C2">
      <w:pPr>
        <w:pStyle w:val="ds-markdown-paragraph"/>
        <w:shd w:val="clear" w:color="auto" w:fill="FFFFFF"/>
        <w:spacing w:before="240" w:beforeAutospacing="0" w:after="240" w:afterAutospacing="0"/>
        <w:jc w:val="both"/>
        <w:rPr>
          <w:b/>
          <w:bCs/>
          <w:color w:val="0F1115"/>
        </w:rPr>
      </w:pPr>
      <w:proofErr w:type="spellStart"/>
      <w:r w:rsidRPr="007500C2">
        <w:rPr>
          <w:b/>
          <w:bCs/>
          <w:color w:val="0F1115"/>
        </w:rPr>
        <w:t>Results</w:t>
      </w:r>
      <w:proofErr w:type="spellEnd"/>
    </w:p>
    <w:tbl>
      <w:tblPr>
        <w:tblStyle w:val="af3"/>
        <w:tblW w:w="0" w:type="auto"/>
        <w:tblInd w:w="-5" w:type="dxa"/>
        <w:tblLayout w:type="fixed"/>
        <w:tblLook w:val="04A0" w:firstRow="1" w:lastRow="0" w:firstColumn="1" w:lastColumn="0" w:noHBand="0" w:noVBand="1"/>
      </w:tblPr>
      <w:tblGrid>
        <w:gridCol w:w="1786"/>
        <w:gridCol w:w="1240"/>
        <w:gridCol w:w="1102"/>
      </w:tblGrid>
      <w:tr w:rsidR="00474E64" w:rsidRPr="007500C2" w14:paraId="56310BC7" w14:textId="77777777" w:rsidTr="00CA6888">
        <w:trPr>
          <w:trHeight w:val="782"/>
        </w:trPr>
        <w:tc>
          <w:tcPr>
            <w:tcW w:w="1786" w:type="dxa"/>
          </w:tcPr>
          <w:p w14:paraId="0D6378C0" w14:textId="77777777" w:rsidR="00474E64" w:rsidRPr="007500C2" w:rsidRDefault="00474E64" w:rsidP="00CA6888">
            <w:pPr>
              <w:spacing w:line="375" w:lineRule="atLeast"/>
              <w:jc w:val="both"/>
              <w:rPr>
                <w:rFonts w:ascii="Times New Roman" w:hAnsi="Times New Roman"/>
                <w:color w:val="0F1115"/>
              </w:rPr>
            </w:pPr>
            <w:r w:rsidRPr="007500C2">
              <w:rPr>
                <w:rFonts w:ascii="Times New Roman" w:hAnsi="Times New Roman"/>
                <w:color w:val="0F1115"/>
              </w:rPr>
              <w:t>Model</w:t>
            </w:r>
          </w:p>
        </w:tc>
        <w:tc>
          <w:tcPr>
            <w:tcW w:w="1240" w:type="dxa"/>
          </w:tcPr>
          <w:p w14:paraId="3C1C1BF1"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 xml:space="preserve">Top-1 </w:t>
            </w:r>
            <w:proofErr w:type="spellStart"/>
            <w:r w:rsidRPr="007500C2">
              <w:rPr>
                <w:rFonts w:ascii="Times New Roman" w:hAnsi="Times New Roman"/>
                <w:color w:val="0F1115"/>
                <w:shd w:val="clear" w:color="auto" w:fill="FFFFFF"/>
              </w:rPr>
              <w:t>Accuracy</w:t>
            </w:r>
            <w:proofErr w:type="spellEnd"/>
            <w:r w:rsidRPr="007500C2">
              <w:rPr>
                <w:rFonts w:ascii="Times New Roman" w:hAnsi="Times New Roman"/>
                <w:color w:val="0F1115"/>
                <w:shd w:val="clear" w:color="auto" w:fill="FFFFFF"/>
              </w:rPr>
              <w:t xml:space="preserve"> (%)</w:t>
            </w:r>
          </w:p>
        </w:tc>
        <w:tc>
          <w:tcPr>
            <w:tcW w:w="1102" w:type="dxa"/>
          </w:tcPr>
          <w:p w14:paraId="1D68BD40" w14:textId="77777777" w:rsidR="00474E64" w:rsidRPr="007500C2" w:rsidRDefault="00474E64" w:rsidP="00CA6888">
            <w:pPr>
              <w:jc w:val="both"/>
              <w:rPr>
                <w:rFonts w:ascii="Times New Roman" w:hAnsi="Times New Roman"/>
              </w:rPr>
            </w:pPr>
            <w:proofErr w:type="spellStart"/>
            <w:r w:rsidRPr="007500C2">
              <w:rPr>
                <w:rFonts w:ascii="Times New Roman" w:hAnsi="Times New Roman"/>
                <w:color w:val="0F1115"/>
                <w:shd w:val="clear" w:color="auto" w:fill="FFFFFF"/>
              </w:rPr>
              <w:t>vs</w:t>
            </w:r>
            <w:proofErr w:type="spellEnd"/>
            <w:r w:rsidRPr="007500C2">
              <w:rPr>
                <w:rFonts w:ascii="Times New Roman" w:hAnsi="Times New Roman"/>
                <w:color w:val="0F1115"/>
                <w:shd w:val="clear" w:color="auto" w:fill="FFFFFF"/>
              </w:rPr>
              <w:t xml:space="preserve"> </w:t>
            </w:r>
            <w:proofErr w:type="spellStart"/>
            <w:r w:rsidRPr="007500C2">
              <w:rPr>
                <w:rFonts w:ascii="Times New Roman" w:hAnsi="Times New Roman"/>
                <w:color w:val="0F1115"/>
                <w:shd w:val="clear" w:color="auto" w:fill="FFFFFF"/>
              </w:rPr>
              <w:t>Baseline</w:t>
            </w:r>
            <w:proofErr w:type="spellEnd"/>
          </w:p>
        </w:tc>
      </w:tr>
      <w:tr w:rsidR="00474E64" w:rsidRPr="007500C2" w14:paraId="44492CFF" w14:textId="77777777" w:rsidTr="00CA6888">
        <w:trPr>
          <w:trHeight w:val="517"/>
        </w:trPr>
        <w:tc>
          <w:tcPr>
            <w:tcW w:w="1786" w:type="dxa"/>
          </w:tcPr>
          <w:p w14:paraId="329DAEBB" w14:textId="77777777" w:rsidR="00474E64" w:rsidRPr="007500C2" w:rsidRDefault="00474E64" w:rsidP="00CA6888">
            <w:pPr>
              <w:jc w:val="both"/>
              <w:rPr>
                <w:rFonts w:ascii="Times New Roman" w:hAnsi="Times New Roman"/>
              </w:rPr>
            </w:pPr>
            <w:r w:rsidRPr="007500C2">
              <w:rPr>
                <w:rStyle w:val="a7"/>
                <w:rFonts w:ascii="Times New Roman" w:hAnsi="Times New Roman"/>
                <w:color w:val="0F1115"/>
                <w:shd w:val="clear" w:color="auto" w:fill="FFFFFF"/>
              </w:rPr>
              <w:t>ResNet-18 + SW-</w:t>
            </w:r>
            <w:proofErr w:type="spellStart"/>
            <w:r w:rsidRPr="007500C2">
              <w:rPr>
                <w:rStyle w:val="a7"/>
                <w:rFonts w:ascii="Times New Roman" w:hAnsi="Times New Roman"/>
                <w:color w:val="0F1115"/>
                <w:shd w:val="clear" w:color="auto" w:fill="FFFFFF"/>
              </w:rPr>
              <w:t>Conv</w:t>
            </w:r>
            <w:proofErr w:type="spellEnd"/>
          </w:p>
        </w:tc>
        <w:tc>
          <w:tcPr>
            <w:tcW w:w="1240" w:type="dxa"/>
          </w:tcPr>
          <w:p w14:paraId="664502D0" w14:textId="77777777" w:rsidR="00474E64" w:rsidRPr="007500C2" w:rsidRDefault="00474E64" w:rsidP="00CA6888">
            <w:pPr>
              <w:jc w:val="both"/>
              <w:rPr>
                <w:rFonts w:ascii="Times New Roman" w:hAnsi="Times New Roman"/>
              </w:rPr>
            </w:pPr>
            <w:r w:rsidRPr="007500C2">
              <w:rPr>
                <w:rStyle w:val="a7"/>
                <w:rFonts w:ascii="Times New Roman" w:hAnsi="Times New Roman"/>
                <w:color w:val="0F1115"/>
                <w:shd w:val="clear" w:color="auto" w:fill="FFFFFF"/>
              </w:rPr>
              <w:t>94.67</w:t>
            </w:r>
          </w:p>
        </w:tc>
        <w:tc>
          <w:tcPr>
            <w:tcW w:w="1102" w:type="dxa"/>
          </w:tcPr>
          <w:p w14:paraId="0089DF53" w14:textId="77777777" w:rsidR="00474E64" w:rsidRPr="007500C2" w:rsidRDefault="00474E64" w:rsidP="00CA6888">
            <w:pPr>
              <w:jc w:val="both"/>
              <w:rPr>
                <w:rFonts w:ascii="Times New Roman" w:hAnsi="Times New Roman"/>
              </w:rPr>
            </w:pPr>
            <w:r w:rsidRPr="007500C2">
              <w:rPr>
                <w:rStyle w:val="a7"/>
                <w:rFonts w:ascii="Times New Roman" w:hAnsi="Times New Roman"/>
                <w:color w:val="0F1115"/>
                <w:shd w:val="clear" w:color="auto" w:fill="FFFFFF"/>
              </w:rPr>
              <w:t>+0.20%</w:t>
            </w:r>
          </w:p>
        </w:tc>
      </w:tr>
      <w:tr w:rsidR="00474E64" w:rsidRPr="007500C2" w14:paraId="26B46AC7" w14:textId="77777777" w:rsidTr="00CA6888">
        <w:trPr>
          <w:trHeight w:val="252"/>
        </w:trPr>
        <w:tc>
          <w:tcPr>
            <w:tcW w:w="1786" w:type="dxa"/>
          </w:tcPr>
          <w:p w14:paraId="4650152B"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ResNet-18</w:t>
            </w:r>
          </w:p>
        </w:tc>
        <w:tc>
          <w:tcPr>
            <w:tcW w:w="1240" w:type="dxa"/>
          </w:tcPr>
          <w:p w14:paraId="0948F275"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94.47</w:t>
            </w:r>
          </w:p>
        </w:tc>
        <w:tc>
          <w:tcPr>
            <w:tcW w:w="1102" w:type="dxa"/>
          </w:tcPr>
          <w:p w14:paraId="4E8A3231"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w:t>
            </w:r>
          </w:p>
        </w:tc>
      </w:tr>
      <w:tr w:rsidR="00474E64" w:rsidRPr="007500C2" w14:paraId="2BDEEC13" w14:textId="77777777" w:rsidTr="00CA6888">
        <w:trPr>
          <w:trHeight w:val="352"/>
        </w:trPr>
        <w:tc>
          <w:tcPr>
            <w:tcW w:w="1786" w:type="dxa"/>
          </w:tcPr>
          <w:p w14:paraId="72711A20"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RepVGG-A0</w:t>
            </w:r>
          </w:p>
        </w:tc>
        <w:tc>
          <w:tcPr>
            <w:tcW w:w="1240" w:type="dxa"/>
          </w:tcPr>
          <w:p w14:paraId="7804228D" w14:textId="77777777" w:rsidR="00474E64" w:rsidRPr="007500C2" w:rsidRDefault="00474E64" w:rsidP="00CA6888">
            <w:pPr>
              <w:spacing w:line="375" w:lineRule="atLeast"/>
              <w:jc w:val="both"/>
              <w:rPr>
                <w:rFonts w:ascii="Times New Roman" w:hAnsi="Times New Roman"/>
                <w:color w:val="0F1115"/>
              </w:rPr>
            </w:pPr>
            <w:r w:rsidRPr="007500C2">
              <w:rPr>
                <w:rFonts w:ascii="Times New Roman" w:hAnsi="Times New Roman"/>
                <w:color w:val="0F1115"/>
              </w:rPr>
              <w:t>93.44</w:t>
            </w:r>
          </w:p>
        </w:tc>
        <w:tc>
          <w:tcPr>
            <w:tcW w:w="1102" w:type="dxa"/>
          </w:tcPr>
          <w:p w14:paraId="51AE6ED6" w14:textId="77777777" w:rsidR="00474E64" w:rsidRPr="007500C2" w:rsidRDefault="00474E64" w:rsidP="00CA6888">
            <w:pPr>
              <w:spacing w:line="375" w:lineRule="atLeast"/>
              <w:jc w:val="both"/>
              <w:rPr>
                <w:rFonts w:ascii="Times New Roman" w:hAnsi="Times New Roman"/>
                <w:color w:val="0F1115"/>
              </w:rPr>
            </w:pPr>
            <w:r w:rsidRPr="007500C2">
              <w:rPr>
                <w:rFonts w:ascii="Times New Roman" w:hAnsi="Times New Roman"/>
                <w:color w:val="0F1115"/>
              </w:rPr>
              <w:t>-1.03%</w:t>
            </w:r>
          </w:p>
        </w:tc>
      </w:tr>
      <w:tr w:rsidR="00474E64" w:rsidRPr="007500C2" w14:paraId="33233401" w14:textId="77777777" w:rsidTr="00CA6888">
        <w:trPr>
          <w:trHeight w:val="264"/>
        </w:trPr>
        <w:tc>
          <w:tcPr>
            <w:tcW w:w="1786" w:type="dxa"/>
          </w:tcPr>
          <w:p w14:paraId="221350B3" w14:textId="77777777" w:rsidR="00474E64" w:rsidRPr="007500C2" w:rsidRDefault="00474E64" w:rsidP="00CA6888">
            <w:pPr>
              <w:jc w:val="both"/>
              <w:rPr>
                <w:rFonts w:ascii="Times New Roman" w:hAnsi="Times New Roman"/>
              </w:rPr>
            </w:pPr>
            <w:proofErr w:type="spellStart"/>
            <w:r w:rsidRPr="007500C2">
              <w:rPr>
                <w:rFonts w:ascii="Times New Roman" w:hAnsi="Times New Roman"/>
                <w:color w:val="0F1115"/>
                <w:shd w:val="clear" w:color="auto" w:fill="FFFFFF"/>
              </w:rPr>
              <w:t>ConvNeXt-Tiny</w:t>
            </w:r>
            <w:proofErr w:type="spellEnd"/>
          </w:p>
        </w:tc>
        <w:tc>
          <w:tcPr>
            <w:tcW w:w="1240" w:type="dxa"/>
          </w:tcPr>
          <w:p w14:paraId="5A0B948E"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91.58</w:t>
            </w:r>
          </w:p>
        </w:tc>
        <w:tc>
          <w:tcPr>
            <w:tcW w:w="1102" w:type="dxa"/>
          </w:tcPr>
          <w:p w14:paraId="094EE7E7"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-2.89%</w:t>
            </w:r>
          </w:p>
        </w:tc>
      </w:tr>
      <w:tr w:rsidR="00474E64" w:rsidRPr="007500C2" w14:paraId="5E2706D3" w14:textId="77777777" w:rsidTr="00CA6888">
        <w:trPr>
          <w:trHeight w:val="252"/>
        </w:trPr>
        <w:tc>
          <w:tcPr>
            <w:tcW w:w="1786" w:type="dxa"/>
          </w:tcPr>
          <w:p w14:paraId="688ECED8"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EfficientNet-B0</w:t>
            </w:r>
          </w:p>
        </w:tc>
        <w:tc>
          <w:tcPr>
            <w:tcW w:w="1240" w:type="dxa"/>
          </w:tcPr>
          <w:p w14:paraId="49A2356C"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90.81</w:t>
            </w:r>
          </w:p>
        </w:tc>
        <w:tc>
          <w:tcPr>
            <w:tcW w:w="1102" w:type="dxa"/>
          </w:tcPr>
          <w:p w14:paraId="6EE83ADC"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-3.66%</w:t>
            </w:r>
          </w:p>
        </w:tc>
      </w:tr>
      <w:tr w:rsidR="00474E64" w:rsidRPr="007500C2" w14:paraId="66EDBECA" w14:textId="77777777" w:rsidTr="00CA6888">
        <w:trPr>
          <w:trHeight w:val="517"/>
        </w:trPr>
        <w:tc>
          <w:tcPr>
            <w:tcW w:w="1786" w:type="dxa"/>
          </w:tcPr>
          <w:p w14:paraId="1A3DC511"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MobileNetV3-Small</w:t>
            </w:r>
          </w:p>
        </w:tc>
        <w:tc>
          <w:tcPr>
            <w:tcW w:w="1240" w:type="dxa"/>
          </w:tcPr>
          <w:p w14:paraId="4EBDCCAE" w14:textId="77777777" w:rsidR="00474E64" w:rsidRPr="007500C2" w:rsidRDefault="00474E64" w:rsidP="00CA6888">
            <w:pPr>
              <w:jc w:val="both"/>
              <w:rPr>
                <w:rFonts w:ascii="Times New Roman" w:hAnsi="Times New Roman"/>
              </w:rPr>
            </w:pPr>
            <w:r w:rsidRPr="007500C2">
              <w:rPr>
                <w:rFonts w:ascii="Times New Roman" w:hAnsi="Times New Roman"/>
                <w:color w:val="0F1115"/>
                <w:shd w:val="clear" w:color="auto" w:fill="FFFFFF"/>
              </w:rPr>
              <w:t>74.43</w:t>
            </w:r>
          </w:p>
        </w:tc>
        <w:tc>
          <w:tcPr>
            <w:tcW w:w="1102" w:type="dxa"/>
          </w:tcPr>
          <w:p w14:paraId="62620F31" w14:textId="77777777" w:rsidR="00474E64" w:rsidRPr="007500C2" w:rsidRDefault="00474E64" w:rsidP="00CA6888">
            <w:pPr>
              <w:spacing w:line="375" w:lineRule="atLeast"/>
              <w:jc w:val="both"/>
              <w:rPr>
                <w:rFonts w:ascii="Times New Roman" w:hAnsi="Times New Roman"/>
                <w:color w:val="0F1115"/>
              </w:rPr>
            </w:pPr>
            <w:r w:rsidRPr="007500C2">
              <w:rPr>
                <w:rFonts w:ascii="Times New Roman" w:hAnsi="Times New Roman"/>
                <w:color w:val="0F1115"/>
              </w:rPr>
              <w:t>-20.04%</w:t>
            </w:r>
          </w:p>
        </w:tc>
      </w:tr>
    </w:tbl>
    <w:p w14:paraId="72635134" w14:textId="5AF414B2" w:rsidR="00474E64" w:rsidRPr="00474E64" w:rsidRDefault="00474E64" w:rsidP="007500C2">
      <w:pPr>
        <w:pStyle w:val="ds-markdown-paragraph"/>
        <w:shd w:val="clear" w:color="auto" w:fill="FFFFFF"/>
        <w:spacing w:before="240" w:beforeAutospacing="0" w:after="240" w:afterAutospacing="0"/>
        <w:jc w:val="both"/>
        <w:rPr>
          <w:b/>
          <w:bCs/>
          <w:color w:val="0F1115"/>
          <w:lang w:val="en-US"/>
        </w:rPr>
      </w:pPr>
      <w:proofErr w:type="spellStart"/>
      <w:r w:rsidRPr="007500C2">
        <w:t>Table</w:t>
      </w:r>
      <w:proofErr w:type="spellEnd"/>
      <w:r w:rsidRPr="007500C2">
        <w:t xml:space="preserve"> </w:t>
      </w:r>
      <w:r w:rsidR="00A13C90">
        <w:t>4</w:t>
      </w:r>
      <w:r w:rsidRPr="007500C2">
        <w:t xml:space="preserve">. </w:t>
      </w:r>
      <w:proofErr w:type="spellStart"/>
      <w:r w:rsidRPr="007500C2">
        <w:rPr>
          <w:b/>
          <w:bCs/>
          <w:color w:val="0F1115"/>
        </w:rPr>
        <w:t>Results</w:t>
      </w:r>
      <w:proofErr w:type="spellEnd"/>
      <w:r>
        <w:rPr>
          <w:b/>
          <w:bCs/>
          <w:color w:val="0F1115"/>
        </w:rPr>
        <w:t xml:space="preserve"> </w:t>
      </w:r>
      <w:r>
        <w:rPr>
          <w:b/>
          <w:bCs/>
          <w:color w:val="0F1115"/>
          <w:lang w:val="en-US"/>
        </w:rPr>
        <w:t>exp. 3</w:t>
      </w:r>
    </w:p>
    <w:p w14:paraId="145E0503" w14:textId="01DCE993" w:rsidR="00474E64" w:rsidRPr="00474E64" w:rsidRDefault="00474E64" w:rsidP="00474E64">
      <w:pPr>
        <w:pStyle w:val="3"/>
        <w:shd w:val="clear" w:color="auto" w:fill="FFFFFF"/>
        <w:spacing w:before="0" w:after="240" w:line="450" w:lineRule="atLeast"/>
        <w:jc w:val="both"/>
        <w:rPr>
          <w:rFonts w:ascii="Times New Roman" w:hAnsi="Times New Roman"/>
          <w:color w:val="0F1115"/>
          <w:sz w:val="28"/>
          <w:szCs w:val="28"/>
          <w:lang w:val="en-US"/>
        </w:rPr>
      </w:pPr>
      <w:r>
        <w:rPr>
          <w:rFonts w:ascii="Times New Roman" w:hAnsi="Times New Roman"/>
          <w:color w:val="0F1115"/>
          <w:sz w:val="28"/>
          <w:szCs w:val="28"/>
        </w:rPr>
        <w:t xml:space="preserve">4. 3 </w:t>
      </w:r>
      <w:r w:rsidR="00A51739" w:rsidRPr="007500C2">
        <w:rPr>
          <w:rFonts w:ascii="Times New Roman" w:hAnsi="Times New Roman"/>
          <w:color w:val="0F1115"/>
          <w:sz w:val="28"/>
          <w:szCs w:val="28"/>
          <w:lang w:val="en-US"/>
        </w:rPr>
        <w:t>Analysis</w:t>
      </w:r>
    </w:p>
    <w:p w14:paraId="36C4B69A" w14:textId="6B2837E5" w:rsidR="00141802" w:rsidRPr="007500C2" w:rsidRDefault="00A51739" w:rsidP="007500C2">
      <w:pPr>
        <w:jc w:val="both"/>
        <w:rPr>
          <w:rFonts w:ascii="Times New Roman" w:hAnsi="Times New Roman"/>
          <w:color w:val="0F1115"/>
          <w:shd w:val="clear" w:color="auto" w:fill="FFFFFF"/>
          <w:lang w:val="en-US"/>
        </w:rPr>
      </w:pPr>
      <w:r w:rsidRPr="007500C2">
        <w:rPr>
          <w:rStyle w:val="a7"/>
          <w:rFonts w:ascii="Times New Roman" w:hAnsi="Times New Roman"/>
          <w:color w:val="0F1115"/>
          <w:lang w:val="en-US"/>
        </w:rPr>
        <w:t>Key Finding</w:t>
      </w:r>
      <w:r w:rsidRPr="007500C2">
        <w:rPr>
          <w:rFonts w:ascii="Times New Roman" w:hAnsi="Times New Roman"/>
          <w:color w:val="0F1115"/>
          <w:lang w:val="en-US"/>
        </w:rPr>
        <w:t>:</w:t>
      </w:r>
      <w:r w:rsidR="00141802" w:rsidRPr="007500C2">
        <w:rPr>
          <w:rFonts w:ascii="Times New Roman" w:hAnsi="Times New Roman"/>
          <w:color w:val="0F1115"/>
          <w:shd w:val="clear" w:color="auto" w:fill="FFFFFF"/>
          <w:lang w:val="en-US"/>
        </w:rPr>
        <w:t xml:space="preserve"> SW-Conv is the least efficient model by this metric, requiring 8.5× more parameters than baseline to achieve a 0.20% accuracy gain.</w:t>
      </w:r>
    </w:p>
    <w:p w14:paraId="00F52FC6" w14:textId="76888670" w:rsidR="00832961" w:rsidRPr="007500C2" w:rsidRDefault="00832961" w:rsidP="007500C2">
      <w:pPr>
        <w:jc w:val="both"/>
        <w:rPr>
          <w:rFonts w:ascii="Times New Roman" w:hAnsi="Times New Roman"/>
          <w:color w:val="0F1115"/>
          <w:shd w:val="clear" w:color="auto" w:fill="FFFFFF"/>
          <w:lang w:val="en-US"/>
        </w:rPr>
      </w:pPr>
    </w:p>
    <w:p w14:paraId="507EF7F8" w14:textId="77777777" w:rsidR="00141802" w:rsidRPr="007500C2" w:rsidRDefault="00141802" w:rsidP="007500C2">
      <w:pPr>
        <w:jc w:val="both"/>
        <w:rPr>
          <w:rFonts w:ascii="Times New Roman" w:hAnsi="Times New Roman"/>
          <w:b/>
          <w:bCs/>
          <w:color w:val="0F1115"/>
          <w:shd w:val="clear" w:color="auto" w:fill="FFFFFF"/>
          <w:lang w:val="en-US"/>
        </w:rPr>
      </w:pPr>
    </w:p>
    <w:p w14:paraId="7E95C127" w14:textId="339E06FD" w:rsidR="00141802" w:rsidRPr="007500C2" w:rsidRDefault="00141802" w:rsidP="007500C2">
      <w:pPr>
        <w:jc w:val="both"/>
        <w:rPr>
          <w:rFonts w:ascii="Times New Roman" w:hAnsi="Times New Roman"/>
          <w:b/>
          <w:bCs/>
          <w:color w:val="0F1115"/>
          <w:lang w:val="en-US"/>
        </w:rPr>
      </w:pPr>
      <w:r w:rsidRPr="007500C2">
        <w:rPr>
          <w:rFonts w:ascii="Times New Roman" w:hAnsi="Times New Roman"/>
          <w:b/>
          <w:bCs/>
          <w:color w:val="0F1115"/>
          <w:lang w:val="en-US"/>
        </w:rPr>
        <w:t>Accuracy-Efficiency Trade-off</w:t>
      </w:r>
    </w:p>
    <w:p w14:paraId="521FDEE4" w14:textId="6E9A751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color w:val="0F1115"/>
          <w:lang w:val="en-US"/>
        </w:rPr>
        <w:t>SW-Conv occupies the rightmost position on the accuracy-vs-parameters Pareto frontier. It is optimal only when the objective is maximizing accuracy without resource constraints. For efficiency-oriented objectives, RepVGG-A0 dominates: 93.44% accuracy at 3.0M parameters (30× fewer than SW-Conv).</w:t>
      </w:r>
    </w:p>
    <w:p w14:paraId="368ADDAE" w14:textId="4429166D" w:rsidR="00832961" w:rsidRPr="007500C2" w:rsidRDefault="00832961" w:rsidP="007500C2">
      <w:pPr>
        <w:pStyle w:val="ds-markdown-paragraph"/>
        <w:shd w:val="clear" w:color="auto" w:fill="FFFFFF"/>
        <w:spacing w:before="240" w:beforeAutospacing="0" w:after="240" w:afterAutospacing="0"/>
        <w:jc w:val="both"/>
        <w:rPr>
          <w:color w:val="0F1115"/>
          <w:lang w:val="en-US"/>
        </w:rPr>
      </w:pPr>
      <w:r w:rsidRPr="007500C2">
        <w:rPr>
          <w:noProof/>
          <w:color w:val="0F1115"/>
          <w:lang w:val="en-US"/>
        </w:rPr>
        <w:drawing>
          <wp:inline distT="0" distB="0" distL="0" distR="0" wp14:anchorId="58A6076A" wp14:editId="53C737FC">
            <wp:extent cx="3083256" cy="18796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4851" cy="1917149"/>
                    </a:xfrm>
                    <a:prstGeom prst="rect">
                      <a:avLst/>
                    </a:prstGeom>
                  </pic:spPr>
                </pic:pic>
              </a:graphicData>
            </a:graphic>
          </wp:inline>
        </w:drawing>
      </w:r>
    </w:p>
    <w:p w14:paraId="774E1E39" w14:textId="2EFDC588" w:rsidR="007500C2" w:rsidRPr="00474E64" w:rsidRDefault="007500C2" w:rsidP="007500C2">
      <w:pPr>
        <w:pStyle w:val="ds-markdown-paragraph"/>
        <w:shd w:val="clear" w:color="auto" w:fill="FFFFFF"/>
        <w:spacing w:before="240" w:beforeAutospacing="0" w:after="240" w:afterAutospacing="0"/>
        <w:jc w:val="both"/>
        <w:rPr>
          <w:color w:val="0F1115"/>
          <w:lang w:val="en-US"/>
        </w:rPr>
      </w:pPr>
      <w:r w:rsidRPr="007500C2">
        <w:rPr>
          <w:lang w:val="en-US"/>
        </w:rPr>
        <w:t xml:space="preserve">Figure </w:t>
      </w:r>
      <w:r w:rsidR="00474E64" w:rsidRPr="00474E64">
        <w:rPr>
          <w:lang w:val="en-US"/>
        </w:rPr>
        <w:t>9</w:t>
      </w:r>
      <w:r w:rsidRPr="007500C2">
        <w:rPr>
          <w:lang w:val="en-US"/>
        </w:rPr>
        <w:t>.</w:t>
      </w:r>
      <w:r w:rsidR="00474E64" w:rsidRPr="00474E64">
        <w:rPr>
          <w:lang w:val="en-US"/>
        </w:rPr>
        <w:t xml:space="preserve"> </w:t>
      </w:r>
      <w:r w:rsidR="00474E64">
        <w:rPr>
          <w:lang w:val="en-US"/>
        </w:rPr>
        <w:t>Analysis exp. 3</w:t>
      </w:r>
    </w:p>
    <w:p w14:paraId="2BB6B60F" w14:textId="5BB94F65" w:rsidR="00141802" w:rsidRPr="007500C2" w:rsidRDefault="00141802" w:rsidP="007500C2">
      <w:pPr>
        <w:pStyle w:val="3"/>
        <w:shd w:val="clear" w:color="auto" w:fill="FFFFFF"/>
        <w:spacing w:before="480" w:after="240" w:line="450" w:lineRule="atLeast"/>
        <w:jc w:val="both"/>
        <w:rPr>
          <w:rFonts w:ascii="Times New Roman" w:hAnsi="Times New Roman"/>
          <w:color w:val="0F1115"/>
          <w:sz w:val="24"/>
          <w:szCs w:val="24"/>
          <w:lang w:val="en-US"/>
        </w:rPr>
      </w:pPr>
      <w:r w:rsidRPr="007500C2">
        <w:rPr>
          <w:rFonts w:ascii="Times New Roman" w:hAnsi="Times New Roman"/>
          <w:color w:val="0F1115"/>
          <w:sz w:val="24"/>
          <w:szCs w:val="24"/>
          <w:lang w:val="en-US"/>
        </w:rPr>
        <w:t>Interpretation of Improvement Magnitude</w:t>
      </w:r>
    </w:p>
    <w:p w14:paraId="1B732023" w14:textId="77777777" w:rsidR="00141802" w:rsidRPr="007500C2" w:rsidRDefault="00141802" w:rsidP="007500C2">
      <w:pPr>
        <w:pStyle w:val="ds-markdown-paragraph"/>
        <w:shd w:val="clear" w:color="auto" w:fill="FFFFFF"/>
        <w:spacing w:before="240" w:beforeAutospacing="0" w:after="240" w:afterAutospacing="0"/>
        <w:jc w:val="both"/>
        <w:rPr>
          <w:color w:val="0F1115"/>
        </w:rPr>
      </w:pPr>
      <w:r w:rsidRPr="007500C2">
        <w:rPr>
          <w:color w:val="0F1115"/>
          <w:lang w:val="en-US"/>
        </w:rPr>
        <w:t xml:space="preserve">The +0.20% gain on CIFAR-10 is smaller than the +2.2% reported in the original paper on ImageNet. </w:t>
      </w:r>
      <w:proofErr w:type="spellStart"/>
      <w:r w:rsidRPr="007500C2">
        <w:rPr>
          <w:color w:val="0F1115"/>
        </w:rPr>
        <w:t>This</w:t>
      </w:r>
      <w:proofErr w:type="spellEnd"/>
      <w:r w:rsidRPr="007500C2">
        <w:rPr>
          <w:color w:val="0F1115"/>
        </w:rPr>
        <w:t xml:space="preserve"> </w:t>
      </w:r>
      <w:proofErr w:type="spellStart"/>
      <w:r w:rsidRPr="007500C2">
        <w:rPr>
          <w:color w:val="0F1115"/>
        </w:rPr>
        <w:t>discrepancy</w:t>
      </w:r>
      <w:proofErr w:type="spellEnd"/>
      <w:r w:rsidRPr="007500C2">
        <w:rPr>
          <w:color w:val="0F1115"/>
        </w:rPr>
        <w:t xml:space="preserve"> </w:t>
      </w:r>
      <w:proofErr w:type="spellStart"/>
      <w:r w:rsidRPr="007500C2">
        <w:rPr>
          <w:color w:val="0F1115"/>
        </w:rPr>
        <w:t>is</w:t>
      </w:r>
      <w:proofErr w:type="spellEnd"/>
      <w:r w:rsidRPr="007500C2">
        <w:rPr>
          <w:color w:val="0F1115"/>
        </w:rPr>
        <w:t xml:space="preserve"> </w:t>
      </w:r>
      <w:proofErr w:type="spellStart"/>
      <w:r w:rsidRPr="007500C2">
        <w:rPr>
          <w:color w:val="0F1115"/>
        </w:rPr>
        <w:t>expected</w:t>
      </w:r>
      <w:proofErr w:type="spellEnd"/>
      <w:r w:rsidRPr="007500C2">
        <w:rPr>
          <w:color w:val="0F1115"/>
        </w:rPr>
        <w:t xml:space="preserve"> </w:t>
      </w:r>
      <w:proofErr w:type="spellStart"/>
      <w:r w:rsidRPr="007500C2">
        <w:rPr>
          <w:color w:val="0F1115"/>
        </w:rPr>
        <w:t>due</w:t>
      </w:r>
      <w:proofErr w:type="spellEnd"/>
      <w:r w:rsidRPr="007500C2">
        <w:rPr>
          <w:color w:val="0F1115"/>
        </w:rPr>
        <w:t xml:space="preserve"> </w:t>
      </w:r>
      <w:proofErr w:type="spellStart"/>
      <w:r w:rsidRPr="007500C2">
        <w:rPr>
          <w:color w:val="0F1115"/>
        </w:rPr>
        <w:t>to</w:t>
      </w:r>
      <w:proofErr w:type="spellEnd"/>
      <w:r w:rsidRPr="007500C2">
        <w:rPr>
          <w:color w:val="0F1115"/>
        </w:rPr>
        <w:t>:</w:t>
      </w:r>
    </w:p>
    <w:p w14:paraId="2AA4AB85" w14:textId="77777777" w:rsidR="00141802" w:rsidRPr="007500C2" w:rsidRDefault="00141802" w:rsidP="007500C2">
      <w:pPr>
        <w:pStyle w:val="ds-markdown-paragraph"/>
        <w:numPr>
          <w:ilvl w:val="0"/>
          <w:numId w:val="2"/>
        </w:numPr>
        <w:shd w:val="clear" w:color="auto" w:fill="FFFFFF"/>
        <w:spacing w:after="0" w:afterAutospacing="0"/>
        <w:ind w:left="0"/>
        <w:jc w:val="both"/>
        <w:rPr>
          <w:color w:val="0F1115"/>
          <w:lang w:val="en-US"/>
        </w:rPr>
      </w:pPr>
      <w:r w:rsidRPr="007500C2">
        <w:rPr>
          <w:color w:val="0F1115"/>
          <w:lang w:val="en-US"/>
        </w:rPr>
        <w:t>CIFAR-10 saturation (baseline already at 94.47%)</w:t>
      </w:r>
    </w:p>
    <w:p w14:paraId="0A54C7C4" w14:textId="77777777" w:rsidR="00141802" w:rsidRPr="007500C2" w:rsidRDefault="00141802" w:rsidP="007500C2">
      <w:pPr>
        <w:pStyle w:val="ds-markdown-paragraph"/>
        <w:numPr>
          <w:ilvl w:val="0"/>
          <w:numId w:val="2"/>
        </w:numPr>
        <w:shd w:val="clear" w:color="auto" w:fill="FFFFFF"/>
        <w:spacing w:after="0" w:afterAutospacing="0"/>
        <w:ind w:left="0"/>
        <w:jc w:val="both"/>
        <w:rPr>
          <w:color w:val="0F1115"/>
        </w:rPr>
      </w:pPr>
      <w:proofErr w:type="spellStart"/>
      <w:r w:rsidRPr="007500C2">
        <w:rPr>
          <w:color w:val="0F1115"/>
        </w:rPr>
        <w:t>Smaller</w:t>
      </w:r>
      <w:proofErr w:type="spellEnd"/>
      <w:r w:rsidRPr="007500C2">
        <w:rPr>
          <w:color w:val="0F1115"/>
        </w:rPr>
        <w:t xml:space="preserve"> </w:t>
      </w:r>
      <w:proofErr w:type="spellStart"/>
      <w:r w:rsidRPr="007500C2">
        <w:rPr>
          <w:color w:val="0F1115"/>
        </w:rPr>
        <w:t>input</w:t>
      </w:r>
      <w:proofErr w:type="spellEnd"/>
      <w:r w:rsidRPr="007500C2">
        <w:rPr>
          <w:color w:val="0F1115"/>
        </w:rPr>
        <w:t xml:space="preserve"> </w:t>
      </w:r>
      <w:proofErr w:type="spellStart"/>
      <w:r w:rsidRPr="007500C2">
        <w:rPr>
          <w:color w:val="0F1115"/>
        </w:rPr>
        <w:t>resolution</w:t>
      </w:r>
      <w:proofErr w:type="spellEnd"/>
      <w:r w:rsidRPr="007500C2">
        <w:rPr>
          <w:color w:val="0F1115"/>
        </w:rPr>
        <w:t xml:space="preserve"> (32×32 </w:t>
      </w:r>
      <w:proofErr w:type="spellStart"/>
      <w:r w:rsidRPr="007500C2">
        <w:rPr>
          <w:color w:val="0F1115"/>
        </w:rPr>
        <w:t>vs</w:t>
      </w:r>
      <w:proofErr w:type="spellEnd"/>
      <w:r w:rsidRPr="007500C2">
        <w:rPr>
          <w:color w:val="0F1115"/>
        </w:rPr>
        <w:t xml:space="preserve"> 224×224)</w:t>
      </w:r>
    </w:p>
    <w:p w14:paraId="71805163" w14:textId="77777777" w:rsidR="00141802" w:rsidRPr="007500C2" w:rsidRDefault="00141802" w:rsidP="007500C2">
      <w:pPr>
        <w:pStyle w:val="ds-markdown-paragraph"/>
        <w:numPr>
          <w:ilvl w:val="0"/>
          <w:numId w:val="2"/>
        </w:numPr>
        <w:shd w:val="clear" w:color="auto" w:fill="FFFFFF"/>
        <w:spacing w:after="0" w:afterAutospacing="0"/>
        <w:ind w:left="0"/>
        <w:jc w:val="both"/>
        <w:rPr>
          <w:color w:val="0F1115"/>
          <w:lang w:val="en-US"/>
        </w:rPr>
      </w:pPr>
      <w:r w:rsidRPr="007500C2">
        <w:rPr>
          <w:color w:val="0F1115"/>
          <w:lang w:val="en-US"/>
        </w:rPr>
        <w:t>Reduced benefit from large receptive fields on small images</w:t>
      </w:r>
    </w:p>
    <w:p w14:paraId="62BF4317"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color w:val="0F1115"/>
          <w:lang w:val="en-US"/>
        </w:rPr>
        <w:t>The improvement is statistically significant but practically modest.</w:t>
      </w:r>
    </w:p>
    <w:p w14:paraId="5E7DBA92" w14:textId="19ECD32F" w:rsidR="00141802" w:rsidRPr="007500C2" w:rsidRDefault="00474E64" w:rsidP="007500C2">
      <w:pPr>
        <w:pStyle w:val="3"/>
        <w:shd w:val="clear" w:color="auto" w:fill="FFFFFF"/>
        <w:spacing w:before="480" w:after="240" w:line="450" w:lineRule="atLeast"/>
        <w:jc w:val="both"/>
        <w:rPr>
          <w:rFonts w:ascii="Times New Roman" w:hAnsi="Times New Roman"/>
          <w:color w:val="0F1115"/>
          <w:sz w:val="28"/>
          <w:szCs w:val="28"/>
          <w:lang w:val="en-US"/>
        </w:rPr>
      </w:pPr>
      <w:r w:rsidRPr="00A13C90">
        <w:rPr>
          <w:rFonts w:ascii="Times New Roman" w:hAnsi="Times New Roman"/>
          <w:color w:val="0F1115"/>
          <w:sz w:val="28"/>
          <w:szCs w:val="28"/>
          <w:lang w:val="en-US"/>
        </w:rPr>
        <w:t xml:space="preserve">4.4 </w:t>
      </w:r>
      <w:r w:rsidR="00141802" w:rsidRPr="007500C2">
        <w:rPr>
          <w:rFonts w:ascii="Times New Roman" w:hAnsi="Times New Roman"/>
          <w:color w:val="0F1115"/>
          <w:sz w:val="28"/>
          <w:szCs w:val="28"/>
          <w:lang w:val="en-US"/>
        </w:rPr>
        <w:t>Architectural Observations</w:t>
      </w:r>
    </w:p>
    <w:p w14:paraId="186B5E7D"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proofErr w:type="spellStart"/>
      <w:r w:rsidRPr="007500C2">
        <w:rPr>
          <w:rStyle w:val="a7"/>
          <w:rFonts w:eastAsiaTheme="majorEastAsia"/>
          <w:color w:val="0F1115"/>
          <w:lang w:val="en-US"/>
        </w:rPr>
        <w:t>ConvNeXt</w:t>
      </w:r>
      <w:proofErr w:type="spellEnd"/>
      <w:r w:rsidRPr="007500C2">
        <w:rPr>
          <w:rStyle w:val="a7"/>
          <w:rFonts w:eastAsiaTheme="majorEastAsia"/>
          <w:color w:val="0F1115"/>
          <w:lang w:val="en-US"/>
        </w:rPr>
        <w:t>-Tiny underperformed</w:t>
      </w:r>
      <w:r w:rsidRPr="007500C2">
        <w:rPr>
          <w:color w:val="0F1115"/>
          <w:lang w:val="en-US"/>
        </w:rPr>
        <w:t xml:space="preserve"> (91.58%) relative to expectations. This likely stems from architectural mismatch: </w:t>
      </w:r>
      <w:proofErr w:type="spellStart"/>
      <w:r w:rsidRPr="007500C2">
        <w:rPr>
          <w:color w:val="0F1115"/>
          <w:lang w:val="en-US"/>
        </w:rPr>
        <w:t>ConvNeXt</w:t>
      </w:r>
      <w:proofErr w:type="spellEnd"/>
      <w:r w:rsidRPr="007500C2">
        <w:rPr>
          <w:color w:val="0F1115"/>
          <w:lang w:val="en-US"/>
        </w:rPr>
        <w:t xml:space="preserve"> is optimized for 224×224 inputs. Its aggressive </w:t>
      </w:r>
      <w:proofErr w:type="spellStart"/>
      <w:r w:rsidRPr="007500C2">
        <w:rPr>
          <w:color w:val="0F1115"/>
          <w:lang w:val="en-US"/>
        </w:rPr>
        <w:t>downsampling</w:t>
      </w:r>
      <w:proofErr w:type="spellEnd"/>
      <w:r w:rsidRPr="007500C2">
        <w:rPr>
          <w:color w:val="0F1115"/>
          <w:lang w:val="en-US"/>
        </w:rPr>
        <w:t xml:space="preserve"> (4× stem stride) and large 7×7 kernels cause spatial information loss on 32×32 CIFAR-10 images.</w:t>
      </w:r>
    </w:p>
    <w:p w14:paraId="6A14A704"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rStyle w:val="a7"/>
          <w:rFonts w:eastAsiaTheme="majorEastAsia"/>
          <w:color w:val="0F1115"/>
          <w:lang w:val="en-US"/>
        </w:rPr>
        <w:t>MobileNetV3-Small</w:t>
      </w:r>
      <w:r w:rsidRPr="007500C2">
        <w:rPr>
          <w:color w:val="0F1115"/>
          <w:lang w:val="en-US"/>
        </w:rPr>
        <w:t xml:space="preserve"> performed poorly (74.43%). </w:t>
      </w:r>
      <w:proofErr w:type="spellStart"/>
      <w:r w:rsidRPr="007500C2">
        <w:rPr>
          <w:color w:val="0F1115"/>
          <w:lang w:val="en-US"/>
        </w:rPr>
        <w:t>Depthwise</w:t>
      </w:r>
      <w:proofErr w:type="spellEnd"/>
      <w:r w:rsidRPr="007500C2">
        <w:rPr>
          <w:color w:val="0F1115"/>
          <w:lang w:val="en-US"/>
        </w:rPr>
        <w:t xml:space="preserve"> convolutions are inefficient at low spatial resolutions. This confirms that architectures designed for ImageNet do not transfer directly to CIFAR-10 without modification.</w:t>
      </w:r>
    </w:p>
    <w:p w14:paraId="35583AD7"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rStyle w:val="a7"/>
          <w:rFonts w:eastAsiaTheme="majorEastAsia"/>
          <w:color w:val="0F1115"/>
          <w:lang w:val="en-US"/>
        </w:rPr>
        <w:t>RepVGG-A0</w:t>
      </w:r>
      <w:r w:rsidRPr="007500C2">
        <w:rPr>
          <w:color w:val="0F1115"/>
          <w:lang w:val="en-US"/>
        </w:rPr>
        <w:t> demonstrated superior efficiency: 93.44% accuracy with 2.96M parameters. Its training-time multi-branch architecture collapses to a single 3×3 kernel at inference, enabling both high accuracy and low latency.</w:t>
      </w:r>
    </w:p>
    <w:p w14:paraId="14D623A6" w14:textId="50D9D004" w:rsidR="00141802" w:rsidRPr="007500C2" w:rsidRDefault="00141802" w:rsidP="007500C2">
      <w:pPr>
        <w:pStyle w:val="2"/>
        <w:shd w:val="clear" w:color="auto" w:fill="FFFFFF"/>
        <w:spacing w:before="480" w:after="240" w:line="480" w:lineRule="atLeast"/>
        <w:jc w:val="both"/>
        <w:rPr>
          <w:rFonts w:ascii="Times New Roman" w:hAnsi="Times New Roman"/>
          <w:color w:val="0F1115"/>
          <w:lang w:val="en-US"/>
        </w:rPr>
      </w:pPr>
      <w:r w:rsidRPr="007500C2">
        <w:rPr>
          <w:rFonts w:ascii="Times New Roman" w:hAnsi="Times New Roman"/>
          <w:i w:val="0"/>
          <w:iCs w:val="0"/>
          <w:color w:val="0F1115"/>
          <w:lang w:val="en-US"/>
        </w:rPr>
        <w:t>Conclusions</w:t>
      </w:r>
    </w:p>
    <w:p w14:paraId="76224D1A"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rStyle w:val="a7"/>
          <w:rFonts w:eastAsiaTheme="majorEastAsia"/>
          <w:color w:val="0F1115"/>
          <w:lang w:val="en-US"/>
        </w:rPr>
        <w:t>SW-Conv improves accuracy</w:t>
      </w:r>
      <w:r w:rsidRPr="007500C2">
        <w:rPr>
          <w:color w:val="0F1115"/>
          <w:lang w:val="en-US"/>
        </w:rPr>
        <w:t> over standard ResNet-18 by 0.20% on CIFAR-10. This validates the core claim of Li et al. [1] on a smaller dataset.</w:t>
      </w:r>
    </w:p>
    <w:p w14:paraId="1CF4C852"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rStyle w:val="a7"/>
          <w:rFonts w:eastAsiaTheme="majorEastAsia"/>
          <w:color w:val="0F1115"/>
          <w:lang w:val="en-US"/>
        </w:rPr>
        <w:t>The improvement is expensive.</w:t>
      </w:r>
      <w:r w:rsidRPr="007500C2">
        <w:rPr>
          <w:color w:val="0F1115"/>
          <w:lang w:val="en-US"/>
        </w:rPr>
        <w:t xml:space="preserve"> SW-Conv requires 8× more parameters, 10× more </w:t>
      </w:r>
      <w:r w:rsidRPr="007500C2">
        <w:rPr>
          <w:color w:val="0F1115"/>
          <w:lang w:val="en-US"/>
        </w:rPr>
        <w:lastRenderedPageBreak/>
        <w:t>FLOPs, and 14× higher latency. The accuracy-per-parameter ratio is 8.5× worse than baseline.</w:t>
      </w:r>
    </w:p>
    <w:p w14:paraId="75B5BE96"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rStyle w:val="a7"/>
          <w:rFonts w:eastAsiaTheme="majorEastAsia"/>
          <w:color w:val="0F1115"/>
          <w:lang w:val="en-US"/>
        </w:rPr>
        <w:t>SW-Conv is not Pareto-optimal for efficiency.</w:t>
      </w:r>
      <w:r w:rsidRPr="007500C2">
        <w:rPr>
          <w:color w:val="0F1115"/>
          <w:lang w:val="en-US"/>
        </w:rPr>
        <w:t> RepVGG-A0 offers a superior trade-off: 93.44% accuracy with 30× fewer parameters. SW-Conv is only optimal when accuracy is the sole objective and computational resources are unconstrained.</w:t>
      </w:r>
    </w:p>
    <w:p w14:paraId="585D87A9" w14:textId="77777777" w:rsidR="00141802" w:rsidRPr="007500C2" w:rsidRDefault="00141802" w:rsidP="007500C2">
      <w:pPr>
        <w:pStyle w:val="ds-markdown-paragraph"/>
        <w:shd w:val="clear" w:color="auto" w:fill="FFFFFF"/>
        <w:spacing w:before="240" w:beforeAutospacing="0" w:after="240" w:afterAutospacing="0"/>
        <w:jc w:val="both"/>
        <w:rPr>
          <w:color w:val="0F1115"/>
          <w:lang w:val="en-US"/>
        </w:rPr>
      </w:pPr>
      <w:r w:rsidRPr="007500C2">
        <w:rPr>
          <w:rStyle w:val="a7"/>
          <w:rFonts w:eastAsiaTheme="majorEastAsia"/>
          <w:color w:val="0F1115"/>
          <w:lang w:val="en-US"/>
        </w:rPr>
        <w:t>Recommendation:</w:t>
      </w:r>
      <w:r w:rsidRPr="007500C2">
        <w:rPr>
          <w:color w:val="0F1115"/>
          <w:lang w:val="en-US"/>
        </w:rPr>
        <w:t> Use SW-Conv only in accuracy-critical applications with abundant compute. For general-purpose deployment, RepVGG-A0 or EfficientNet-B0 provide better efficiency.</w:t>
      </w:r>
    </w:p>
    <w:p w14:paraId="172A5250" w14:textId="255D7C0D" w:rsidR="00141802" w:rsidRPr="007500C2" w:rsidRDefault="00474E64" w:rsidP="007500C2">
      <w:pPr>
        <w:pStyle w:val="2"/>
        <w:shd w:val="clear" w:color="auto" w:fill="FFFFFF"/>
        <w:spacing w:before="480" w:after="240" w:line="480" w:lineRule="atLeast"/>
        <w:jc w:val="both"/>
        <w:rPr>
          <w:rFonts w:ascii="Times New Roman" w:hAnsi="Times New Roman"/>
          <w:color w:val="0F1115"/>
          <w:sz w:val="24"/>
          <w:szCs w:val="24"/>
        </w:rPr>
      </w:pPr>
      <w:r>
        <w:rPr>
          <w:rFonts w:ascii="Times New Roman" w:hAnsi="Times New Roman"/>
          <w:i w:val="0"/>
          <w:iCs w:val="0"/>
          <w:color w:val="0F1115"/>
        </w:rPr>
        <w:t xml:space="preserve">4. 5 </w:t>
      </w:r>
      <w:proofErr w:type="spellStart"/>
      <w:r w:rsidR="00141802" w:rsidRPr="007500C2">
        <w:rPr>
          <w:rFonts w:ascii="Times New Roman" w:hAnsi="Times New Roman"/>
          <w:i w:val="0"/>
          <w:iCs w:val="0"/>
          <w:color w:val="0F1115"/>
        </w:rPr>
        <w:t>Limitations</w:t>
      </w:r>
      <w:proofErr w:type="spellEnd"/>
    </w:p>
    <w:p w14:paraId="4DA47A76" w14:textId="77777777" w:rsidR="00141802" w:rsidRPr="007500C2" w:rsidRDefault="00141802" w:rsidP="007500C2">
      <w:pPr>
        <w:pStyle w:val="ds-markdown-paragraph"/>
        <w:numPr>
          <w:ilvl w:val="0"/>
          <w:numId w:val="3"/>
        </w:numPr>
        <w:shd w:val="clear" w:color="auto" w:fill="FFFFFF"/>
        <w:spacing w:after="0" w:afterAutospacing="0"/>
        <w:ind w:left="0"/>
        <w:jc w:val="both"/>
        <w:rPr>
          <w:color w:val="0F1115"/>
          <w:lang w:val="en-US"/>
        </w:rPr>
      </w:pPr>
      <w:r w:rsidRPr="007500C2">
        <w:rPr>
          <w:color w:val="0F1115"/>
          <w:lang w:val="en-US"/>
        </w:rPr>
        <w:t>Results are specific to CIFAR-10 (32×32 resolution). The advantage of SW-Conv may increase with larger input sizes.</w:t>
      </w:r>
    </w:p>
    <w:p w14:paraId="39FAF1EF" w14:textId="77777777" w:rsidR="00141802" w:rsidRPr="007500C2" w:rsidRDefault="00141802" w:rsidP="007500C2">
      <w:pPr>
        <w:pStyle w:val="ds-markdown-paragraph"/>
        <w:numPr>
          <w:ilvl w:val="0"/>
          <w:numId w:val="3"/>
        </w:numPr>
        <w:shd w:val="clear" w:color="auto" w:fill="FFFFFF"/>
        <w:spacing w:after="0" w:afterAutospacing="0"/>
        <w:ind w:left="0"/>
        <w:jc w:val="both"/>
        <w:rPr>
          <w:color w:val="0F1115"/>
          <w:lang w:val="en-US"/>
        </w:rPr>
      </w:pPr>
      <w:r w:rsidRPr="007500C2">
        <w:rPr>
          <w:color w:val="0F1115"/>
          <w:lang w:val="en-US"/>
        </w:rPr>
        <w:t>Training was limited to 80 epochs. Extended training might alter relative rankings.</w:t>
      </w:r>
    </w:p>
    <w:p w14:paraId="6B203B55" w14:textId="77777777" w:rsidR="00141802" w:rsidRPr="007500C2" w:rsidRDefault="00141802" w:rsidP="007500C2">
      <w:pPr>
        <w:pStyle w:val="ds-markdown-paragraph"/>
        <w:numPr>
          <w:ilvl w:val="0"/>
          <w:numId w:val="3"/>
        </w:numPr>
        <w:shd w:val="clear" w:color="auto" w:fill="FFFFFF"/>
        <w:spacing w:after="0" w:afterAutospacing="0"/>
        <w:ind w:left="0"/>
        <w:jc w:val="both"/>
        <w:rPr>
          <w:color w:val="0F1115"/>
          <w:lang w:val="en-US"/>
        </w:rPr>
      </w:pPr>
      <w:r w:rsidRPr="007500C2">
        <w:rPr>
          <w:color w:val="0F1115"/>
          <w:lang w:val="en-US"/>
        </w:rPr>
        <w:t>No hyperparameter tuning was performed for individual architectures; default settings were used for fair comparison.</w:t>
      </w:r>
    </w:p>
    <w:p w14:paraId="60B18EA7" w14:textId="16BA984D" w:rsidR="00632CF1" w:rsidRPr="007500C2" w:rsidRDefault="00632CF1" w:rsidP="007500C2">
      <w:pPr>
        <w:jc w:val="both"/>
        <w:rPr>
          <w:rFonts w:ascii="Times New Roman" w:hAnsi="Times New Roman"/>
          <w:lang w:val="en-US"/>
        </w:rPr>
      </w:pPr>
    </w:p>
    <w:p w14:paraId="6A27D300" w14:textId="77777777" w:rsidR="00632CF1" w:rsidRPr="007500C2" w:rsidRDefault="00632CF1" w:rsidP="007500C2">
      <w:pPr>
        <w:pStyle w:val="2"/>
        <w:shd w:val="clear" w:color="auto" w:fill="FFFFFF"/>
        <w:spacing w:before="480" w:after="240" w:line="480" w:lineRule="atLeast"/>
        <w:jc w:val="both"/>
        <w:rPr>
          <w:rFonts w:ascii="Times New Roman" w:hAnsi="Times New Roman"/>
          <w:i w:val="0"/>
          <w:iCs w:val="0"/>
          <w:color w:val="0F1115"/>
          <w:sz w:val="24"/>
          <w:szCs w:val="24"/>
          <w:lang w:val="en-US"/>
        </w:rPr>
      </w:pPr>
      <w:r w:rsidRPr="007500C2">
        <w:rPr>
          <w:rFonts w:ascii="Times New Roman" w:hAnsi="Times New Roman"/>
          <w:i w:val="0"/>
          <w:iCs w:val="0"/>
          <w:color w:val="0F1115"/>
          <w:sz w:val="24"/>
          <w:szCs w:val="24"/>
          <w:lang w:val="en-US"/>
        </w:rPr>
        <w:t>References</w:t>
      </w:r>
    </w:p>
    <w:p w14:paraId="14D69C91" w14:textId="6A34F164" w:rsidR="00632CF1" w:rsidRDefault="00632CF1" w:rsidP="007500C2">
      <w:pPr>
        <w:pStyle w:val="ds-markdown-paragraph"/>
        <w:shd w:val="clear" w:color="auto" w:fill="FFFFFF"/>
        <w:spacing w:before="240" w:beforeAutospacing="0" w:after="240" w:afterAutospacing="0"/>
        <w:jc w:val="both"/>
        <w:rPr>
          <w:color w:val="0F1115"/>
          <w:lang w:val="en-US"/>
        </w:rPr>
      </w:pPr>
      <w:r w:rsidRPr="007500C2">
        <w:rPr>
          <w:color w:val="0F1115"/>
          <w:lang w:val="en-US"/>
        </w:rPr>
        <w:t>[1] D. Li, L. Li, Z. Chen, J. Li, "</w:t>
      </w:r>
      <w:proofErr w:type="spellStart"/>
      <w:r w:rsidRPr="007500C2">
        <w:rPr>
          <w:color w:val="0F1115"/>
          <w:lang w:val="en-US"/>
        </w:rPr>
        <w:t>ShiftwiseConv</w:t>
      </w:r>
      <w:proofErr w:type="spellEnd"/>
      <w:r w:rsidRPr="007500C2">
        <w:rPr>
          <w:color w:val="0F1115"/>
          <w:lang w:val="en-US"/>
        </w:rPr>
        <w:t>: Small Convolutional Kernel with Large Kernel Effect," CVPR 2025.</w:t>
      </w:r>
    </w:p>
    <w:p w14:paraId="0C1D6A5D" w14:textId="5F862DE0" w:rsidR="00474E64" w:rsidRDefault="00474E64" w:rsidP="007500C2">
      <w:pPr>
        <w:pStyle w:val="ds-markdown-paragraph"/>
        <w:shd w:val="clear" w:color="auto" w:fill="FFFFFF"/>
        <w:spacing w:before="240" w:beforeAutospacing="0" w:after="240" w:afterAutospacing="0"/>
        <w:jc w:val="both"/>
        <w:rPr>
          <w:color w:val="0F1115"/>
          <w:lang w:val="en-US"/>
        </w:rPr>
      </w:pPr>
    </w:p>
    <w:p w14:paraId="399ADE24" w14:textId="0548D6E9" w:rsidR="00474E64" w:rsidRDefault="00474E64" w:rsidP="007500C2">
      <w:pPr>
        <w:pStyle w:val="ds-markdown-paragraph"/>
        <w:shd w:val="clear" w:color="auto" w:fill="FFFFFF"/>
        <w:spacing w:before="240" w:beforeAutospacing="0" w:after="240" w:afterAutospacing="0"/>
        <w:jc w:val="both"/>
        <w:rPr>
          <w:color w:val="0F1115"/>
          <w:lang w:val="en-US"/>
        </w:rPr>
      </w:pPr>
    </w:p>
    <w:p w14:paraId="5669553A" w14:textId="77777777" w:rsidR="00474E64" w:rsidRPr="007500C2" w:rsidRDefault="00474E64" w:rsidP="007500C2">
      <w:pPr>
        <w:pStyle w:val="ds-markdown-paragraph"/>
        <w:shd w:val="clear" w:color="auto" w:fill="FFFFFF"/>
        <w:spacing w:before="240" w:beforeAutospacing="0" w:after="240" w:afterAutospacing="0"/>
        <w:jc w:val="both"/>
        <w:rPr>
          <w:color w:val="0F1115"/>
          <w:lang w:val="en-US"/>
        </w:rPr>
      </w:pPr>
    </w:p>
    <w:p w14:paraId="0F719093" w14:textId="77777777" w:rsidR="00632CF1" w:rsidRPr="007500C2" w:rsidRDefault="00632CF1" w:rsidP="007500C2">
      <w:pPr>
        <w:jc w:val="both"/>
        <w:rPr>
          <w:rFonts w:ascii="Times New Roman" w:hAnsi="Times New Roman"/>
          <w:lang w:val="en-US"/>
        </w:rPr>
      </w:pPr>
    </w:p>
    <w:p w14:paraId="7C517E48" w14:textId="77777777" w:rsidR="00A51739" w:rsidRPr="007500C2" w:rsidRDefault="00A51739" w:rsidP="007500C2">
      <w:pPr>
        <w:jc w:val="both"/>
        <w:rPr>
          <w:rFonts w:ascii="Times New Roman" w:hAnsi="Times New Roman"/>
          <w:lang w:val="en-US"/>
        </w:rPr>
      </w:pPr>
    </w:p>
    <w:p w14:paraId="58CCAE94" w14:textId="77777777" w:rsidR="00A51739" w:rsidRPr="007500C2" w:rsidRDefault="00A51739" w:rsidP="007500C2">
      <w:pPr>
        <w:jc w:val="both"/>
        <w:rPr>
          <w:rFonts w:ascii="Times New Roman" w:hAnsi="Times New Roman"/>
          <w:lang w:val="en-US"/>
        </w:rPr>
      </w:pPr>
    </w:p>
    <w:sectPr w:rsidR="00A51739" w:rsidRPr="007500C2" w:rsidSect="00B70E9D">
      <w:pgSz w:w="11906" w:h="16838"/>
      <w:pgMar w:top="1134" w:right="850" w:bottom="1134"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65E4"/>
    <w:multiLevelType w:val="hybridMultilevel"/>
    <w:tmpl w:val="64E8B1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5B148A"/>
    <w:multiLevelType w:val="multilevel"/>
    <w:tmpl w:val="3F6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846E4"/>
    <w:multiLevelType w:val="multilevel"/>
    <w:tmpl w:val="B79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90D5E"/>
    <w:multiLevelType w:val="multilevel"/>
    <w:tmpl w:val="FD9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DBA"/>
    <w:multiLevelType w:val="multilevel"/>
    <w:tmpl w:val="844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B1360"/>
    <w:multiLevelType w:val="multilevel"/>
    <w:tmpl w:val="DA5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D06BD"/>
    <w:multiLevelType w:val="multilevel"/>
    <w:tmpl w:val="6076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358252">
    <w:abstractNumId w:val="6"/>
  </w:num>
  <w:num w:numId="2" w16cid:durableId="2008365181">
    <w:abstractNumId w:val="2"/>
  </w:num>
  <w:num w:numId="3" w16cid:durableId="557203950">
    <w:abstractNumId w:val="3"/>
  </w:num>
  <w:num w:numId="4" w16cid:durableId="184178630">
    <w:abstractNumId w:val="1"/>
  </w:num>
  <w:num w:numId="5" w16cid:durableId="1974869297">
    <w:abstractNumId w:val="5"/>
  </w:num>
  <w:num w:numId="6" w16cid:durableId="1216164476">
    <w:abstractNumId w:val="4"/>
  </w:num>
  <w:num w:numId="7" w16cid:durableId="144619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6B"/>
    <w:rsid w:val="00095F24"/>
    <w:rsid w:val="00141802"/>
    <w:rsid w:val="0044406B"/>
    <w:rsid w:val="00474E64"/>
    <w:rsid w:val="00632CF1"/>
    <w:rsid w:val="007500C2"/>
    <w:rsid w:val="00832961"/>
    <w:rsid w:val="0092755F"/>
    <w:rsid w:val="00A13C90"/>
    <w:rsid w:val="00A51739"/>
    <w:rsid w:val="00B70E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60F1"/>
  <w15:chartTrackingRefBased/>
  <w15:docId w15:val="{10E1C062-5454-47A3-B725-DF509DAD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E9D"/>
    <w:rPr>
      <w:sz w:val="24"/>
      <w:szCs w:val="24"/>
    </w:rPr>
  </w:style>
  <w:style w:type="paragraph" w:styleId="1">
    <w:name w:val="heading 1"/>
    <w:basedOn w:val="a"/>
    <w:next w:val="a"/>
    <w:link w:val="10"/>
    <w:uiPriority w:val="9"/>
    <w:qFormat/>
    <w:rsid w:val="00B70E9D"/>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unhideWhenUsed/>
    <w:qFormat/>
    <w:rsid w:val="00B70E9D"/>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B70E9D"/>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B70E9D"/>
    <w:pPr>
      <w:keepNext/>
      <w:spacing w:before="240" w:after="60"/>
      <w:outlineLvl w:val="3"/>
    </w:pPr>
    <w:rPr>
      <w:b/>
      <w:bCs/>
      <w:sz w:val="28"/>
      <w:szCs w:val="28"/>
    </w:rPr>
  </w:style>
  <w:style w:type="paragraph" w:styleId="5">
    <w:name w:val="heading 5"/>
    <w:basedOn w:val="a"/>
    <w:next w:val="a"/>
    <w:link w:val="50"/>
    <w:uiPriority w:val="9"/>
    <w:semiHidden/>
    <w:unhideWhenUsed/>
    <w:qFormat/>
    <w:rsid w:val="00B70E9D"/>
    <w:pPr>
      <w:spacing w:before="240" w:after="60"/>
      <w:outlineLvl w:val="4"/>
    </w:pPr>
    <w:rPr>
      <w:b/>
      <w:bCs/>
      <w:i/>
      <w:iCs/>
      <w:sz w:val="26"/>
      <w:szCs w:val="26"/>
    </w:rPr>
  </w:style>
  <w:style w:type="paragraph" w:styleId="6">
    <w:name w:val="heading 6"/>
    <w:basedOn w:val="a"/>
    <w:next w:val="a"/>
    <w:link w:val="60"/>
    <w:uiPriority w:val="9"/>
    <w:semiHidden/>
    <w:unhideWhenUsed/>
    <w:qFormat/>
    <w:rsid w:val="00B70E9D"/>
    <w:pPr>
      <w:spacing w:before="240" w:after="60"/>
      <w:outlineLvl w:val="5"/>
    </w:pPr>
    <w:rPr>
      <w:b/>
      <w:bCs/>
      <w:sz w:val="22"/>
      <w:szCs w:val="22"/>
    </w:rPr>
  </w:style>
  <w:style w:type="paragraph" w:styleId="7">
    <w:name w:val="heading 7"/>
    <w:basedOn w:val="a"/>
    <w:next w:val="a"/>
    <w:link w:val="70"/>
    <w:uiPriority w:val="9"/>
    <w:semiHidden/>
    <w:unhideWhenUsed/>
    <w:qFormat/>
    <w:rsid w:val="00B70E9D"/>
    <w:pPr>
      <w:spacing w:before="240" w:after="60"/>
      <w:outlineLvl w:val="6"/>
    </w:pPr>
  </w:style>
  <w:style w:type="paragraph" w:styleId="8">
    <w:name w:val="heading 8"/>
    <w:basedOn w:val="a"/>
    <w:next w:val="a"/>
    <w:link w:val="80"/>
    <w:uiPriority w:val="9"/>
    <w:semiHidden/>
    <w:unhideWhenUsed/>
    <w:qFormat/>
    <w:rsid w:val="00B70E9D"/>
    <w:pPr>
      <w:spacing w:before="240" w:after="60"/>
      <w:outlineLvl w:val="7"/>
    </w:pPr>
    <w:rPr>
      <w:i/>
      <w:iCs/>
    </w:rPr>
  </w:style>
  <w:style w:type="paragraph" w:styleId="9">
    <w:name w:val="heading 9"/>
    <w:basedOn w:val="a"/>
    <w:next w:val="a"/>
    <w:link w:val="90"/>
    <w:uiPriority w:val="9"/>
    <w:semiHidden/>
    <w:unhideWhenUsed/>
    <w:qFormat/>
    <w:rsid w:val="00B70E9D"/>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B70E9D"/>
    <w:pPr>
      <w:spacing w:before="100" w:beforeAutospacing="1" w:after="100" w:afterAutospacing="1"/>
    </w:pPr>
    <w:rPr>
      <w:rFonts w:ascii="Times New Roman" w:eastAsia="Times New Roman" w:hAnsi="Times New Roman"/>
      <w:lang w:eastAsia="ru-RU"/>
    </w:rPr>
  </w:style>
  <w:style w:type="character" w:customStyle="1" w:styleId="10">
    <w:name w:val="Заголовок 1 Знак"/>
    <w:basedOn w:val="a0"/>
    <w:link w:val="1"/>
    <w:uiPriority w:val="9"/>
    <w:rsid w:val="00B70E9D"/>
    <w:rPr>
      <w:rFonts w:asciiTheme="majorHAnsi" w:eastAsiaTheme="majorEastAsia" w:hAnsiTheme="majorHAnsi"/>
      <w:b/>
      <w:bCs/>
      <w:kern w:val="32"/>
      <w:sz w:val="32"/>
      <w:szCs w:val="32"/>
    </w:rPr>
  </w:style>
  <w:style w:type="character" w:customStyle="1" w:styleId="20">
    <w:name w:val="Заголовок 2 Знак"/>
    <w:basedOn w:val="a0"/>
    <w:link w:val="2"/>
    <w:uiPriority w:val="9"/>
    <w:rsid w:val="00B70E9D"/>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B70E9D"/>
    <w:rPr>
      <w:rFonts w:asciiTheme="majorHAnsi" w:eastAsiaTheme="majorEastAsia" w:hAnsiTheme="majorHAnsi"/>
      <w:b/>
      <w:bCs/>
      <w:sz w:val="26"/>
      <w:szCs w:val="26"/>
    </w:rPr>
  </w:style>
  <w:style w:type="character" w:customStyle="1" w:styleId="40">
    <w:name w:val="Заголовок 4 Знак"/>
    <w:basedOn w:val="a0"/>
    <w:link w:val="4"/>
    <w:uiPriority w:val="9"/>
    <w:semiHidden/>
    <w:rsid w:val="00B70E9D"/>
    <w:rPr>
      <w:b/>
      <w:bCs/>
      <w:sz w:val="28"/>
      <w:szCs w:val="28"/>
    </w:rPr>
  </w:style>
  <w:style w:type="character" w:customStyle="1" w:styleId="50">
    <w:name w:val="Заголовок 5 Знак"/>
    <w:basedOn w:val="a0"/>
    <w:link w:val="5"/>
    <w:uiPriority w:val="9"/>
    <w:semiHidden/>
    <w:rsid w:val="00B70E9D"/>
    <w:rPr>
      <w:b/>
      <w:bCs/>
      <w:i/>
      <w:iCs/>
      <w:sz w:val="26"/>
      <w:szCs w:val="26"/>
    </w:rPr>
  </w:style>
  <w:style w:type="character" w:customStyle="1" w:styleId="60">
    <w:name w:val="Заголовок 6 Знак"/>
    <w:basedOn w:val="a0"/>
    <w:link w:val="6"/>
    <w:uiPriority w:val="9"/>
    <w:semiHidden/>
    <w:rsid w:val="00B70E9D"/>
    <w:rPr>
      <w:b/>
      <w:bCs/>
    </w:rPr>
  </w:style>
  <w:style w:type="character" w:customStyle="1" w:styleId="70">
    <w:name w:val="Заголовок 7 Знак"/>
    <w:basedOn w:val="a0"/>
    <w:link w:val="7"/>
    <w:uiPriority w:val="9"/>
    <w:semiHidden/>
    <w:rsid w:val="00B70E9D"/>
    <w:rPr>
      <w:sz w:val="24"/>
      <w:szCs w:val="24"/>
    </w:rPr>
  </w:style>
  <w:style w:type="character" w:customStyle="1" w:styleId="80">
    <w:name w:val="Заголовок 8 Знак"/>
    <w:basedOn w:val="a0"/>
    <w:link w:val="8"/>
    <w:uiPriority w:val="9"/>
    <w:semiHidden/>
    <w:rsid w:val="00B70E9D"/>
    <w:rPr>
      <w:i/>
      <w:iCs/>
      <w:sz w:val="24"/>
      <w:szCs w:val="24"/>
    </w:rPr>
  </w:style>
  <w:style w:type="character" w:customStyle="1" w:styleId="90">
    <w:name w:val="Заголовок 9 Знак"/>
    <w:basedOn w:val="a0"/>
    <w:link w:val="9"/>
    <w:uiPriority w:val="9"/>
    <w:semiHidden/>
    <w:rsid w:val="00B70E9D"/>
    <w:rPr>
      <w:rFonts w:asciiTheme="majorHAnsi" w:eastAsiaTheme="majorEastAsia" w:hAnsiTheme="majorHAnsi"/>
    </w:rPr>
  </w:style>
  <w:style w:type="paragraph" w:styleId="a3">
    <w:name w:val="Title"/>
    <w:basedOn w:val="a"/>
    <w:next w:val="a"/>
    <w:link w:val="a4"/>
    <w:uiPriority w:val="10"/>
    <w:qFormat/>
    <w:rsid w:val="00B70E9D"/>
    <w:pPr>
      <w:spacing w:before="240" w:after="60"/>
      <w:jc w:val="center"/>
      <w:outlineLvl w:val="0"/>
    </w:pPr>
    <w:rPr>
      <w:rFonts w:asciiTheme="majorHAnsi" w:eastAsiaTheme="majorEastAsia" w:hAnsiTheme="majorHAnsi"/>
      <w:b/>
      <w:bCs/>
      <w:kern w:val="28"/>
      <w:sz w:val="32"/>
      <w:szCs w:val="32"/>
    </w:rPr>
  </w:style>
  <w:style w:type="character" w:customStyle="1" w:styleId="a4">
    <w:name w:val="Заголовок Знак"/>
    <w:basedOn w:val="a0"/>
    <w:link w:val="a3"/>
    <w:uiPriority w:val="10"/>
    <w:rsid w:val="00B70E9D"/>
    <w:rPr>
      <w:rFonts w:asciiTheme="majorHAnsi" w:eastAsiaTheme="majorEastAsia" w:hAnsiTheme="majorHAnsi"/>
      <w:b/>
      <w:bCs/>
      <w:kern w:val="28"/>
      <w:sz w:val="32"/>
      <w:szCs w:val="32"/>
    </w:rPr>
  </w:style>
  <w:style w:type="paragraph" w:styleId="a5">
    <w:name w:val="Subtitle"/>
    <w:basedOn w:val="a"/>
    <w:next w:val="a"/>
    <w:link w:val="a6"/>
    <w:uiPriority w:val="11"/>
    <w:qFormat/>
    <w:rsid w:val="00B70E9D"/>
    <w:pPr>
      <w:spacing w:after="60"/>
      <w:jc w:val="center"/>
      <w:outlineLvl w:val="1"/>
    </w:pPr>
    <w:rPr>
      <w:rFonts w:asciiTheme="majorHAnsi" w:eastAsiaTheme="majorEastAsia" w:hAnsiTheme="majorHAnsi"/>
    </w:rPr>
  </w:style>
  <w:style w:type="character" w:customStyle="1" w:styleId="a6">
    <w:name w:val="Подзаголовок Знак"/>
    <w:basedOn w:val="a0"/>
    <w:link w:val="a5"/>
    <w:uiPriority w:val="11"/>
    <w:rsid w:val="00B70E9D"/>
    <w:rPr>
      <w:rFonts w:asciiTheme="majorHAnsi" w:eastAsiaTheme="majorEastAsia" w:hAnsiTheme="majorHAnsi"/>
      <w:sz w:val="24"/>
      <w:szCs w:val="24"/>
    </w:rPr>
  </w:style>
  <w:style w:type="character" w:styleId="a7">
    <w:name w:val="Strong"/>
    <w:basedOn w:val="a0"/>
    <w:uiPriority w:val="22"/>
    <w:qFormat/>
    <w:rsid w:val="00B70E9D"/>
    <w:rPr>
      <w:b/>
      <w:bCs/>
    </w:rPr>
  </w:style>
  <w:style w:type="character" w:styleId="a8">
    <w:name w:val="Emphasis"/>
    <w:basedOn w:val="a0"/>
    <w:uiPriority w:val="20"/>
    <w:qFormat/>
    <w:rsid w:val="00B70E9D"/>
    <w:rPr>
      <w:rFonts w:asciiTheme="minorHAnsi" w:hAnsiTheme="minorHAnsi"/>
      <w:b/>
      <w:i/>
      <w:iCs/>
    </w:rPr>
  </w:style>
  <w:style w:type="paragraph" w:styleId="a9">
    <w:name w:val="No Spacing"/>
    <w:basedOn w:val="a"/>
    <w:uiPriority w:val="1"/>
    <w:qFormat/>
    <w:rsid w:val="00B70E9D"/>
    <w:rPr>
      <w:szCs w:val="32"/>
    </w:rPr>
  </w:style>
  <w:style w:type="paragraph" w:styleId="aa">
    <w:name w:val="List Paragraph"/>
    <w:basedOn w:val="a"/>
    <w:uiPriority w:val="34"/>
    <w:qFormat/>
    <w:rsid w:val="00B70E9D"/>
    <w:pPr>
      <w:ind w:left="720"/>
      <w:contextualSpacing/>
    </w:pPr>
  </w:style>
  <w:style w:type="paragraph" w:styleId="21">
    <w:name w:val="Quote"/>
    <w:basedOn w:val="a"/>
    <w:next w:val="a"/>
    <w:link w:val="22"/>
    <w:uiPriority w:val="29"/>
    <w:qFormat/>
    <w:rsid w:val="00B70E9D"/>
    <w:rPr>
      <w:i/>
    </w:rPr>
  </w:style>
  <w:style w:type="character" w:customStyle="1" w:styleId="22">
    <w:name w:val="Цитата 2 Знак"/>
    <w:basedOn w:val="a0"/>
    <w:link w:val="21"/>
    <w:uiPriority w:val="29"/>
    <w:rsid w:val="00B70E9D"/>
    <w:rPr>
      <w:i/>
      <w:sz w:val="24"/>
      <w:szCs w:val="24"/>
    </w:rPr>
  </w:style>
  <w:style w:type="paragraph" w:styleId="ab">
    <w:name w:val="Intense Quote"/>
    <w:basedOn w:val="a"/>
    <w:next w:val="a"/>
    <w:link w:val="ac"/>
    <w:uiPriority w:val="30"/>
    <w:qFormat/>
    <w:rsid w:val="00B70E9D"/>
    <w:pPr>
      <w:ind w:left="720" w:right="720"/>
    </w:pPr>
    <w:rPr>
      <w:b/>
      <w:i/>
      <w:szCs w:val="22"/>
    </w:rPr>
  </w:style>
  <w:style w:type="character" w:customStyle="1" w:styleId="ac">
    <w:name w:val="Выделенная цитата Знак"/>
    <w:basedOn w:val="a0"/>
    <w:link w:val="ab"/>
    <w:uiPriority w:val="30"/>
    <w:rsid w:val="00B70E9D"/>
    <w:rPr>
      <w:b/>
      <w:i/>
      <w:sz w:val="24"/>
    </w:rPr>
  </w:style>
  <w:style w:type="character" w:styleId="ad">
    <w:name w:val="Subtle Emphasis"/>
    <w:uiPriority w:val="19"/>
    <w:qFormat/>
    <w:rsid w:val="00B70E9D"/>
    <w:rPr>
      <w:i/>
      <w:color w:val="5A5A5A" w:themeColor="text1" w:themeTint="A5"/>
    </w:rPr>
  </w:style>
  <w:style w:type="character" w:styleId="ae">
    <w:name w:val="Intense Emphasis"/>
    <w:basedOn w:val="a0"/>
    <w:uiPriority w:val="21"/>
    <w:qFormat/>
    <w:rsid w:val="00B70E9D"/>
    <w:rPr>
      <w:b/>
      <w:i/>
      <w:sz w:val="24"/>
      <w:szCs w:val="24"/>
      <w:u w:val="single"/>
    </w:rPr>
  </w:style>
  <w:style w:type="character" w:styleId="af">
    <w:name w:val="Subtle Reference"/>
    <w:basedOn w:val="a0"/>
    <w:uiPriority w:val="31"/>
    <w:qFormat/>
    <w:rsid w:val="00B70E9D"/>
    <w:rPr>
      <w:sz w:val="24"/>
      <w:szCs w:val="24"/>
      <w:u w:val="single"/>
    </w:rPr>
  </w:style>
  <w:style w:type="character" w:styleId="af0">
    <w:name w:val="Intense Reference"/>
    <w:basedOn w:val="a0"/>
    <w:uiPriority w:val="32"/>
    <w:qFormat/>
    <w:rsid w:val="00B70E9D"/>
    <w:rPr>
      <w:b/>
      <w:sz w:val="24"/>
      <w:u w:val="single"/>
    </w:rPr>
  </w:style>
  <w:style w:type="character" w:styleId="af1">
    <w:name w:val="Book Title"/>
    <w:basedOn w:val="a0"/>
    <w:uiPriority w:val="33"/>
    <w:qFormat/>
    <w:rsid w:val="00B70E9D"/>
    <w:rPr>
      <w:rFonts w:asciiTheme="majorHAnsi" w:eastAsiaTheme="majorEastAsia" w:hAnsiTheme="majorHAnsi"/>
      <w:b/>
      <w:i/>
      <w:sz w:val="24"/>
      <w:szCs w:val="24"/>
    </w:rPr>
  </w:style>
  <w:style w:type="paragraph" w:styleId="af2">
    <w:name w:val="TOC Heading"/>
    <w:basedOn w:val="1"/>
    <w:next w:val="a"/>
    <w:uiPriority w:val="39"/>
    <w:semiHidden/>
    <w:unhideWhenUsed/>
    <w:qFormat/>
    <w:rsid w:val="00B70E9D"/>
    <w:pPr>
      <w:outlineLvl w:val="9"/>
    </w:pPr>
  </w:style>
  <w:style w:type="table" w:styleId="af3">
    <w:name w:val="Table Grid"/>
    <w:basedOn w:val="a1"/>
    <w:uiPriority w:val="39"/>
    <w:rsid w:val="00B70E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09958">
      <w:bodyDiv w:val="1"/>
      <w:marLeft w:val="0"/>
      <w:marRight w:val="0"/>
      <w:marTop w:val="0"/>
      <w:marBottom w:val="0"/>
      <w:divBdr>
        <w:top w:val="none" w:sz="0" w:space="0" w:color="auto"/>
        <w:left w:val="none" w:sz="0" w:space="0" w:color="auto"/>
        <w:bottom w:val="none" w:sz="0" w:space="0" w:color="auto"/>
        <w:right w:val="none" w:sz="0" w:space="0" w:color="auto"/>
      </w:divBdr>
    </w:div>
    <w:div w:id="388503872">
      <w:bodyDiv w:val="1"/>
      <w:marLeft w:val="0"/>
      <w:marRight w:val="0"/>
      <w:marTop w:val="0"/>
      <w:marBottom w:val="0"/>
      <w:divBdr>
        <w:top w:val="none" w:sz="0" w:space="0" w:color="auto"/>
        <w:left w:val="none" w:sz="0" w:space="0" w:color="auto"/>
        <w:bottom w:val="none" w:sz="0" w:space="0" w:color="auto"/>
        <w:right w:val="none" w:sz="0" w:space="0" w:color="auto"/>
      </w:divBdr>
    </w:div>
    <w:div w:id="415834009">
      <w:bodyDiv w:val="1"/>
      <w:marLeft w:val="0"/>
      <w:marRight w:val="0"/>
      <w:marTop w:val="0"/>
      <w:marBottom w:val="0"/>
      <w:divBdr>
        <w:top w:val="none" w:sz="0" w:space="0" w:color="auto"/>
        <w:left w:val="none" w:sz="0" w:space="0" w:color="auto"/>
        <w:bottom w:val="none" w:sz="0" w:space="0" w:color="auto"/>
        <w:right w:val="none" w:sz="0" w:space="0" w:color="auto"/>
      </w:divBdr>
    </w:div>
    <w:div w:id="428543851">
      <w:bodyDiv w:val="1"/>
      <w:marLeft w:val="0"/>
      <w:marRight w:val="0"/>
      <w:marTop w:val="0"/>
      <w:marBottom w:val="0"/>
      <w:divBdr>
        <w:top w:val="none" w:sz="0" w:space="0" w:color="auto"/>
        <w:left w:val="none" w:sz="0" w:space="0" w:color="auto"/>
        <w:bottom w:val="none" w:sz="0" w:space="0" w:color="auto"/>
        <w:right w:val="none" w:sz="0" w:space="0" w:color="auto"/>
      </w:divBdr>
    </w:div>
    <w:div w:id="584610183">
      <w:bodyDiv w:val="1"/>
      <w:marLeft w:val="0"/>
      <w:marRight w:val="0"/>
      <w:marTop w:val="0"/>
      <w:marBottom w:val="0"/>
      <w:divBdr>
        <w:top w:val="none" w:sz="0" w:space="0" w:color="auto"/>
        <w:left w:val="none" w:sz="0" w:space="0" w:color="auto"/>
        <w:bottom w:val="none" w:sz="0" w:space="0" w:color="auto"/>
        <w:right w:val="none" w:sz="0" w:space="0" w:color="auto"/>
      </w:divBdr>
    </w:div>
    <w:div w:id="590623897">
      <w:bodyDiv w:val="1"/>
      <w:marLeft w:val="0"/>
      <w:marRight w:val="0"/>
      <w:marTop w:val="0"/>
      <w:marBottom w:val="0"/>
      <w:divBdr>
        <w:top w:val="none" w:sz="0" w:space="0" w:color="auto"/>
        <w:left w:val="none" w:sz="0" w:space="0" w:color="auto"/>
        <w:bottom w:val="none" w:sz="0" w:space="0" w:color="auto"/>
        <w:right w:val="none" w:sz="0" w:space="0" w:color="auto"/>
      </w:divBdr>
    </w:div>
    <w:div w:id="728922573">
      <w:bodyDiv w:val="1"/>
      <w:marLeft w:val="0"/>
      <w:marRight w:val="0"/>
      <w:marTop w:val="0"/>
      <w:marBottom w:val="0"/>
      <w:divBdr>
        <w:top w:val="none" w:sz="0" w:space="0" w:color="auto"/>
        <w:left w:val="none" w:sz="0" w:space="0" w:color="auto"/>
        <w:bottom w:val="none" w:sz="0" w:space="0" w:color="auto"/>
        <w:right w:val="none" w:sz="0" w:space="0" w:color="auto"/>
      </w:divBdr>
    </w:div>
    <w:div w:id="898782790">
      <w:bodyDiv w:val="1"/>
      <w:marLeft w:val="0"/>
      <w:marRight w:val="0"/>
      <w:marTop w:val="0"/>
      <w:marBottom w:val="0"/>
      <w:divBdr>
        <w:top w:val="none" w:sz="0" w:space="0" w:color="auto"/>
        <w:left w:val="none" w:sz="0" w:space="0" w:color="auto"/>
        <w:bottom w:val="none" w:sz="0" w:space="0" w:color="auto"/>
        <w:right w:val="none" w:sz="0" w:space="0" w:color="auto"/>
      </w:divBdr>
    </w:div>
    <w:div w:id="901333573">
      <w:bodyDiv w:val="1"/>
      <w:marLeft w:val="0"/>
      <w:marRight w:val="0"/>
      <w:marTop w:val="0"/>
      <w:marBottom w:val="0"/>
      <w:divBdr>
        <w:top w:val="none" w:sz="0" w:space="0" w:color="auto"/>
        <w:left w:val="none" w:sz="0" w:space="0" w:color="auto"/>
        <w:bottom w:val="none" w:sz="0" w:space="0" w:color="auto"/>
        <w:right w:val="none" w:sz="0" w:space="0" w:color="auto"/>
      </w:divBdr>
    </w:div>
    <w:div w:id="1058549074">
      <w:bodyDiv w:val="1"/>
      <w:marLeft w:val="0"/>
      <w:marRight w:val="0"/>
      <w:marTop w:val="0"/>
      <w:marBottom w:val="0"/>
      <w:divBdr>
        <w:top w:val="none" w:sz="0" w:space="0" w:color="auto"/>
        <w:left w:val="none" w:sz="0" w:space="0" w:color="auto"/>
        <w:bottom w:val="none" w:sz="0" w:space="0" w:color="auto"/>
        <w:right w:val="none" w:sz="0" w:space="0" w:color="auto"/>
      </w:divBdr>
    </w:div>
    <w:div w:id="1166480644">
      <w:bodyDiv w:val="1"/>
      <w:marLeft w:val="0"/>
      <w:marRight w:val="0"/>
      <w:marTop w:val="0"/>
      <w:marBottom w:val="0"/>
      <w:divBdr>
        <w:top w:val="none" w:sz="0" w:space="0" w:color="auto"/>
        <w:left w:val="none" w:sz="0" w:space="0" w:color="auto"/>
        <w:bottom w:val="none" w:sz="0" w:space="0" w:color="auto"/>
        <w:right w:val="none" w:sz="0" w:space="0" w:color="auto"/>
      </w:divBdr>
    </w:div>
    <w:div w:id="1339043633">
      <w:bodyDiv w:val="1"/>
      <w:marLeft w:val="0"/>
      <w:marRight w:val="0"/>
      <w:marTop w:val="0"/>
      <w:marBottom w:val="0"/>
      <w:divBdr>
        <w:top w:val="none" w:sz="0" w:space="0" w:color="auto"/>
        <w:left w:val="none" w:sz="0" w:space="0" w:color="auto"/>
        <w:bottom w:val="none" w:sz="0" w:space="0" w:color="auto"/>
        <w:right w:val="none" w:sz="0" w:space="0" w:color="auto"/>
      </w:divBdr>
    </w:div>
    <w:div w:id="1372681498">
      <w:bodyDiv w:val="1"/>
      <w:marLeft w:val="0"/>
      <w:marRight w:val="0"/>
      <w:marTop w:val="0"/>
      <w:marBottom w:val="0"/>
      <w:divBdr>
        <w:top w:val="none" w:sz="0" w:space="0" w:color="auto"/>
        <w:left w:val="none" w:sz="0" w:space="0" w:color="auto"/>
        <w:bottom w:val="none" w:sz="0" w:space="0" w:color="auto"/>
        <w:right w:val="none" w:sz="0" w:space="0" w:color="auto"/>
      </w:divBdr>
    </w:div>
    <w:div w:id="1374187360">
      <w:bodyDiv w:val="1"/>
      <w:marLeft w:val="0"/>
      <w:marRight w:val="0"/>
      <w:marTop w:val="0"/>
      <w:marBottom w:val="0"/>
      <w:divBdr>
        <w:top w:val="none" w:sz="0" w:space="0" w:color="auto"/>
        <w:left w:val="none" w:sz="0" w:space="0" w:color="auto"/>
        <w:bottom w:val="none" w:sz="0" w:space="0" w:color="auto"/>
        <w:right w:val="none" w:sz="0" w:space="0" w:color="auto"/>
      </w:divBdr>
    </w:div>
    <w:div w:id="1509908111">
      <w:bodyDiv w:val="1"/>
      <w:marLeft w:val="0"/>
      <w:marRight w:val="0"/>
      <w:marTop w:val="0"/>
      <w:marBottom w:val="0"/>
      <w:divBdr>
        <w:top w:val="none" w:sz="0" w:space="0" w:color="auto"/>
        <w:left w:val="none" w:sz="0" w:space="0" w:color="auto"/>
        <w:bottom w:val="none" w:sz="0" w:space="0" w:color="auto"/>
        <w:right w:val="none" w:sz="0" w:space="0" w:color="auto"/>
      </w:divBdr>
    </w:div>
    <w:div w:id="1574044313">
      <w:bodyDiv w:val="1"/>
      <w:marLeft w:val="0"/>
      <w:marRight w:val="0"/>
      <w:marTop w:val="0"/>
      <w:marBottom w:val="0"/>
      <w:divBdr>
        <w:top w:val="none" w:sz="0" w:space="0" w:color="auto"/>
        <w:left w:val="none" w:sz="0" w:space="0" w:color="auto"/>
        <w:bottom w:val="none" w:sz="0" w:space="0" w:color="auto"/>
        <w:right w:val="none" w:sz="0" w:space="0" w:color="auto"/>
      </w:divBdr>
    </w:div>
    <w:div w:id="1758165456">
      <w:bodyDiv w:val="1"/>
      <w:marLeft w:val="0"/>
      <w:marRight w:val="0"/>
      <w:marTop w:val="0"/>
      <w:marBottom w:val="0"/>
      <w:divBdr>
        <w:top w:val="none" w:sz="0" w:space="0" w:color="auto"/>
        <w:left w:val="none" w:sz="0" w:space="0" w:color="auto"/>
        <w:bottom w:val="none" w:sz="0" w:space="0" w:color="auto"/>
        <w:right w:val="none" w:sz="0" w:space="0" w:color="auto"/>
      </w:divBdr>
    </w:div>
    <w:div w:id="201086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1839</Words>
  <Characters>10486</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dariapiskyn309@gmail.com</dc:creator>
  <cp:keywords/>
  <dc:description/>
  <cp:lastModifiedBy>даяна фазилова</cp:lastModifiedBy>
  <cp:revision>3</cp:revision>
  <dcterms:created xsi:type="dcterms:W3CDTF">2026-03-29T07:36:00Z</dcterms:created>
  <dcterms:modified xsi:type="dcterms:W3CDTF">2026-03-29T09:17:00Z</dcterms:modified>
</cp:coreProperties>
</file>