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335"/>
        <w:gridCol w:w="2351"/>
        <w:gridCol w:w="4520"/>
      </w:tblGrid>
      <w:tr w:rsidR="00E2759C" w:rsidRPr="00AB7585" w14:paraId="254CDED7" w14:textId="77777777" w:rsidTr="006165EF">
        <w:trPr>
          <w:trHeight w:val="300"/>
        </w:trPr>
        <w:tc>
          <w:tcPr>
            <w:tcW w:w="98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10E778D4" w14:textId="20609D59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58752" behindDoc="0" locked="0" layoutInCell="1" allowOverlap="1" wp14:anchorId="0EFE962F" wp14:editId="59DDBDAE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941328432" name="Picture 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165EF"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3581225B" wp14:editId="79624C8C">
                  <wp:extent cx="3291840" cy="634589"/>
                  <wp:effectExtent l="0" t="0" r="0" b="0"/>
                  <wp:docPr id="1142542113" name="Picture 3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0B318" w14:textId="77777777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5DF5F03" w14:textId="5E614553" w:rsidR="00E2759C" w:rsidRPr="00AB7585" w:rsidRDefault="00E2759C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Red Hat Enterprise Linux Quotation</w:t>
            </w:r>
          </w:p>
        </w:tc>
      </w:tr>
      <w:tr w:rsidR="002355D1" w:rsidRPr="002355D1" w14:paraId="29C49EC4" w14:textId="77777777" w:rsidTr="006165EF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3112D36" w14:textId="77777777" w:rsidR="002355D1" w:rsidRPr="002355D1" w:rsidRDefault="002355D1" w:rsidP="002355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75005B89" w14:textId="67123D5D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 w:rsidR="00EF6043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EF6043" w:rsidRPr="002355D1" w14:paraId="3A5FA756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F59DA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15E69767" w14:textId="0A3F2A6A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B0084" w14:textId="5A145BB3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1B444E" w:rsidRPr="002355D1" w14:paraId="1C273111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79F9D" w14:textId="77777777" w:rsid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7BBDCB44" w14:textId="14F0F568" w:rsidR="001B444E" w:rsidRP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BD8C1" w14:textId="0D51011D" w:rsidR="001B444E" w:rsidRDefault="001B444E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D78B598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B92C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9CFE1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257A09F0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B4D4E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16EF3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15045BCF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C15B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A5CBB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06B8DBC1" w14:textId="77777777" w:rsidTr="00EF6043">
        <w:trPr>
          <w:trHeight w:val="796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2E100" w14:textId="0CDDBF03" w:rsidR="002355D1" w:rsidRPr="002355D1" w:rsidRDefault="00B6153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="002355D1"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9DCF" w14:textId="6143C34F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="00B61536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B86F98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 xml:space="preserve">Note: </w:t>
            </w:r>
            <w:r w:rsidR="00B61536"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All major cloud providers are certified.</w:t>
            </w:r>
          </w:p>
        </w:tc>
      </w:tr>
      <w:tr w:rsidR="00CA53C6" w:rsidRPr="00AB7585" w14:paraId="4BAF46F8" w14:textId="77777777" w:rsidTr="00EF6043">
        <w:trPr>
          <w:trHeight w:val="371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240B3" w14:textId="77777777" w:rsidR="00AC428C" w:rsidRPr="00AB7585" w:rsidRDefault="00CA53C6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an existing renewal or a new requirement?</w:t>
            </w:r>
            <w:r w:rsidR="00AC428C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71187DEC" w14:textId="414298F2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3BDA5" w14:textId="0447614F" w:rsidR="00CA53C6" w:rsidRPr="00AB7585" w:rsidRDefault="00AC428C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EF6043" w:rsidRPr="00AB7585" w14:paraId="690DB801" w14:textId="77777777" w:rsidTr="00EF60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E928FF" w14:textId="0ECC1875" w:rsidR="00EF6043" w:rsidRPr="00AB7585" w:rsidRDefault="00EF6043" w:rsidP="00EF6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If 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this is a 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ew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subscription:</w:t>
            </w:r>
          </w:p>
        </w:tc>
        <w:tc>
          <w:tcPr>
            <w:tcW w:w="2686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FC9BC6B" w14:textId="77777777" w:rsidR="00EF6043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4A590B64" w14:textId="1E7B5C21" w:rsidR="00EF6043" w:rsidRPr="00AB7585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DC49" w14:textId="5044C477" w:rsidR="00EF6043" w:rsidRPr="00AB7585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2355D1" w:rsidRPr="002355D1" w14:paraId="086C329F" w14:textId="77777777" w:rsidTr="00EF6043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1DE25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7CD32E83" w14:textId="40448572" w:rsidR="009411DD" w:rsidRPr="002355D1" w:rsidRDefault="009411D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8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48A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2355D1" w:rsidRPr="002355D1" w14:paraId="3F9D0818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9357B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39DEAC38" w14:textId="3F7826AF" w:rsidR="009411DD" w:rsidRPr="002355D1" w:rsidRDefault="003364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81AB80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2355D1" w:rsidRPr="002355D1" w14:paraId="7C6153BE" w14:textId="77777777" w:rsidTr="009B0B33">
        <w:trPr>
          <w:trHeight w:val="303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C5C3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is the RHEL use case?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A2EC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Server / Workstation / HPC (Supercomputer)</w:t>
            </w:r>
          </w:p>
        </w:tc>
      </w:tr>
      <w:tr w:rsidR="002355D1" w:rsidRPr="002355D1" w14:paraId="598E4F13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7F2DD" w14:textId="77777777" w:rsidR="00C67CA9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used to deploy SAP?</w:t>
            </w:r>
          </w:p>
          <w:p w14:paraId="70774938" w14:textId="77777777" w:rsidR="009B0B33" w:rsidRPr="00AB7585" w:rsidRDefault="009B0B3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CD69CDB" w14:textId="13A41155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C48B7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B7585" w:rsidRPr="002355D1" w14:paraId="63408CC5" w14:textId="77777777" w:rsidTr="00FE5360">
        <w:trPr>
          <w:trHeight w:val="12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7C6764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yes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46B0B5" w14:textId="77777777" w:rsid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Does the customer require the minimum solution to deploy SAP or do they need a full solution? </w:t>
            </w:r>
            <w:proofErr w:type="spellStart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i.e</w:t>
            </w:r>
            <w:proofErr w:type="spellEnd"/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SAP Applications vs SAP Solutions</w:t>
            </w:r>
            <w:r w:rsidR="00EF60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69738DA" w14:textId="22B4670A" w:rsidR="00EF6043" w:rsidRPr="002355D1" w:rsidRDefault="00EF604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difference </w:t>
            </w:r>
            <w:hyperlink r:id="rId9" w:anchor=":~:text=Chapter%205.-,Differences%20between%20RHEL%20for%20SAP%20Applications%20and%20RHEL%20for%20SAP,RHEL%20for%20SAP%20Applications%20subscription." w:history="1">
              <w:r w:rsidRPr="00EF6043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CCEA6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Minimum / Full</w:t>
            </w:r>
          </w:p>
        </w:tc>
      </w:tr>
      <w:tr w:rsidR="002355D1" w:rsidRPr="002355D1" w14:paraId="2D21DB33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52EF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B6DD8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 / ARM</w:t>
            </w:r>
          </w:p>
        </w:tc>
      </w:tr>
      <w:tr w:rsidR="002355D1" w:rsidRPr="002355D1" w14:paraId="0ED264E9" w14:textId="77777777" w:rsidTr="002355D1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22E4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AE20992" w14:textId="77777777" w:rsidR="00C67CA9" w:rsidRPr="00AB7585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6E3044E" w14:textId="77777777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8D078" w14:textId="04BAD715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="0079101B"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FE5360" w:rsidRPr="00AB7585" w14:paraId="7FE2E3BB" w14:textId="77777777" w:rsidTr="00FE5360">
        <w:trPr>
          <w:trHeight w:val="900"/>
        </w:trPr>
        <w:tc>
          <w:tcPr>
            <w:tcW w:w="3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7605E7" w14:textId="77777777" w:rsidR="002355D1" w:rsidRPr="002355D1" w:rsidRDefault="002355D1" w:rsidP="00FE53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virtual please complete the following: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56D0D0" w14:textId="0179DFEB" w:rsid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Will the customer be running a density of greater than 7 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RHEL 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VM's per</w:t>
            </w:r>
            <w:r w:rsidR="00C67CA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virtualisation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host?</w:t>
            </w:r>
          </w:p>
          <w:p w14:paraId="22CD3ECB" w14:textId="6522BB35" w:rsidR="004E6A2D" w:rsidRPr="002355D1" w:rsidRDefault="004E6A2D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E6A2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yes there may be a cheaper subscription available</w:t>
            </w: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EBD5A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2355D1" w:rsidRPr="002355D1" w14:paraId="6F94E5EB" w14:textId="77777777" w:rsidTr="00A428B3">
        <w:trPr>
          <w:trHeight w:val="300"/>
        </w:trPr>
        <w:tc>
          <w:tcPr>
            <w:tcW w:w="5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B77C" w14:textId="77777777" w:rsidR="002355D1" w:rsidRPr="00AB7585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the Satellite Add-on Required?</w:t>
            </w:r>
          </w:p>
          <w:p w14:paraId="3E478C6C" w14:textId="4619C672" w:rsidR="00C67CA9" w:rsidRPr="002355D1" w:rsidRDefault="00C67CA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Recommend Satellite for customers with more than 10 RHEL machines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2DF14" w14:textId="77777777" w:rsidR="002355D1" w:rsidRPr="002355D1" w:rsidRDefault="002355D1" w:rsidP="002355D1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A428B3" w:rsidRPr="00AB7585" w14:paraId="0BADD7F4" w14:textId="77777777" w:rsidTr="00120640">
        <w:trPr>
          <w:trHeight w:val="300"/>
        </w:trPr>
        <w:tc>
          <w:tcPr>
            <w:tcW w:w="989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75DD3" w14:textId="77777777" w:rsidR="00A5405A" w:rsidRPr="00AB7585" w:rsidRDefault="00A5405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4C80554" w14:textId="6C6F8612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The answers to the</w:t>
            </w:r>
            <w:r w:rsidR="00A82369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above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questions will determine the best license model for this quotation. </w:t>
            </w:r>
          </w:p>
          <w:p w14:paraId="088121BD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CF8084E" w14:textId="6B5E1DB0" w:rsidR="00A428B3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</w:t>
            </w:r>
            <w:r w:rsidR="00A428B3"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We may require a follow up to answer specific questions on quantities. Red Hat licensing models are based on the following criteria. </w:t>
            </w:r>
          </w:p>
          <w:p w14:paraId="1B439B69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BC6FCB" w:rsidRPr="00AB7585" w14:paraId="504F7A24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FE593" w14:textId="35194781" w:rsidR="00BC6FCB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</w:t>
            </w:r>
            <w:r w:rsidR="00EB2D5C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full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pair)</w:t>
            </w:r>
          </w:p>
          <w:p w14:paraId="2EDF0FA0" w14:textId="0FE0E034" w:rsidR="00036D86" w:rsidRPr="00AB7585" w:rsidRDefault="00A82369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lastRenderedPageBreak/>
              <w:t>Required for Bare Metal or</w:t>
            </w:r>
            <w:r w:rsidR="00F515B1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if licensing for unlimited VM’s</w:t>
            </w:r>
            <w:r w:rsidR="004E6A2D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in high density environments</w:t>
            </w:r>
          </w:p>
          <w:p w14:paraId="0E9FE095" w14:textId="0FC50F25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91A75" w14:textId="77777777" w:rsidR="00BC6FCB" w:rsidRPr="00AB7585" w:rsidRDefault="00BC6FCB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6777851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7A016A" w:rsidRPr="00AB7585" w14:paraId="7F195560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D47E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Number of Virtual Machines</w:t>
            </w:r>
          </w:p>
          <w:p w14:paraId="0E30B394" w14:textId="77777777" w:rsidR="00F515B1" w:rsidRPr="00AB7585" w:rsidRDefault="00F515B1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Required </w:t>
            </w:r>
            <w:r w:rsidR="005D7EEF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to license </w:t>
            </w:r>
            <w:r w:rsidR="00323AE7"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per VM</w:t>
            </w:r>
          </w:p>
          <w:p w14:paraId="7FCA2C36" w14:textId="3B63C5E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EEE1" w14:textId="77777777" w:rsidR="007A016A" w:rsidRPr="00AB7585" w:rsidRDefault="007A016A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0A0F115A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A428B3" w:rsidRPr="00AB7585" w14:paraId="56D1836E" w14:textId="77777777" w:rsidTr="00A428B3">
        <w:trPr>
          <w:trHeight w:val="300"/>
        </w:trPr>
        <w:tc>
          <w:tcPr>
            <w:tcW w:w="537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CAEA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LPARs &amp; Cores</w:t>
            </w:r>
          </w:p>
          <w:p w14:paraId="4BCD2A33" w14:textId="74AF0971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to license IBM based systems</w:t>
            </w:r>
          </w:p>
          <w:p w14:paraId="181C769D" w14:textId="7DAB123D" w:rsidR="00323AE7" w:rsidRPr="00AB7585" w:rsidRDefault="00323AE7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D4502" w14:textId="77777777" w:rsidR="00A428B3" w:rsidRPr="00AB7585" w:rsidRDefault="00A428B3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16FF2F97" w14:textId="77777777" w:rsidR="00F90DDF" w:rsidRPr="00AB7585" w:rsidRDefault="00F90DDF" w:rsidP="002355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4A717E5" w14:textId="72A38A9F" w:rsidR="00B61536" w:rsidRPr="00AB7585" w:rsidRDefault="00B61536">
      <w:pPr>
        <w:rPr>
          <w:sz w:val="20"/>
          <w:szCs w:val="20"/>
        </w:rPr>
      </w:pPr>
    </w:p>
    <w:p w14:paraId="0709DCF1" w14:textId="77777777" w:rsidR="00B61536" w:rsidRPr="00AB7585" w:rsidRDefault="00B61536">
      <w:pPr>
        <w:rPr>
          <w:sz w:val="20"/>
          <w:szCs w:val="20"/>
        </w:rPr>
      </w:pPr>
      <w:r w:rsidRPr="00AB7585">
        <w:rPr>
          <w:sz w:val="20"/>
          <w:szCs w:val="20"/>
        </w:rPr>
        <w:br w:type="page"/>
      </w: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2686"/>
        <w:gridCol w:w="4520"/>
      </w:tblGrid>
      <w:tr w:rsidR="000E39BF" w:rsidRPr="00AB7585" w14:paraId="742BAE60" w14:textId="77777777" w:rsidTr="00C85543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75555A32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46C405B9" wp14:editId="691C5967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621219281" name="Picture 1621219281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7F9EC464" wp14:editId="08E139D3">
                  <wp:extent cx="3291840" cy="634589"/>
                  <wp:effectExtent l="0" t="0" r="0" b="0"/>
                  <wp:docPr id="196156151" name="Picture 196156151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721670" w14:textId="77777777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1D3C4A4" w14:textId="121302AF" w:rsidR="000E39BF" w:rsidRPr="00AB7585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Ansible Automation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0E39BF" w:rsidRPr="002355D1" w14:paraId="7AE90DA3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4ACDA12B" w14:textId="77777777" w:rsidR="000E39BF" w:rsidRPr="002355D1" w:rsidRDefault="000E39BF" w:rsidP="00C85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4DACD80B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0E39BF" w:rsidRPr="002355D1" w14:paraId="2118F8A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D18C7" w14:textId="77777777" w:rsidR="000E39BF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466C8028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D4DA8" w14:textId="77777777" w:rsidR="000E39BF" w:rsidRPr="002355D1" w:rsidRDefault="000E39BF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1B444E" w:rsidRPr="002355D1" w14:paraId="36EF6AAD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2F406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3736803A" w14:textId="215848E6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1F136" w14:textId="52F15FCE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1FBF5F7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8EC19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66076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323C2632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F2956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18370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49A7FEEC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22315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8AB15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6EABAE94" w14:textId="77777777" w:rsidTr="00C85543">
        <w:trPr>
          <w:trHeight w:val="796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B89B6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EED21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1B444E" w:rsidRPr="00AB7585" w14:paraId="7611BAF2" w14:textId="77777777" w:rsidTr="00C85543">
        <w:trPr>
          <w:trHeight w:val="371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54852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21C45991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CD91C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1B444E" w:rsidRPr="00AB7585" w14:paraId="5BDD54B7" w14:textId="77777777" w:rsidTr="00C855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13DC376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6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804EEC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2A609165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6AB7A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1B444E" w:rsidRPr="002355D1" w14:paraId="78C9937A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D1D0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2808F088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0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04E52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1B444E" w:rsidRPr="002355D1" w14:paraId="46690A7C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9A8A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6BD49DA3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05992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1B444E" w:rsidRPr="002355D1" w14:paraId="4B44C01F" w14:textId="77777777" w:rsidTr="000E39BF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B31B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How Many Nodes will you be Automating?</w:t>
            </w:r>
          </w:p>
          <w:p w14:paraId="57D61A2D" w14:textId="2F9C035A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definition of a Node </w:t>
            </w:r>
            <w:hyperlink r:id="rId11" w:history="1">
              <w:r w:rsidRPr="00EE7D66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966CB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4BB71F9E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721045DE" w14:textId="77777777" w:rsidR="000E39BF" w:rsidRDefault="000E39BF" w:rsidP="00874A88">
      <w:pPr>
        <w:rPr>
          <w:sz w:val="20"/>
          <w:szCs w:val="20"/>
        </w:rPr>
      </w:pPr>
    </w:p>
    <w:p w14:paraId="1A6D3A80" w14:textId="6B6A01AF" w:rsidR="00FF1351" w:rsidRDefault="00FF135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CCF97D3" w14:textId="77777777" w:rsidR="00FF1351" w:rsidRDefault="00FF1351" w:rsidP="00874A88">
      <w:pPr>
        <w:rPr>
          <w:sz w:val="20"/>
          <w:szCs w:val="20"/>
        </w:rPr>
      </w:pPr>
    </w:p>
    <w:tbl>
      <w:tblPr>
        <w:tblW w:w="9892" w:type="dxa"/>
        <w:tblInd w:w="113" w:type="dxa"/>
        <w:tblLook w:val="04A0" w:firstRow="1" w:lastRow="0" w:firstColumn="1" w:lastColumn="0" w:noHBand="0" w:noVBand="1"/>
      </w:tblPr>
      <w:tblGrid>
        <w:gridCol w:w="2686"/>
        <w:gridCol w:w="2686"/>
        <w:gridCol w:w="4520"/>
      </w:tblGrid>
      <w:tr w:rsidR="00D0276B" w:rsidRPr="00AB7585" w14:paraId="2ECDD613" w14:textId="77777777" w:rsidTr="00D0276B">
        <w:trPr>
          <w:trHeight w:val="300"/>
        </w:trPr>
        <w:tc>
          <w:tcPr>
            <w:tcW w:w="98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</w:tcPr>
          <w:p w14:paraId="53C6293C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anchor distT="0" distB="0" distL="114300" distR="114300" simplePos="0" relativeHeight="251666432" behindDoc="0" locked="0" layoutInCell="1" allowOverlap="1" wp14:anchorId="5F887711" wp14:editId="114CBA58">
                  <wp:simplePos x="0" y="0"/>
                  <wp:positionH relativeFrom="column">
                    <wp:posOffset>5253711</wp:posOffset>
                  </wp:positionH>
                  <wp:positionV relativeFrom="page">
                    <wp:posOffset>965</wp:posOffset>
                  </wp:positionV>
                  <wp:extent cx="913765" cy="438785"/>
                  <wp:effectExtent l="0" t="0" r="0" b="0"/>
                  <wp:wrapSquare wrapText="bothSides"/>
                  <wp:docPr id="1689671498" name="Picture 1689671498" descr="A red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28432" name="Picture 1" descr="A red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43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B7585">
              <w:rPr>
                <w:rFonts w:ascii="Calibri" w:eastAsia="Times New Roman" w:hAnsi="Calibri" w:cs="Calibri"/>
                <w:b/>
                <w:bCs/>
                <w:noProof/>
                <w:color w:val="FFFFFF" w:themeColor="background1"/>
                <w:kern w:val="0"/>
                <w:sz w:val="20"/>
                <w:szCs w:val="20"/>
                <w:lang w:eastAsia="en-GB"/>
              </w:rPr>
              <w:drawing>
                <wp:inline distT="0" distB="0" distL="0" distR="0" wp14:anchorId="47957C6A" wp14:editId="4CD2BC0F">
                  <wp:extent cx="3291840" cy="634589"/>
                  <wp:effectExtent l="0" t="0" r="0" b="0"/>
                  <wp:docPr id="1736802084" name="Picture 1736802084" descr="A black and white sign with white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542113" name="Picture 3" descr="A black and white sign with white letter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903" cy="647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8C8EC" w14:textId="77777777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BB0F5AD" w14:textId="5B4A29AC" w:rsidR="00D0276B" w:rsidRPr="00AB7585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Red Hat 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>OpenShift Container Platform</w:t>
            </w:r>
            <w:r w:rsidRPr="00AB7585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en-GB"/>
                <w14:ligatures w14:val="none"/>
              </w:rPr>
              <w:t xml:space="preserve"> Quotation</w:t>
            </w:r>
          </w:p>
        </w:tc>
      </w:tr>
      <w:tr w:rsidR="00D0276B" w:rsidRPr="002355D1" w14:paraId="537FC8F8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99A63C8" w14:textId="77777777" w:rsidR="00D0276B" w:rsidRPr="002355D1" w:rsidRDefault="00D0276B" w:rsidP="00C85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Question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758"/>
            <w:noWrap/>
            <w:vAlign w:val="bottom"/>
            <w:hideMark/>
          </w:tcPr>
          <w:p w14:paraId="22F2B112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>Answer</w:t>
            </w: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20"/>
                <w:szCs w:val="20"/>
                <w:lang w:eastAsia="en-GB"/>
                <w14:ligatures w14:val="none"/>
              </w:rPr>
              <w:t xml:space="preserve"> (Delete as Appropriate)</w:t>
            </w:r>
          </w:p>
        </w:tc>
      </w:tr>
      <w:tr w:rsidR="00D0276B" w:rsidRPr="002355D1" w14:paraId="05329015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DAC3B" w14:textId="77777777" w:rsidR="00D0276B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Customer Name &amp; Red Hat Account Number</w:t>
            </w:r>
          </w:p>
          <w:p w14:paraId="06D540FC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If not available now a </w:t>
            </w: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Red Hat Account number will be required to place an order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AA617" w14:textId="77777777" w:rsidR="00D0276B" w:rsidRPr="002355D1" w:rsidRDefault="00D0276B" w:rsidP="00C85543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</w:t>
            </w:r>
            <w:proofErr w:type="spellEnd"/>
          </w:p>
        </w:tc>
      </w:tr>
      <w:tr w:rsidR="001B444E" w:rsidRPr="002355D1" w14:paraId="50F16B0F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02B92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Has this customer ever bought from Red Hat before?</w:t>
            </w:r>
          </w:p>
          <w:p w14:paraId="3FAEF544" w14:textId="27643158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B444E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Occasionally Red Hat run promos to net new customers. Answering this will help us make you aware if there are any applicable at the moment.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3F597" w14:textId="49C5C460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2A99035B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E334B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a managed service?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92B0E5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5DAE02A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27C72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being used to run software internally?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CF8B6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3847FB5E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9BFA0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Is this for an academic customer?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944FA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Yes / No</w:t>
            </w:r>
          </w:p>
        </w:tc>
      </w:tr>
      <w:tr w:rsidR="001B444E" w:rsidRPr="002355D1" w14:paraId="5D8D81C2" w14:textId="77777777" w:rsidTr="00C85543">
        <w:trPr>
          <w:trHeight w:val="796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3291A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Where w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ill this be deployed?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CCB020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On premise / with a Red Hat Certified Cloud or Service Provider?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B86F98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14"/>
                <w:szCs w:val="14"/>
                <w:lang w:eastAsia="en-GB"/>
                <w14:ligatures w14:val="none"/>
              </w:rPr>
              <w:t>Note: All major cloud providers are certified.</w:t>
            </w:r>
          </w:p>
        </w:tc>
      </w:tr>
      <w:tr w:rsidR="001B444E" w:rsidRPr="00AB7585" w14:paraId="3B30F3CE" w14:textId="77777777" w:rsidTr="00C85543">
        <w:trPr>
          <w:trHeight w:val="371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7C9EB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Is this an existing renewal or a new requirement? </w:t>
            </w:r>
          </w:p>
          <w:p w14:paraId="5DC9F910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existing renewal, please provide the contract number.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4B999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New / Renewal (Contract Number: </w:t>
            </w:r>
            <w:proofErr w:type="spellStart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</w:t>
            </w:r>
            <w:proofErr w:type="spellEnd"/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1B444E" w:rsidRPr="00AB7585" w14:paraId="1A8CE6C0" w14:textId="77777777" w:rsidTr="00C85543">
        <w:trPr>
          <w:trHeight w:val="371"/>
        </w:trPr>
        <w:tc>
          <w:tcPr>
            <w:tcW w:w="2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005FBC7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 this is a new subscription:</w:t>
            </w:r>
          </w:p>
        </w:tc>
        <w:tc>
          <w:tcPr>
            <w:tcW w:w="268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098E83E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Have you submitted a Deal Reg / ORP?</w:t>
            </w:r>
          </w:p>
          <w:p w14:paraId="65128264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F6043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ORP ID will be required to add discount to your quote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11770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 xml:space="preserve">Yes (ORP ID: </w:t>
            </w:r>
            <w:proofErr w:type="spellStart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xxxxxxxxx</w:t>
            </w:r>
            <w:proofErr w:type="spellEnd"/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) / No</w:t>
            </w:r>
          </w:p>
        </w:tc>
      </w:tr>
      <w:tr w:rsidR="001B444E" w:rsidRPr="002355D1" w14:paraId="44D0DABD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D1D08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Support level do you require?</w:t>
            </w:r>
          </w:p>
          <w:p w14:paraId="1CCF881C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Please see the differences </w:t>
            </w:r>
            <w:hyperlink r:id="rId12" w:history="1">
              <w:r w:rsidRPr="00AB758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6998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Standard / Premium</w:t>
            </w:r>
          </w:p>
        </w:tc>
      </w:tr>
      <w:tr w:rsidR="001B444E" w:rsidRPr="002355D1" w14:paraId="253E3BCA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45B6E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What Term would you like?</w:t>
            </w:r>
          </w:p>
          <w:p w14:paraId="74144B79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3 Year SKU’s include a small discount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49DB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1 Year / 3 Year</w:t>
            </w:r>
          </w:p>
        </w:tc>
      </w:tr>
      <w:tr w:rsidR="001B444E" w:rsidRPr="002355D1" w14:paraId="29463976" w14:textId="77777777" w:rsidTr="00D0276B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DC8E30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ich version of OpenShift does the customer require?</w:t>
            </w:r>
          </w:p>
          <w:p w14:paraId="32AD3210" w14:textId="0847A4CD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12C2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See the different versions and the differences </w:t>
            </w:r>
            <w:hyperlink r:id="rId13" w:history="1">
              <w:r w:rsidRPr="00D12C25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66BE6" w14:textId="3F8A0C63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OpenShift Kubernetes Engine / OpenShift Container Platform / OpenShift Platform Plus</w:t>
            </w:r>
          </w:p>
        </w:tc>
      </w:tr>
      <w:tr w:rsidR="001B444E" w:rsidRPr="002355D1" w14:paraId="248DBF71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1501" w14:textId="6CF6109D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Which Architecture will this run on?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4B057" w14:textId="36E84A93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x86 / IBM Power / IBM z</w:t>
            </w:r>
          </w:p>
        </w:tc>
      </w:tr>
      <w:tr w:rsidR="001B444E" w:rsidRPr="002355D1" w14:paraId="5CBDE7E5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32CD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Will this be running Virtually or Bare Metal?</w:t>
            </w:r>
          </w:p>
          <w:p w14:paraId="5D87D0EA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F51794E" w14:textId="77777777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7859E" w14:textId="3E669752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Virt</w:t>
            </w:r>
            <w:r w:rsidRPr="00AB7585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u</w:t>
            </w:r>
            <w:r w:rsidRPr="002355D1"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al / Bare Metal</w:t>
            </w:r>
          </w:p>
        </w:tc>
      </w:tr>
      <w:tr w:rsidR="001B444E" w:rsidRPr="002355D1" w14:paraId="7675989B" w14:textId="77777777" w:rsidTr="00C85543">
        <w:trPr>
          <w:trHeight w:val="300"/>
        </w:trPr>
        <w:tc>
          <w:tcPr>
            <w:tcW w:w="5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C6028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Does the Customer Require any Additional Application Development Tooling</w:t>
            </w:r>
            <w:r w:rsidRPr="002355D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?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10B19D19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proofErr w:type="spellStart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E.g</w:t>
            </w:r>
            <w:proofErr w:type="spellEnd"/>
            <w:r w:rsidRPr="00811F46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Runtimes a more complete set of tools?</w:t>
            </w:r>
          </w:p>
          <w:p w14:paraId="08E49543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04936E3" w14:textId="443EE243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See information a</w:t>
            </w:r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bout application run times </w:t>
            </w:r>
            <w:hyperlink r:id="rId14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 and more detail about the full suite of tools </w:t>
            </w:r>
            <w:hyperlink r:id="rId15" w:tgtFrame="_blank" w:history="1">
              <w:r w:rsidRPr="007F5DA0">
                <w:rPr>
                  <w:rStyle w:val="Hyperlink"/>
                  <w:rFonts w:ascii="Calibri" w:eastAsia="Times New Roman" w:hAnsi="Calibri" w:cs="Calibri"/>
                  <w:kern w:val="0"/>
                  <w:sz w:val="14"/>
                  <w:szCs w:val="14"/>
                  <w:lang w:eastAsia="en-GB"/>
                  <w14:ligatures w14:val="none"/>
                </w:rPr>
                <w:t>here</w:t>
              </w:r>
            </w:hyperlink>
            <w:r w:rsidRPr="007F5DA0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.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A494" w14:textId="3B7B03A6" w:rsidR="001B444E" w:rsidRPr="002355D1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  <w:t>No / Runtimes / Full Suite of Tools</w:t>
            </w:r>
          </w:p>
        </w:tc>
      </w:tr>
      <w:tr w:rsidR="001B444E" w:rsidRPr="002355D1" w14:paraId="33DCF58B" w14:textId="77777777" w:rsidTr="00EC1533">
        <w:trPr>
          <w:trHeight w:val="300"/>
        </w:trPr>
        <w:tc>
          <w:tcPr>
            <w:tcW w:w="9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5A1D5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7A8E589E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answers to the above questions will determine the best license model for this quotation. </w:t>
            </w:r>
          </w:p>
          <w:p w14:paraId="41EAA959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626F9039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Please answer the following questions to the best of your ability. We may require a follow up to answer specific questions on quantities. Red Hat licensing models are based on the following criteria. </w:t>
            </w:r>
          </w:p>
          <w:p w14:paraId="6CFCD330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3A3EDBA3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53EC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Please note: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Control Plane / Infrastructure Nodes do not require subscriptions.</w:t>
            </w:r>
          </w:p>
          <w:p w14:paraId="3CA57DEE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B444E" w:rsidRPr="002355D1" w14:paraId="29EF7761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3A006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Number of Socket Pairs 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(1 socket systems count as a full pair)</w:t>
            </w:r>
          </w:p>
          <w:p w14:paraId="05DEF394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most</w:t>
            </w:r>
            <w:r w:rsidRPr="00AB7585"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Bare Metal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 xml:space="preserve"> licensing models</w:t>
            </w:r>
          </w:p>
          <w:p w14:paraId="6764C791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32FBC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2048F519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A6A6A6" w:themeColor="background1" w:themeShade="A6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B444E" w:rsidRPr="002355D1" w14:paraId="2F5BE10C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565BE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AB758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Number of Cores</w:t>
            </w:r>
          </w:p>
          <w:p w14:paraId="7FAD28CC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Required for either virtual deployments or when licensing IBM based systems.</w:t>
            </w:r>
          </w:p>
          <w:p w14:paraId="31032733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in virtual environments they should report the number of vCPU’s instead.</w:t>
            </w:r>
          </w:p>
          <w:p w14:paraId="5486C916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3AA90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  <w:p w14:paraId="51DD3C37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1B444E" w:rsidRPr="002355D1" w14:paraId="6068F788" w14:textId="77777777" w:rsidTr="00D0276B">
        <w:trPr>
          <w:trHeight w:val="300"/>
        </w:trPr>
        <w:tc>
          <w:tcPr>
            <w:tcW w:w="537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CF4E6" w14:textId="77777777" w:rsidR="001B444E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Number of vCPU’s</w:t>
            </w:r>
          </w:p>
          <w:p w14:paraId="5E7BE2E3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  <w:lang w:eastAsia="en-GB"/>
                <w14:ligatures w14:val="none"/>
              </w:rPr>
              <w:t>If customers have hyperthreading enabled they should report the number of vCPU’s.</w:t>
            </w:r>
          </w:p>
          <w:p w14:paraId="4CCFFDAE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4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3DC58" w14:textId="77777777" w:rsidR="001B444E" w:rsidRPr="00AB7585" w:rsidRDefault="001B444E" w:rsidP="001B4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2C92F56D" w14:textId="77777777" w:rsidR="009E0503" w:rsidRPr="00AB7585" w:rsidRDefault="009E0503" w:rsidP="00874A88">
      <w:pPr>
        <w:rPr>
          <w:sz w:val="20"/>
          <w:szCs w:val="20"/>
        </w:rPr>
      </w:pPr>
    </w:p>
    <w:sectPr w:rsidR="009E0503" w:rsidRPr="00AB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06861" w14:textId="77777777" w:rsidR="00B06649" w:rsidRDefault="00B06649" w:rsidP="00A5405A">
      <w:pPr>
        <w:spacing w:after="0" w:line="240" w:lineRule="auto"/>
      </w:pPr>
      <w:r>
        <w:separator/>
      </w:r>
    </w:p>
  </w:endnote>
  <w:endnote w:type="continuationSeparator" w:id="0">
    <w:p w14:paraId="5C5E50BA" w14:textId="77777777" w:rsidR="00B06649" w:rsidRDefault="00B06649" w:rsidP="00A54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EC31" w14:textId="77777777" w:rsidR="00B06649" w:rsidRDefault="00B06649" w:rsidP="00A5405A">
      <w:pPr>
        <w:spacing w:after="0" w:line="240" w:lineRule="auto"/>
      </w:pPr>
      <w:r>
        <w:separator/>
      </w:r>
    </w:p>
  </w:footnote>
  <w:footnote w:type="continuationSeparator" w:id="0">
    <w:p w14:paraId="29D27A2B" w14:textId="77777777" w:rsidR="00B06649" w:rsidRDefault="00B06649" w:rsidP="00A54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53A"/>
    <w:rsid w:val="00012C54"/>
    <w:rsid w:val="00036D86"/>
    <w:rsid w:val="00053EC2"/>
    <w:rsid w:val="000E39BF"/>
    <w:rsid w:val="001070CE"/>
    <w:rsid w:val="00131AF9"/>
    <w:rsid w:val="001B444E"/>
    <w:rsid w:val="001B4673"/>
    <w:rsid w:val="001E10DC"/>
    <w:rsid w:val="002035C2"/>
    <w:rsid w:val="002355D1"/>
    <w:rsid w:val="002B00D5"/>
    <w:rsid w:val="00323AE7"/>
    <w:rsid w:val="003364A9"/>
    <w:rsid w:val="00383333"/>
    <w:rsid w:val="003B13DD"/>
    <w:rsid w:val="00407726"/>
    <w:rsid w:val="004C453A"/>
    <w:rsid w:val="004E6A2D"/>
    <w:rsid w:val="00535EC4"/>
    <w:rsid w:val="005D7EEF"/>
    <w:rsid w:val="006165EF"/>
    <w:rsid w:val="006740B1"/>
    <w:rsid w:val="006C7D5E"/>
    <w:rsid w:val="007415A5"/>
    <w:rsid w:val="007450B7"/>
    <w:rsid w:val="0079101B"/>
    <w:rsid w:val="007A016A"/>
    <w:rsid w:val="007C52BB"/>
    <w:rsid w:val="007D12E8"/>
    <w:rsid w:val="007F5DA0"/>
    <w:rsid w:val="00811F46"/>
    <w:rsid w:val="00813498"/>
    <w:rsid w:val="008351CC"/>
    <w:rsid w:val="00873D84"/>
    <w:rsid w:val="00874A88"/>
    <w:rsid w:val="00913354"/>
    <w:rsid w:val="009411DD"/>
    <w:rsid w:val="0095539A"/>
    <w:rsid w:val="009B0B33"/>
    <w:rsid w:val="009C0CE8"/>
    <w:rsid w:val="009E0503"/>
    <w:rsid w:val="00A0042F"/>
    <w:rsid w:val="00A27A66"/>
    <w:rsid w:val="00A428B3"/>
    <w:rsid w:val="00A5405A"/>
    <w:rsid w:val="00A739B0"/>
    <w:rsid w:val="00A82369"/>
    <w:rsid w:val="00AB7585"/>
    <w:rsid w:val="00AC428C"/>
    <w:rsid w:val="00B06649"/>
    <w:rsid w:val="00B61536"/>
    <w:rsid w:val="00B86F98"/>
    <w:rsid w:val="00BC6FCB"/>
    <w:rsid w:val="00BF1DAC"/>
    <w:rsid w:val="00C67CA9"/>
    <w:rsid w:val="00C8091F"/>
    <w:rsid w:val="00CA53C6"/>
    <w:rsid w:val="00CC4C94"/>
    <w:rsid w:val="00CC538D"/>
    <w:rsid w:val="00D0276B"/>
    <w:rsid w:val="00D12C25"/>
    <w:rsid w:val="00D546F7"/>
    <w:rsid w:val="00E1189C"/>
    <w:rsid w:val="00E2759C"/>
    <w:rsid w:val="00E7112C"/>
    <w:rsid w:val="00E766EC"/>
    <w:rsid w:val="00EB2D5C"/>
    <w:rsid w:val="00EE7D66"/>
    <w:rsid w:val="00EF6043"/>
    <w:rsid w:val="00F515B1"/>
    <w:rsid w:val="00F90DDF"/>
    <w:rsid w:val="00FE5360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8092"/>
  <w15:chartTrackingRefBased/>
  <w15:docId w15:val="{A627F179-4C4E-4935-89DA-D01025D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05A"/>
  </w:style>
  <w:style w:type="paragraph" w:styleId="Footer">
    <w:name w:val="footer"/>
    <w:basedOn w:val="Normal"/>
    <w:link w:val="FooterChar"/>
    <w:uiPriority w:val="99"/>
    <w:unhideWhenUsed/>
    <w:rsid w:val="00A54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05A"/>
  </w:style>
  <w:style w:type="character" w:styleId="Hyperlink">
    <w:name w:val="Hyperlink"/>
    <w:basedOn w:val="DefaultParagraphFont"/>
    <w:uiPriority w:val="99"/>
    <w:unhideWhenUsed/>
    <w:rsid w:val="00941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support/offerings/production/sla" TargetMode="External"/><Relationship Id="rId13" Type="http://schemas.openxmlformats.org/officeDocument/2006/relationships/hyperlink" Target="https://www.redhat.com/en/technologies/cloud-computing/openshift/self-manage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ccess.redhat.com/support/offerings/production/sl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ccess.redhat.com/articles/333148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edhat.com/en/resources/application-foundations-datasheet" TargetMode="External"/><Relationship Id="rId10" Type="http://schemas.openxmlformats.org/officeDocument/2006/relationships/hyperlink" Target="https://access.redhat.com/support/offerings/production/sl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cess.redhat.com/documentation/en-us/red_hat_enterprise_linux_for_sap_solutions/8/html/overview_of_red_hat_enterprise_linux_for_sap_solutions_subscription/assembly_differences-between-rhel-for-sap-applications-and-rhel-for-sap-solutions_overview-of-rhel-for-sap-solutions-subscription-combined" TargetMode="External"/><Relationship Id="rId14" Type="http://schemas.openxmlformats.org/officeDocument/2006/relationships/hyperlink" Target="https://www.redhat.com/en/products/run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Darryl</dc:creator>
  <cp:keywords/>
  <dc:description/>
  <cp:lastModifiedBy>Kelly, Darryl</cp:lastModifiedBy>
  <cp:revision>62</cp:revision>
  <dcterms:created xsi:type="dcterms:W3CDTF">2023-10-20T13:23:00Z</dcterms:created>
  <dcterms:modified xsi:type="dcterms:W3CDTF">2023-10-23T16:15:00Z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3c400-78e7-4d42-982d-273adef68ef9_Enabled">
    <vt:lpwstr>true</vt:lpwstr>
  </property>
  <property fmtid="{D5CDD505-2E9C-101B-9397-08002B2CF9AE}" pid="3" name="MSIP_Label_3a23c400-78e7-4d42-982d-273adef68ef9_SetDate">
    <vt:lpwstr>2023-10-20T13:38:11Z</vt:lpwstr>
  </property>
  <property fmtid="{D5CDD505-2E9C-101B-9397-08002B2CF9AE}" pid="4" name="MSIP_Label_3a23c400-78e7-4d42-982d-273adef68ef9_Method">
    <vt:lpwstr>Standard</vt:lpwstr>
  </property>
  <property fmtid="{D5CDD505-2E9C-101B-9397-08002B2CF9AE}" pid="5" name="MSIP_Label_3a23c400-78e7-4d42-982d-273adef68ef9_Name">
    <vt:lpwstr>3a23c400-78e7-4d42-982d-273adef68ef9</vt:lpwstr>
  </property>
  <property fmtid="{D5CDD505-2E9C-101B-9397-08002B2CF9AE}" pid="6" name="MSIP_Label_3a23c400-78e7-4d42-982d-273adef68ef9_SiteId">
    <vt:lpwstr>7fe14ab6-8f5d-4139-84bf-cd8aed0ee6b9</vt:lpwstr>
  </property>
  <property fmtid="{D5CDD505-2E9C-101B-9397-08002B2CF9AE}" pid="7" name="MSIP_Label_3a23c400-78e7-4d42-982d-273adef68ef9_ActionId">
    <vt:lpwstr>d533b727-c0ec-4a34-827a-9b0d47943da5</vt:lpwstr>
  </property>
  <property fmtid="{D5CDD505-2E9C-101B-9397-08002B2CF9AE}" pid="8" name="MSIP_Label_3a23c400-78e7-4d42-982d-273adef68ef9_ContentBits">
    <vt:lpwstr>0</vt:lpwstr>
  </property>
</Properties>
</file>