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5183" w14:textId="55EBFD16" w:rsidR="00701722" w:rsidRPr="008D7F97" w:rsidRDefault="008D7F97" w:rsidP="008D7F97">
      <w:pPr>
        <w:jc w:val="both"/>
        <w:rPr>
          <w:b/>
          <w:bCs/>
        </w:rPr>
      </w:pPr>
      <w:r>
        <w:rPr>
          <w:b/>
          <w:bCs/>
        </w:rPr>
        <w:t>DATASETS COMPILATION/DATASETS USED</w:t>
      </w:r>
    </w:p>
    <w:tbl>
      <w:tblPr>
        <w:tblStyle w:val="TableGrid"/>
        <w:tblW w:w="0" w:type="auto"/>
        <w:tblLook w:val="04A0" w:firstRow="1" w:lastRow="0" w:firstColumn="1" w:lastColumn="0" w:noHBand="0" w:noVBand="1"/>
      </w:tblPr>
      <w:tblGrid>
        <w:gridCol w:w="1654"/>
        <w:gridCol w:w="1511"/>
        <w:gridCol w:w="5851"/>
      </w:tblGrid>
      <w:tr w:rsidR="008D7F97" w14:paraId="3958F0F2" w14:textId="77777777" w:rsidTr="0070608D">
        <w:tc>
          <w:tcPr>
            <w:tcW w:w="3005" w:type="dxa"/>
            <w:shd w:val="clear" w:color="auto" w:fill="B4C6E7" w:themeFill="accent1" w:themeFillTint="66"/>
          </w:tcPr>
          <w:p w14:paraId="2CA576FB" w14:textId="7871D0E7" w:rsidR="0070608D" w:rsidRPr="008D7F97" w:rsidRDefault="0070608D" w:rsidP="008D7F97">
            <w:pPr>
              <w:jc w:val="center"/>
              <w:rPr>
                <w:b/>
                <w:bCs/>
              </w:rPr>
            </w:pPr>
            <w:r w:rsidRPr="008D7F97">
              <w:rPr>
                <w:b/>
                <w:bCs/>
              </w:rPr>
              <w:t>Dataset Name</w:t>
            </w:r>
          </w:p>
        </w:tc>
        <w:tc>
          <w:tcPr>
            <w:tcW w:w="3005" w:type="dxa"/>
            <w:shd w:val="clear" w:color="auto" w:fill="B4C6E7" w:themeFill="accent1" w:themeFillTint="66"/>
          </w:tcPr>
          <w:p w14:paraId="62D25625" w14:textId="71BDBA8E" w:rsidR="0070608D" w:rsidRPr="008D7F97" w:rsidRDefault="0070608D" w:rsidP="008D7F97">
            <w:pPr>
              <w:jc w:val="center"/>
              <w:rPr>
                <w:b/>
                <w:bCs/>
              </w:rPr>
            </w:pPr>
            <w:r w:rsidRPr="008D7F97">
              <w:rPr>
                <w:b/>
                <w:bCs/>
              </w:rPr>
              <w:t>Type</w:t>
            </w:r>
          </w:p>
        </w:tc>
        <w:tc>
          <w:tcPr>
            <w:tcW w:w="3006" w:type="dxa"/>
            <w:shd w:val="clear" w:color="auto" w:fill="B4C6E7" w:themeFill="accent1" w:themeFillTint="66"/>
          </w:tcPr>
          <w:p w14:paraId="3A3FB6EA" w14:textId="082F8E18" w:rsidR="0070608D" w:rsidRPr="008D7F97" w:rsidRDefault="0070608D" w:rsidP="008D7F97">
            <w:pPr>
              <w:jc w:val="center"/>
              <w:rPr>
                <w:b/>
                <w:bCs/>
              </w:rPr>
            </w:pPr>
            <w:r w:rsidRPr="008D7F97">
              <w:rPr>
                <w:b/>
                <w:bCs/>
              </w:rPr>
              <w:t>Source</w:t>
            </w:r>
          </w:p>
        </w:tc>
      </w:tr>
      <w:tr w:rsidR="00917BFB" w14:paraId="445B7026" w14:textId="77777777" w:rsidTr="0070608D">
        <w:tc>
          <w:tcPr>
            <w:tcW w:w="3005" w:type="dxa"/>
          </w:tcPr>
          <w:p w14:paraId="588FBEE0" w14:textId="50EC7B65" w:rsidR="00917BFB" w:rsidRDefault="00173068" w:rsidP="008D7F97">
            <w:pPr>
              <w:jc w:val="both"/>
            </w:pPr>
            <w:r w:rsidRPr="00173068">
              <w:t>Master Plan 2014 Subzone Boundary (Web)</w:t>
            </w:r>
          </w:p>
        </w:tc>
        <w:tc>
          <w:tcPr>
            <w:tcW w:w="3005" w:type="dxa"/>
          </w:tcPr>
          <w:p w14:paraId="1D9A6BAC" w14:textId="7F88C33C" w:rsidR="00917BFB" w:rsidRDefault="00917BFB" w:rsidP="008D7F97">
            <w:pPr>
              <w:jc w:val="center"/>
            </w:pPr>
            <w:r>
              <w:t>Geospatial</w:t>
            </w:r>
          </w:p>
        </w:tc>
        <w:tc>
          <w:tcPr>
            <w:tcW w:w="3006" w:type="dxa"/>
          </w:tcPr>
          <w:p w14:paraId="26F115E4" w14:textId="1E1A1BFB" w:rsidR="00917BFB" w:rsidRDefault="00173068" w:rsidP="008D7F97">
            <w:pPr>
              <w:jc w:val="both"/>
            </w:pPr>
            <w:hyperlink r:id="rId6" w:history="1">
              <w:r w:rsidRPr="009F5EBC">
                <w:rPr>
                  <w:rStyle w:val="Hyperlink"/>
                </w:rPr>
                <w:t>https://data.gov.sg/dataset/master-plan-2014-subzone-boundary-web</w:t>
              </w:r>
            </w:hyperlink>
          </w:p>
          <w:p w14:paraId="48216639" w14:textId="7E4B39B0" w:rsidR="00173068" w:rsidRDefault="00173068" w:rsidP="008D7F97">
            <w:pPr>
              <w:jc w:val="both"/>
            </w:pPr>
          </w:p>
        </w:tc>
      </w:tr>
      <w:tr w:rsidR="008D7F97" w14:paraId="61C77826" w14:textId="77777777" w:rsidTr="0070608D">
        <w:tc>
          <w:tcPr>
            <w:tcW w:w="3005" w:type="dxa"/>
          </w:tcPr>
          <w:p w14:paraId="242047C3" w14:textId="07D1AA4A" w:rsidR="0070608D" w:rsidRDefault="00C01139" w:rsidP="008D7F97">
            <w:pPr>
              <w:jc w:val="both"/>
            </w:pPr>
            <w:r>
              <w:t>Singapore Childcare Centres</w:t>
            </w:r>
          </w:p>
        </w:tc>
        <w:tc>
          <w:tcPr>
            <w:tcW w:w="3005" w:type="dxa"/>
          </w:tcPr>
          <w:p w14:paraId="056DC123" w14:textId="62A1FBB8" w:rsidR="0070608D" w:rsidRDefault="00C01139" w:rsidP="008D7F97">
            <w:pPr>
              <w:jc w:val="center"/>
            </w:pPr>
            <w:r>
              <w:t>Aspatial</w:t>
            </w:r>
          </w:p>
        </w:tc>
        <w:tc>
          <w:tcPr>
            <w:tcW w:w="3006" w:type="dxa"/>
          </w:tcPr>
          <w:p w14:paraId="772434E7" w14:textId="4C0BB91A" w:rsidR="0070608D" w:rsidRDefault="00917BFB" w:rsidP="008D7F97">
            <w:pPr>
              <w:jc w:val="both"/>
            </w:pPr>
            <w:hyperlink r:id="rId7" w:history="1">
              <w:r w:rsidRPr="009F5EBC">
                <w:rPr>
                  <w:rStyle w:val="Hyperlink"/>
                </w:rPr>
                <w:t>https://data.gov.sg/dataset/child-care-services</w:t>
              </w:r>
            </w:hyperlink>
          </w:p>
          <w:p w14:paraId="5E96FF28" w14:textId="05BE7892" w:rsidR="00917BFB" w:rsidRDefault="00917BFB" w:rsidP="008D7F97">
            <w:pPr>
              <w:jc w:val="both"/>
            </w:pPr>
          </w:p>
        </w:tc>
      </w:tr>
      <w:tr w:rsidR="008D7F97" w14:paraId="1D2F1364" w14:textId="77777777" w:rsidTr="0070608D">
        <w:tc>
          <w:tcPr>
            <w:tcW w:w="3005" w:type="dxa"/>
          </w:tcPr>
          <w:p w14:paraId="3C5922BF" w14:textId="1EE4107A" w:rsidR="0070608D" w:rsidRDefault="00917BFB" w:rsidP="008D7F97">
            <w:pPr>
              <w:jc w:val="both"/>
            </w:pPr>
            <w:r>
              <w:t>Airbnb Listings 2019 and 2021</w:t>
            </w:r>
          </w:p>
        </w:tc>
        <w:tc>
          <w:tcPr>
            <w:tcW w:w="3005" w:type="dxa"/>
          </w:tcPr>
          <w:p w14:paraId="4296C42A" w14:textId="69D1E0BB" w:rsidR="0070608D" w:rsidRDefault="00917BFB" w:rsidP="008D7F97">
            <w:pPr>
              <w:jc w:val="center"/>
            </w:pPr>
            <w:r>
              <w:t>Aspatial</w:t>
            </w:r>
          </w:p>
        </w:tc>
        <w:tc>
          <w:tcPr>
            <w:tcW w:w="3006" w:type="dxa"/>
          </w:tcPr>
          <w:p w14:paraId="25321387" w14:textId="693186CC" w:rsidR="0070608D" w:rsidRDefault="00917BFB" w:rsidP="008D7F97">
            <w:pPr>
              <w:jc w:val="both"/>
            </w:pPr>
            <w:hyperlink r:id="rId8" w:history="1">
              <w:r w:rsidRPr="009F5EBC">
                <w:rPr>
                  <w:rStyle w:val="Hyperlink"/>
                </w:rPr>
                <w:t>http://</w:t>
              </w:r>
              <w:r w:rsidRPr="009F5EBC">
                <w:rPr>
                  <w:rStyle w:val="Hyperlink"/>
                </w:rPr>
                <w:t>insideairbnb.com/get-the-data.html</w:t>
              </w:r>
            </w:hyperlink>
          </w:p>
          <w:p w14:paraId="2CF063BD" w14:textId="7ED3FA31" w:rsidR="00917BFB" w:rsidRDefault="00917BFB" w:rsidP="008D7F97">
            <w:pPr>
              <w:jc w:val="both"/>
            </w:pPr>
          </w:p>
        </w:tc>
      </w:tr>
      <w:tr w:rsidR="008D7F97" w14:paraId="3FDB03B2" w14:textId="77777777" w:rsidTr="0070608D">
        <w:tc>
          <w:tcPr>
            <w:tcW w:w="3005" w:type="dxa"/>
          </w:tcPr>
          <w:p w14:paraId="0D102984" w14:textId="3F709CAF" w:rsidR="008D7F97" w:rsidRDefault="008D7F97" w:rsidP="008D7F97">
            <w:pPr>
              <w:jc w:val="both"/>
            </w:pPr>
            <w:r>
              <w:t>Myanmar Township Boundaries</w:t>
            </w:r>
          </w:p>
        </w:tc>
        <w:tc>
          <w:tcPr>
            <w:tcW w:w="3005" w:type="dxa"/>
          </w:tcPr>
          <w:p w14:paraId="40156599" w14:textId="46B682CB" w:rsidR="008D7F97" w:rsidRDefault="008D7F97" w:rsidP="008D7F97">
            <w:pPr>
              <w:jc w:val="center"/>
            </w:pPr>
            <w:r>
              <w:t>Geospatial</w:t>
            </w:r>
          </w:p>
        </w:tc>
        <w:tc>
          <w:tcPr>
            <w:tcW w:w="3006" w:type="dxa"/>
          </w:tcPr>
          <w:p w14:paraId="5822A1D7" w14:textId="77777777" w:rsidR="008D7F97" w:rsidRDefault="008D7F97" w:rsidP="008D7F97">
            <w:pPr>
              <w:jc w:val="both"/>
            </w:pPr>
            <w:hyperlink r:id="rId9" w:history="1">
              <w:r w:rsidRPr="009F5EBC">
                <w:rPr>
                  <w:rStyle w:val="Hyperlink"/>
                </w:rPr>
                <w:t>https://data.humdata.org/dataset/mimu-geonode-myanmar-township-boundaries-mimu</w:t>
              </w:r>
            </w:hyperlink>
          </w:p>
          <w:p w14:paraId="0FE784B6" w14:textId="2B424B7C" w:rsidR="008D7F97" w:rsidRDefault="008D7F97" w:rsidP="008D7F97">
            <w:pPr>
              <w:jc w:val="both"/>
            </w:pPr>
          </w:p>
        </w:tc>
      </w:tr>
      <w:tr w:rsidR="008D7F97" w14:paraId="438FE796" w14:textId="77777777" w:rsidTr="0070608D">
        <w:tc>
          <w:tcPr>
            <w:tcW w:w="3005" w:type="dxa"/>
          </w:tcPr>
          <w:p w14:paraId="1F445EA8" w14:textId="678CC28C" w:rsidR="008D7F97" w:rsidRDefault="008D7F97" w:rsidP="008D7F97">
            <w:pPr>
              <w:jc w:val="both"/>
            </w:pPr>
            <w:r w:rsidRPr="008D7F97">
              <w:t>2014 Myanmar Population and Housing Census Myanmar</w:t>
            </w:r>
            <w:r>
              <w:t xml:space="preserve"> (ICT penetration)</w:t>
            </w:r>
          </w:p>
        </w:tc>
        <w:tc>
          <w:tcPr>
            <w:tcW w:w="3005" w:type="dxa"/>
          </w:tcPr>
          <w:p w14:paraId="1CF00A2E" w14:textId="4CC677B3" w:rsidR="008D7F97" w:rsidRDefault="008D7F97" w:rsidP="008D7F97">
            <w:pPr>
              <w:jc w:val="center"/>
            </w:pPr>
            <w:r>
              <w:t>Aspatial</w:t>
            </w:r>
          </w:p>
        </w:tc>
        <w:tc>
          <w:tcPr>
            <w:tcW w:w="3006" w:type="dxa"/>
          </w:tcPr>
          <w:p w14:paraId="35BC4493" w14:textId="77777777" w:rsidR="008D7F97" w:rsidRDefault="008D7F97" w:rsidP="008D7F97">
            <w:pPr>
              <w:jc w:val="both"/>
            </w:pPr>
            <w:hyperlink r:id="rId10" w:history="1">
              <w:r w:rsidRPr="009F5EBC">
                <w:rPr>
                  <w:rStyle w:val="Hyperlink"/>
                </w:rPr>
                <w:t>https://myanmar.unfpa.org/en/publications/2014-population-and-housing-census-myanmar-data-sheet</w:t>
              </w:r>
            </w:hyperlink>
          </w:p>
          <w:p w14:paraId="3FC35490" w14:textId="1961D4D6" w:rsidR="008D7F97" w:rsidRDefault="008D7F97" w:rsidP="008D7F97">
            <w:pPr>
              <w:jc w:val="both"/>
            </w:pPr>
          </w:p>
        </w:tc>
      </w:tr>
      <w:tr w:rsidR="008D7F97" w14:paraId="0A03E9F1" w14:textId="77777777" w:rsidTr="0070608D">
        <w:tc>
          <w:tcPr>
            <w:tcW w:w="3005" w:type="dxa"/>
          </w:tcPr>
          <w:p w14:paraId="3207B2FA" w14:textId="0A0630AF" w:rsidR="0070608D" w:rsidRDefault="001A335F" w:rsidP="008D7F97">
            <w:pPr>
              <w:jc w:val="both"/>
            </w:pPr>
            <w:r>
              <w:t xml:space="preserve">London </w:t>
            </w:r>
            <w:r w:rsidR="008D7F97">
              <w:t xml:space="preserve">Borough </w:t>
            </w:r>
            <w:r>
              <w:t>Boundaries</w:t>
            </w:r>
          </w:p>
        </w:tc>
        <w:tc>
          <w:tcPr>
            <w:tcW w:w="3005" w:type="dxa"/>
          </w:tcPr>
          <w:p w14:paraId="6C69FDE1" w14:textId="447DBC23" w:rsidR="0070608D" w:rsidRDefault="001A335F" w:rsidP="008D7F97">
            <w:pPr>
              <w:jc w:val="center"/>
            </w:pPr>
            <w:r>
              <w:t>Geospatial</w:t>
            </w:r>
          </w:p>
        </w:tc>
        <w:tc>
          <w:tcPr>
            <w:tcW w:w="3006" w:type="dxa"/>
          </w:tcPr>
          <w:p w14:paraId="393D9182" w14:textId="1CA92CAE" w:rsidR="00330555" w:rsidRDefault="0070608D" w:rsidP="008D7F97">
            <w:pPr>
              <w:jc w:val="both"/>
            </w:pPr>
            <w:hyperlink r:id="rId11" w:history="1">
              <w:r w:rsidRPr="009F5EBC">
                <w:rPr>
                  <w:rStyle w:val="Hyperlink"/>
                </w:rPr>
                <w:t>https://data.london.gov.uk/dataset/statistical-gis-boundary-files-london</w:t>
              </w:r>
            </w:hyperlink>
            <w:r w:rsidR="001A335F">
              <w:t xml:space="preserve"> </w:t>
            </w:r>
          </w:p>
        </w:tc>
      </w:tr>
      <w:tr w:rsidR="001A335F" w14:paraId="66C80A01" w14:textId="77777777" w:rsidTr="0070608D">
        <w:tc>
          <w:tcPr>
            <w:tcW w:w="3005" w:type="dxa"/>
          </w:tcPr>
          <w:p w14:paraId="6072820B" w14:textId="23FA7292" w:rsidR="001A335F" w:rsidRDefault="00E848C6" w:rsidP="008D7F97">
            <w:pPr>
              <w:jc w:val="both"/>
            </w:pPr>
            <w:r>
              <w:t xml:space="preserve">Greater </w:t>
            </w:r>
            <w:r w:rsidR="001A335F">
              <w:t>London Crimes by month, 2019</w:t>
            </w:r>
          </w:p>
        </w:tc>
        <w:tc>
          <w:tcPr>
            <w:tcW w:w="3005" w:type="dxa"/>
          </w:tcPr>
          <w:p w14:paraId="23F3B9C3" w14:textId="6021538C" w:rsidR="001A335F" w:rsidRDefault="001A335F" w:rsidP="008D7F97">
            <w:pPr>
              <w:jc w:val="center"/>
            </w:pPr>
            <w:r>
              <w:t>Aspatial</w:t>
            </w:r>
          </w:p>
        </w:tc>
        <w:tc>
          <w:tcPr>
            <w:tcW w:w="3006" w:type="dxa"/>
          </w:tcPr>
          <w:p w14:paraId="6F3BFD8E" w14:textId="77777777" w:rsidR="001A335F" w:rsidRDefault="001A335F" w:rsidP="008D7F97">
            <w:pPr>
              <w:jc w:val="both"/>
            </w:pPr>
            <w:hyperlink r:id="rId12" w:history="1">
              <w:r w:rsidRPr="009F5EBC">
                <w:rPr>
                  <w:rStyle w:val="Hyperlink"/>
                </w:rPr>
                <w:t>https://data.london.gov.uk/dataset/recorded_crime_summary</w:t>
              </w:r>
            </w:hyperlink>
          </w:p>
          <w:p w14:paraId="6933E017" w14:textId="2A14A121" w:rsidR="00E848C6" w:rsidRDefault="00E848C6" w:rsidP="008D7F97">
            <w:pPr>
              <w:jc w:val="both"/>
            </w:pPr>
            <w:r>
              <w:t>dataset is in the London_crime_2019 folder, which is further split into months. Expectation of input to be one continuous excel file, not over multiple files, so the files should be combined into one year instead.</w:t>
            </w:r>
          </w:p>
          <w:p w14:paraId="582A388B" w14:textId="1B251A0D" w:rsidR="00E848C6" w:rsidRDefault="00E848C6" w:rsidP="008D7F97">
            <w:pPr>
              <w:jc w:val="both"/>
              <w:rPr>
                <w:lang w:eastAsia="ja-JP"/>
              </w:rPr>
            </w:pPr>
            <w:r>
              <w:rPr>
                <w:lang w:eastAsia="ja-JP"/>
              </w:rPr>
              <w:t>Also, t</w:t>
            </w:r>
            <w:r w:rsidRPr="00E848C6">
              <w:rPr>
                <w:lang w:eastAsia="ja-JP"/>
              </w:rPr>
              <w:t>he Greater London area is covered by the Metropolitan Police Service and the City of London Police data sets.</w:t>
            </w:r>
          </w:p>
        </w:tc>
      </w:tr>
      <w:tr w:rsidR="001A335F" w14:paraId="2213820F" w14:textId="77777777" w:rsidTr="0070608D">
        <w:tc>
          <w:tcPr>
            <w:tcW w:w="3005" w:type="dxa"/>
          </w:tcPr>
          <w:p w14:paraId="081AFA51" w14:textId="0728D68E" w:rsidR="001A335F" w:rsidRDefault="00E848C6" w:rsidP="008D7F97">
            <w:pPr>
              <w:jc w:val="both"/>
            </w:pPr>
            <w:r>
              <w:t xml:space="preserve">Greater </w:t>
            </w:r>
            <w:r w:rsidR="001A335F">
              <w:t>London Crime Summary, 2016</w:t>
            </w:r>
          </w:p>
        </w:tc>
        <w:tc>
          <w:tcPr>
            <w:tcW w:w="3005" w:type="dxa"/>
          </w:tcPr>
          <w:p w14:paraId="0E01A59C" w14:textId="7CA8B18A" w:rsidR="001A335F" w:rsidRDefault="001A335F" w:rsidP="008D7F97">
            <w:pPr>
              <w:jc w:val="center"/>
            </w:pPr>
            <w:r>
              <w:t>Aspatial</w:t>
            </w:r>
          </w:p>
        </w:tc>
        <w:tc>
          <w:tcPr>
            <w:tcW w:w="3006" w:type="dxa"/>
          </w:tcPr>
          <w:p w14:paraId="3C1F2855" w14:textId="4A2B36BB" w:rsidR="001A335F" w:rsidRDefault="001A335F" w:rsidP="008D7F97">
            <w:pPr>
              <w:jc w:val="both"/>
            </w:pPr>
            <w:hyperlink r:id="rId13" w:history="1">
              <w:r w:rsidRPr="009F5EBC">
                <w:rPr>
                  <w:rStyle w:val="Hyperlink"/>
                </w:rPr>
                <w:t>https://github.com/dmorison/eda-relationships-between-crime-london</w:t>
              </w:r>
            </w:hyperlink>
          </w:p>
          <w:p w14:paraId="703AFD47" w14:textId="0507B9C5" w:rsidR="001A335F" w:rsidRDefault="00E848C6" w:rsidP="008D7F97">
            <w:pPr>
              <w:jc w:val="both"/>
            </w:pPr>
            <w:r>
              <w:t xml:space="preserve">this dude </w:t>
            </w:r>
            <w:proofErr w:type="spellStart"/>
            <w:r>
              <w:t>alr</w:t>
            </w:r>
            <w:proofErr w:type="spellEnd"/>
            <w:r>
              <w:t xml:space="preserve"> helped to prepare the data (going through folders to join the date + retain relevant columns) so I’ll be using this for analysis</w:t>
            </w:r>
          </w:p>
        </w:tc>
      </w:tr>
    </w:tbl>
    <w:p w14:paraId="2862F5C7" w14:textId="514256A7" w:rsidR="008D7F97" w:rsidRDefault="008D7F97" w:rsidP="008D7F97">
      <w:pPr>
        <w:jc w:val="both"/>
      </w:pPr>
      <w:r>
        <w:t>* L</w:t>
      </w:r>
      <w:r w:rsidR="0070608D">
        <w:t xml:space="preserve">ondon dataset reference: </w:t>
      </w:r>
      <w:hyperlink r:id="rId14" w:history="1">
        <w:r w:rsidR="0070608D" w:rsidRPr="009F5EBC">
          <w:rPr>
            <w:rStyle w:val="Hyperlink"/>
          </w:rPr>
          <w:t>https://towardsdatascience.com/plotting-a-map-of-london-crime-data-using-r-8dcefef1c397</w:t>
        </w:r>
      </w:hyperlink>
      <w:r>
        <w:t xml:space="preserve">, </w:t>
      </w:r>
      <w:hyperlink r:id="rId15" w:history="1">
        <w:r w:rsidRPr="008D7F97">
          <w:rPr>
            <w:rStyle w:val="Hyperlink"/>
          </w:rPr>
          <w:t>dataset link 1</w:t>
        </w:r>
      </w:hyperlink>
      <w:r>
        <w:t xml:space="preserve">, </w:t>
      </w:r>
      <w:hyperlink r:id="rId16" w:history="1">
        <w:r w:rsidRPr="008D7F97">
          <w:rPr>
            <w:rStyle w:val="Hyperlink"/>
          </w:rPr>
          <w:t>dataset link 2</w:t>
        </w:r>
      </w:hyperlink>
    </w:p>
    <w:p w14:paraId="5E6D8B6C" w14:textId="59D0553D" w:rsidR="00C07110" w:rsidRDefault="008D7F97" w:rsidP="008D7F97">
      <w:pPr>
        <w:jc w:val="both"/>
        <w:rPr>
          <w:b/>
          <w:bCs/>
        </w:rPr>
      </w:pPr>
      <w:r>
        <w:rPr>
          <w:b/>
          <w:bCs/>
        </w:rPr>
        <w:t>STANDARDISED DATA FORMAT</w:t>
      </w:r>
    </w:p>
    <w:p w14:paraId="18D54DA5" w14:textId="77777777" w:rsidR="008D7F97" w:rsidRDefault="008D7F97" w:rsidP="008D7F97">
      <w:pPr>
        <w:jc w:val="both"/>
      </w:pPr>
      <w:r>
        <w:t>For geospatial data:</w:t>
      </w:r>
    </w:p>
    <w:p w14:paraId="4A108463" w14:textId="78A9A08C" w:rsidR="008D7F97" w:rsidRDefault="008D7F97" w:rsidP="008D7F97">
      <w:pPr>
        <w:pStyle w:val="ListParagraph"/>
        <w:numPr>
          <w:ilvl w:val="0"/>
          <w:numId w:val="2"/>
        </w:numPr>
        <w:jc w:val="both"/>
      </w:pPr>
      <w:r>
        <w:t>Has to be in shapefile format</w:t>
      </w:r>
      <w:r>
        <w:t xml:space="preserve"> (for </w:t>
      </w:r>
      <w:proofErr w:type="spellStart"/>
      <w:r>
        <w:t>st_read</w:t>
      </w:r>
      <w:proofErr w:type="spellEnd"/>
      <w:r>
        <w:t xml:space="preserve"> function to output simple features object)</w:t>
      </w:r>
    </w:p>
    <w:p w14:paraId="76B3B4CF" w14:textId="62AA6A44" w:rsidR="008D7F97" w:rsidRDefault="008D7F97" w:rsidP="008D7F97">
      <w:pPr>
        <w:pStyle w:val="ListParagraph"/>
        <w:numPr>
          <w:ilvl w:val="0"/>
          <w:numId w:val="2"/>
        </w:numPr>
        <w:jc w:val="both"/>
      </w:pPr>
      <w:r>
        <w:t>Should be the boundaries of the study area</w:t>
      </w:r>
      <w:r>
        <w:t xml:space="preserve">: </w:t>
      </w:r>
      <w:r>
        <w:t>subregions (districts, counties,</w:t>
      </w:r>
      <w:r>
        <w:t xml:space="preserve"> townships or</w:t>
      </w:r>
      <w:r>
        <w:t xml:space="preserve"> boroughs</w:t>
      </w:r>
      <w:r>
        <w:t xml:space="preserve">) </w:t>
      </w:r>
      <w:r>
        <w:t>are OK</w:t>
      </w:r>
      <w:r>
        <w:t xml:space="preserve"> and preferred</w:t>
      </w:r>
    </w:p>
    <w:p w14:paraId="672C6A26" w14:textId="77777777" w:rsidR="008D7F97" w:rsidRDefault="008D7F97" w:rsidP="008D7F97">
      <w:pPr>
        <w:jc w:val="both"/>
      </w:pPr>
      <w:r>
        <w:t>For aspatial data:</w:t>
      </w:r>
    </w:p>
    <w:p w14:paraId="2DF124DF" w14:textId="2D1361AF" w:rsidR="008D7F97" w:rsidRDefault="009C72B7" w:rsidP="008D7F97">
      <w:pPr>
        <w:pStyle w:val="ListParagraph"/>
        <w:numPr>
          <w:ilvl w:val="0"/>
          <w:numId w:val="2"/>
        </w:numPr>
        <w:jc w:val="both"/>
      </w:pPr>
      <w:r>
        <w:t>(a) has no longitude or latitude, only has subregion information (.csv)</w:t>
      </w:r>
    </w:p>
    <w:p w14:paraId="3A79F6EF" w14:textId="1C897E4E" w:rsidR="002802DF" w:rsidRDefault="009C72B7" w:rsidP="002802DF">
      <w:pPr>
        <w:pStyle w:val="ListParagraph"/>
        <w:numPr>
          <w:ilvl w:val="0"/>
          <w:numId w:val="2"/>
        </w:numPr>
        <w:jc w:val="both"/>
      </w:pPr>
      <w:r>
        <w:t>(b) has longitude and latitude (.csv or .</w:t>
      </w:r>
      <w:proofErr w:type="spellStart"/>
      <w:r>
        <w:t>rds</w:t>
      </w:r>
      <w:proofErr w:type="spellEnd"/>
      <w:r>
        <w:t xml:space="preserve"> or .</w:t>
      </w:r>
      <w:proofErr w:type="spellStart"/>
      <w:r>
        <w:t>geojson</w:t>
      </w:r>
      <w:proofErr w:type="spellEnd"/>
      <w:r>
        <w:t>)</w:t>
      </w:r>
      <w:r w:rsidR="00BB04AA">
        <w:t xml:space="preserve"> </w:t>
      </w:r>
      <w:r w:rsidR="00BB04AA">
        <w:sym w:font="Wingdings" w:char="F0E0"/>
      </w:r>
      <w:r w:rsidR="00BB04AA">
        <w:t xml:space="preserve"> will be converted to geospatial data </w:t>
      </w:r>
      <w:r w:rsidR="002802DF">
        <w:t>]</w:t>
      </w:r>
    </w:p>
    <w:p w14:paraId="6F27D4E0" w14:textId="1A3DD5DE" w:rsidR="008D7F97" w:rsidRDefault="002802DF" w:rsidP="008D7F97">
      <w:pPr>
        <w:pStyle w:val="ListParagraph"/>
        <w:numPr>
          <w:ilvl w:val="1"/>
          <w:numId w:val="2"/>
        </w:numPr>
        <w:jc w:val="both"/>
      </w:pPr>
      <w:r>
        <w:t>Have the columns be known as L</w:t>
      </w:r>
      <w:r>
        <w:t>at</w:t>
      </w:r>
      <w:r>
        <w:t xml:space="preserve"> and </w:t>
      </w:r>
      <w:proofErr w:type="spellStart"/>
      <w:r>
        <w:t>L</w:t>
      </w:r>
      <w:r>
        <w:t>ng</w:t>
      </w:r>
      <w:proofErr w:type="spellEnd"/>
      <w:r>
        <w:t xml:space="preserve"> specifically</w:t>
      </w:r>
    </w:p>
    <w:p w14:paraId="775F950C" w14:textId="79031690" w:rsidR="0070608D" w:rsidRDefault="0070608D" w:rsidP="008D7F97">
      <w:pPr>
        <w:jc w:val="both"/>
      </w:pPr>
      <w:r>
        <w:t xml:space="preserve">Past projects: </w:t>
      </w:r>
      <w:hyperlink r:id="rId17" w:history="1">
        <w:r w:rsidRPr="009F5EBC">
          <w:rPr>
            <w:rStyle w:val="Hyperlink"/>
          </w:rPr>
          <w:t>https://wiki.smu.edu.sg/1718t2is415g1/Project_Groups</w:t>
        </w:r>
      </w:hyperlink>
    </w:p>
    <w:sectPr w:rsidR="00706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D52A0"/>
    <w:multiLevelType w:val="hybridMultilevel"/>
    <w:tmpl w:val="E4065432"/>
    <w:lvl w:ilvl="0" w:tplc="9008117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3FA7E90"/>
    <w:multiLevelType w:val="hybridMultilevel"/>
    <w:tmpl w:val="AD1ECE5A"/>
    <w:lvl w:ilvl="0" w:tplc="E9B8F77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7A"/>
    <w:rsid w:val="000C2FCE"/>
    <w:rsid w:val="00173068"/>
    <w:rsid w:val="001A335F"/>
    <w:rsid w:val="002802DF"/>
    <w:rsid w:val="00330555"/>
    <w:rsid w:val="003C1F5F"/>
    <w:rsid w:val="00701722"/>
    <w:rsid w:val="0070608D"/>
    <w:rsid w:val="008D7F97"/>
    <w:rsid w:val="00917BFB"/>
    <w:rsid w:val="009C72B7"/>
    <w:rsid w:val="00BB04AA"/>
    <w:rsid w:val="00C01139"/>
    <w:rsid w:val="00C07110"/>
    <w:rsid w:val="00C74D7A"/>
    <w:rsid w:val="00E54380"/>
    <w:rsid w:val="00E848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84F3"/>
  <w15:chartTrackingRefBased/>
  <w15:docId w15:val="{1D4C8908-0571-4189-A627-2CABD1C1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722"/>
    <w:pPr>
      <w:ind w:left="720"/>
      <w:contextualSpacing/>
    </w:pPr>
  </w:style>
  <w:style w:type="table" w:styleId="TableGrid">
    <w:name w:val="Table Grid"/>
    <w:basedOn w:val="TableNormal"/>
    <w:uiPriority w:val="39"/>
    <w:rsid w:val="0070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08D"/>
    <w:rPr>
      <w:color w:val="0563C1" w:themeColor="hyperlink"/>
      <w:u w:val="single"/>
    </w:rPr>
  </w:style>
  <w:style w:type="character" w:styleId="UnresolvedMention">
    <w:name w:val="Unresolved Mention"/>
    <w:basedOn w:val="DefaultParagraphFont"/>
    <w:uiPriority w:val="99"/>
    <w:semiHidden/>
    <w:unhideWhenUsed/>
    <w:rsid w:val="0070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hyperlink" Target="https://github.com/dmorison/eda-relationships-between-crime-lond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sg/dataset/child-care-services" TargetMode="External"/><Relationship Id="rId12" Type="http://schemas.openxmlformats.org/officeDocument/2006/relationships/hyperlink" Target="https://data.london.gov.uk/dataset/recorded_crime_summary" TargetMode="External"/><Relationship Id="rId17" Type="http://schemas.openxmlformats.org/officeDocument/2006/relationships/hyperlink" Target="https://wiki.smu.edu.sg/1718t2is415g1/Project_Groups" TargetMode="External"/><Relationship Id="rId2" Type="http://schemas.openxmlformats.org/officeDocument/2006/relationships/numbering" Target="numbering.xml"/><Relationship Id="rId16" Type="http://schemas.openxmlformats.org/officeDocument/2006/relationships/hyperlink" Target="https://www.ons.gov.uk/peoplepopulationandcommunity/crimeandjustice/datalist?filter=datasets&amp;fromDateDay=&amp;fromDateMonth=&amp;fromDateYear=&amp;query=crime&amp;size=10&amp;sortBy=release_date&amp;toDateDay=1&amp;toDateMonth=1&amp;toDateYear=2021&amp;page=2" TargetMode="External"/><Relationship Id="rId1" Type="http://schemas.openxmlformats.org/officeDocument/2006/relationships/customXml" Target="../customXml/item1.xml"/><Relationship Id="rId6" Type="http://schemas.openxmlformats.org/officeDocument/2006/relationships/hyperlink" Target="https://data.gov.sg/dataset/master-plan-2014-subzone-boundary-web" TargetMode="External"/><Relationship Id="rId11" Type="http://schemas.openxmlformats.org/officeDocument/2006/relationships/hyperlink" Target="https://data.london.gov.uk/dataset/statistical-gis-boundary-files-london" TargetMode="External"/><Relationship Id="rId5" Type="http://schemas.openxmlformats.org/officeDocument/2006/relationships/webSettings" Target="webSettings.xml"/><Relationship Id="rId15" Type="http://schemas.openxmlformats.org/officeDocument/2006/relationships/hyperlink" Target="https://www.gov.uk/government/statistics/police-recorded-crime-open-data-tables" TargetMode="External"/><Relationship Id="rId10" Type="http://schemas.openxmlformats.org/officeDocument/2006/relationships/hyperlink" Target="https://myanmar.unfpa.org/en/publications/2014-population-and-housing-census-myanmar-data-she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humdata.org/dataset/mimu-geonode-myanmar-township-boundaries-mimu" TargetMode="External"/><Relationship Id="rId14" Type="http://schemas.openxmlformats.org/officeDocument/2006/relationships/hyperlink" Target="https://towardsdatascience.com/plotting-a-map-of-london-crime-data-using-r-8dcefef1c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B0144-1BCA-46B2-9711-226367EF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megansimtzeyen@gmail.com</dc:creator>
  <cp:keywords/>
  <dc:description/>
  <cp:lastModifiedBy>megansimtzeyen@gmail.com</cp:lastModifiedBy>
  <cp:revision>3</cp:revision>
  <dcterms:created xsi:type="dcterms:W3CDTF">2021-10-15T04:48:00Z</dcterms:created>
  <dcterms:modified xsi:type="dcterms:W3CDTF">2021-10-16T13:26:00Z</dcterms:modified>
</cp:coreProperties>
</file>