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UFH DQRules Verification Report</w:t>
      </w:r>
    </w:p>
    <w:p>
      <w:pPr>
        <w:pStyle w:val="Heading2"/>
      </w:pPr>
      <w:r>
        <w:t>Tasks UFH-213 &amp; UFH-214</w:t>
      </w:r>
    </w:p>
    <w:p>
      <w:r>
        <w:rPr>
          <w:b/>
        </w:rPr>
        <w:t>Project:</w:t>
      </w:r>
      <w:r>
        <w:t xml:space="preserve"> University of Fort Hare - Finance Office Conversion</w:t>
      </w:r>
    </w:p>
    <w:p>
      <w:r>
        <w:rPr>
          <w:b/>
        </w:rPr>
        <w:t>Date:</w:t>
      </w:r>
      <w:r>
        <w:t xml:space="preserve"> 2026-01-04</w:t>
      </w:r>
    </w:p>
    <w:p>
      <w:r>
        <w:rPr>
          <w:b/>
        </w:rPr>
        <w:t>Reference:</w:t>
      </w:r>
      <w:r>
        <w:t xml:space="preserve"> DQRules v2.0 / ASAQS SSM7 (2015)</w:t>
      </w:r>
    </w:p>
    <w:p>
      <w:r>
        <w:t>__________________________________________________</w:t>
      </w:r>
    </w:p>
    <w:p>
      <w:pPr>
        <w:pStyle w:val="Heading2"/>
      </w:pPr>
      <w:r>
        <w:t>UFH-213: ITEM DESCRIPTION VERIFICATION</w:t>
      </w:r>
    </w:p>
    <w:p>
      <w:pPr>
        <w:pStyle w:val="Heading3"/>
      </w:pPr>
      <w:r>
        <w:t>EARTHWORKS (Bill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4.1.1</w:t>
            </w:r>
          </w:p>
        </w:tc>
        <w:tc>
          <w:tcPr>
            <w:tcW w:type="dxa" w:w="2160"/>
          </w:tcPr>
          <w:p>
            <w:r>
              <w:t>Site clearance - should state debris, vegetation types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Could add "including grass, weeds, shrubs"</w:t>
            </w:r>
          </w:p>
        </w:tc>
      </w:tr>
      <w:tr>
        <w:tc>
          <w:tcPr>
            <w:tcW w:type="dxa" w:w="2160"/>
          </w:tcPr>
          <w:p>
            <w:r>
              <w:t>4.2.1</w:t>
            </w:r>
          </w:p>
        </w:tc>
        <w:tc>
          <w:tcPr>
            <w:tcW w:type="dxa" w:w="2160"/>
          </w:tcPr>
          <w:p>
            <w:r>
              <w:t>Excavation - states depth stage (≤2m)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Per DQRule</w:t>
            </w:r>
          </w:p>
        </w:tc>
      </w:tr>
      <w:tr>
        <w:tc>
          <w:tcPr>
            <w:tcW w:type="dxa" w:w="2160"/>
          </w:tcPr>
          <w:p>
            <w:r>
              <w:t>4.2.2</w:t>
            </w:r>
          </w:p>
        </w:tc>
        <w:tc>
          <w:tcPr>
            <w:tcW w:type="dxa" w:w="2160"/>
          </w:tcPr>
          <w:p>
            <w:r>
              <w:t>Trench excavation - states dimensions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600x700mm stated</w:t>
            </w:r>
          </w:p>
        </w:tc>
      </w:tr>
      <w:tr>
        <w:tc>
          <w:tcPr>
            <w:tcW w:type="dxa" w:w="2160"/>
          </w:tcPr>
          <w:p>
            <w:r>
              <w:t>4.2.3</w:t>
            </w:r>
          </w:p>
        </w:tc>
        <w:tc>
          <w:tcPr>
            <w:tcW w:type="dxa" w:w="2160"/>
          </w:tcPr>
          <w:p>
            <w:r>
              <w:t>Paving excavation - states depth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≤500mm stated</w:t>
            </w:r>
          </w:p>
        </w:tc>
      </w:tr>
      <w:tr>
        <w:tc>
          <w:tcPr>
            <w:tcW w:type="dxa" w:w="2160"/>
          </w:tcPr>
          <w:p>
            <w:r>
              <w:t>4.3.1</w:t>
            </w:r>
          </w:p>
        </w:tc>
        <w:tc>
          <w:tcPr>
            <w:tcW w:type="dxa" w:w="2160"/>
          </w:tcPr>
          <w:p>
            <w:r>
              <w:t>Disposal - includes loading and carting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Per DQRule</w:t>
            </w:r>
          </w:p>
        </w:tc>
      </w:tr>
      <w:tr>
        <w:tc>
          <w:tcPr>
            <w:tcW w:type="dxa" w:w="2160"/>
          </w:tcPr>
          <w:p>
            <w:r>
              <w:t>4.4.1</w:t>
            </w:r>
          </w:p>
        </w:tc>
        <w:tc>
          <w:tcPr>
            <w:tcW w:type="dxa" w:w="2160"/>
          </w:tcPr>
          <w:p>
            <w:r>
              <w:t>Filling - states material, compaction method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G5/G7 material, layers stated</w:t>
            </w:r>
          </w:p>
        </w:tc>
      </w:tr>
      <w:tr>
        <w:tc>
          <w:tcPr>
            <w:tcW w:type="dxa" w:w="2160"/>
          </w:tcPr>
          <w:p>
            <w:r>
              <w:t>4.4.2</w:t>
            </w:r>
          </w:p>
        </w:tc>
        <w:tc>
          <w:tcPr>
            <w:tcW w:type="dxa" w:w="2160"/>
          </w:tcPr>
          <w:p>
            <w:r>
              <w:t>Sand blinding - states thickness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50mm stated</w:t>
            </w:r>
          </w:p>
        </w:tc>
      </w:tr>
      <w:tr>
        <w:tc>
          <w:tcPr>
            <w:tcW w:type="dxa" w:w="2160"/>
          </w:tcPr>
          <w:p>
            <w:r>
              <w:t>4.6.1</w:t>
            </w:r>
          </w:p>
        </w:tc>
        <w:tc>
          <w:tcPr>
            <w:tcW w:type="dxa" w:w="2160"/>
          </w:tcPr>
          <w:p>
            <w:r>
              <w:t>Compaction - describes location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"Formation to receive filling"</w:t>
            </w:r>
          </w:p>
        </w:tc>
      </w:tr>
      <w:tr>
        <w:tc>
          <w:tcPr>
            <w:tcW w:type="dxa" w:w="2160"/>
          </w:tcPr>
          <w:p>
            <w:r>
              <w:t>4.7.1</w:t>
            </w:r>
          </w:p>
        </w:tc>
        <w:tc>
          <w:tcPr>
            <w:tcW w:type="dxa" w:w="2160"/>
          </w:tcPr>
          <w:p>
            <w:r>
              <w:t>Dewatering - comprehensive item description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Includes pumping, drainage</w:t>
            </w:r>
          </w:p>
        </w:tc>
      </w:tr>
    </w:tbl>
    <w:p/>
    <w:p>
      <w:r>
        <w:rPr>
          <w:b/>
        </w:rPr>
        <w:t>Earthworks Verdict:</w:t>
      </w:r>
      <w:r>
        <w:t xml:space="preserve"> COMPLIANT - All descriptions meet DQRules</w:t>
      </w:r>
    </w:p>
    <w:p>
      <w:r>
        <w:t>__________________________________________________</w:t>
      </w:r>
    </w:p>
    <w:p>
      <w:pPr>
        <w:pStyle w:val="Heading3"/>
      </w:pPr>
      <w:r>
        <w:t>CONCRETE, FORMWORK &amp; REINFORCEMENT (Bill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7.1.1</w:t>
            </w:r>
          </w:p>
        </w:tc>
        <w:tc>
          <w:tcPr>
            <w:tcW w:type="dxa" w:w="2160"/>
          </w:tcPr>
          <w:p>
            <w:r>
              <w:t>Blinding - strength, aggregate, thickness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15MPa/19mm, 50mm</w:t>
            </w:r>
          </w:p>
        </w:tc>
      </w:tr>
      <w:tr>
        <w:tc>
          <w:tcPr>
            <w:tcW w:type="dxa" w:w="2160"/>
          </w:tcPr>
          <w:p>
            <w:r>
              <w:t>7.1.2-4</w:t>
            </w:r>
          </w:p>
        </w:tc>
        <w:tc>
          <w:tcPr>
            <w:tcW w:type="dxa" w:w="2160"/>
          </w:tcPr>
          <w:p>
            <w:r>
              <w:t>Foundations/RB - strength, aggregate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25MPa specified</w:t>
            </w:r>
          </w:p>
        </w:tc>
      </w:tr>
      <w:tr>
        <w:tc>
          <w:tcPr>
            <w:tcW w:type="dxa" w:w="2160"/>
          </w:tcPr>
          <w:p>
            <w:r>
              <w:t>7.1.5</w:t>
            </w:r>
          </w:p>
        </w:tc>
        <w:tc>
          <w:tcPr>
            <w:tcW w:type="dxa" w:w="2160"/>
          </w:tcPr>
          <w:p>
            <w:r>
              <w:t>Surface beds - strength, thickness, finish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30MPa, 125mm, power float</w:t>
            </w:r>
          </w:p>
        </w:tc>
      </w:tr>
      <w:tr>
        <w:tc>
          <w:tcPr>
            <w:tcW w:type="dxa" w:w="2160"/>
          </w:tcPr>
          <w:p>
            <w:r>
              <w:t>7.2.1-4</w:t>
            </w:r>
          </w:p>
        </w:tc>
        <w:tc>
          <w:tcPr>
            <w:tcW w:type="dxa" w:w="2160"/>
          </w:tcPr>
          <w:p>
            <w:r>
              <w:t>Formwork - states rough/smooth, component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Class F2 where appropriate</w:t>
            </w:r>
          </w:p>
        </w:tc>
      </w:tr>
      <w:tr>
        <w:tc>
          <w:tcPr>
            <w:tcW w:type="dxa" w:w="2160"/>
          </w:tcPr>
          <w:p>
            <w:r>
              <w:t>7.3.1</w:t>
            </w:r>
          </w:p>
        </w:tc>
        <w:tc>
          <w:tcPr>
            <w:tcW w:type="dxa" w:w="2160"/>
          </w:tcPr>
          <w:p>
            <w:r>
              <w:t>Rebar - states standard, includes cutting/bending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BS4449 specified</w:t>
            </w:r>
          </w:p>
        </w:tc>
      </w:tr>
      <w:tr>
        <w:tc>
          <w:tcPr>
            <w:tcW w:type="dxa" w:w="2160"/>
          </w:tcPr>
          <w:p>
            <w:r>
              <w:t>7.3.2</w:t>
            </w:r>
          </w:p>
        </w:tc>
        <w:tc>
          <w:tcPr>
            <w:tcW w:type="dxa" w:w="2160"/>
          </w:tcPr>
          <w:p>
            <w:r>
              <w:t>Mesh - reference stated, includes laps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Ref 193</w:t>
            </w:r>
          </w:p>
        </w:tc>
      </w:tr>
      <w:tr>
        <w:tc>
          <w:tcPr>
            <w:tcW w:type="dxa" w:w="2160"/>
          </w:tcPr>
          <w:p>
            <w:r>
              <w:t>7.4.1</w:t>
            </w:r>
          </w:p>
        </w:tc>
        <w:tc>
          <w:tcPr>
            <w:tcW w:type="dxa" w:w="2160"/>
          </w:tcPr>
          <w:p>
            <w:r>
              <w:t>Test cubes - includes testing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Laboratory testing stated</w:t>
            </w:r>
          </w:p>
        </w:tc>
      </w:tr>
      <w:tr>
        <w:tc>
          <w:tcPr>
            <w:tcW w:type="dxa" w:w="2160"/>
          </w:tcPr>
          <w:p>
            <w:r>
              <w:t>7.4.2-3</w:t>
            </w:r>
          </w:p>
        </w:tc>
        <w:tc>
          <w:tcPr>
            <w:tcW w:type="dxa" w:w="2160"/>
          </w:tcPr>
          <w:p>
            <w:r>
              <w:t>Joints - widths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10mm, 3mm</w:t>
            </w:r>
          </w:p>
        </w:tc>
      </w:tr>
    </w:tbl>
    <w:p/>
    <w:p>
      <w:r>
        <w:rPr>
          <w:b/>
        </w:rPr>
        <w:t>Concrete Verdict:</w:t>
      </w:r>
      <w:r>
        <w:t xml:space="preserve"> COMPLIANT - Descriptions include strength, dimensions, finishes</w:t>
      </w:r>
    </w:p>
    <w:p>
      <w:r>
        <w:rPr>
          <w:b/>
        </w:rPr>
        <w:t>Recommended Addition:</w:t>
      </w:r>
    </w:p>
    <w:p>
      <w:pPr>
        <w:pStyle w:val="ListBullet"/>
        <w:ind w:left="360"/>
      </w:pPr>
      <w:r>
        <w:t>Add "spacers and tying wire" to rebar description per DQRules deemed-to-include</w:t>
      </w:r>
    </w:p>
    <w:p>
      <w:r>
        <w:t>__________________________________________________</w:t>
      </w:r>
    </w:p>
    <w:p>
      <w:pPr>
        <w:pStyle w:val="Heading3"/>
      </w:pPr>
      <w:r>
        <w:t>MASONRY (Bill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10.1.1</w:t>
            </w:r>
          </w:p>
        </w:tc>
        <w:tc>
          <w:tcPr>
            <w:tcW w:type="dxa" w:w="2160"/>
          </w:tcPr>
          <w:p>
            <w:r>
              <w:t>External blockwork - strength, size, mortar class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14MPa, 230mm, Class II</w:t>
            </w:r>
          </w:p>
        </w:tc>
      </w:tr>
      <w:tr>
        <w:tc>
          <w:tcPr>
            <w:tcW w:type="dxa" w:w="2160"/>
          </w:tcPr>
          <w:p>
            <w:r>
              <w:t>10.1.2</w:t>
            </w:r>
          </w:p>
        </w:tc>
        <w:tc>
          <w:tcPr>
            <w:tcW w:type="dxa" w:w="2160"/>
          </w:tcPr>
          <w:p>
            <w:r>
              <w:t>Internal blockwork - strength, size, mortar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7MPa, 230mm, Class II</w:t>
            </w:r>
          </w:p>
        </w:tc>
      </w:tr>
      <w:tr>
        <w:tc>
          <w:tcPr>
            <w:tcW w:type="dxa" w:w="2160"/>
          </w:tcPr>
          <w:p>
            <w:r>
              <w:t>10.2.1</w:t>
            </w:r>
          </w:p>
        </w:tc>
        <w:tc>
          <w:tcPr>
            <w:tcW w:type="dxa" w:w="2160"/>
          </w:tcPr>
          <w:p>
            <w:r>
              <w:t>Fair face - as extra over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Per DQRules</w:t>
            </w:r>
          </w:p>
        </w:tc>
      </w:tr>
      <w:tr>
        <w:tc>
          <w:tcPr>
            <w:tcW w:type="dxa" w:w="2160"/>
          </w:tcPr>
          <w:p>
            <w:r>
              <w:t>10.3.1</w:t>
            </w:r>
          </w:p>
        </w:tc>
        <w:tc>
          <w:tcPr>
            <w:tcW w:type="dxa" w:w="2160"/>
          </w:tcPr>
          <w:p>
            <w:r>
              <w:t>Beam filling - m² as required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10.4.1</w:t>
            </w:r>
          </w:p>
        </w:tc>
        <w:tc>
          <w:tcPr>
            <w:tcW w:type="dxa" w:w="2160"/>
          </w:tcPr>
          <w:p>
            <w:r>
              <w:t>DPC - width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230mm Malthoid</w:t>
            </w:r>
          </w:p>
        </w:tc>
      </w:tr>
      <w:tr>
        <w:tc>
          <w:tcPr>
            <w:tcW w:type="dxa" w:w="2160"/>
          </w:tcPr>
          <w:p>
            <w:r>
              <w:t>10.5.1</w:t>
            </w:r>
          </w:p>
        </w:tc>
        <w:tc>
          <w:tcPr>
            <w:tcW w:type="dxa" w:w="2160"/>
          </w:tcPr>
          <w:p>
            <w:r>
              <w:t>Lintels - fabricated steel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Per DQRule 22 (m or No)</w:t>
            </w:r>
          </w:p>
        </w:tc>
      </w:tr>
      <w:tr>
        <w:tc>
          <w:tcPr>
            <w:tcW w:type="dxa" w:w="2160"/>
          </w:tcPr>
          <w:p>
            <w:r>
              <w:t>10.6.1-2</w:t>
            </w:r>
          </w:p>
        </w:tc>
        <w:tc>
          <w:tcPr>
            <w:tcW w:type="dxa" w:w="2160"/>
          </w:tcPr>
          <w:p>
            <w:r>
              <w:t>Brickforce - width, course frequency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75mm, alternate/4th course</w:t>
            </w:r>
          </w:p>
        </w:tc>
      </w:tr>
      <w:tr>
        <w:tc>
          <w:tcPr>
            <w:tcW w:type="dxa" w:w="2160"/>
          </w:tcPr>
          <w:p>
            <w:r>
              <w:t>10.7.1</w:t>
            </w:r>
          </w:p>
        </w:tc>
        <w:tc>
          <w:tcPr>
            <w:tcW w:type="dxa" w:w="2160"/>
          </w:tcPr>
          <w:p>
            <w:r>
              <w:t>Drywall - thickness, framing included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110mm, complete with framing</w:t>
            </w:r>
          </w:p>
        </w:tc>
      </w:tr>
    </w:tbl>
    <w:p/>
    <w:p>
      <w:r>
        <w:rPr>
          <w:b/>
        </w:rPr>
        <w:t>Masonry Verdict:</w:t>
      </w:r>
      <w:r>
        <w:t xml:space="preserve"> COMPLIANT - All required information present</w:t>
      </w:r>
    </w:p>
    <w:p>
      <w:r>
        <w:t>__________________________________________________</w:t>
      </w:r>
    </w:p>
    <w:p>
      <w:pPr>
        <w:pStyle w:val="Heading3"/>
      </w:pPr>
      <w:r>
        <w:t>WATERPROOFING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W.1.1</w:t>
            </w:r>
          </w:p>
        </w:tc>
        <w:tc>
          <w:tcPr>
            <w:tcW w:type="dxa" w:w="2160"/>
          </w:tcPr>
          <w:p>
            <w:r>
              <w:t>DPM - thickness, lap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250 micron, 150mm lap</w:t>
            </w:r>
          </w:p>
        </w:tc>
      </w:tr>
      <w:tr>
        <w:tc>
          <w:tcPr>
            <w:tcW w:type="dxa" w:w="2160"/>
          </w:tcPr>
          <w:p>
            <w:r>
              <w:t>W.2.1</w:t>
            </w:r>
          </w:p>
        </w:tc>
        <w:tc>
          <w:tcPr>
            <w:tcW w:type="dxa" w:w="2160"/>
          </w:tcPr>
          <w:p>
            <w:r>
              <w:t>Floor WP - type, turn-up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Torch-on, 100mm turn-up</w:t>
            </w:r>
          </w:p>
        </w:tc>
      </w:tr>
      <w:tr>
        <w:tc>
          <w:tcPr>
            <w:tcW w:type="dxa" w:w="2160"/>
          </w:tcPr>
          <w:p>
            <w:r>
              <w:t>W.2.2</w:t>
            </w:r>
          </w:p>
        </w:tc>
        <w:tc>
          <w:tcPr>
            <w:tcW w:type="dxa" w:w="2160"/>
          </w:tcPr>
          <w:p>
            <w:r>
              <w:t>Wall WP - type, height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To 1800mm height</w:t>
            </w:r>
          </w:p>
        </w:tc>
      </w:tr>
      <w:tr>
        <w:tc>
          <w:tcPr>
            <w:tcW w:type="dxa" w:w="2160"/>
          </w:tcPr>
          <w:p>
            <w:r>
              <w:t>W.3.1</w:t>
            </w:r>
          </w:p>
        </w:tc>
        <w:tc>
          <w:tcPr>
            <w:tcW w:type="dxa" w:w="2160"/>
          </w:tcPr>
          <w:p>
            <w:r>
              <w:t>Seals - location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Floor/wall junctions</w:t>
            </w:r>
          </w:p>
        </w:tc>
      </w:tr>
    </w:tbl>
    <w:p/>
    <w:p>
      <w:r>
        <w:rPr>
          <w:b/>
        </w:rPr>
        <w:t>Waterproofing Verdict:</w:t>
      </w:r>
      <w:r>
        <w:t xml:space="preserve"> COMPLIANT</w:t>
      </w:r>
    </w:p>
    <w:p>
      <w:r>
        <w:t>__________________________________________________</w:t>
      </w:r>
    </w:p>
    <w:p>
      <w:pPr>
        <w:pStyle w:val="Heading3"/>
      </w:pPr>
      <w:r>
        <w:t>ROOFING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R.1.1</w:t>
            </w:r>
          </w:p>
        </w:tc>
        <w:tc>
          <w:tcPr>
            <w:tcW w:type="dxa" w:w="2160"/>
          </w:tcPr>
          <w:p>
            <w:r>
              <w:t>Sheeting - type, gauge, colour, fixing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Klip-Lok, 0.58mm, Safari-boy</w:t>
            </w:r>
          </w:p>
        </w:tc>
      </w:tr>
      <w:tr>
        <w:tc>
          <w:tcPr>
            <w:tcW w:type="dxa" w:w="2160"/>
          </w:tcPr>
          <w:p>
            <w:r>
              <w:t>R.2.1</w:t>
            </w:r>
          </w:p>
        </w:tc>
        <w:tc>
          <w:tcPr>
            <w:tcW w:type="dxa" w:w="2160"/>
          </w:tcPr>
          <w:p>
            <w:r>
              <w:t>Flashings - profile, gauge, fixings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Matching specification</w:t>
            </w:r>
          </w:p>
        </w:tc>
      </w:tr>
      <w:tr>
        <w:tc>
          <w:tcPr>
            <w:tcW w:type="dxa" w:w="2160"/>
          </w:tcPr>
          <w:p>
            <w:r>
              <w:t>R.3.1-7</w:t>
            </w:r>
          </w:p>
        </w:tc>
        <w:tc>
          <w:tcPr>
            <w:tcW w:type="dxa" w:w="2160"/>
          </w:tcPr>
          <w:p>
            <w:r>
              <w:t>Rainwater goods - material, size, brackets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Aluminium, spacing stated</w:t>
            </w:r>
          </w:p>
        </w:tc>
      </w:tr>
      <w:tr>
        <w:tc>
          <w:tcPr>
            <w:tcW w:type="dxa" w:w="2160"/>
          </w:tcPr>
          <w:p>
            <w:r>
              <w:t>R.4.1</w:t>
            </w:r>
          </w:p>
        </w:tc>
        <w:tc>
          <w:tcPr>
            <w:tcW w:type="dxa" w:w="2160"/>
          </w:tcPr>
          <w:p>
            <w:r>
              <w:t>Flat roof WP - layers, primer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2-layer system</w:t>
            </w:r>
          </w:p>
        </w:tc>
      </w:tr>
      <w:tr>
        <w:tc>
          <w:tcPr>
            <w:tcW w:type="dxa" w:w="2160"/>
          </w:tcPr>
          <w:p>
            <w:r>
              <w:t>R.5.1</w:t>
            </w:r>
          </w:p>
        </w:tc>
        <w:tc>
          <w:tcPr>
            <w:tcW w:type="dxa" w:w="2160"/>
          </w:tcPr>
          <w:p>
            <w:r>
              <w:t>Insulation - thickness, type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135mm glass fibre</w:t>
            </w:r>
          </w:p>
        </w:tc>
      </w:tr>
    </w:tbl>
    <w:p/>
    <w:p>
      <w:r>
        <w:rPr>
          <w:b/>
        </w:rPr>
        <w:t>Roofing Verdict:</w:t>
      </w:r>
      <w:r>
        <w:t xml:space="preserve"> COMPLIANT</w:t>
      </w:r>
    </w:p>
    <w:p>
      <w:r>
        <w:t>__________________________________________________</w:t>
      </w:r>
    </w:p>
    <w:p>
      <w:pPr>
        <w:pStyle w:val="Heading3"/>
      </w:pPr>
      <w:r>
        <w:t>CARPENTRY &amp; JOINERY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CJ.1.1-3</w:t>
            </w:r>
          </w:p>
        </w:tc>
        <w:tc>
          <w:tcPr>
            <w:tcW w:type="dxa" w:w="2160"/>
          </w:tcPr>
          <w:p>
            <w:r>
              <w:t>Doors - size, material, frame, ironmongery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Complete descriptions</w:t>
            </w:r>
          </w:p>
        </w:tc>
      </w:tr>
      <w:tr>
        <w:tc>
          <w:tcPr>
            <w:tcW w:type="dxa" w:w="2160"/>
          </w:tcPr>
          <w:p>
            <w:r>
              <w:t>CJ.1.4</w:t>
            </w:r>
          </w:p>
        </w:tc>
        <w:tc>
          <w:tcPr>
            <w:tcW w:type="dxa" w:w="2160"/>
          </w:tcPr>
          <w:p>
            <w:r>
              <w:t>Security doors - size, multi-point lock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Strong room spec</w:t>
            </w:r>
          </w:p>
        </w:tc>
      </w:tr>
      <w:tr>
        <w:tc>
          <w:tcPr>
            <w:tcW w:type="dxa" w:w="2160"/>
          </w:tcPr>
          <w:p>
            <w:r>
              <w:t>CJ.2.1-2</w:t>
            </w:r>
          </w:p>
        </w:tc>
        <w:tc>
          <w:tcPr>
            <w:tcW w:type="dxa" w:w="2160"/>
          </w:tcPr>
          <w:p>
            <w:r>
              <w:t>Gates - size, ironmongery listed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Hinges, locks, bolts</w:t>
            </w:r>
          </w:p>
        </w:tc>
      </w:tr>
      <w:tr>
        <w:tc>
          <w:tcPr>
            <w:tcW w:type="dxa" w:w="2160"/>
          </w:tcPr>
          <w:p>
            <w:r>
              <w:t>CJ.3.1-2</w:t>
            </w:r>
          </w:p>
        </w:tc>
        <w:tc>
          <w:tcPr>
            <w:tcW w:type="dxa" w:w="2160"/>
          </w:tcPr>
          <w:p>
            <w:r>
              <w:t>Joinery - drawing ref, materials, finishes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A-(74)6001/6002 referenced</w:t>
            </w:r>
          </w:p>
        </w:tc>
      </w:tr>
      <w:tr>
        <w:tc>
          <w:tcPr>
            <w:tcW w:type="dxa" w:w="2160"/>
          </w:tcPr>
          <w:p>
            <w:r>
              <w:t>CJ.4.1-2</w:t>
            </w:r>
          </w:p>
        </w:tc>
        <w:tc>
          <w:tcPr>
            <w:tcW w:type="dxa" w:w="2160"/>
          </w:tcPr>
          <w:p>
            <w:r>
              <w:t>Skirtings - product name, fixing method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Capco Gamma, concealed fixed</w:t>
            </w:r>
          </w:p>
        </w:tc>
      </w:tr>
    </w:tbl>
    <w:p/>
    <w:p>
      <w:r>
        <w:rPr>
          <w:b/>
        </w:rPr>
        <w:t>Carpentry Verdict:</w:t>
      </w:r>
      <w:r>
        <w:t xml:space="preserve"> COMPLIANT - Drawing references included</w:t>
      </w:r>
    </w:p>
    <w:p>
      <w:r>
        <w:t>__________________________________________________</w:t>
      </w:r>
    </w:p>
    <w:p>
      <w:pPr>
        <w:pStyle w:val="Heading3"/>
      </w:pPr>
      <w:r>
        <w:t>CEILINGS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CE.1.1</w:t>
            </w:r>
          </w:p>
        </w:tc>
        <w:tc>
          <w:tcPr>
            <w:tcW w:type="dxa" w:w="2160"/>
          </w:tcPr>
          <w:p>
            <w:r>
              <w:t>Suspended ceiling - tile size, grid type, height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600x600x15, T-bar, 2700mm</w:t>
            </w:r>
          </w:p>
        </w:tc>
      </w:tr>
      <w:tr>
        <w:tc>
          <w:tcPr>
            <w:tcW w:type="dxa" w:w="2160"/>
          </w:tcPr>
          <w:p>
            <w:r>
              <w:t>CE.1.2</w:t>
            </w:r>
          </w:p>
        </w:tc>
        <w:tc>
          <w:tcPr>
            <w:tcW w:type="dxa" w:w="2160"/>
          </w:tcPr>
          <w:p>
            <w:r>
              <w:t>Moisture resistant - distinguished from general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Vinyl faced specified</w:t>
            </w:r>
          </w:p>
        </w:tc>
      </w:tr>
      <w:tr>
        <w:tc>
          <w:tcPr>
            <w:tcW w:type="dxa" w:w="2160"/>
          </w:tcPr>
          <w:p>
            <w:r>
              <w:t>CE.2.1-3</w:t>
            </w:r>
          </w:p>
        </w:tc>
        <w:tc>
          <w:tcPr>
            <w:tcW w:type="dxa" w:w="2160"/>
          </w:tcPr>
          <w:p>
            <w:r>
              <w:t>Bulkheads - dimensions, construction, finish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Width, drop, materials</w:t>
            </w:r>
          </w:p>
        </w:tc>
      </w:tr>
      <w:tr>
        <w:tc>
          <w:tcPr>
            <w:tcW w:type="dxa" w:w="2160"/>
          </w:tcPr>
          <w:p>
            <w:r>
              <w:t>CE.2.4</w:t>
            </w:r>
          </w:p>
        </w:tc>
        <w:tc>
          <w:tcPr>
            <w:tcW w:type="dxa" w:w="2160"/>
          </w:tcPr>
          <w:p>
            <w:r>
              <w:t>Bulkhead soffits - thickness, finish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12.5mm, ready for painting</w:t>
            </w:r>
          </w:p>
        </w:tc>
      </w:tr>
      <w:tr>
        <w:tc>
          <w:tcPr>
            <w:tcW w:type="dxa" w:w="2160"/>
          </w:tcPr>
          <w:p>
            <w:r>
              <w:t>CE.3.1-2</w:t>
            </w:r>
          </w:p>
        </w:tc>
        <w:tc>
          <w:tcPr>
            <w:tcW w:type="dxa" w:w="2160"/>
          </w:tcPr>
          <w:p>
            <w:r>
              <w:t>Access panels - size, type, frame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Metal/plastic specified</w:t>
            </w:r>
          </w:p>
        </w:tc>
      </w:tr>
      <w:tr>
        <w:tc>
          <w:tcPr>
            <w:tcW w:type="dxa" w:w="2160"/>
          </w:tcPr>
          <w:p>
            <w:r>
              <w:t>CE.4.1</w:t>
            </w:r>
          </w:p>
        </w:tc>
        <w:tc>
          <w:tcPr>
            <w:tcW w:type="dxa" w:w="2160"/>
          </w:tcPr>
          <w:p>
            <w:r>
              <w:t>Shadow line - width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20mm</w:t>
            </w:r>
          </w:p>
        </w:tc>
      </w:tr>
    </w:tbl>
    <w:p/>
    <w:p>
      <w:r>
        <w:rPr>
          <w:b/>
        </w:rPr>
        <w:t>Ceilings Verdict:</w:t>
      </w:r>
      <w:r>
        <w:t xml:space="preserve"> COMPLIANT</w:t>
      </w:r>
    </w:p>
    <w:p>
      <w:r>
        <w:t>__________________________________________________</w:t>
      </w:r>
    </w:p>
    <w:p>
      <w:pPr>
        <w:pStyle w:val="Heading3"/>
      </w:pPr>
      <w:r>
        <w:t>FLOOR COVERINGS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FL.1.1-2</w:t>
            </w:r>
          </w:p>
        </w:tc>
        <w:tc>
          <w:tcPr>
            <w:tcW w:type="dxa" w:w="2160"/>
          </w:tcPr>
          <w:p>
            <w:r>
              <w:t>Tiles - size, thickness, adhesive, joints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600x600x10, 3mm grouted</w:t>
            </w:r>
          </w:p>
        </w:tc>
      </w:tr>
      <w:tr>
        <w:tc>
          <w:tcPr>
            <w:tcW w:type="dxa" w:w="2160"/>
          </w:tcPr>
          <w:p>
            <w:r>
              <w:t>FL.2.1</w:t>
            </w:r>
          </w:p>
        </w:tc>
        <w:tc>
          <w:tcPr>
            <w:tcW w:type="dxa" w:w="2160"/>
          </w:tcPr>
          <w:p>
            <w:r>
              <w:t>Preparation - method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Grinding and priming</w:t>
            </w:r>
          </w:p>
        </w:tc>
      </w:tr>
      <w:tr>
        <w:tc>
          <w:tcPr>
            <w:tcW w:type="dxa" w:w="2160"/>
          </w:tcPr>
          <w:p>
            <w:r>
              <w:t>FL.3.1-2</w:t>
            </w:r>
          </w:p>
        </w:tc>
        <w:tc>
          <w:tcPr>
            <w:tcW w:type="dxa" w:w="2160"/>
          </w:tcPr>
          <w:p>
            <w:r>
              <w:t>Skirtings - height, type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100mm coved/straight</w:t>
            </w:r>
          </w:p>
        </w:tc>
      </w:tr>
    </w:tbl>
    <w:p/>
    <w:p>
      <w:r>
        <w:rPr>
          <w:b/>
        </w:rPr>
        <w:t>Floor Coverings Verdict:</w:t>
      </w:r>
      <w:r>
        <w:t xml:space="preserve"> COMPLIANT</w:t>
      </w:r>
    </w:p>
    <w:p>
      <w:r>
        <w:t>__________________________________________________</w:t>
      </w:r>
    </w:p>
    <w:p>
      <w:pPr>
        <w:pStyle w:val="Heading3"/>
      </w:pPr>
      <w:r>
        <w:t>WALL FINISHES &amp; PAINTING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WF.1.1</w:t>
            </w:r>
          </w:p>
        </w:tc>
        <w:tc>
          <w:tcPr>
            <w:tcW w:type="dxa" w:w="2160"/>
          </w:tcPr>
          <w:p>
            <w:r>
              <w:t>Plaster - thickness, mix, finish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15mm, 1:4, wood float</w:t>
            </w:r>
          </w:p>
        </w:tc>
      </w:tr>
      <w:tr>
        <w:tc>
          <w:tcPr>
            <w:tcW w:type="dxa" w:w="2160"/>
          </w:tcPr>
          <w:p>
            <w:r>
              <w:t>WF.1.2</w:t>
            </w:r>
          </w:p>
        </w:tc>
        <w:tc>
          <w:tcPr>
            <w:tcW w:type="dxa" w:w="2160"/>
          </w:tcPr>
          <w:p>
            <w:r>
              <w:t>Patch repair - method described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Hack off, make good</w:t>
            </w:r>
          </w:p>
        </w:tc>
      </w:tr>
      <w:tr>
        <w:tc>
          <w:tcPr>
            <w:tcW w:type="dxa" w:w="2160"/>
          </w:tcPr>
          <w:p>
            <w:r>
              <w:t>WF.2.1-2</w:t>
            </w:r>
          </w:p>
        </w:tc>
        <w:tc>
          <w:tcPr>
            <w:tcW w:type="dxa" w:w="2160"/>
          </w:tcPr>
          <w:p>
            <w:r>
              <w:t>Wall tiles - size, adhesive, grout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TAL products specified</w:t>
            </w:r>
          </w:p>
        </w:tc>
      </w:tr>
      <w:tr>
        <w:tc>
          <w:tcPr>
            <w:tcW w:type="dxa" w:w="2160"/>
          </w:tcPr>
          <w:p>
            <w:r>
              <w:t>WF.2.3</w:t>
            </w:r>
          </w:p>
        </w:tc>
        <w:tc>
          <w:tcPr>
            <w:tcW w:type="dxa" w:w="2160"/>
          </w:tcPr>
          <w:p>
            <w:r>
              <w:t>Edge trim - material, fixing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Aluminium, bedded</w:t>
            </w:r>
          </w:p>
        </w:tc>
      </w:tr>
      <w:tr>
        <w:tc>
          <w:tcPr>
            <w:tcW w:type="dxa" w:w="2160"/>
          </w:tcPr>
          <w:p>
            <w:r>
              <w:t>WF.3.1-2</w:t>
            </w:r>
          </w:p>
        </w:tc>
        <w:tc>
          <w:tcPr>
            <w:tcW w:type="dxa" w:w="2160"/>
          </w:tcPr>
          <w:p>
            <w:r>
              <w:t>Paint - prep, primer, coats, product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DULUX Trade specified</w:t>
            </w:r>
          </w:p>
        </w:tc>
      </w:tr>
      <w:tr>
        <w:tc>
          <w:tcPr>
            <w:tcW w:type="dxa" w:w="2160"/>
          </w:tcPr>
          <w:p>
            <w:r>
              <w:t>WF.4.1-2</w:t>
            </w:r>
          </w:p>
        </w:tc>
        <w:tc>
          <w:tcPr>
            <w:tcW w:type="dxa" w:w="2160"/>
          </w:tcPr>
          <w:p>
            <w:r>
              <w:t>Ceiling paint - substrate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Plasterboard bulkheads</w:t>
            </w:r>
          </w:p>
        </w:tc>
      </w:tr>
    </w:tbl>
    <w:p/>
    <w:p>
      <w:r>
        <w:rPr>
          <w:b/>
        </w:rPr>
        <w:t>Wall Finishes Verdict:</w:t>
      </w:r>
      <w:r>
        <w:t xml:space="preserve"> COMPLIANT - Product specifications included</w:t>
      </w:r>
    </w:p>
    <w:p>
      <w:r>
        <w:t>__________________________________________________</w:t>
      </w:r>
    </w:p>
    <w:p>
      <w:pPr>
        <w:pStyle w:val="Heading3"/>
      </w:pPr>
      <w:r>
        <w:t>GLAZING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GL.1.1-6</w:t>
            </w:r>
          </w:p>
        </w:tc>
        <w:tc>
          <w:tcPr>
            <w:tcW w:type="dxa" w:w="2160"/>
          </w:tcPr>
          <w:p>
            <w:r>
              <w:t>Windows - size, type, system, glass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H-SYSTEM, 6.38mm laminated</w:t>
            </w:r>
          </w:p>
        </w:tc>
      </w:tr>
      <w:tr>
        <w:tc>
          <w:tcPr>
            <w:tcW w:type="dxa" w:w="2160"/>
          </w:tcPr>
          <w:p>
            <w:r>
              <w:t>GL.2.1-9</w:t>
            </w:r>
          </w:p>
        </w:tc>
        <w:tc>
          <w:tcPr>
            <w:tcW w:type="dxa" w:w="2160"/>
          </w:tcPr>
          <w:p>
            <w:r>
              <w:t>Shopfronts - size, type, ironmongery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Closers, handles included</w:t>
            </w:r>
          </w:p>
        </w:tc>
      </w:tr>
      <w:tr>
        <w:tc>
          <w:tcPr>
            <w:tcW w:type="dxa" w:w="2160"/>
          </w:tcPr>
          <w:p>
            <w:r>
              <w:t>GL.3.1</w:t>
            </w:r>
          </w:p>
        </w:tc>
        <w:tc>
          <w:tcPr>
            <w:tcW w:type="dxa" w:w="2160"/>
          </w:tcPr>
          <w:p>
            <w:r>
              <w:t>Sealant - type, location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Polysulphide, perimeter</w:t>
            </w:r>
          </w:p>
        </w:tc>
      </w:tr>
      <w:tr>
        <w:tc>
          <w:tcPr>
            <w:tcW w:type="dxa" w:w="2160"/>
          </w:tcPr>
          <w:p>
            <w:r>
              <w:t>GL.3.2</w:t>
            </w:r>
          </w:p>
        </w:tc>
        <w:tc>
          <w:tcPr>
            <w:tcW w:type="dxa" w:w="2160"/>
          </w:tcPr>
          <w:p>
            <w:r>
              <w:t>Manifestation - standard ref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SANS 10400</w:t>
            </w:r>
          </w:p>
        </w:tc>
      </w:tr>
    </w:tbl>
    <w:p/>
    <w:p>
      <w:r>
        <w:rPr>
          <w:b/>
        </w:rPr>
        <w:t>Glazing Verdict:</w:t>
      </w:r>
      <w:r>
        <w:t xml:space="preserve"> COMPLIANT</w:t>
      </w:r>
    </w:p>
    <w:p>
      <w:r>
        <w:t>__________________________________________________</w:t>
      </w:r>
    </w:p>
    <w:p>
      <w:pPr>
        <w:pStyle w:val="Heading3"/>
      </w:pPr>
      <w:r>
        <w:t>METALWORK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MW.1.1-2</w:t>
            </w:r>
          </w:p>
        </w:tc>
        <w:tc>
          <w:tcPr>
            <w:tcW w:type="dxa" w:w="2160"/>
          </w:tcPr>
          <w:p>
            <w:r>
              <w:t>Gates - size, finish, ironmongery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Complete with bolts</w:t>
            </w:r>
          </w:p>
        </w:tc>
      </w:tr>
      <w:tr>
        <w:tc>
          <w:tcPr>
            <w:tcW w:type="dxa" w:w="2160"/>
          </w:tcPr>
          <w:p>
            <w:r>
              <w:t>MW.2.1</w:t>
            </w:r>
          </w:p>
        </w:tc>
        <w:tc>
          <w:tcPr>
            <w:tcW w:type="dxa" w:w="2160"/>
          </w:tcPr>
          <w:p>
            <w:r>
              <w:t>Steel posts - size, finish, fixings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Base plate, grouting</w:t>
            </w:r>
          </w:p>
        </w:tc>
      </w:tr>
      <w:tr>
        <w:tc>
          <w:tcPr>
            <w:tcW w:type="dxa" w:w="2160"/>
          </w:tcPr>
          <w:p>
            <w:r>
              <w:t>MW.3.1</w:t>
            </w:r>
          </w:p>
        </w:tc>
        <w:tc>
          <w:tcPr>
            <w:tcW w:type="dxa" w:w="2160"/>
          </w:tcPr>
          <w:p>
            <w:r>
              <w:t>Bollards - size, foundation, finish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Embedment depth stated</w:t>
            </w:r>
          </w:p>
        </w:tc>
      </w:tr>
      <w:tr>
        <w:tc>
          <w:tcPr>
            <w:tcW w:type="dxa" w:w="2160"/>
          </w:tcPr>
          <w:p>
            <w:r>
              <w:t>MW.4.1</w:t>
            </w:r>
          </w:p>
        </w:tc>
        <w:tc>
          <w:tcPr>
            <w:tcW w:type="dxa" w:w="2160"/>
          </w:tcPr>
          <w:p>
            <w:r>
              <w:t>Anchors - material, purpose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Galvanized steel</w:t>
            </w:r>
          </w:p>
        </w:tc>
      </w:tr>
    </w:tbl>
    <w:p/>
    <w:p>
      <w:r>
        <w:rPr>
          <w:b/>
        </w:rPr>
        <w:t>Metalwork Verdict:</w:t>
      </w:r>
      <w:r>
        <w:t xml:space="preserve"> COMPLIANT</w:t>
      </w:r>
    </w:p>
    <w:p>
      <w:r>
        <w:t>__________________________________________________</w:t>
      </w:r>
    </w:p>
    <w:p>
      <w:pPr>
        <w:pStyle w:val="Heading3"/>
      </w:pPr>
      <w:r>
        <w:t>PLUMBING &amp; DRAINAGE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PL.1.1-3</w:t>
            </w:r>
          </w:p>
        </w:tc>
        <w:tc>
          <w:tcPr>
            <w:tcW w:type="dxa" w:w="2160"/>
          </w:tcPr>
          <w:p>
            <w:r>
              <w:t>WC suites - type, flush, accessories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Complete descriptions</w:t>
            </w:r>
          </w:p>
        </w:tc>
      </w:tr>
      <w:tr>
        <w:tc>
          <w:tcPr>
            <w:tcW w:type="dxa" w:w="2160"/>
          </w:tcPr>
          <w:p>
            <w:r>
              <w:t>PL.2.1</w:t>
            </w:r>
          </w:p>
        </w:tc>
        <w:tc>
          <w:tcPr>
            <w:tcW w:type="dxa" w:w="2160"/>
          </w:tcPr>
          <w:p>
            <w:r>
              <w:t>Urinals - type, flush system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Auto-flush specified</w:t>
            </w:r>
          </w:p>
        </w:tc>
      </w:tr>
      <w:tr>
        <w:tc>
          <w:tcPr>
            <w:tcW w:type="dxa" w:w="2160"/>
          </w:tcPr>
          <w:p>
            <w:r>
              <w:t>PL.3.1-3</w:t>
            </w:r>
          </w:p>
        </w:tc>
        <w:tc>
          <w:tcPr>
            <w:tcW w:type="dxa" w:w="2160"/>
          </w:tcPr>
          <w:p>
            <w:r>
              <w:t>WHBs - type, size, taps, traps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All fittings listed</w:t>
            </w:r>
          </w:p>
        </w:tc>
      </w:tr>
      <w:tr>
        <w:tc>
          <w:tcPr>
            <w:tcW w:type="dxa" w:w="2160"/>
          </w:tcPr>
          <w:p>
            <w:r>
              <w:t>PL.5.1-3</w:t>
            </w:r>
          </w:p>
        </w:tc>
        <w:tc>
          <w:tcPr>
            <w:tcW w:type="dxa" w:w="2160"/>
          </w:tcPr>
          <w:p>
            <w:r>
              <w:t>Pipework - size, material, class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HDPE/Copper specified</w:t>
            </w:r>
          </w:p>
        </w:tc>
      </w:tr>
      <w:tr>
        <w:tc>
          <w:tcPr>
            <w:tcW w:type="dxa" w:w="2160"/>
          </w:tcPr>
          <w:p>
            <w:r>
              <w:t>PL.7.1-5</w:t>
            </w:r>
          </w:p>
        </w:tc>
        <w:tc>
          <w:tcPr>
            <w:tcW w:type="dxa" w:w="2160"/>
          </w:tcPr>
          <w:p>
            <w:r>
              <w:t>Waste/vent - size, material, fittings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uPVC specified</w:t>
            </w:r>
          </w:p>
        </w:tc>
      </w:tr>
      <w:tr>
        <w:tc>
          <w:tcPr>
            <w:tcW w:type="dxa" w:w="2160"/>
          </w:tcPr>
          <w:p>
            <w:r>
              <w:t>PL.9.1-6</w:t>
            </w:r>
          </w:p>
        </w:tc>
        <w:tc>
          <w:tcPr>
            <w:tcW w:type="dxa" w:w="2160"/>
          </w:tcPr>
          <w:p>
            <w:r>
              <w:t>Drainage - size, bedding, chambers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Complete descriptions</w:t>
            </w:r>
          </w:p>
        </w:tc>
      </w:tr>
      <w:tr>
        <w:tc>
          <w:tcPr>
            <w:tcW w:type="dxa" w:w="2160"/>
          </w:tcPr>
          <w:p>
            <w:r>
              <w:t>PL.10.1-8</w:t>
            </w:r>
          </w:p>
        </w:tc>
        <w:tc>
          <w:tcPr>
            <w:tcW w:type="dxa" w:w="2160"/>
          </w:tcPr>
          <w:p>
            <w:r>
              <w:t>Accessories - material, size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Stainless steel</w:t>
            </w:r>
          </w:p>
        </w:tc>
      </w:tr>
    </w:tbl>
    <w:p/>
    <w:p>
      <w:r>
        <w:rPr>
          <w:b/>
        </w:rPr>
        <w:t>Plumbing Verdict:</w:t>
      </w:r>
      <w:r>
        <w:t xml:space="preserve"> COMPLIANT - Comprehensive descriptions</w:t>
      </w:r>
    </w:p>
    <w:p>
      <w:r>
        <w:t>__________________________________________________</w:t>
      </w:r>
    </w:p>
    <w:p>
      <w:pPr>
        <w:pStyle w:val="Heading3"/>
      </w:pPr>
      <w:r>
        <w:t>EXTERNAL WORKS (Bill 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EW.1.1-3</w:t>
            </w:r>
          </w:p>
        </w:tc>
        <w:tc>
          <w:tcPr>
            <w:tcW w:type="dxa" w:w="2160"/>
          </w:tcPr>
          <w:p>
            <w:r>
              <w:t>Site clearance - depth, disposal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150mm avg, cart away</w:t>
            </w:r>
          </w:p>
        </w:tc>
      </w:tr>
      <w:tr>
        <w:tc>
          <w:tcPr>
            <w:tcW w:type="dxa" w:w="2160"/>
          </w:tcPr>
          <w:p>
            <w:r>
              <w:t>EW.2.1-2</w:t>
            </w:r>
          </w:p>
        </w:tc>
        <w:tc>
          <w:tcPr>
            <w:tcW w:type="dxa" w:w="2160"/>
          </w:tcPr>
          <w:p>
            <w:r>
              <w:t>Paving - type, colour, pattern, thickness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Bosun Smooth Ethnic, charcoal</w:t>
            </w:r>
          </w:p>
        </w:tc>
      </w:tr>
      <w:tr>
        <w:tc>
          <w:tcPr>
            <w:tcW w:type="dxa" w:w="2160"/>
          </w:tcPr>
          <w:p>
            <w:r>
              <w:t>EW.2.3</w:t>
            </w:r>
          </w:p>
        </w:tc>
        <w:tc>
          <w:tcPr>
            <w:tcW w:type="dxa" w:w="2160"/>
          </w:tcPr>
          <w:p>
            <w:r>
              <w:t>Cutting - location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Curves, angles, edges</w:t>
            </w:r>
          </w:p>
        </w:tc>
      </w:tr>
      <w:tr>
        <w:tc>
          <w:tcPr>
            <w:tcW w:type="dxa" w:w="2160"/>
          </w:tcPr>
          <w:p>
            <w:r>
              <w:t>EW.3.1</w:t>
            </w:r>
          </w:p>
        </w:tc>
        <w:tc>
          <w:tcPr>
            <w:tcW w:type="dxa" w:w="2160"/>
          </w:tcPr>
          <w:p>
            <w:r>
              <w:t>Kerbs - size, haunching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200x100, 100mm concrete</w:t>
            </w:r>
          </w:p>
        </w:tc>
      </w:tr>
      <w:tr>
        <w:tc>
          <w:tcPr>
            <w:tcW w:type="dxa" w:w="2160"/>
          </w:tcPr>
          <w:p>
            <w:r>
              <w:t>EW.4.1-3</w:t>
            </w:r>
          </w:p>
        </w:tc>
        <w:tc>
          <w:tcPr>
            <w:tcW w:type="dxa" w:w="2160"/>
          </w:tcPr>
          <w:p>
            <w:r>
              <w:t>Drainage - type, size, bedding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ACO, grating, uPVC</w:t>
            </w:r>
          </w:p>
        </w:tc>
      </w:tr>
    </w:tbl>
    <w:p/>
    <w:p>
      <w:r>
        <w:rPr>
          <w:b/>
        </w:rPr>
        <w:t>External Works Verdict:</w:t>
      </w:r>
      <w:r>
        <w:t xml:space="preserve"> COMPLIANT</w:t>
      </w:r>
    </w:p>
    <w:p>
      <w:r>
        <w:t>__________________________________________________</w:t>
      </w:r>
    </w:p>
    <w:p>
      <w:pPr>
        <w:pStyle w:val="Heading3"/>
      </w:pPr>
      <w:r>
        <w:t>PROVISIONAL SUMS (Bill 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 Check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PS.1.1-4</w:t>
            </w:r>
          </w:p>
        </w:tc>
        <w:tc>
          <w:tcPr>
            <w:tcW w:type="dxa" w:w="2160"/>
          </w:tcPr>
          <w:p>
            <w:r>
              <w:t>PC Sums - purpose clearly stated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Scope described</w:t>
            </w:r>
          </w:p>
        </w:tc>
      </w:tr>
      <w:tr>
        <w:tc>
          <w:tcPr>
            <w:tcW w:type="dxa" w:w="2160"/>
          </w:tcPr>
          <w:p>
            <w:r>
              <w:t>PS.2.1-4</w:t>
            </w:r>
          </w:p>
        </w:tc>
        <w:tc>
          <w:tcPr>
            <w:tcW w:type="dxa" w:w="2160"/>
          </w:tcPr>
          <w:p>
            <w:r>
              <w:t>Provisional Sums - scope described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BWIC percentages stated</w:t>
            </w:r>
          </w:p>
        </w:tc>
      </w:tr>
      <w:tr>
        <w:tc>
          <w:tcPr>
            <w:tcW w:type="dxa" w:w="2160"/>
          </w:tcPr>
          <w:p>
            <w:r>
              <w:t>PS.3.1-3</w:t>
            </w:r>
          </w:p>
        </w:tc>
        <w:tc>
          <w:tcPr>
            <w:tcW w:type="dxa" w:w="2160"/>
          </w:tcPr>
          <w:p>
            <w:r>
              <w:t>Daywork - categories separated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Labour, plant, materials</w:t>
            </w:r>
          </w:p>
        </w:tc>
      </w:tr>
    </w:tbl>
    <w:p/>
    <w:p>
      <w:r>
        <w:rPr>
          <w:b/>
        </w:rPr>
        <w:t>Provisional Sums Verdict:</w:t>
      </w:r>
      <w:r>
        <w:t xml:space="preserve"> COMPLIANT</w:t>
      </w:r>
    </w:p>
    <w:p>
      <w:r>
        <w:t>__________________________________________________</w:t>
      </w:r>
    </w:p>
    <w:p>
      <w:pPr>
        <w:pStyle w:val="Heading2"/>
      </w:pPr>
      <w:r>
        <w:t>UFH-214: UNITS OF MEASUREMENT VERIFICATION</w:t>
      </w:r>
    </w:p>
    <w:p>
      <w:pPr>
        <w:pStyle w:val="Heading3"/>
      </w:pPr>
      <w:r>
        <w:t>Per DQRules - Correct Units by Trade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Trade</w:t>
            </w:r>
          </w:p>
        </w:tc>
        <w:tc>
          <w:tcPr>
            <w:tcW w:type="dxa" w:w="1728"/>
          </w:tcPr>
          <w:p>
            <w:r>
              <w:t>Item Type</w:t>
            </w:r>
          </w:p>
        </w:tc>
        <w:tc>
          <w:tcPr>
            <w:tcW w:type="dxa" w:w="1728"/>
          </w:tcPr>
          <w:p>
            <w:r>
              <w:t>Required Unit</w:t>
            </w:r>
          </w:p>
        </w:tc>
        <w:tc>
          <w:tcPr>
            <w:tcW w:type="dxa" w:w="1728"/>
          </w:tcPr>
          <w:p>
            <w:r>
              <w:t>BOQ Unit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Earthworks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Site clearance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Excavation (bulk/trench)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Disposal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Filling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Sand blinding</w:t>
            </w:r>
          </w:p>
        </w:tc>
        <w:tc>
          <w:tcPr>
            <w:tcW w:type="dxa" w:w="1728"/>
          </w:tcPr>
          <w:p>
            <w:r>
              <w:t>m2 or m3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Compaction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Dewatering</w:t>
            </w:r>
          </w:p>
        </w:tc>
        <w:tc>
          <w:tcPr>
            <w:tcW w:type="dxa" w:w="1728"/>
          </w:tcPr>
          <w:p>
            <w:r>
              <w:t>Item/P.Sum</w:t>
            </w:r>
          </w:p>
        </w:tc>
        <w:tc>
          <w:tcPr>
            <w:tcW w:type="dxa" w:w="1728"/>
          </w:tcPr>
          <w:p>
            <w:r>
              <w:t>Item/P.Sum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Concrete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Concrete components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Formwork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Formwork to edges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Reinforcement bar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Fabric reinforcement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Test blocks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Joints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Masonry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Blockwork walls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Fair face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Beam filling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DPC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Lintels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Brickforce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Drywall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Waterproofing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Membranes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Seals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Penetrations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Roofing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Sheeting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Flashings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Gutters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Downpipes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Accessories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Insulation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Carpentry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Doors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Gates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Built-in joinery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Skirtings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Corners/ends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Ceilings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Suspended ceiling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Bulkheads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Bulkhead soffits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Access panels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Shadow lines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Floor Coverings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Floor tiles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Tile skirtings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Preparation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Wall Finishes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Plastering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Wall tiling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Edge trim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Painting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Glazing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Windows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Shopfronts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Sealant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Manifestation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Metalwork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Gates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Steel posts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Bollards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Anchors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Plumbing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Sanitary fittings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Pipework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Valves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Drainage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Chambers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Accessories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External Works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Site clearance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Paving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Cutting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Edging/kerbs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Drainage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Gullies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SUMMARY</w:t>
      </w:r>
    </w:p>
    <w:p>
      <w:pPr>
        <w:pStyle w:val="Heading3"/>
      </w:pPr>
      <w:r>
        <w:t>UFH-213: Item Descriptions</w:t>
      </w:r>
    </w:p>
    <w:p>
      <w:r>
        <w:rPr>
          <w:b/>
        </w:rPr>
        <w:t>Overall Status:</w:t>
      </w:r>
      <w:r>
        <w:t xml:space="preserve"> COMPLIANT</w:t>
      </w:r>
    </w:p>
    <w:p>
      <w:r>
        <w:t>All item descriptions in the consolidated BOQ meet DQRules requirements:</w:t>
      </w:r>
    </w:p>
    <w:p>
      <w:pPr>
        <w:pStyle w:val="ListBullet"/>
        <w:ind w:left="360"/>
      </w:pPr>
      <w:r>
        <w:t>Dimensions and sizes stated where required</w:t>
      </w:r>
    </w:p>
    <w:p>
      <w:pPr>
        <w:pStyle w:val="ListBullet"/>
        <w:ind w:left="360"/>
      </w:pPr>
      <w:r>
        <w:t>Material specifications included</w:t>
      </w:r>
    </w:p>
    <w:p>
      <w:pPr>
        <w:pStyle w:val="ListBullet"/>
        <w:ind w:left="360"/>
      </w:pPr>
      <w:r>
        <w:t>Mortar classes/concrete strengths specified</w:t>
      </w:r>
    </w:p>
    <w:p>
      <w:pPr>
        <w:pStyle w:val="ListBullet"/>
        <w:ind w:left="360"/>
      </w:pPr>
      <w:r>
        <w:t>Fixing methods described</w:t>
      </w:r>
    </w:p>
    <w:p>
      <w:pPr>
        <w:pStyle w:val="ListBullet"/>
        <w:ind w:left="360"/>
      </w:pPr>
      <w:r>
        <w:t>Relevant standards referenced (SANS, BS)</w:t>
      </w:r>
    </w:p>
    <w:p>
      <w:pPr>
        <w:pStyle w:val="ListBullet"/>
        <w:ind w:left="360"/>
      </w:pPr>
      <w:r>
        <w:t>Product names included where specified</w:t>
      </w:r>
    </w:p>
    <w:p>
      <w:r>
        <w:rPr>
          <w:b/>
        </w:rPr>
        <w:t>Minor Recommendations:</w:t>
      </w:r>
    </w:p>
    <w:p>
      <w:pPr>
        <w:pStyle w:val="ListNumber"/>
        <w:ind w:left="360"/>
      </w:pPr>
      <w:r>
        <w:t>Add "including grass, weeds, shrubs ≤200mm girth" to site clearance</w:t>
      </w:r>
    </w:p>
    <w:p>
      <w:pPr>
        <w:pStyle w:val="ListNumber"/>
        <w:ind w:left="360"/>
      </w:pPr>
      <w:r>
        <w:t>Add "spacers and tying wire" to rebar descriptions (deemed-to-include)</w:t>
      </w:r>
    </w:p>
    <w:p>
      <w:pPr>
        <w:pStyle w:val="ListNumber"/>
        <w:ind w:left="360"/>
      </w:pPr>
      <w:r>
        <w:t>Add "bedding of roof coverings" to masonry where applicable</w:t>
      </w:r>
    </w:p>
    <w:p>
      <w:pPr>
        <w:pStyle w:val="Heading3"/>
      </w:pPr>
      <w:r>
        <w:t>UFH-214: Units of Measurement</w:t>
      </w:r>
    </w:p>
    <w:p>
      <w:r>
        <w:rPr>
          <w:b/>
        </w:rPr>
        <w:t>Overall Status:</w:t>
      </w:r>
      <w:r>
        <w:t xml:space="preserve"> COMPLIANT</w:t>
      </w:r>
    </w:p>
    <w:p>
      <w:r>
        <w:t>All units in the consolidated BOQ are correct per DQRules v2.0:</w:t>
      </w:r>
    </w:p>
    <w:p>
      <w:pPr>
        <w:pStyle w:val="ListBullet"/>
        <w:ind w:left="360"/>
      </w:pPr>
      <w:r>
        <w:t>m3 for concrete, excavation, filling</w:t>
      </w:r>
    </w:p>
    <w:p>
      <w:pPr>
        <w:pStyle w:val="ListBullet"/>
        <w:ind w:left="360"/>
      </w:pPr>
      <w:r>
        <w:t>m2 for areas (walls, floors, ceilings, roofing)</w:t>
      </w:r>
    </w:p>
    <w:p>
      <w:pPr>
        <w:pStyle w:val="ListBullet"/>
        <w:ind w:left="360"/>
      </w:pPr>
      <w:r>
        <w:t>m for linear items (skirtings, flashings, pipework)</w:t>
      </w:r>
    </w:p>
    <w:p>
      <w:pPr>
        <w:pStyle w:val="ListBullet"/>
        <w:ind w:left="360"/>
      </w:pPr>
      <w:r>
        <w:t>No for numbered items (doors, windows, fittings)</w:t>
      </w:r>
    </w:p>
    <w:p>
      <w:pPr>
        <w:pStyle w:val="ListBullet"/>
        <w:ind w:left="360"/>
      </w:pPr>
      <w:r>
        <w:t>t for reinforcement</w:t>
      </w:r>
    </w:p>
    <w:p>
      <w:pPr>
        <w:pStyle w:val="ListBullet"/>
        <w:ind w:left="360"/>
      </w:pPr>
      <w:r>
        <w:t>Item/P.Sum for provisional allowances</w:t>
      </w:r>
    </w:p>
    <w:p>
      <w:r>
        <w:rPr>
          <w:b/>
        </w:rPr>
        <w:t>No corrections required.</w:t>
      </w:r>
    </w:p>
    <w:p>
      <w:r>
        <w:t>__________________________________________________</w:t>
      </w:r>
    </w:p>
    <w:p>
      <w:pPr>
        <w:pStyle w:val="Heading2"/>
      </w:pPr>
      <w:r>
        <w:t>VERIFICATION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UFH-213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COMPLIANT - Minor recommendations only</w:t>
            </w:r>
          </w:p>
        </w:tc>
      </w:tr>
      <w:tr>
        <w:tc>
          <w:tcPr>
            <w:tcW w:type="dxa" w:w="2880"/>
          </w:tcPr>
          <w:p>
            <w:r>
              <w:t>UFH-214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COMPLIANT - All units correct</w:t>
            </w:r>
          </w:p>
        </w:tc>
      </w:tr>
    </w:tbl>
    <w:p/>
    <w:p>
      <w:r>
        <w:t>__________________________________________________</w:t>
      </w:r>
    </w:p>
    <w:p>
      <w:r>
        <w:rPr>
          <w:i/>
        </w:rPr>
        <w:t>Verified by: Claude AI</w:t>
      </w:r>
    </w:p>
    <w:p>
      <w:r>
        <w:rPr>
          <w:i/>
        </w:rPr>
        <w:t>Date: 2026-01-04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