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sz w:val="28"/>
        </w:rPr>
        <w:t>ПРАКТИЧЕСКАЯ РАБОТА №10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sz w:val="28"/>
        </w:rPr>
        <w:t>Техническое задание на ввод в эксплуатацию новой компьютерной системы</w:t>
      </w:r>
    </w:p>
    <w:p>
      <w:pPr>
        <w:spacing w:line="360" w:lineRule="auto"/>
        <w:ind w:firstLine="0"/>
        <w:jc w:val="center"/>
      </w:pP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sz w:val="28"/>
        </w:rPr>
        <w:t>Вариант: 1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sz w:val="28"/>
        </w:rPr>
        <w:t>Компания-заказчик: МГТС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sz w:val="28"/>
        </w:rPr>
        <w:t>Генеральный директор: А.Н. Михайлов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sz w:val="28"/>
        </w:rPr>
        <w:t>Компания-исполнитель: Integrate co.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sz w:val="28"/>
        </w:rPr>
        <w:t>Дата подписания ТЗ со стороны заказчика: 01.02.2022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sz w:val="28"/>
        </w:rPr>
        <w:t>Дата подписания ТЗ со стороны исполнителя: 04.02.2022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sz w:val="28"/>
        </w:rPr>
        <w:t>Название системы: Система расчета з/п сотрудников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sz w:val="28"/>
        </w:rPr>
        <w:t>Условное обозначение: СРС</w:t>
      </w:r>
    </w:p>
    <w:p>
      <w:r>
        <w:br w:type="page"/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sz w:val="28"/>
        </w:rPr>
        <w:t>СОДЕРЖАНИЕ</w:t>
      </w:r>
    </w:p>
    <w:p>
      <w:pPr>
        <w:spacing w:line="360" w:lineRule="auto"/>
        <w:ind w:firstLine="700"/>
        <w:jc w:val="both"/>
      </w:pPr>
      <w:r>
        <w:rPr>
          <w:rFonts w:ascii="Times New Roman" w:hAnsi="Times New Roman" w:eastAsia="Times New Roman"/>
          <w:sz w:val="28"/>
        </w:rPr>
        <w:t>1. Общие сведения</w:t>
      </w:r>
    </w:p>
    <w:p>
      <w:pPr>
        <w:spacing w:line="360" w:lineRule="auto"/>
        <w:ind w:firstLine="700"/>
        <w:jc w:val="both"/>
      </w:pPr>
      <w:r>
        <w:rPr>
          <w:rFonts w:ascii="Times New Roman" w:hAnsi="Times New Roman" w:eastAsia="Times New Roman"/>
          <w:sz w:val="28"/>
        </w:rPr>
        <w:t>2. Назначение и цели создания системы</w:t>
      </w:r>
    </w:p>
    <w:p>
      <w:pPr>
        <w:spacing w:line="360" w:lineRule="auto"/>
        <w:ind w:firstLine="700"/>
        <w:jc w:val="both"/>
      </w:pPr>
      <w:r>
        <w:rPr>
          <w:rFonts w:ascii="Times New Roman" w:hAnsi="Times New Roman" w:eastAsia="Times New Roman"/>
          <w:sz w:val="28"/>
        </w:rPr>
        <w:t>3. Характеристика объекта автоматизации</w:t>
      </w:r>
    </w:p>
    <w:p>
      <w:pPr>
        <w:spacing w:line="360" w:lineRule="auto"/>
        <w:ind w:firstLine="700"/>
        <w:jc w:val="both"/>
      </w:pPr>
      <w:r>
        <w:rPr>
          <w:rFonts w:ascii="Times New Roman" w:hAnsi="Times New Roman" w:eastAsia="Times New Roman"/>
          <w:sz w:val="28"/>
        </w:rPr>
        <w:t>4. Требования к системе</w:t>
      </w:r>
    </w:p>
    <w:p>
      <w:pPr>
        <w:spacing w:line="360" w:lineRule="auto"/>
        <w:ind w:firstLine="700"/>
        <w:jc w:val="both"/>
      </w:pPr>
      <w:r>
        <w:rPr>
          <w:rFonts w:ascii="Times New Roman" w:hAnsi="Times New Roman" w:eastAsia="Times New Roman"/>
          <w:sz w:val="28"/>
        </w:rPr>
        <w:t>5. Состав и содержание работ по созданию системы</w:t>
      </w:r>
    </w:p>
    <w:p>
      <w:pPr>
        <w:spacing w:line="360" w:lineRule="auto"/>
        <w:ind w:firstLine="700"/>
        <w:jc w:val="both"/>
      </w:pPr>
      <w:r>
        <w:rPr>
          <w:rFonts w:ascii="Times New Roman" w:hAnsi="Times New Roman" w:eastAsia="Times New Roman"/>
          <w:sz w:val="28"/>
        </w:rPr>
        <w:t>6. Контрольные вопросы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eastAsia="Times New Roman"/>
          <w:sz w:val="28"/>
        </w:rPr>
        <w:t>1. ОБЩИЕ СВЕДЕНИЯ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eastAsia="Times New Roman"/>
          <w:sz w:val="28"/>
        </w:rPr>
        <w:t>1.1 Полное наименование системы и ее условное обозначение</w:t>
      </w:r>
    </w:p>
    <w:p>
      <w:pPr>
        <w:spacing w:line="360" w:lineRule="auto"/>
        <w:ind w:firstLine="700"/>
        <w:jc w:val="both"/>
      </w:pPr>
      <w:r>
        <w:rPr>
          <w:rFonts w:ascii="Times New Roman" w:hAnsi="Times New Roman" w:eastAsia="Times New Roman"/>
          <w:sz w:val="28"/>
        </w:rPr>
        <w:t>Полное наименование: Система расчета з/п сотрудников. Условное обозначение: СРС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eastAsia="Times New Roman"/>
          <w:sz w:val="28"/>
        </w:rPr>
        <w:t>1.2 Номер договора</w:t>
      </w:r>
    </w:p>
    <w:p>
      <w:pPr>
        <w:spacing w:line="360" w:lineRule="auto"/>
        <w:ind w:firstLine="700"/>
        <w:jc w:val="both"/>
      </w:pPr>
      <w:r>
        <w:rPr>
          <w:rFonts w:ascii="Times New Roman" w:hAnsi="Times New Roman" w:eastAsia="Times New Roman"/>
          <w:sz w:val="28"/>
        </w:rPr>
        <w:t>Договор на выполнение работ по внедрению системы № СРС-2022/1 от 04.02.2022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eastAsia="Times New Roman"/>
          <w:sz w:val="28"/>
        </w:rPr>
        <w:t>1.3 Наименование исполнителя и заказчика, их реквизиты</w:t>
      </w:r>
    </w:p>
    <w:p>
      <w:pPr>
        <w:spacing w:line="360" w:lineRule="auto"/>
        <w:ind w:firstLine="700"/>
        <w:jc w:val="both"/>
      </w:pPr>
      <w:r>
        <w:rPr>
          <w:rFonts w:ascii="Times New Roman" w:hAnsi="Times New Roman" w:eastAsia="Times New Roman"/>
          <w:sz w:val="28"/>
        </w:rPr>
        <w:t>Заказчик: МГТС, юридический адрес: г. Москва, ул. Примерная, д. 10. Исполнитель: Integrate co., юридический адрес: г. Москва, ул. Технологическая, д. 21.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eastAsia="Times New Roman"/>
          <w:sz w:val="28"/>
        </w:rPr>
        <w:t>1.5 Плановые сроки начала и окончания работы</w:t>
      </w:r>
    </w:p>
    <w:p>
      <w:pPr>
        <w:spacing w:line="360" w:lineRule="auto"/>
        <w:ind w:firstLine="700"/>
        <w:jc w:val="both"/>
      </w:pPr>
      <w:r>
        <w:rPr>
          <w:rFonts w:ascii="Times New Roman" w:hAnsi="Times New Roman" w:eastAsia="Times New Roman"/>
          <w:sz w:val="28"/>
        </w:rPr>
        <w:t>Начало работ: 10.02.2022. Окончание работ: 25.03.2022. Этапы: обследование, проектирование, подготовка оборудования и ПО, внедрение, тестирование и приемка.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eastAsia="Times New Roman"/>
          <w:sz w:val="28"/>
        </w:rPr>
        <w:t>1.6 Источники и порядок финансирования работ</w:t>
      </w:r>
    </w:p>
    <w:p>
      <w:pPr>
        <w:spacing w:line="360" w:lineRule="auto"/>
        <w:ind w:firstLine="700"/>
        <w:jc w:val="both"/>
      </w:pPr>
      <w:r>
        <w:rPr>
          <w:rFonts w:ascii="Times New Roman" w:hAnsi="Times New Roman" w:eastAsia="Times New Roman"/>
          <w:sz w:val="28"/>
        </w:rPr>
        <w:t>Источник финансирования: собственные средства компании заказчика.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eastAsia="Times New Roman"/>
          <w:sz w:val="28"/>
        </w:rPr>
        <w:t>1.7 Порядок оформления и предъявления результатов работ</w:t>
      </w:r>
    </w:p>
    <w:p>
      <w:pPr>
        <w:spacing w:line="360" w:lineRule="auto"/>
        <w:ind w:firstLine="700"/>
        <w:jc w:val="both"/>
      </w:pPr>
      <w:r>
        <w:rPr>
          <w:rFonts w:ascii="Times New Roman" w:hAnsi="Times New Roman" w:eastAsia="Times New Roman"/>
          <w:sz w:val="28"/>
        </w:rPr>
        <w:t>Результаты оформляются актами выполненных работ, протоколами испытаний, инструкциями пользователя и администратора, итоговым актом ввода системы в эксплуатацию.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eastAsia="Times New Roman"/>
          <w:sz w:val="28"/>
        </w:rPr>
        <w:t>2. НАЗНАЧЕНИЕ И ЦЕЛИ СОЗДАНИЯ СИСТЕМЫ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eastAsia="Times New Roman"/>
          <w:sz w:val="28"/>
        </w:rPr>
        <w:t>2.1 Назначение и цели создания системы</w:t>
      </w:r>
    </w:p>
    <w:p>
      <w:pPr>
        <w:spacing w:line="360" w:lineRule="auto"/>
        <w:ind w:firstLine="700"/>
        <w:jc w:val="both"/>
      </w:pPr>
      <w:r>
        <w:rPr>
          <w:rFonts w:ascii="Times New Roman" w:hAnsi="Times New Roman" w:eastAsia="Times New Roman"/>
          <w:sz w:val="28"/>
        </w:rPr>
        <w:t>Система предназначена для автоматизации процессов подразделения 'Бухгалтерия', централизованного ведения данных, сокращения времени обработки информации и повышения качества управленческой отчетности.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eastAsia="Times New Roman"/>
          <w:sz w:val="28"/>
        </w:rPr>
        <w:t>3. ХАРАКТЕРИСТИКА ОБЪЕКТА АВТОМАТИЗАЦИИ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eastAsia="Times New Roman"/>
          <w:sz w:val="28"/>
        </w:rPr>
        <w:t>3.2 Сведения об условиях эксплуатации объекта</w:t>
      </w:r>
    </w:p>
    <w:p>
      <w:pPr>
        <w:spacing w:line="360" w:lineRule="auto"/>
        <w:ind w:firstLine="700"/>
        <w:jc w:val="both"/>
      </w:pPr>
      <w:r>
        <w:rPr>
          <w:rFonts w:ascii="Times New Roman" w:hAnsi="Times New Roman" w:eastAsia="Times New Roman"/>
          <w:sz w:val="28"/>
        </w:rPr>
        <w:t>Место установки: Бухгалтерия компании МГТС. Условия эксплуатации: температура 20-24 °C, влажность 40-60%, низкая запыленность, наличие заземления, ИБП и стабильный доступ к локальной сети и интернету.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eastAsia="Times New Roman"/>
          <w:sz w:val="28"/>
        </w:rPr>
        <w:t>Таблица 1 - Характеристики существующей системы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Times New Roman"/>
                <w:sz w:val="24"/>
              </w:rPr>
              <w:t>Параметр</w:t>
            </w:r>
          </w:p>
        </w:tc>
        <w:tc>
          <w:tcPr>
            <w:tcW w:type="dxa" w:w="4320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Times New Roman"/>
                <w:sz w:val="24"/>
              </w:rPr>
              <w:t>Текущая система</w:t>
            </w:r>
          </w:p>
        </w:tc>
      </w:tr>
      <w:tr>
        <w:tc>
          <w:tcPr>
            <w:tcW w:type="dxa" w:w="4320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Количество ПК</w:t>
            </w:r>
          </w:p>
        </w:tc>
        <w:tc>
          <w:tcPr>
            <w:tcW w:type="dxa" w:w="4320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10</w:t>
            </w:r>
          </w:p>
        </w:tc>
      </w:tr>
      <w:tr>
        <w:tc>
          <w:tcPr>
            <w:tcW w:type="dxa" w:w="4320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Процессор</w:t>
            </w:r>
          </w:p>
        </w:tc>
        <w:tc>
          <w:tcPr>
            <w:tcW w:type="dxa" w:w="4320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Intel Core i3</w:t>
            </w:r>
          </w:p>
        </w:tc>
      </w:tr>
      <w:tr>
        <w:tc>
          <w:tcPr>
            <w:tcW w:type="dxa" w:w="4320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ОЗУ</w:t>
            </w:r>
          </w:p>
        </w:tc>
        <w:tc>
          <w:tcPr>
            <w:tcW w:type="dxa" w:w="4320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4 ГБ</w:t>
            </w:r>
          </w:p>
        </w:tc>
      </w:tr>
      <w:tr>
        <w:tc>
          <w:tcPr>
            <w:tcW w:type="dxa" w:w="4320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Накопитель</w:t>
            </w:r>
          </w:p>
        </w:tc>
        <w:tc>
          <w:tcPr>
            <w:tcW w:type="dxa" w:w="4320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HDD 500 ГБ</w:t>
            </w:r>
          </w:p>
        </w:tc>
      </w:tr>
      <w:tr>
        <w:tc>
          <w:tcPr>
            <w:tcW w:type="dxa" w:w="4320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ОС</w:t>
            </w:r>
          </w:p>
        </w:tc>
        <w:tc>
          <w:tcPr>
            <w:tcW w:type="dxa" w:w="4320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Windows 10</w:t>
            </w:r>
          </w:p>
        </w:tc>
      </w:tr>
    </w:tbl>
    <w:p>
      <w:pPr>
        <w:spacing w:line="360" w:lineRule="auto"/>
        <w:ind w:firstLine="0"/>
        <w:jc w:val="both"/>
      </w:pPr>
      <w:r>
        <w:rPr>
          <w:rFonts w:ascii="Times New Roman" w:hAnsi="Times New Roman" w:eastAsia="Times New Roman"/>
          <w:sz w:val="28"/>
        </w:rPr>
        <w:t>Таблица 2 - Дополнительные характеристики существующей системы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Times New Roman"/>
                <w:sz w:val="24"/>
              </w:rPr>
              <w:t>Параметр</w:t>
            </w:r>
          </w:p>
        </w:tc>
        <w:tc>
          <w:tcPr>
            <w:tcW w:type="dxa" w:w="4320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Times New Roman"/>
                <w:sz w:val="24"/>
              </w:rPr>
              <w:t>Текущая система</w:t>
            </w:r>
          </w:p>
        </w:tc>
      </w:tr>
      <w:tr>
        <w:tc>
          <w:tcPr>
            <w:tcW w:type="dxa" w:w="4320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Сеть</w:t>
            </w:r>
          </w:p>
        </w:tc>
        <w:tc>
          <w:tcPr>
            <w:tcW w:type="dxa" w:w="4320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Ethernet 1 Gbps</w:t>
            </w:r>
          </w:p>
        </w:tc>
      </w:tr>
      <w:tr>
        <w:tc>
          <w:tcPr>
            <w:tcW w:type="dxa" w:w="4320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Возраст оборудования</w:t>
            </w:r>
          </w:p>
        </w:tc>
        <w:tc>
          <w:tcPr>
            <w:tcW w:type="dxa" w:w="4320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6-7 лет</w:t>
            </w:r>
          </w:p>
        </w:tc>
      </w:tr>
      <w:tr>
        <w:tc>
          <w:tcPr>
            <w:tcW w:type="dxa" w:w="4320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Время загрузки</w:t>
            </w:r>
          </w:p>
        </w:tc>
        <w:tc>
          <w:tcPr>
            <w:tcW w:type="dxa" w:w="4320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3-5 минут</w:t>
            </w:r>
          </w:p>
        </w:tc>
      </w:tr>
      <w:tr>
        <w:tc>
          <w:tcPr>
            <w:tcW w:type="dxa" w:w="4320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Резервное копирование</w:t>
            </w:r>
          </w:p>
        </w:tc>
        <w:tc>
          <w:tcPr>
            <w:tcW w:type="dxa" w:w="4320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Нерегулярное</w:t>
            </w:r>
          </w:p>
        </w:tc>
      </w:tr>
      <w:tr>
        <w:tc>
          <w:tcPr>
            <w:tcW w:type="dxa" w:w="4320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Производительность</w:t>
            </w:r>
          </w:p>
        </w:tc>
        <w:tc>
          <w:tcPr>
            <w:tcW w:type="dxa" w:w="4320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Периодические зависания</w:t>
            </w:r>
          </w:p>
        </w:tc>
      </w:tr>
    </w:tbl>
    <w:p>
      <w:pPr>
        <w:spacing w:line="360" w:lineRule="auto"/>
        <w:ind w:firstLine="0"/>
        <w:jc w:val="both"/>
      </w:pPr>
      <w:r>
        <w:rPr>
          <w:rFonts w:ascii="Times New Roman" w:hAnsi="Times New Roman" w:eastAsia="Times New Roman"/>
          <w:sz w:val="28"/>
        </w:rPr>
        <w:t>4. ТРЕБОВАНИЯ К СИСТЕМЕ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eastAsia="Times New Roman"/>
          <w:sz w:val="28"/>
        </w:rPr>
        <w:t>4.1 Требования к системе в целом</w:t>
      </w:r>
    </w:p>
    <w:p>
      <w:pPr>
        <w:spacing w:line="360" w:lineRule="auto"/>
        <w:ind w:firstLine="700"/>
        <w:jc w:val="both"/>
      </w:pPr>
      <w:r>
        <w:rPr>
          <w:rFonts w:ascii="Times New Roman" w:hAnsi="Times New Roman" w:eastAsia="Times New Roman"/>
          <w:sz w:val="28"/>
        </w:rPr>
        <w:t>Система должна обеспечивать многопользовательский режим, разграничение прав доступа, хранение истории изменений, поиск и фильтрацию данных, экспорт отчетов в PDF/Excel и ежедневное резервное копирование.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eastAsia="Times New Roman"/>
          <w:sz w:val="28"/>
        </w:rPr>
        <w:t>4.2 Характеристики внедряемой системы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eastAsia="Times New Roman"/>
          <w:sz w:val="28"/>
        </w:rPr>
        <w:t>Таблица 3 - Базовые характеристики новой системы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Times New Roman"/>
                <w:sz w:val="24"/>
              </w:rPr>
              <w:t>Компонент</w:t>
            </w:r>
          </w:p>
        </w:tc>
        <w:tc>
          <w:tcPr>
            <w:tcW w:type="dxa" w:w="4320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Times New Roman"/>
                <w:sz w:val="24"/>
              </w:rPr>
              <w:t>Новая система</w:t>
            </w:r>
          </w:p>
        </w:tc>
      </w:tr>
      <w:tr>
        <w:tc>
          <w:tcPr>
            <w:tcW w:type="dxa" w:w="4320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Процессор</w:t>
            </w:r>
          </w:p>
        </w:tc>
        <w:tc>
          <w:tcPr>
            <w:tcW w:type="dxa" w:w="4320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Intel Core i5 / AMD Ryzen 5</w:t>
            </w:r>
          </w:p>
        </w:tc>
      </w:tr>
      <w:tr>
        <w:tc>
          <w:tcPr>
            <w:tcW w:type="dxa" w:w="4320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ОЗУ</w:t>
            </w:r>
          </w:p>
        </w:tc>
        <w:tc>
          <w:tcPr>
            <w:tcW w:type="dxa" w:w="4320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16 ГБ</w:t>
            </w:r>
          </w:p>
        </w:tc>
      </w:tr>
      <w:tr>
        <w:tc>
          <w:tcPr>
            <w:tcW w:type="dxa" w:w="4320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Накопитель</w:t>
            </w:r>
          </w:p>
        </w:tc>
        <w:tc>
          <w:tcPr>
            <w:tcW w:type="dxa" w:w="4320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SSD NVMe 512 ГБ</w:t>
            </w:r>
          </w:p>
        </w:tc>
      </w:tr>
      <w:tr>
        <w:tc>
          <w:tcPr>
            <w:tcW w:type="dxa" w:w="4320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Монитор</w:t>
            </w:r>
          </w:p>
        </w:tc>
        <w:tc>
          <w:tcPr>
            <w:tcW w:type="dxa" w:w="4320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23-24 дюйма Full HD</w:t>
            </w:r>
          </w:p>
        </w:tc>
      </w:tr>
      <w:tr>
        <w:tc>
          <w:tcPr>
            <w:tcW w:type="dxa" w:w="4320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ОС</w:t>
            </w:r>
          </w:p>
        </w:tc>
        <w:tc>
          <w:tcPr>
            <w:tcW w:type="dxa" w:w="4320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Windows 11 Pro</w:t>
            </w:r>
          </w:p>
        </w:tc>
      </w:tr>
    </w:tbl>
    <w:p>
      <w:pPr>
        <w:spacing w:line="360" w:lineRule="auto"/>
        <w:ind w:firstLine="0"/>
        <w:jc w:val="both"/>
      </w:pPr>
      <w:r>
        <w:rPr>
          <w:rFonts w:ascii="Times New Roman" w:hAnsi="Times New Roman" w:eastAsia="Times New Roman"/>
          <w:sz w:val="28"/>
        </w:rPr>
        <w:t>Таблица 4 - Эксплуатационные требования к новой системе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Times New Roman"/>
                <w:sz w:val="24"/>
              </w:rPr>
              <w:t>Параметр</w:t>
            </w:r>
          </w:p>
        </w:tc>
        <w:tc>
          <w:tcPr>
            <w:tcW w:type="dxa" w:w="4320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Times New Roman"/>
                <w:sz w:val="24"/>
              </w:rPr>
              <w:t>Требование</w:t>
            </w:r>
          </w:p>
        </w:tc>
      </w:tr>
      <w:tr>
        <w:tc>
          <w:tcPr>
            <w:tcW w:type="dxa" w:w="4320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Сеть</w:t>
            </w:r>
          </w:p>
        </w:tc>
        <w:tc>
          <w:tcPr>
            <w:tcW w:type="dxa" w:w="4320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Ethernet 1 Gbps + резервный канал</w:t>
            </w:r>
          </w:p>
        </w:tc>
      </w:tr>
      <w:tr>
        <w:tc>
          <w:tcPr>
            <w:tcW w:type="dxa" w:w="4320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Резервное копирование</w:t>
            </w:r>
          </w:p>
        </w:tc>
        <w:tc>
          <w:tcPr>
            <w:tcW w:type="dxa" w:w="4320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Ежедневно, хранение не менее 30 дней</w:t>
            </w:r>
          </w:p>
        </w:tc>
      </w:tr>
      <w:tr>
        <w:tc>
          <w:tcPr>
            <w:tcW w:type="dxa" w:w="4320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Защита</w:t>
            </w:r>
          </w:p>
        </w:tc>
        <w:tc>
          <w:tcPr>
            <w:tcW w:type="dxa" w:w="4320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Антивирус и шифрование</w:t>
            </w:r>
          </w:p>
        </w:tc>
      </w:tr>
      <w:tr>
        <w:tc>
          <w:tcPr>
            <w:tcW w:type="dxa" w:w="4320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Доступность</w:t>
            </w:r>
          </w:p>
        </w:tc>
        <w:tc>
          <w:tcPr>
            <w:tcW w:type="dxa" w:w="4320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Не менее 99%</w:t>
            </w:r>
          </w:p>
        </w:tc>
      </w:tr>
      <w:tr>
        <w:tc>
          <w:tcPr>
            <w:tcW w:type="dxa" w:w="4320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Восстановление</w:t>
            </w:r>
          </w:p>
        </w:tc>
        <w:tc>
          <w:tcPr>
            <w:tcW w:type="dxa" w:w="4320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Не более 2 часов</w:t>
            </w:r>
          </w:p>
        </w:tc>
      </w:tr>
    </w:tbl>
    <w:p>
      <w:pPr>
        <w:spacing w:line="360" w:lineRule="auto"/>
        <w:ind w:firstLine="0"/>
        <w:jc w:val="both"/>
      </w:pPr>
      <w:r>
        <w:rPr>
          <w:rFonts w:ascii="Times New Roman" w:hAnsi="Times New Roman" w:eastAsia="Times New Roman"/>
          <w:sz w:val="28"/>
        </w:rPr>
        <w:t>5. СОСТАВ И СОДЕРЖАНИЕ РАБОТ ПО СОЗДАНИЮ СИСТЕМЫ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eastAsia="Times New Roman"/>
          <w:sz w:val="28"/>
        </w:rPr>
        <w:t>5.1 Общие требования к проведению работ</w:t>
      </w:r>
    </w:p>
    <w:p>
      <w:pPr>
        <w:spacing w:line="360" w:lineRule="auto"/>
        <w:ind w:firstLine="700"/>
        <w:jc w:val="both"/>
      </w:pPr>
      <w:r>
        <w:rPr>
          <w:rFonts w:ascii="Times New Roman" w:hAnsi="Times New Roman" w:eastAsia="Times New Roman"/>
          <w:sz w:val="28"/>
        </w:rPr>
        <w:t>Работы выполняются поэтапно с промежуточным контролем и согласованием результатов каждого этапа.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eastAsia="Times New Roman"/>
          <w:sz w:val="28"/>
        </w:rPr>
        <w:t>5.2 Порядок выполнения работ</w:t>
      </w:r>
    </w:p>
    <w:p>
      <w:pPr>
        <w:spacing w:line="360" w:lineRule="auto"/>
        <w:ind w:firstLine="700"/>
        <w:jc w:val="both"/>
      </w:pPr>
      <w:r>
        <w:rPr>
          <w:rFonts w:ascii="Times New Roman" w:hAnsi="Times New Roman" w:eastAsia="Times New Roman"/>
          <w:sz w:val="28"/>
        </w:rPr>
        <w:t>1) Обследование. 2) Проектирование. 3) Подготовка оборудования. 4) Установка и настройка. 5) Миграция данных. 6) Тестирование и ввод в эксплуатацию.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eastAsia="Times New Roman"/>
          <w:sz w:val="28"/>
        </w:rPr>
        <w:t>6. КОНТРОЛЬНЫЕ ВОПРОСЫ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eastAsia="Times New Roman"/>
          <w:sz w:val="28"/>
        </w:rPr>
        <w:t>Вопрос: Назовите варианты подхода к оформлению ТЗ</w:t>
      </w:r>
    </w:p>
    <w:p>
      <w:pPr>
        <w:spacing w:line="360" w:lineRule="auto"/>
        <w:ind w:firstLine="700"/>
        <w:jc w:val="both"/>
      </w:pPr>
      <w:r>
        <w:rPr>
          <w:rFonts w:ascii="Times New Roman" w:hAnsi="Times New Roman" w:eastAsia="Times New Roman"/>
          <w:sz w:val="28"/>
        </w:rPr>
        <w:t>Ответ: По ГОСТ 34.602-89, по внутреннему стандарту организации, а также комбинированный подход.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eastAsia="Times New Roman"/>
          <w:sz w:val="28"/>
        </w:rPr>
        <w:t>Вопрос: Что такое техническое задание?</w:t>
      </w:r>
    </w:p>
    <w:p>
      <w:pPr>
        <w:spacing w:line="360" w:lineRule="auto"/>
        <w:ind w:firstLine="700"/>
        <w:jc w:val="both"/>
      </w:pPr>
      <w:r>
        <w:rPr>
          <w:rFonts w:ascii="Times New Roman" w:hAnsi="Times New Roman" w:eastAsia="Times New Roman"/>
          <w:sz w:val="28"/>
        </w:rPr>
        <w:t>Ответ: Это документ, определяющий цели, требования, состав работ, сроки и порядок приемки системы.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eastAsia="Times New Roman"/>
          <w:sz w:val="28"/>
        </w:rPr>
        <w:t>Вопрос: Какие свойства требований вы можете назвать?</w:t>
      </w:r>
    </w:p>
    <w:p>
      <w:pPr>
        <w:spacing w:line="360" w:lineRule="auto"/>
        <w:ind w:firstLine="700"/>
        <w:jc w:val="both"/>
      </w:pPr>
      <w:r>
        <w:rPr>
          <w:rFonts w:ascii="Times New Roman" w:hAnsi="Times New Roman" w:eastAsia="Times New Roman"/>
          <w:sz w:val="28"/>
        </w:rPr>
        <w:t>Ответ: Полнота, однозначность, проверяемость, непротиворечивость, актуальность, достижимость, трассируемость.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