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24292f"/>
          <w:sz w:val="33"/>
          <w:szCs w:val="33"/>
        </w:rPr>
      </w:pPr>
      <w:r w:rsidDel="00000000" w:rsidR="00000000" w:rsidRPr="00000000">
        <w:rPr>
          <w:rtl w:val="0"/>
        </w:rPr>
        <w:t xml:space="preserve">Adders play a vital role in performing any mathematical operation, especially in ALUs. In this git repository, the design of 2 bit half adder is explained in 28nm technology..</w:t>
      </w:r>
      <w:r w:rsidDel="00000000" w:rsidR="00000000" w:rsidRPr="00000000">
        <w:rPr>
          <w:rtl w:val="0"/>
        </w:rPr>
      </w:r>
    </w:p>
    <w:p w:rsidR="00000000" w:rsidDel="00000000" w:rsidP="00000000" w:rsidRDefault="00000000" w:rsidRPr="00000000" w14:paraId="00000002">
      <w:pPr>
        <w:pStyle w:val="Heading3"/>
        <w:keepNext w:val="0"/>
        <w:keepLines w:val="0"/>
        <w:shd w:fill="ffffff" w:val="clear"/>
        <w:spacing w:after="240" w:before="360" w:line="300" w:lineRule="auto"/>
        <w:rPr>
          <w:b w:val="1"/>
          <w:color w:val="24292f"/>
          <w:sz w:val="33"/>
          <w:szCs w:val="33"/>
        </w:rPr>
      </w:pPr>
      <w:bookmarkStart w:colFirst="0" w:colLast="0" w:name="_mieufk48cgcj" w:id="0"/>
      <w:bookmarkEnd w:id="0"/>
      <w:r w:rsidDel="00000000" w:rsidR="00000000" w:rsidRPr="00000000">
        <w:rPr>
          <w:b w:val="1"/>
          <w:color w:val="24292f"/>
          <w:sz w:val="33"/>
          <w:szCs w:val="33"/>
          <w:rtl w:val="0"/>
        </w:rPr>
        <w:t xml:space="preserve">Table of Contents</w:t>
      </w:r>
    </w:p>
    <w:p w:rsidR="00000000" w:rsidDel="00000000" w:rsidP="00000000" w:rsidRDefault="00000000" w:rsidRPr="00000000" w14:paraId="00000003">
      <w:pPr>
        <w:numPr>
          <w:ilvl w:val="0"/>
          <w:numId w:val="2"/>
        </w:numPr>
        <w:shd w:fill="ffffff" w:val="clear"/>
        <w:spacing w:after="0" w:afterAutospacing="0" w:lineRule="auto"/>
        <w:ind w:left="720" w:hanging="360"/>
        <w:rPr>
          <w:color w:val="000000"/>
          <w:sz w:val="22"/>
          <w:szCs w:val="22"/>
        </w:rPr>
      </w:pPr>
      <w:r w:rsidDel="00000000" w:rsidR="00000000" w:rsidRPr="00000000">
        <w:rPr>
          <w:rtl w:val="0"/>
        </w:rPr>
        <w:t xml:space="preserve">Introduction</w:t>
      </w:r>
    </w:p>
    <w:p w:rsidR="00000000" w:rsidDel="00000000" w:rsidP="00000000" w:rsidRDefault="00000000" w:rsidRPr="00000000" w14:paraId="00000004">
      <w:pPr>
        <w:numPr>
          <w:ilvl w:val="0"/>
          <w:numId w:val="2"/>
        </w:numPr>
        <w:shd w:fill="ffffff" w:val="clear"/>
        <w:spacing w:after="0" w:afterAutospacing="0" w:before="0" w:beforeAutospacing="0" w:lineRule="auto"/>
        <w:ind w:left="720" w:hanging="360"/>
        <w:rPr>
          <w:color w:val="000000"/>
          <w:sz w:val="22"/>
          <w:szCs w:val="22"/>
        </w:rPr>
      </w:pPr>
      <w:r w:rsidDel="00000000" w:rsidR="00000000" w:rsidRPr="00000000">
        <w:rPr>
          <w:rtl w:val="0"/>
        </w:rPr>
        <w:t xml:space="preserve">Reference Circuit Diagram</w:t>
      </w:r>
    </w:p>
    <w:p w:rsidR="00000000" w:rsidDel="00000000" w:rsidP="00000000" w:rsidRDefault="00000000" w:rsidRPr="00000000" w14:paraId="00000005">
      <w:pPr>
        <w:numPr>
          <w:ilvl w:val="0"/>
          <w:numId w:val="2"/>
        </w:numPr>
        <w:shd w:fill="ffffff" w:val="clear"/>
        <w:spacing w:after="0" w:afterAutospacing="0" w:before="0" w:beforeAutospacing="0" w:lineRule="auto"/>
        <w:ind w:left="720" w:hanging="360"/>
        <w:rPr>
          <w:color w:val="000000"/>
          <w:sz w:val="22"/>
          <w:szCs w:val="22"/>
        </w:rPr>
      </w:pPr>
      <w:r w:rsidDel="00000000" w:rsidR="00000000" w:rsidRPr="00000000">
        <w:rPr>
          <w:rtl w:val="0"/>
        </w:rPr>
        <w:t xml:space="preserve">Reference Circuit Waveform</w:t>
      </w:r>
    </w:p>
    <w:p w:rsidR="00000000" w:rsidDel="00000000" w:rsidP="00000000" w:rsidRDefault="00000000" w:rsidRPr="00000000" w14:paraId="00000006">
      <w:pPr>
        <w:numPr>
          <w:ilvl w:val="0"/>
          <w:numId w:val="2"/>
        </w:numPr>
        <w:shd w:fill="ffffff" w:val="clear"/>
        <w:spacing w:after="0" w:afterAutospacing="0" w:before="0" w:beforeAutospacing="0" w:lineRule="auto"/>
        <w:ind w:left="720" w:hanging="360"/>
        <w:rPr>
          <w:color w:val="000000"/>
          <w:sz w:val="22"/>
          <w:szCs w:val="22"/>
        </w:rPr>
      </w:pPr>
      <w:r w:rsidDel="00000000" w:rsidR="00000000" w:rsidRPr="00000000">
        <w:rPr>
          <w:rtl w:val="0"/>
        </w:rPr>
        <w:t xml:space="preserve">Tools Used</w:t>
      </w:r>
    </w:p>
    <w:p w:rsidR="00000000" w:rsidDel="00000000" w:rsidP="00000000" w:rsidRDefault="00000000" w:rsidRPr="00000000" w14:paraId="00000007">
      <w:pPr>
        <w:numPr>
          <w:ilvl w:val="0"/>
          <w:numId w:val="2"/>
        </w:numPr>
        <w:shd w:fill="ffffff" w:val="clear"/>
        <w:spacing w:after="0" w:afterAutospacing="0" w:before="0" w:beforeAutospacing="0" w:lineRule="auto"/>
        <w:ind w:left="720" w:hanging="360"/>
        <w:rPr>
          <w:color w:val="000000"/>
          <w:sz w:val="22"/>
          <w:szCs w:val="22"/>
        </w:rPr>
      </w:pPr>
      <w:r w:rsidDel="00000000" w:rsidR="00000000" w:rsidRPr="00000000">
        <w:rPr>
          <w:rtl w:val="0"/>
        </w:rPr>
        <w:t xml:space="preserve">Schematics and Simulations:</w:t>
      </w:r>
    </w:p>
    <w:p w:rsidR="00000000" w:rsidDel="00000000" w:rsidP="00000000" w:rsidRDefault="00000000" w:rsidRPr="00000000" w14:paraId="00000008">
      <w:pPr>
        <w:numPr>
          <w:ilvl w:val="1"/>
          <w:numId w:val="2"/>
        </w:numPr>
        <w:ind w:left="1440" w:hanging="360"/>
        <w:rPr/>
      </w:pPr>
      <w:r w:rsidDel="00000000" w:rsidR="00000000" w:rsidRPr="00000000">
        <w:rPr>
          <w:rFonts w:ascii="Roboto" w:cs="Roboto" w:eastAsia="Roboto" w:hAnsi="Roboto"/>
          <w:highlight w:val="white"/>
          <w:rtl w:val="0"/>
        </w:rPr>
        <w:t xml:space="preserve">Generation of Abar and Bbar  inputs using inverter</w:t>
      </w:r>
    </w:p>
    <w:p w:rsidR="00000000" w:rsidDel="00000000" w:rsidP="00000000" w:rsidRDefault="00000000" w:rsidRPr="00000000" w14:paraId="00000009">
      <w:pPr>
        <w:numPr>
          <w:ilvl w:val="1"/>
          <w:numId w:val="2"/>
        </w:numPr>
        <w:ind w:left="144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Half Adder Schematics</w:t>
      </w:r>
    </w:p>
    <w:p w:rsidR="00000000" w:rsidDel="00000000" w:rsidP="00000000" w:rsidRDefault="00000000" w:rsidRPr="00000000" w14:paraId="0000000A">
      <w:pPr>
        <w:numPr>
          <w:ilvl w:val="1"/>
          <w:numId w:val="2"/>
        </w:numPr>
        <w:ind w:left="144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Voltage Sources for A, B, Vdd and VSS</w:t>
      </w:r>
    </w:p>
    <w:p w:rsidR="00000000" w:rsidDel="00000000" w:rsidP="00000000" w:rsidRDefault="00000000" w:rsidRPr="00000000" w14:paraId="0000000B">
      <w:pPr>
        <w:numPr>
          <w:ilvl w:val="1"/>
          <w:numId w:val="2"/>
        </w:numPr>
        <w:ind w:left="1440" w:hanging="360"/>
        <w:rPr>
          <w:rFonts w:ascii="Roboto" w:cs="Roboto" w:eastAsia="Roboto" w:hAnsi="Roboto"/>
          <w:b w:val="1"/>
          <w:highlight w:val="white"/>
        </w:rPr>
      </w:pPr>
      <w:r w:rsidDel="00000000" w:rsidR="00000000" w:rsidRPr="00000000">
        <w:rPr>
          <w:rFonts w:ascii="Roboto" w:cs="Roboto" w:eastAsia="Roboto" w:hAnsi="Roboto"/>
          <w:highlight w:val="white"/>
          <w:rtl w:val="0"/>
        </w:rPr>
        <w:t xml:space="preserve">Parameters set for voltage source for input A</w:t>
      </w:r>
    </w:p>
    <w:p w:rsidR="00000000" w:rsidDel="00000000" w:rsidP="00000000" w:rsidRDefault="00000000" w:rsidRPr="00000000" w14:paraId="0000000C">
      <w:pPr>
        <w:numPr>
          <w:ilvl w:val="1"/>
          <w:numId w:val="2"/>
        </w:numPr>
        <w:ind w:left="144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Parameters set for voltage source for input B</w:t>
      </w:r>
    </w:p>
    <w:p w:rsidR="00000000" w:rsidDel="00000000" w:rsidP="00000000" w:rsidRDefault="00000000" w:rsidRPr="00000000" w14:paraId="0000000D">
      <w:pPr>
        <w:numPr>
          <w:ilvl w:val="1"/>
          <w:numId w:val="2"/>
        </w:numPr>
        <w:ind w:left="144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Parameters set for transient response</w:t>
      </w:r>
    </w:p>
    <w:p w:rsidR="00000000" w:rsidDel="00000000" w:rsidP="00000000" w:rsidRDefault="00000000" w:rsidRPr="00000000" w14:paraId="0000000E">
      <w:pPr>
        <w:numPr>
          <w:ilvl w:val="1"/>
          <w:numId w:val="2"/>
        </w:numPr>
        <w:spacing w:after="0" w:afterAutospacing="0"/>
        <w:ind w:left="144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Output Waveform</w:t>
      </w:r>
    </w:p>
    <w:p w:rsidR="00000000" w:rsidDel="00000000" w:rsidP="00000000" w:rsidRDefault="00000000" w:rsidRPr="00000000" w14:paraId="0000000F">
      <w:pPr>
        <w:numPr>
          <w:ilvl w:val="0"/>
          <w:numId w:val="2"/>
        </w:numPr>
        <w:shd w:fill="ffffff" w:val="clear"/>
        <w:spacing w:after="0" w:afterAutospacing="0" w:before="0" w:beforeAutospacing="0" w:lineRule="auto"/>
        <w:ind w:left="720" w:hanging="360"/>
        <w:rPr>
          <w:color w:val="000000"/>
          <w:sz w:val="22"/>
          <w:szCs w:val="22"/>
        </w:rPr>
      </w:pPr>
      <w:r w:rsidDel="00000000" w:rsidR="00000000" w:rsidRPr="00000000">
        <w:rPr>
          <w:rtl w:val="0"/>
        </w:rPr>
        <w:t xml:space="preserve">Netlist of the Circuit:</w:t>
      </w:r>
    </w:p>
    <w:p w:rsidR="00000000" w:rsidDel="00000000" w:rsidP="00000000" w:rsidRDefault="00000000" w:rsidRPr="00000000" w14:paraId="00000010">
      <w:pPr>
        <w:numPr>
          <w:ilvl w:val="0"/>
          <w:numId w:val="2"/>
        </w:numPr>
        <w:shd w:fill="ffffff" w:val="clear"/>
        <w:spacing w:after="0" w:afterAutospacing="0" w:before="0" w:beforeAutospacing="0" w:lineRule="auto"/>
        <w:ind w:left="720" w:hanging="360"/>
        <w:rPr>
          <w:color w:val="000000"/>
          <w:sz w:val="22"/>
          <w:szCs w:val="22"/>
        </w:rPr>
      </w:pPr>
      <w:r w:rsidDel="00000000" w:rsidR="00000000" w:rsidRPr="00000000">
        <w:rPr>
          <w:rtl w:val="0"/>
        </w:rPr>
        <w:t xml:space="preserve">Author:</w:t>
      </w:r>
    </w:p>
    <w:p w:rsidR="00000000" w:rsidDel="00000000" w:rsidP="00000000" w:rsidRDefault="00000000" w:rsidRPr="00000000" w14:paraId="00000011">
      <w:pPr>
        <w:numPr>
          <w:ilvl w:val="0"/>
          <w:numId w:val="2"/>
        </w:numPr>
        <w:shd w:fill="ffffff" w:val="clear"/>
        <w:spacing w:after="0" w:afterAutospacing="0" w:before="0" w:beforeAutospacing="0" w:lineRule="auto"/>
        <w:ind w:left="720" w:hanging="360"/>
        <w:rPr>
          <w:color w:val="000000"/>
          <w:sz w:val="22"/>
          <w:szCs w:val="22"/>
        </w:rPr>
      </w:pPr>
      <w:r w:rsidDel="00000000" w:rsidR="00000000" w:rsidRPr="00000000">
        <w:rPr>
          <w:rtl w:val="0"/>
        </w:rPr>
        <w:t xml:space="preserve">Acknowledgements:</w:t>
      </w:r>
    </w:p>
    <w:p w:rsidR="00000000" w:rsidDel="00000000" w:rsidP="00000000" w:rsidRDefault="00000000" w:rsidRPr="00000000" w14:paraId="00000012">
      <w:pPr>
        <w:numPr>
          <w:ilvl w:val="0"/>
          <w:numId w:val="2"/>
        </w:numPr>
        <w:shd w:fill="ffffff" w:val="clear"/>
        <w:spacing w:after="240" w:before="0" w:beforeAutospacing="0" w:lineRule="auto"/>
        <w:ind w:left="720" w:hanging="360"/>
        <w:rPr>
          <w:color w:val="000000"/>
          <w:sz w:val="22"/>
          <w:szCs w:val="22"/>
        </w:rPr>
      </w:pPr>
      <w:r w:rsidDel="00000000" w:rsidR="00000000" w:rsidRPr="00000000">
        <w:rPr>
          <w:rtl w:val="0"/>
        </w:rPr>
        <w:t xml:space="preserve">References:</w:t>
      </w:r>
    </w:p>
    <w:p w:rsidR="00000000" w:rsidDel="00000000" w:rsidP="00000000" w:rsidRDefault="00000000" w:rsidRPr="00000000" w14:paraId="00000013">
      <w:pPr>
        <w:spacing w:after="200" w:before="200" w:lineRule="auto"/>
        <w:rPr>
          <w:b w:val="1"/>
          <w:sz w:val="26"/>
          <w:szCs w:val="26"/>
        </w:rPr>
      </w:pPr>
      <w:r w:rsidDel="00000000" w:rsidR="00000000" w:rsidRPr="00000000">
        <w:rPr>
          <w:b w:val="1"/>
          <w:sz w:val="26"/>
          <w:szCs w:val="26"/>
          <w:rtl w:val="0"/>
        </w:rPr>
        <w:t xml:space="preserve">Introduction</w:t>
      </w:r>
    </w:p>
    <w:p w:rsidR="00000000" w:rsidDel="00000000" w:rsidP="00000000" w:rsidRDefault="00000000" w:rsidRPr="00000000" w14:paraId="00000014">
      <w:pPr>
        <w:jc w:val="both"/>
        <w:rPr/>
      </w:pPr>
      <w:r w:rsidDel="00000000" w:rsidR="00000000" w:rsidRPr="00000000">
        <w:rPr>
          <w:rtl w:val="0"/>
        </w:rPr>
        <w:t xml:space="preserve">A half adder is a digital circuit that accepts 2 bits as input and generates 2 bits, a Sum and a Carry bit. Fig 1, shows a half adder.The mathematical formula of half adder is:</w:t>
      </w:r>
    </w:p>
    <w:p w:rsidR="00000000" w:rsidDel="00000000" w:rsidP="00000000" w:rsidRDefault="00000000" w:rsidRPr="00000000" w14:paraId="00000015">
      <w:pPr>
        <w:rPr/>
      </w:pPr>
      <m:oMath>
        <m:r>
          <w:rPr/>
          <m:t xml:space="preserve"> Sum = A</m:t>
        </m:r>
        <m:r>
          <w:rPr/>
          <m:t>⊕</m:t>
        </m:r>
        <m:r>
          <w:rPr/>
          <m:t xml:space="preserve"> B</m:t>
        </m:r>
      </m:oMath>
      <w:r w:rsidDel="00000000" w:rsidR="00000000" w:rsidRPr="00000000">
        <w:rPr>
          <w:rtl w:val="0"/>
        </w:rPr>
        <w:t xml:space="preserve"> = </w:t>
      </w:r>
      <m:oMath>
        <m:bar>
          <m:barPr>
            <m:pos/>
            <m:ctrlPr>
              <w:rPr/>
            </m:ctrlPr>
          </m:barPr>
          <m:e>
            <m:r>
              <w:rPr/>
              <m:t xml:space="preserve">A</m:t>
            </m:r>
          </m:e>
        </m:bar>
        <m:r>
          <w:rPr/>
          <m:t xml:space="preserve">B + A</m:t>
        </m:r>
        <m:bar>
          <m:barPr>
            <m:pos/>
            <m:ctrlPr>
              <w:rPr/>
            </m:ctrlPr>
          </m:barPr>
          <m:e>
            <m:r>
              <w:rPr/>
              <m:t xml:space="preserve">B</m:t>
            </m:r>
          </m:e>
        </m:bar>
        <m:r>
          <w:rPr/>
          <m:t xml:space="preserve"> </m:t>
        </m:r>
      </m:oMath>
      <w:r w:rsidDel="00000000" w:rsidR="00000000" w:rsidRPr="00000000">
        <w:rPr>
          <w:rtl w:val="0"/>
        </w:rPr>
      </w:r>
    </w:p>
    <w:p w:rsidR="00000000" w:rsidDel="00000000" w:rsidP="00000000" w:rsidRDefault="00000000" w:rsidRPr="00000000" w14:paraId="00000016">
      <w:pPr>
        <w:spacing w:after="200" w:lineRule="auto"/>
        <w:rPr/>
      </w:pPr>
      <m:oMath>
        <m:r>
          <w:rPr/>
          <m:t xml:space="preserve">Carry = A</m:t>
        </m:r>
        <m:r>
          <w:rPr/>
          <m:t>⋅</m:t>
        </m:r>
        <m:r>
          <w:rPr/>
          <m:t xml:space="preserve">B</m:t>
        </m:r>
      </m:oMath>
      <w:r w:rsidDel="00000000" w:rsidR="00000000" w:rsidRPr="00000000">
        <w:rPr>
          <w:rtl w:val="0"/>
        </w:rPr>
      </w:r>
    </w:p>
    <w:p w:rsidR="00000000" w:rsidDel="00000000" w:rsidP="00000000" w:rsidRDefault="00000000" w:rsidRPr="00000000" w14:paraId="00000017">
      <w:pPr>
        <w:jc w:val="center"/>
        <w:rPr/>
      </w:pPr>
      <w:r w:rsidDel="00000000" w:rsidR="00000000" w:rsidRPr="00000000">
        <w:rPr/>
        <w:drawing>
          <wp:inline distB="114300" distT="114300" distL="114300" distR="114300">
            <wp:extent cx="3924300" cy="212407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924300"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00" w:lineRule="auto"/>
        <w:jc w:val="center"/>
        <w:rPr>
          <w:b w:val="1"/>
          <w:sz w:val="20"/>
          <w:szCs w:val="20"/>
        </w:rPr>
      </w:pPr>
      <w:r w:rsidDel="00000000" w:rsidR="00000000" w:rsidRPr="00000000">
        <w:rPr>
          <w:b w:val="1"/>
          <w:sz w:val="20"/>
          <w:szCs w:val="20"/>
          <w:rtl w:val="0"/>
        </w:rPr>
        <w:t xml:space="preserve">Fig 1: Circuit diagram of Half Adder using Logic Gates</w:t>
      </w:r>
    </w:p>
    <w:p w:rsidR="00000000" w:rsidDel="00000000" w:rsidP="00000000" w:rsidRDefault="00000000" w:rsidRPr="00000000" w14:paraId="00000019">
      <w:pPr>
        <w:spacing w:after="200" w:lineRule="auto"/>
        <w:jc w:val="both"/>
        <w:rPr/>
      </w:pPr>
      <w:r w:rsidDel="00000000" w:rsidR="00000000" w:rsidRPr="00000000">
        <w:rPr>
          <w:rtl w:val="0"/>
        </w:rPr>
        <w:t xml:space="preserve">The circuit is designed using 2 logic gates : XOR and AND gate. Here, the same two inputs are given to the two logic gates. Thus, when a voltage is supplied, the two gates receive the same input at the same time, since they are connected. Using the CMOS logic, XOR gate is implemented, which generates the Sum bit. Carry bit is obtained using AND logic. </w:t>
      </w:r>
    </w:p>
    <w:p w:rsidR="00000000" w:rsidDel="00000000" w:rsidP="00000000" w:rsidRDefault="00000000" w:rsidRPr="00000000" w14:paraId="0000001A">
      <w:pPr>
        <w:spacing w:after="200" w:lineRule="auto"/>
        <w:jc w:val="both"/>
        <w:rPr/>
      </w:pPr>
      <w:r w:rsidDel="00000000" w:rsidR="00000000" w:rsidRPr="00000000">
        <w:rPr>
          <w:rtl w:val="0"/>
        </w:rPr>
        <w:t xml:space="preserve">The truth table of half adder is shown in Fig 2. </w:t>
      </w:r>
    </w:p>
    <w:p w:rsidR="00000000" w:rsidDel="00000000" w:rsidP="00000000" w:rsidRDefault="00000000" w:rsidRPr="00000000" w14:paraId="0000001B">
      <w:pPr>
        <w:spacing w:after="200" w:lineRule="auto"/>
        <w:jc w:val="center"/>
        <w:rPr/>
      </w:pPr>
      <w:r w:rsidDel="00000000" w:rsidR="00000000" w:rsidRPr="00000000">
        <w:rPr/>
        <w:drawing>
          <wp:inline distB="114300" distT="114300" distL="114300" distR="114300">
            <wp:extent cx="2247900" cy="2362200"/>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479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center"/>
        <w:rPr>
          <w:b w:val="1"/>
          <w:sz w:val="20"/>
          <w:szCs w:val="20"/>
        </w:rPr>
      </w:pPr>
      <w:r w:rsidDel="00000000" w:rsidR="00000000" w:rsidRPr="00000000">
        <w:rPr>
          <w:b w:val="1"/>
          <w:sz w:val="20"/>
          <w:szCs w:val="20"/>
          <w:rtl w:val="0"/>
        </w:rPr>
        <w:t xml:space="preserve">Fig 2: Truth Table of Half Adder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after="200" w:lineRule="auto"/>
        <w:rPr>
          <w:b w:val="1"/>
          <w:sz w:val="26"/>
          <w:szCs w:val="26"/>
        </w:rPr>
      </w:pPr>
      <w:r w:rsidDel="00000000" w:rsidR="00000000" w:rsidRPr="00000000">
        <w:rPr>
          <w:b w:val="1"/>
          <w:sz w:val="26"/>
          <w:szCs w:val="26"/>
          <w:rtl w:val="0"/>
        </w:rPr>
        <w:t xml:space="preserve">Reference Circuit Diagram</w:t>
      </w:r>
    </w:p>
    <w:p w:rsidR="00000000" w:rsidDel="00000000" w:rsidP="00000000" w:rsidRDefault="00000000" w:rsidRPr="00000000" w14:paraId="0000001F">
      <w:pPr>
        <w:jc w:val="both"/>
        <w:rPr/>
      </w:pPr>
      <w:r w:rsidDel="00000000" w:rsidR="00000000" w:rsidRPr="00000000">
        <w:rPr>
          <w:rtl w:val="0"/>
        </w:rPr>
        <w:t xml:space="preserve">Fig 3, represents the transistor level implementation of half adder. In CMOS logic, PMOS and NMOS transistors are used. For the complete half adder circuit 12 transistors are used.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jc w:val="center"/>
        <w:rPr>
          <w:b w:val="1"/>
        </w:rPr>
      </w:pPr>
      <w:r w:rsidDel="00000000" w:rsidR="00000000" w:rsidRPr="00000000">
        <w:rPr>
          <w:b w:val="1"/>
        </w:rPr>
        <w:drawing>
          <wp:inline distB="114300" distT="114300" distL="114300" distR="114300">
            <wp:extent cx="4305300" cy="245745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305300"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center"/>
        <w:rPr>
          <w:b w:val="1"/>
          <w:sz w:val="20"/>
          <w:szCs w:val="20"/>
        </w:rPr>
      </w:pPr>
      <w:r w:rsidDel="00000000" w:rsidR="00000000" w:rsidRPr="00000000">
        <w:rPr>
          <w:b w:val="1"/>
          <w:sz w:val="20"/>
          <w:szCs w:val="20"/>
          <w:rtl w:val="0"/>
        </w:rPr>
        <w:t xml:space="preserve">Fig 3: Half Adder implementation using CMOS logic</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spacing w:after="200" w:lineRule="auto"/>
        <w:rPr>
          <w:b w:val="1"/>
          <w:sz w:val="26"/>
          <w:szCs w:val="26"/>
        </w:rPr>
      </w:pPr>
      <w:r w:rsidDel="00000000" w:rsidR="00000000" w:rsidRPr="00000000">
        <w:rPr>
          <w:rtl w:val="0"/>
        </w:rPr>
      </w:r>
    </w:p>
    <w:p w:rsidR="00000000" w:rsidDel="00000000" w:rsidP="00000000" w:rsidRDefault="00000000" w:rsidRPr="00000000" w14:paraId="00000025">
      <w:pPr>
        <w:spacing w:after="200" w:lineRule="auto"/>
        <w:rPr>
          <w:b w:val="1"/>
          <w:sz w:val="26"/>
          <w:szCs w:val="26"/>
        </w:rPr>
      </w:pPr>
      <w:r w:rsidDel="00000000" w:rsidR="00000000" w:rsidRPr="00000000">
        <w:rPr>
          <w:b w:val="1"/>
          <w:sz w:val="26"/>
          <w:szCs w:val="26"/>
          <w:rtl w:val="0"/>
        </w:rPr>
        <w:t xml:space="preserve">Reference Waveform</w:t>
      </w:r>
    </w:p>
    <w:p w:rsidR="00000000" w:rsidDel="00000000" w:rsidP="00000000" w:rsidRDefault="00000000" w:rsidRPr="00000000" w14:paraId="00000026">
      <w:pPr>
        <w:jc w:val="center"/>
        <w:rPr>
          <w:b w:val="1"/>
          <w:sz w:val="26"/>
          <w:szCs w:val="26"/>
        </w:rPr>
      </w:pPr>
      <w:r w:rsidDel="00000000" w:rsidR="00000000" w:rsidRPr="00000000">
        <w:rPr>
          <w:b w:val="1"/>
          <w:sz w:val="26"/>
          <w:szCs w:val="26"/>
        </w:rPr>
        <w:drawing>
          <wp:inline distB="114300" distT="114300" distL="114300" distR="114300">
            <wp:extent cx="4371975" cy="2743200"/>
            <wp:effectExtent b="0" l="0" r="0" t="0"/>
            <wp:docPr id="11"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37197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center"/>
        <w:rPr>
          <w:b w:val="1"/>
          <w:sz w:val="20"/>
          <w:szCs w:val="20"/>
        </w:rPr>
      </w:pPr>
      <w:r w:rsidDel="00000000" w:rsidR="00000000" w:rsidRPr="00000000">
        <w:rPr>
          <w:b w:val="1"/>
          <w:sz w:val="20"/>
          <w:szCs w:val="20"/>
          <w:rtl w:val="0"/>
        </w:rPr>
        <w:t xml:space="preserve">Fig 4: Expected Waveform</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pacing w:after="200" w:lineRule="auto"/>
        <w:rPr>
          <w:b w:val="1"/>
        </w:rPr>
      </w:pPr>
      <w:r w:rsidDel="00000000" w:rsidR="00000000" w:rsidRPr="00000000">
        <w:rPr>
          <w:b w:val="1"/>
          <w:sz w:val="26"/>
          <w:szCs w:val="26"/>
          <w:rtl w:val="0"/>
        </w:rPr>
        <w:t xml:space="preserve">Tools Used</w:t>
      </w:r>
      <w:r w:rsidDel="00000000" w:rsidR="00000000" w:rsidRPr="00000000">
        <w:rPr>
          <w:rtl w:val="0"/>
        </w:rPr>
      </w:r>
    </w:p>
    <w:p w:rsidR="00000000" w:rsidDel="00000000" w:rsidP="00000000" w:rsidRDefault="00000000" w:rsidRPr="00000000" w14:paraId="0000002A">
      <w:pPr>
        <w:numPr>
          <w:ilvl w:val="0"/>
          <w:numId w:val="3"/>
        </w:numPr>
        <w:ind w:left="720" w:hanging="360"/>
        <w:rPr>
          <w:color w:val="24292f"/>
        </w:rPr>
      </w:pPr>
      <w:r w:rsidDel="00000000" w:rsidR="00000000" w:rsidRPr="00000000">
        <w:rPr>
          <w:color w:val="24292f"/>
          <w:rtl w:val="0"/>
        </w:rPr>
        <w:t xml:space="preserve">PDK (Process Design Kit)</w:t>
      </w:r>
    </w:p>
    <w:p w:rsidR="00000000" w:rsidDel="00000000" w:rsidP="00000000" w:rsidRDefault="00000000" w:rsidRPr="00000000" w14:paraId="0000002B">
      <w:pPr>
        <w:ind w:left="1440" w:firstLine="0"/>
        <w:rPr>
          <w:color w:val="24292f"/>
        </w:rPr>
      </w:pPr>
      <w:r w:rsidDel="00000000" w:rsidR="00000000" w:rsidRPr="00000000">
        <w:rPr>
          <w:color w:val="24292f"/>
          <w:rtl w:val="0"/>
        </w:rPr>
        <w:t xml:space="preserve">The schematics were drawn using the transistors, voltage sources from Synopsys PDK in 28nm technology. </w:t>
      </w:r>
    </w:p>
    <w:p w:rsidR="00000000" w:rsidDel="00000000" w:rsidP="00000000" w:rsidRDefault="00000000" w:rsidRPr="00000000" w14:paraId="0000002C">
      <w:pPr>
        <w:numPr>
          <w:ilvl w:val="0"/>
          <w:numId w:val="3"/>
        </w:numPr>
        <w:ind w:left="720" w:hanging="360"/>
        <w:rPr>
          <w:color w:val="24292f"/>
        </w:rPr>
      </w:pPr>
      <w:r w:rsidDel="00000000" w:rsidR="00000000" w:rsidRPr="00000000">
        <w:rPr>
          <w:color w:val="24292f"/>
          <w:rtl w:val="0"/>
        </w:rPr>
        <w:t xml:space="preserve">Synopsys Custom Compiler</w:t>
      </w:r>
    </w:p>
    <w:p w:rsidR="00000000" w:rsidDel="00000000" w:rsidP="00000000" w:rsidRDefault="00000000" w:rsidRPr="00000000" w14:paraId="0000002D">
      <w:pPr>
        <w:ind w:left="1440" w:firstLine="0"/>
        <w:rPr>
          <w:color w:val="24292f"/>
          <w:highlight w:val="white"/>
        </w:rPr>
      </w:pPr>
      <w:r w:rsidDel="00000000" w:rsidR="00000000" w:rsidRPr="00000000">
        <w:rPr>
          <w:color w:val="24292f"/>
          <w:highlight w:val="white"/>
          <w:rtl w:val="0"/>
        </w:rPr>
        <w:t xml:space="preserve">Synopsys Custom Compiler™ provides several features for design drawing, error checking and its analysis.</w:t>
      </w:r>
    </w:p>
    <w:p w:rsidR="00000000" w:rsidDel="00000000" w:rsidP="00000000" w:rsidRDefault="00000000" w:rsidRPr="00000000" w14:paraId="0000002E">
      <w:pPr>
        <w:numPr>
          <w:ilvl w:val="0"/>
          <w:numId w:val="3"/>
        </w:numPr>
        <w:ind w:left="720" w:hanging="360"/>
        <w:rPr>
          <w:color w:val="24292f"/>
          <w:highlight w:val="white"/>
        </w:rPr>
      </w:pPr>
      <w:r w:rsidDel="00000000" w:rsidR="00000000" w:rsidRPr="00000000">
        <w:rPr>
          <w:rFonts w:ascii="Roboto" w:cs="Roboto" w:eastAsia="Roboto" w:hAnsi="Roboto"/>
          <w:color w:val="24292f"/>
          <w:highlight w:val="white"/>
          <w:rtl w:val="0"/>
        </w:rPr>
        <w:t xml:space="preserve">PrimeSim Spice</w:t>
      </w:r>
    </w:p>
    <w:p w:rsidR="00000000" w:rsidDel="00000000" w:rsidP="00000000" w:rsidRDefault="00000000" w:rsidRPr="00000000" w14:paraId="0000002F">
      <w:pPr>
        <w:ind w:left="0" w:firstLine="0"/>
        <w:rPr>
          <w:rFonts w:ascii="Roboto" w:cs="Roboto" w:eastAsia="Roboto" w:hAnsi="Roboto"/>
          <w:color w:val="24292f"/>
          <w:highlight w:val="white"/>
        </w:rPr>
      </w:pPr>
      <w:r w:rsidDel="00000000" w:rsidR="00000000" w:rsidRPr="00000000">
        <w:rPr>
          <w:rFonts w:ascii="Roboto" w:cs="Roboto" w:eastAsia="Roboto" w:hAnsi="Roboto"/>
          <w:color w:val="24292f"/>
          <w:highlight w:val="white"/>
          <w:rtl w:val="0"/>
        </w:rPr>
        <w:tab/>
        <w:tab/>
        <w:t xml:space="preserve">For simulations and displaying waveform PrimeSim Spice tool was used. </w:t>
      </w:r>
    </w:p>
    <w:p w:rsidR="00000000" w:rsidDel="00000000" w:rsidP="00000000" w:rsidRDefault="00000000" w:rsidRPr="00000000" w14:paraId="00000030">
      <w:pPr>
        <w:ind w:left="0" w:firstLine="0"/>
        <w:rPr>
          <w:rFonts w:ascii="Roboto" w:cs="Roboto" w:eastAsia="Roboto" w:hAnsi="Roboto"/>
          <w:b w:val="1"/>
          <w:color w:val="111c24"/>
          <w:sz w:val="21"/>
          <w:szCs w:val="21"/>
          <w:highlight w:val="white"/>
        </w:rPr>
      </w:pPr>
      <w:r w:rsidDel="00000000" w:rsidR="00000000" w:rsidRPr="00000000">
        <w:rPr>
          <w:rtl w:val="0"/>
        </w:rPr>
      </w:r>
    </w:p>
    <w:p w:rsidR="00000000" w:rsidDel="00000000" w:rsidP="00000000" w:rsidRDefault="00000000" w:rsidRPr="00000000" w14:paraId="00000031">
      <w:pPr>
        <w:spacing w:after="200" w:lineRule="auto"/>
        <w:ind w:left="0" w:firstLine="0"/>
        <w:rPr>
          <w:rFonts w:ascii="Roboto" w:cs="Roboto" w:eastAsia="Roboto" w:hAnsi="Roboto"/>
          <w:b w:val="1"/>
          <w:color w:val="111c24"/>
          <w:sz w:val="26"/>
          <w:szCs w:val="26"/>
          <w:highlight w:val="white"/>
        </w:rPr>
      </w:pPr>
      <w:r w:rsidDel="00000000" w:rsidR="00000000" w:rsidRPr="00000000">
        <w:rPr>
          <w:rFonts w:ascii="Roboto" w:cs="Roboto" w:eastAsia="Roboto" w:hAnsi="Roboto"/>
          <w:b w:val="1"/>
          <w:color w:val="111c24"/>
          <w:sz w:val="26"/>
          <w:szCs w:val="26"/>
          <w:highlight w:val="white"/>
          <w:rtl w:val="0"/>
        </w:rPr>
        <w:t xml:space="preserve">Simulations Performed in Synopsys Tool</w:t>
      </w:r>
    </w:p>
    <w:p w:rsidR="00000000" w:rsidDel="00000000" w:rsidP="00000000" w:rsidRDefault="00000000" w:rsidRPr="00000000" w14:paraId="00000032">
      <w:pPr>
        <w:numPr>
          <w:ilvl w:val="0"/>
          <w:numId w:val="1"/>
        </w:numPr>
        <w:ind w:left="720" w:hanging="360"/>
        <w:rPr>
          <w:rFonts w:ascii="Roboto" w:cs="Roboto" w:eastAsia="Roboto" w:hAnsi="Roboto"/>
          <w:b w:val="1"/>
          <w:color w:val="111c24"/>
          <w:sz w:val="26"/>
          <w:szCs w:val="26"/>
          <w:highlight w:val="white"/>
          <w:u w:val="none"/>
        </w:rPr>
      </w:pPr>
      <w:r w:rsidDel="00000000" w:rsidR="00000000" w:rsidRPr="00000000">
        <w:rPr>
          <w:rFonts w:ascii="Roboto" w:cs="Roboto" w:eastAsia="Roboto" w:hAnsi="Roboto"/>
          <w:b w:val="1"/>
          <w:color w:val="111c24"/>
          <w:sz w:val="26"/>
          <w:szCs w:val="26"/>
          <w:highlight w:val="white"/>
          <w:rtl w:val="0"/>
        </w:rPr>
        <w:t xml:space="preserve">Generation of Abar and Bbar  inputs using inverter</w:t>
      </w:r>
    </w:p>
    <w:p w:rsidR="00000000" w:rsidDel="00000000" w:rsidP="00000000" w:rsidRDefault="00000000" w:rsidRPr="00000000" w14:paraId="00000033">
      <w:pPr>
        <w:ind w:left="0" w:firstLine="0"/>
        <w:rPr>
          <w:rFonts w:ascii="Roboto" w:cs="Roboto" w:eastAsia="Roboto" w:hAnsi="Roboto"/>
          <w:b w:val="1"/>
          <w:color w:val="111c24"/>
          <w:sz w:val="26"/>
          <w:szCs w:val="26"/>
          <w:highlight w:val="white"/>
        </w:rPr>
      </w:pPr>
      <w:r w:rsidDel="00000000" w:rsidR="00000000" w:rsidRPr="00000000">
        <w:rPr>
          <w:rFonts w:ascii="Roboto" w:cs="Roboto" w:eastAsia="Roboto" w:hAnsi="Roboto"/>
          <w:b w:val="1"/>
          <w:color w:val="111c24"/>
          <w:sz w:val="26"/>
          <w:szCs w:val="26"/>
          <w:highlight w:val="white"/>
        </w:rPr>
        <w:drawing>
          <wp:inline distB="114300" distT="114300" distL="114300" distR="114300">
            <wp:extent cx="5943600" cy="3810000"/>
            <wp:effectExtent b="0" l="0" r="0" t="0"/>
            <wp:docPr id="3"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0" w:firstLine="0"/>
        <w:rPr>
          <w:rFonts w:ascii="Roboto" w:cs="Roboto" w:eastAsia="Roboto" w:hAnsi="Roboto"/>
          <w:b w:val="1"/>
          <w:color w:val="111c24"/>
          <w:sz w:val="26"/>
          <w:szCs w:val="26"/>
          <w:highlight w:val="white"/>
        </w:rPr>
      </w:pPr>
      <w:r w:rsidDel="00000000" w:rsidR="00000000" w:rsidRPr="00000000">
        <w:rPr>
          <w:rtl w:val="0"/>
        </w:rPr>
      </w:r>
    </w:p>
    <w:p w:rsidR="00000000" w:rsidDel="00000000" w:rsidP="00000000" w:rsidRDefault="00000000" w:rsidRPr="00000000" w14:paraId="00000035">
      <w:pPr>
        <w:numPr>
          <w:ilvl w:val="0"/>
          <w:numId w:val="1"/>
        </w:numPr>
        <w:ind w:left="720" w:hanging="360"/>
        <w:rPr>
          <w:rFonts w:ascii="Roboto" w:cs="Roboto" w:eastAsia="Roboto" w:hAnsi="Roboto"/>
          <w:b w:val="1"/>
          <w:color w:val="111c24"/>
          <w:sz w:val="26"/>
          <w:szCs w:val="26"/>
          <w:highlight w:val="white"/>
          <w:u w:val="none"/>
        </w:rPr>
      </w:pPr>
      <w:r w:rsidDel="00000000" w:rsidR="00000000" w:rsidRPr="00000000">
        <w:rPr>
          <w:rFonts w:ascii="Roboto" w:cs="Roboto" w:eastAsia="Roboto" w:hAnsi="Roboto"/>
          <w:b w:val="1"/>
          <w:color w:val="111c24"/>
          <w:sz w:val="26"/>
          <w:szCs w:val="26"/>
          <w:highlight w:val="white"/>
          <w:rtl w:val="0"/>
        </w:rPr>
        <w:t xml:space="preserve">Half Adder Schematics</w:t>
      </w:r>
    </w:p>
    <w:p w:rsidR="00000000" w:rsidDel="00000000" w:rsidP="00000000" w:rsidRDefault="00000000" w:rsidRPr="00000000" w14:paraId="00000036">
      <w:pPr>
        <w:ind w:left="0" w:firstLine="0"/>
        <w:rPr>
          <w:rFonts w:ascii="Roboto" w:cs="Roboto" w:eastAsia="Roboto" w:hAnsi="Roboto"/>
          <w:b w:val="1"/>
          <w:color w:val="111c24"/>
          <w:sz w:val="26"/>
          <w:szCs w:val="26"/>
          <w:highlight w:val="white"/>
        </w:rPr>
      </w:pPr>
      <w:r w:rsidDel="00000000" w:rsidR="00000000" w:rsidRPr="00000000">
        <w:rPr>
          <w:rFonts w:ascii="Roboto" w:cs="Roboto" w:eastAsia="Roboto" w:hAnsi="Roboto"/>
          <w:b w:val="1"/>
          <w:color w:val="111c24"/>
          <w:sz w:val="26"/>
          <w:szCs w:val="26"/>
          <w:highlight w:val="white"/>
        </w:rPr>
        <w:drawing>
          <wp:inline distB="114300" distT="114300" distL="114300" distR="114300">
            <wp:extent cx="5943600" cy="3619500"/>
            <wp:effectExtent b="0" l="0" r="0" t="0"/>
            <wp:docPr id="8"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numPr>
          <w:ilvl w:val="0"/>
          <w:numId w:val="1"/>
        </w:numPr>
        <w:ind w:left="720" w:hanging="360"/>
        <w:rPr>
          <w:rFonts w:ascii="Roboto" w:cs="Roboto" w:eastAsia="Roboto" w:hAnsi="Roboto"/>
          <w:b w:val="1"/>
          <w:color w:val="111c24"/>
          <w:sz w:val="26"/>
          <w:szCs w:val="26"/>
          <w:highlight w:val="white"/>
          <w:u w:val="none"/>
        </w:rPr>
      </w:pPr>
      <w:r w:rsidDel="00000000" w:rsidR="00000000" w:rsidRPr="00000000">
        <w:rPr>
          <w:rFonts w:ascii="Roboto" w:cs="Roboto" w:eastAsia="Roboto" w:hAnsi="Roboto"/>
          <w:b w:val="1"/>
          <w:color w:val="111c24"/>
          <w:sz w:val="26"/>
          <w:szCs w:val="26"/>
          <w:highlight w:val="white"/>
          <w:rtl w:val="0"/>
        </w:rPr>
        <w:t xml:space="preserve">Voltage Sources for A, B, Vdd and VSS</w:t>
      </w:r>
      <w:r w:rsidDel="00000000" w:rsidR="00000000" w:rsidRPr="00000000">
        <w:rPr>
          <w:rFonts w:ascii="Roboto" w:cs="Roboto" w:eastAsia="Roboto" w:hAnsi="Roboto"/>
          <w:b w:val="1"/>
          <w:color w:val="111c24"/>
          <w:sz w:val="26"/>
          <w:szCs w:val="26"/>
          <w:highlight w:val="white"/>
        </w:rPr>
        <w:drawing>
          <wp:inline distB="114300" distT="114300" distL="114300" distR="114300">
            <wp:extent cx="5029200" cy="2743200"/>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029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0" w:firstLine="0"/>
        <w:rPr>
          <w:rFonts w:ascii="Roboto" w:cs="Roboto" w:eastAsia="Roboto" w:hAnsi="Roboto"/>
          <w:color w:val="111c24"/>
          <w:highlight w:val="white"/>
        </w:rPr>
      </w:pPr>
      <w:r w:rsidDel="00000000" w:rsidR="00000000" w:rsidRPr="00000000">
        <w:rPr>
          <w:rtl w:val="0"/>
        </w:rPr>
      </w:r>
    </w:p>
    <w:p w:rsidR="00000000" w:rsidDel="00000000" w:rsidP="00000000" w:rsidRDefault="00000000" w:rsidRPr="00000000" w14:paraId="00000039">
      <w:pPr>
        <w:spacing w:after="200" w:lineRule="auto"/>
        <w:ind w:left="0" w:firstLine="0"/>
        <w:rPr>
          <w:rFonts w:ascii="Roboto" w:cs="Roboto" w:eastAsia="Roboto" w:hAnsi="Roboto"/>
          <w:color w:val="111c24"/>
          <w:sz w:val="26"/>
          <w:szCs w:val="26"/>
          <w:highlight w:val="white"/>
        </w:rPr>
      </w:pPr>
      <w:r w:rsidDel="00000000" w:rsidR="00000000" w:rsidRPr="00000000">
        <w:rPr>
          <w:rFonts w:ascii="Roboto" w:cs="Roboto" w:eastAsia="Roboto" w:hAnsi="Roboto"/>
          <w:color w:val="111c24"/>
          <w:highlight w:val="white"/>
          <w:rtl w:val="0"/>
        </w:rPr>
        <w:t xml:space="preserve">Here, vpulse cell (from analog lib in PDK)) is used to generate voltages for A and B. Vdc cell is (from analog lib in PDK) is used to generate voltages for Vdd and Vss</w:t>
      </w:r>
      <w:r w:rsidDel="00000000" w:rsidR="00000000" w:rsidRPr="00000000">
        <w:rPr>
          <w:rFonts w:ascii="Roboto" w:cs="Roboto" w:eastAsia="Roboto" w:hAnsi="Roboto"/>
          <w:color w:val="111c24"/>
          <w:sz w:val="26"/>
          <w:szCs w:val="26"/>
          <w:highlight w:val="white"/>
          <w:rtl w:val="0"/>
        </w:rPr>
        <w:t xml:space="preserve">.</w:t>
      </w:r>
    </w:p>
    <w:p w:rsidR="00000000" w:rsidDel="00000000" w:rsidP="00000000" w:rsidRDefault="00000000" w:rsidRPr="00000000" w14:paraId="0000003A">
      <w:pPr>
        <w:numPr>
          <w:ilvl w:val="0"/>
          <w:numId w:val="1"/>
        </w:numPr>
        <w:spacing w:after="200" w:lineRule="auto"/>
        <w:ind w:left="720" w:hanging="360"/>
        <w:rPr>
          <w:rFonts w:ascii="Roboto" w:cs="Roboto" w:eastAsia="Roboto" w:hAnsi="Roboto"/>
          <w:color w:val="111c24"/>
          <w:sz w:val="26"/>
          <w:szCs w:val="26"/>
          <w:highlight w:val="white"/>
          <w:u w:val="none"/>
        </w:rPr>
      </w:pPr>
      <w:r w:rsidDel="00000000" w:rsidR="00000000" w:rsidRPr="00000000">
        <w:rPr>
          <w:rFonts w:ascii="Roboto" w:cs="Roboto" w:eastAsia="Roboto" w:hAnsi="Roboto"/>
          <w:color w:val="111c24"/>
          <w:sz w:val="26"/>
          <w:szCs w:val="26"/>
          <w:highlight w:val="white"/>
          <w:rtl w:val="0"/>
        </w:rPr>
        <w:t xml:space="preserve">Parameters set for Voltage source of Input B</w:t>
      </w:r>
    </w:p>
    <w:p w:rsidR="00000000" w:rsidDel="00000000" w:rsidP="00000000" w:rsidRDefault="00000000" w:rsidRPr="00000000" w14:paraId="0000003B">
      <w:pPr>
        <w:ind w:left="0" w:firstLine="0"/>
        <w:jc w:val="center"/>
        <w:rPr>
          <w:rFonts w:ascii="Roboto" w:cs="Roboto" w:eastAsia="Roboto" w:hAnsi="Roboto"/>
          <w:color w:val="111c24"/>
          <w:sz w:val="26"/>
          <w:szCs w:val="26"/>
          <w:highlight w:val="white"/>
        </w:rPr>
      </w:pPr>
      <w:r w:rsidDel="00000000" w:rsidR="00000000" w:rsidRPr="00000000">
        <w:rPr>
          <w:rFonts w:ascii="Roboto" w:cs="Roboto" w:eastAsia="Roboto" w:hAnsi="Roboto"/>
          <w:color w:val="111c24"/>
          <w:sz w:val="26"/>
          <w:szCs w:val="26"/>
          <w:highlight w:val="white"/>
        </w:rPr>
        <w:drawing>
          <wp:inline distB="114300" distT="114300" distL="114300" distR="114300">
            <wp:extent cx="2414588" cy="3996236"/>
            <wp:effectExtent b="0" l="0" r="0" t="0"/>
            <wp:docPr id="1"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2414588" cy="3996236"/>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0" w:firstLine="0"/>
        <w:rPr>
          <w:rFonts w:ascii="Roboto" w:cs="Roboto" w:eastAsia="Roboto" w:hAnsi="Roboto"/>
          <w:color w:val="111c24"/>
          <w:sz w:val="26"/>
          <w:szCs w:val="26"/>
          <w:highlight w:val="white"/>
        </w:rPr>
      </w:pPr>
      <w:r w:rsidDel="00000000" w:rsidR="00000000" w:rsidRPr="00000000">
        <w:rPr>
          <w:rtl w:val="0"/>
        </w:rPr>
      </w:r>
    </w:p>
    <w:p w:rsidR="00000000" w:rsidDel="00000000" w:rsidP="00000000" w:rsidRDefault="00000000" w:rsidRPr="00000000" w14:paraId="0000003D">
      <w:pPr>
        <w:ind w:left="0" w:firstLine="0"/>
        <w:rPr>
          <w:rFonts w:ascii="Roboto" w:cs="Roboto" w:eastAsia="Roboto" w:hAnsi="Roboto"/>
          <w:color w:val="111c24"/>
          <w:sz w:val="26"/>
          <w:szCs w:val="26"/>
          <w:highlight w:val="white"/>
        </w:rPr>
      </w:pPr>
      <w:r w:rsidDel="00000000" w:rsidR="00000000" w:rsidRPr="00000000">
        <w:rPr>
          <w:rFonts w:ascii="Roboto" w:cs="Roboto" w:eastAsia="Roboto" w:hAnsi="Roboto"/>
          <w:color w:val="111c24"/>
          <w:sz w:val="26"/>
          <w:szCs w:val="26"/>
          <w:highlight w:val="white"/>
          <w:rtl w:val="0"/>
        </w:rPr>
        <w:t xml:space="preserve">d. Parameters set for voltage source for input A</w:t>
      </w:r>
    </w:p>
    <w:p w:rsidR="00000000" w:rsidDel="00000000" w:rsidP="00000000" w:rsidRDefault="00000000" w:rsidRPr="00000000" w14:paraId="0000003E">
      <w:pPr>
        <w:ind w:left="0" w:firstLine="0"/>
        <w:jc w:val="center"/>
        <w:rPr>
          <w:rFonts w:ascii="Roboto" w:cs="Roboto" w:eastAsia="Roboto" w:hAnsi="Roboto"/>
          <w:color w:val="111c24"/>
          <w:sz w:val="26"/>
          <w:szCs w:val="26"/>
          <w:highlight w:val="white"/>
        </w:rPr>
      </w:pPr>
      <w:r w:rsidDel="00000000" w:rsidR="00000000" w:rsidRPr="00000000">
        <w:rPr>
          <w:rFonts w:ascii="Roboto" w:cs="Roboto" w:eastAsia="Roboto" w:hAnsi="Roboto"/>
          <w:color w:val="111c24"/>
          <w:sz w:val="26"/>
          <w:szCs w:val="26"/>
          <w:highlight w:val="white"/>
        </w:rPr>
        <w:drawing>
          <wp:inline distB="114300" distT="114300" distL="114300" distR="114300">
            <wp:extent cx="2619375" cy="4610100"/>
            <wp:effectExtent b="0" l="0" r="0" t="0"/>
            <wp:docPr id="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619375"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0" w:firstLine="0"/>
        <w:rPr>
          <w:rFonts w:ascii="Roboto" w:cs="Roboto" w:eastAsia="Roboto" w:hAnsi="Roboto"/>
          <w:color w:val="111c24"/>
          <w:sz w:val="26"/>
          <w:szCs w:val="26"/>
          <w:highlight w:val="white"/>
        </w:rPr>
      </w:pPr>
      <w:r w:rsidDel="00000000" w:rsidR="00000000" w:rsidRPr="00000000">
        <w:rPr>
          <w:rtl w:val="0"/>
        </w:rPr>
      </w:r>
    </w:p>
    <w:p w:rsidR="00000000" w:rsidDel="00000000" w:rsidP="00000000" w:rsidRDefault="00000000" w:rsidRPr="00000000" w14:paraId="00000040">
      <w:pPr>
        <w:ind w:left="0" w:firstLine="0"/>
        <w:rPr>
          <w:rFonts w:ascii="Roboto" w:cs="Roboto" w:eastAsia="Roboto" w:hAnsi="Roboto"/>
          <w:color w:val="111c24"/>
          <w:sz w:val="26"/>
          <w:szCs w:val="26"/>
          <w:highlight w:val="white"/>
        </w:rPr>
      </w:pPr>
      <w:r w:rsidDel="00000000" w:rsidR="00000000" w:rsidRPr="00000000">
        <w:rPr>
          <w:rFonts w:ascii="Roboto" w:cs="Roboto" w:eastAsia="Roboto" w:hAnsi="Roboto"/>
          <w:color w:val="111c24"/>
          <w:sz w:val="26"/>
          <w:szCs w:val="26"/>
          <w:highlight w:val="white"/>
          <w:rtl w:val="0"/>
        </w:rPr>
        <w:t xml:space="preserve">Parameters set for transient response</w:t>
      </w:r>
    </w:p>
    <w:p w:rsidR="00000000" w:rsidDel="00000000" w:rsidP="00000000" w:rsidRDefault="00000000" w:rsidRPr="00000000" w14:paraId="00000041">
      <w:pPr>
        <w:ind w:left="0" w:firstLine="0"/>
        <w:rPr>
          <w:rFonts w:ascii="Roboto" w:cs="Roboto" w:eastAsia="Roboto" w:hAnsi="Roboto"/>
          <w:color w:val="111c24"/>
          <w:sz w:val="26"/>
          <w:szCs w:val="26"/>
          <w:highlight w:val="white"/>
        </w:rPr>
      </w:pPr>
      <w:r w:rsidDel="00000000" w:rsidR="00000000" w:rsidRPr="00000000">
        <w:rPr>
          <w:rFonts w:ascii="Roboto" w:cs="Roboto" w:eastAsia="Roboto" w:hAnsi="Roboto"/>
          <w:color w:val="111c24"/>
          <w:sz w:val="26"/>
          <w:szCs w:val="26"/>
          <w:highlight w:val="white"/>
        </w:rPr>
        <w:drawing>
          <wp:inline distB="114300" distT="114300" distL="114300" distR="114300">
            <wp:extent cx="5880926" cy="4233863"/>
            <wp:effectExtent b="0" l="0" r="0" t="0"/>
            <wp:docPr id="10"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880926" cy="4233863"/>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0" w:firstLine="0"/>
        <w:rPr>
          <w:rFonts w:ascii="Roboto" w:cs="Roboto" w:eastAsia="Roboto" w:hAnsi="Roboto"/>
          <w:color w:val="111c24"/>
          <w:sz w:val="26"/>
          <w:szCs w:val="26"/>
          <w:highlight w:val="white"/>
        </w:rPr>
      </w:pPr>
      <w:r w:rsidDel="00000000" w:rsidR="00000000" w:rsidRPr="00000000">
        <w:rPr>
          <w:rtl w:val="0"/>
        </w:rPr>
      </w:r>
    </w:p>
    <w:p w:rsidR="00000000" w:rsidDel="00000000" w:rsidP="00000000" w:rsidRDefault="00000000" w:rsidRPr="00000000" w14:paraId="00000043">
      <w:pPr>
        <w:ind w:left="0" w:firstLine="0"/>
        <w:rPr>
          <w:rFonts w:ascii="Roboto" w:cs="Roboto" w:eastAsia="Roboto" w:hAnsi="Roboto"/>
          <w:color w:val="111c24"/>
          <w:sz w:val="26"/>
          <w:szCs w:val="26"/>
          <w:highlight w:val="white"/>
        </w:rPr>
      </w:pPr>
      <w:r w:rsidDel="00000000" w:rsidR="00000000" w:rsidRPr="00000000">
        <w:rPr>
          <w:rFonts w:ascii="Roboto" w:cs="Roboto" w:eastAsia="Roboto" w:hAnsi="Roboto"/>
          <w:color w:val="111c24"/>
          <w:sz w:val="26"/>
          <w:szCs w:val="26"/>
          <w:highlight w:val="white"/>
          <w:rtl w:val="0"/>
        </w:rPr>
        <w:t xml:space="preserve">Output Waveform</w:t>
      </w:r>
    </w:p>
    <w:p w:rsidR="00000000" w:rsidDel="00000000" w:rsidP="00000000" w:rsidRDefault="00000000" w:rsidRPr="00000000" w14:paraId="00000044">
      <w:pPr>
        <w:ind w:left="0" w:firstLine="0"/>
        <w:rPr>
          <w:rFonts w:ascii="Roboto" w:cs="Roboto" w:eastAsia="Roboto" w:hAnsi="Roboto"/>
          <w:color w:val="111c24"/>
          <w:sz w:val="26"/>
          <w:szCs w:val="26"/>
          <w:highlight w:val="white"/>
        </w:rPr>
      </w:pPr>
      <w:r w:rsidDel="00000000" w:rsidR="00000000" w:rsidRPr="00000000">
        <w:rPr>
          <w:rtl w:val="0"/>
        </w:rPr>
      </w:r>
    </w:p>
    <w:p w:rsidR="00000000" w:rsidDel="00000000" w:rsidP="00000000" w:rsidRDefault="00000000" w:rsidRPr="00000000" w14:paraId="00000045">
      <w:pPr>
        <w:ind w:left="0" w:firstLine="0"/>
        <w:rPr>
          <w:rFonts w:ascii="Roboto" w:cs="Roboto" w:eastAsia="Roboto" w:hAnsi="Roboto"/>
          <w:color w:val="111c24"/>
          <w:sz w:val="26"/>
          <w:szCs w:val="26"/>
          <w:highlight w:val="white"/>
        </w:rPr>
      </w:pPr>
      <w:r w:rsidDel="00000000" w:rsidR="00000000" w:rsidRPr="00000000">
        <w:rPr>
          <w:rFonts w:ascii="Roboto" w:cs="Roboto" w:eastAsia="Roboto" w:hAnsi="Roboto"/>
          <w:color w:val="111c24"/>
          <w:sz w:val="26"/>
          <w:szCs w:val="26"/>
          <w:highlight w:val="white"/>
        </w:rPr>
        <w:drawing>
          <wp:inline distB="114300" distT="114300" distL="114300" distR="114300">
            <wp:extent cx="5943600" cy="3086100"/>
            <wp:effectExtent b="0" l="0" r="0" t="0"/>
            <wp:docPr id="9"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0" w:firstLine="0"/>
        <w:rPr>
          <w:rFonts w:ascii="Roboto" w:cs="Roboto" w:eastAsia="Roboto" w:hAnsi="Roboto"/>
          <w:color w:val="111c24"/>
          <w:sz w:val="26"/>
          <w:szCs w:val="26"/>
          <w:highlight w:val="white"/>
        </w:rPr>
      </w:pPr>
      <w:r w:rsidDel="00000000" w:rsidR="00000000" w:rsidRPr="00000000">
        <w:rPr>
          <w:rFonts w:ascii="Roboto" w:cs="Roboto" w:eastAsia="Roboto" w:hAnsi="Roboto"/>
          <w:color w:val="111c24"/>
          <w:sz w:val="26"/>
          <w:szCs w:val="26"/>
          <w:highlight w:val="white"/>
          <w:rtl w:val="0"/>
        </w:rPr>
        <w:t xml:space="preserve">Netlist</w:t>
      </w:r>
    </w:p>
    <w:p w:rsidR="00000000" w:rsidDel="00000000" w:rsidP="00000000" w:rsidRDefault="00000000" w:rsidRPr="00000000" w14:paraId="00000047">
      <w:pPr>
        <w:ind w:left="0" w:firstLine="0"/>
        <w:rPr>
          <w:rFonts w:ascii="Roboto" w:cs="Roboto" w:eastAsia="Roboto" w:hAnsi="Roboto"/>
          <w:color w:val="111c24"/>
          <w:sz w:val="26"/>
          <w:szCs w:val="26"/>
          <w:highlight w:val="white"/>
        </w:rPr>
      </w:pPr>
      <w:r w:rsidDel="00000000" w:rsidR="00000000" w:rsidRPr="00000000">
        <w:rPr>
          <w:rFonts w:ascii="Roboto" w:cs="Roboto" w:eastAsia="Roboto" w:hAnsi="Roboto"/>
          <w:color w:val="111c24"/>
          <w:sz w:val="26"/>
          <w:szCs w:val="26"/>
          <w:highlight w:val="white"/>
          <w:rtl w:val="0"/>
        </w:rPr>
        <w:t xml:space="preserve">The netlist is given here : </w:t>
      </w:r>
    </w:p>
    <w:p w:rsidR="00000000" w:rsidDel="00000000" w:rsidP="00000000" w:rsidRDefault="00000000" w:rsidRPr="00000000" w14:paraId="00000048">
      <w:pPr>
        <w:ind w:left="0" w:firstLine="0"/>
        <w:rPr>
          <w:rFonts w:ascii="Roboto" w:cs="Roboto" w:eastAsia="Roboto" w:hAnsi="Roboto"/>
          <w:color w:val="111c24"/>
          <w:sz w:val="26"/>
          <w:szCs w:val="26"/>
          <w:highlight w:val="white"/>
        </w:rPr>
      </w:pPr>
      <w:r w:rsidDel="00000000" w:rsidR="00000000" w:rsidRPr="00000000">
        <w:rPr>
          <w:rtl w:val="0"/>
        </w:rPr>
      </w:r>
    </w:p>
    <w:p w:rsidR="00000000" w:rsidDel="00000000" w:rsidP="00000000" w:rsidRDefault="00000000" w:rsidRPr="00000000" w14:paraId="00000049">
      <w:pPr>
        <w:ind w:left="0" w:firstLine="0"/>
        <w:rPr>
          <w:rFonts w:ascii="Roboto" w:cs="Roboto" w:eastAsia="Roboto" w:hAnsi="Roboto"/>
          <w:color w:val="111c24"/>
          <w:sz w:val="26"/>
          <w:szCs w:val="26"/>
          <w:highlight w:val="white"/>
        </w:rPr>
      </w:pPr>
      <w:r w:rsidDel="00000000" w:rsidR="00000000" w:rsidRPr="00000000">
        <w:rPr>
          <w:rFonts w:ascii="Roboto" w:cs="Roboto" w:eastAsia="Roboto" w:hAnsi="Roboto"/>
          <w:color w:val="111c24"/>
          <w:sz w:val="26"/>
          <w:szCs w:val="26"/>
          <w:highlight w:val="white"/>
          <w:rtl w:val="0"/>
        </w:rPr>
        <w:t xml:space="preserve">Author</w:t>
      </w:r>
    </w:p>
    <w:p w:rsidR="00000000" w:rsidDel="00000000" w:rsidP="00000000" w:rsidRDefault="00000000" w:rsidRPr="00000000" w14:paraId="0000004A">
      <w:pPr>
        <w:ind w:left="0" w:firstLine="0"/>
        <w:rPr>
          <w:rFonts w:ascii="Roboto" w:cs="Roboto" w:eastAsia="Roboto" w:hAnsi="Roboto"/>
          <w:color w:val="111c24"/>
          <w:sz w:val="26"/>
          <w:szCs w:val="26"/>
          <w:highlight w:val="white"/>
        </w:rPr>
      </w:pPr>
      <w:r w:rsidDel="00000000" w:rsidR="00000000" w:rsidRPr="00000000">
        <w:rPr>
          <w:rFonts w:ascii="Roboto" w:cs="Roboto" w:eastAsia="Roboto" w:hAnsi="Roboto"/>
          <w:color w:val="111c24"/>
          <w:sz w:val="26"/>
          <w:szCs w:val="26"/>
          <w:highlight w:val="white"/>
          <w:rtl w:val="0"/>
        </w:rPr>
        <w:t xml:space="preserve">Darsana P M</w:t>
      </w:r>
    </w:p>
    <w:p w:rsidR="00000000" w:rsidDel="00000000" w:rsidP="00000000" w:rsidRDefault="00000000" w:rsidRPr="00000000" w14:paraId="0000004B">
      <w:pPr>
        <w:ind w:left="0" w:firstLine="0"/>
        <w:rPr>
          <w:rFonts w:ascii="Roboto" w:cs="Roboto" w:eastAsia="Roboto" w:hAnsi="Roboto"/>
          <w:color w:val="111c24"/>
          <w:sz w:val="26"/>
          <w:szCs w:val="26"/>
          <w:highlight w:val="white"/>
        </w:rPr>
      </w:pPr>
      <w:r w:rsidDel="00000000" w:rsidR="00000000" w:rsidRPr="00000000">
        <w:rPr>
          <w:rtl w:val="0"/>
        </w:rPr>
      </w:r>
    </w:p>
    <w:p w:rsidR="00000000" w:rsidDel="00000000" w:rsidP="00000000" w:rsidRDefault="00000000" w:rsidRPr="00000000" w14:paraId="0000004C">
      <w:pPr>
        <w:ind w:left="0" w:firstLine="0"/>
        <w:rPr>
          <w:rFonts w:ascii="Roboto" w:cs="Roboto" w:eastAsia="Roboto" w:hAnsi="Roboto"/>
          <w:color w:val="111c24"/>
          <w:sz w:val="26"/>
          <w:szCs w:val="26"/>
          <w:highlight w:val="white"/>
        </w:rPr>
      </w:pPr>
      <w:r w:rsidDel="00000000" w:rsidR="00000000" w:rsidRPr="00000000">
        <w:rPr>
          <w:rFonts w:ascii="Roboto" w:cs="Roboto" w:eastAsia="Roboto" w:hAnsi="Roboto"/>
          <w:color w:val="111c24"/>
          <w:sz w:val="26"/>
          <w:szCs w:val="26"/>
          <w:highlight w:val="white"/>
          <w:rtl w:val="0"/>
        </w:rPr>
        <w:t xml:space="preserve">Acknowledgements</w:t>
      </w:r>
    </w:p>
    <w:p w:rsidR="00000000" w:rsidDel="00000000" w:rsidP="00000000" w:rsidRDefault="00000000" w:rsidRPr="00000000" w14:paraId="0000004D">
      <w:pPr>
        <w:ind w:left="0" w:firstLine="0"/>
        <w:rPr>
          <w:rFonts w:ascii="Roboto" w:cs="Roboto" w:eastAsia="Roboto" w:hAnsi="Roboto"/>
          <w:color w:val="111c24"/>
          <w:sz w:val="26"/>
          <w:szCs w:val="26"/>
          <w:highlight w:val="white"/>
        </w:rPr>
      </w:pPr>
      <w:r w:rsidDel="00000000" w:rsidR="00000000" w:rsidRPr="00000000">
        <w:rPr>
          <w:rtl w:val="0"/>
        </w:rPr>
      </w:r>
    </w:p>
    <w:p w:rsidR="00000000" w:rsidDel="00000000" w:rsidP="00000000" w:rsidRDefault="00000000" w:rsidRPr="00000000" w14:paraId="0000004E">
      <w:pPr>
        <w:numPr>
          <w:ilvl w:val="0"/>
          <w:numId w:val="5"/>
        </w:numPr>
        <w:shd w:fill="ffffff" w:val="clear"/>
        <w:spacing w:after="0" w:afterAutospacing="0" w:lineRule="auto"/>
        <w:ind w:left="720" w:hanging="360"/>
        <w:rPr>
          <w:color w:val="000000"/>
          <w:highlight w:val="white"/>
        </w:rPr>
      </w:pPr>
      <w:r w:rsidDel="00000000" w:rsidR="00000000" w:rsidRPr="00000000">
        <w:rPr>
          <w:sz w:val="24"/>
          <w:szCs w:val="24"/>
          <w:highlight w:val="white"/>
          <w:rtl w:val="0"/>
        </w:rPr>
        <w:t xml:space="preserve">Cloud Based Analog IC Design Hackathon</w:t>
      </w:r>
    </w:p>
    <w:p w:rsidR="00000000" w:rsidDel="00000000" w:rsidP="00000000" w:rsidRDefault="00000000" w:rsidRPr="00000000" w14:paraId="0000004F">
      <w:pPr>
        <w:numPr>
          <w:ilvl w:val="0"/>
          <w:numId w:val="5"/>
        </w:numPr>
        <w:shd w:fill="ffffff" w:val="clear"/>
        <w:spacing w:after="0" w:afterAutospacing="0" w:before="0" w:beforeAutospacing="0" w:lineRule="auto"/>
        <w:ind w:left="720" w:hanging="360"/>
        <w:rPr>
          <w:color w:val="000000"/>
          <w:highlight w:val="white"/>
        </w:rPr>
      </w:pPr>
      <w:r w:rsidDel="00000000" w:rsidR="00000000" w:rsidRPr="00000000">
        <w:rPr>
          <w:sz w:val="24"/>
          <w:szCs w:val="24"/>
          <w:highlight w:val="white"/>
          <w:rtl w:val="0"/>
        </w:rPr>
        <w:t xml:space="preserve">Synopsys India</w:t>
      </w:r>
    </w:p>
    <w:p w:rsidR="00000000" w:rsidDel="00000000" w:rsidP="00000000" w:rsidRDefault="00000000" w:rsidRPr="00000000" w14:paraId="00000050">
      <w:pPr>
        <w:numPr>
          <w:ilvl w:val="0"/>
          <w:numId w:val="5"/>
        </w:numPr>
        <w:shd w:fill="ffffff" w:val="clear"/>
        <w:spacing w:after="0" w:afterAutospacing="0" w:before="0" w:beforeAutospacing="0" w:lineRule="auto"/>
        <w:ind w:left="720" w:hanging="360"/>
        <w:rPr>
          <w:color w:val="000000"/>
          <w:highlight w:val="white"/>
        </w:rPr>
      </w:pPr>
      <w:r w:rsidDel="00000000" w:rsidR="00000000" w:rsidRPr="00000000">
        <w:rPr>
          <w:sz w:val="24"/>
          <w:szCs w:val="24"/>
          <w:highlight w:val="white"/>
          <w:rtl w:val="0"/>
        </w:rPr>
        <w:t xml:space="preserve">VLSI System Design (VSD) Corp. Pvt. Ltd India</w:t>
      </w:r>
    </w:p>
    <w:p w:rsidR="00000000" w:rsidDel="00000000" w:rsidP="00000000" w:rsidRDefault="00000000" w:rsidRPr="00000000" w14:paraId="00000051">
      <w:pPr>
        <w:numPr>
          <w:ilvl w:val="0"/>
          <w:numId w:val="5"/>
        </w:numPr>
        <w:shd w:fill="ffffff" w:val="clear"/>
        <w:spacing w:after="0" w:afterAutospacing="0" w:before="0" w:beforeAutospacing="0" w:lineRule="auto"/>
        <w:ind w:left="720" w:hanging="360"/>
        <w:rPr>
          <w:highlight w:val="white"/>
        </w:rPr>
      </w:pPr>
      <w:r w:rsidDel="00000000" w:rsidR="00000000" w:rsidRPr="00000000">
        <w:rPr>
          <w:color w:val="24292f"/>
          <w:sz w:val="24"/>
          <w:szCs w:val="24"/>
          <w:highlight w:val="white"/>
          <w:rtl w:val="0"/>
        </w:rPr>
        <w:t xml:space="preserve">Kunal Ghosh, Co-founder, VSD Corp. Pvt. Ltd.</w:t>
      </w:r>
    </w:p>
    <w:p w:rsidR="00000000" w:rsidDel="00000000" w:rsidP="00000000" w:rsidRDefault="00000000" w:rsidRPr="00000000" w14:paraId="00000052">
      <w:pPr>
        <w:numPr>
          <w:ilvl w:val="0"/>
          <w:numId w:val="5"/>
        </w:numPr>
        <w:shd w:fill="ffffff" w:val="clear"/>
        <w:spacing w:after="0" w:afterAutospacing="0" w:before="0" w:beforeAutospacing="0" w:lineRule="auto"/>
        <w:ind w:left="720" w:hanging="360"/>
        <w:rPr>
          <w:highlight w:val="white"/>
        </w:rPr>
      </w:pPr>
      <w:r w:rsidDel="00000000" w:rsidR="00000000" w:rsidRPr="00000000">
        <w:rPr>
          <w:color w:val="24292f"/>
          <w:sz w:val="24"/>
          <w:szCs w:val="24"/>
          <w:highlight w:val="white"/>
          <w:rtl w:val="0"/>
        </w:rPr>
        <w:t xml:space="preserve">Chinmay panda, IIT Hyderabad</w:t>
      </w:r>
    </w:p>
    <w:p w:rsidR="00000000" w:rsidDel="00000000" w:rsidP="00000000" w:rsidRDefault="00000000" w:rsidRPr="00000000" w14:paraId="00000053">
      <w:pPr>
        <w:numPr>
          <w:ilvl w:val="0"/>
          <w:numId w:val="5"/>
        </w:numPr>
        <w:shd w:fill="ffffff" w:val="clear"/>
        <w:spacing w:after="240" w:before="0" w:beforeAutospacing="0" w:lineRule="auto"/>
        <w:ind w:left="720" w:hanging="360"/>
        <w:rPr>
          <w:highlight w:val="white"/>
        </w:rPr>
      </w:pPr>
      <w:r w:rsidDel="00000000" w:rsidR="00000000" w:rsidRPr="00000000">
        <w:rPr>
          <w:color w:val="24292f"/>
          <w:sz w:val="24"/>
          <w:szCs w:val="24"/>
          <w:highlight w:val="white"/>
          <w:rtl w:val="0"/>
        </w:rPr>
        <w:t xml:space="preserve">Sameer Durgoji, NIT Karnataka</w:t>
      </w:r>
    </w:p>
    <w:p w:rsidR="00000000" w:rsidDel="00000000" w:rsidP="00000000" w:rsidRDefault="00000000" w:rsidRPr="00000000" w14:paraId="00000054">
      <w:pPr>
        <w:ind w:left="0" w:firstLine="0"/>
        <w:rPr>
          <w:rFonts w:ascii="Roboto" w:cs="Roboto" w:eastAsia="Roboto" w:hAnsi="Roboto"/>
          <w:color w:val="111c24"/>
          <w:sz w:val="26"/>
          <w:szCs w:val="26"/>
          <w:highlight w:val="white"/>
        </w:rPr>
      </w:pPr>
      <w:r w:rsidDel="00000000" w:rsidR="00000000" w:rsidRPr="00000000">
        <w:rPr>
          <w:rtl w:val="0"/>
        </w:rPr>
      </w:r>
    </w:p>
    <w:p w:rsidR="00000000" w:rsidDel="00000000" w:rsidP="00000000" w:rsidRDefault="00000000" w:rsidRPr="00000000" w14:paraId="00000055">
      <w:pPr>
        <w:ind w:left="0" w:firstLine="0"/>
        <w:rPr>
          <w:rFonts w:ascii="Roboto" w:cs="Roboto" w:eastAsia="Roboto" w:hAnsi="Roboto"/>
          <w:color w:val="111c24"/>
          <w:sz w:val="26"/>
          <w:szCs w:val="26"/>
          <w:highlight w:val="white"/>
        </w:rPr>
      </w:pPr>
      <w:r w:rsidDel="00000000" w:rsidR="00000000" w:rsidRPr="00000000">
        <w:rPr>
          <w:rFonts w:ascii="Roboto" w:cs="Roboto" w:eastAsia="Roboto" w:hAnsi="Roboto"/>
          <w:color w:val="111c24"/>
          <w:sz w:val="26"/>
          <w:szCs w:val="26"/>
          <w:highlight w:val="white"/>
          <w:rtl w:val="0"/>
        </w:rPr>
        <w:t xml:space="preserve">References</w:t>
      </w:r>
    </w:p>
    <w:p w:rsidR="00000000" w:rsidDel="00000000" w:rsidP="00000000" w:rsidRDefault="00000000" w:rsidRPr="00000000" w14:paraId="00000056">
      <w:pPr>
        <w:numPr>
          <w:ilvl w:val="0"/>
          <w:numId w:val="4"/>
        </w:numPr>
        <w:ind w:left="720" w:hanging="360"/>
      </w:pPr>
      <w:hyperlink r:id="rId17">
        <w:r w:rsidDel="00000000" w:rsidR="00000000" w:rsidRPr="00000000">
          <w:rPr>
            <w:color w:val="444444"/>
            <w:sz w:val="21"/>
            <w:szCs w:val="21"/>
            <w:rtl w:val="0"/>
          </w:rPr>
          <w:t xml:space="preserve">Preeti Kushwah</w:t>
        </w:r>
      </w:hyperlink>
      <w:r w:rsidDel="00000000" w:rsidR="00000000" w:rsidRPr="00000000">
        <w:rPr>
          <w:sz w:val="21"/>
          <w:szCs w:val="21"/>
          <w:highlight w:val="white"/>
          <w:rtl w:val="0"/>
        </w:rPr>
        <w:t xml:space="preserve">, </w:t>
      </w:r>
      <w:hyperlink r:id="rId18">
        <w:r w:rsidDel="00000000" w:rsidR="00000000" w:rsidRPr="00000000">
          <w:rPr>
            <w:color w:val="444444"/>
            <w:sz w:val="21"/>
            <w:szCs w:val="21"/>
            <w:rtl w:val="0"/>
          </w:rPr>
          <w:t xml:space="preserve">Saurabh Khandelwal</w:t>
        </w:r>
      </w:hyperlink>
      <w:r w:rsidDel="00000000" w:rsidR="00000000" w:rsidRPr="00000000">
        <w:rPr>
          <w:sz w:val="21"/>
          <w:szCs w:val="21"/>
          <w:highlight w:val="white"/>
          <w:rtl w:val="0"/>
        </w:rPr>
        <w:t xml:space="preserve"> and </w:t>
      </w:r>
      <w:hyperlink r:id="rId19">
        <w:r w:rsidDel="00000000" w:rsidR="00000000" w:rsidRPr="00000000">
          <w:rPr>
            <w:color w:val="444444"/>
            <w:sz w:val="21"/>
            <w:szCs w:val="21"/>
            <w:rtl w:val="0"/>
          </w:rPr>
          <w:t xml:space="preserve">Shyam Akashe</w:t>
        </w:r>
      </w:hyperlink>
      <w:r w:rsidDel="00000000" w:rsidR="00000000" w:rsidRPr="00000000">
        <w:rPr>
          <w:rtl w:val="0"/>
        </w:rPr>
        <w:t xml:space="preserve">, </w:t>
      </w:r>
      <w:r w:rsidDel="00000000" w:rsidR="00000000" w:rsidRPr="00000000">
        <w:rPr>
          <w:b w:val="1"/>
          <w:rtl w:val="0"/>
        </w:rPr>
        <w:t xml:space="preserve">Multi-Threshold Voltage CMOS Design for Low-Power Half Adder Circuit, </w:t>
      </w:r>
      <w:hyperlink r:id="rId20">
        <w:r w:rsidDel="00000000" w:rsidR="00000000" w:rsidRPr="00000000">
          <w:rPr>
            <w:b w:val="1"/>
            <w:color w:val="444444"/>
            <w:highlight w:val="white"/>
            <w:rtl w:val="0"/>
          </w:rPr>
          <w:t xml:space="preserve">International Journal of Nanoscience</w:t>
        </w:r>
      </w:hyperlink>
      <w:r w:rsidDel="00000000" w:rsidR="00000000" w:rsidRPr="00000000">
        <w:rPr>
          <w:rtl w:val="0"/>
        </w:rPr>
        <w:t xml:space="preserve"> | </w:t>
      </w:r>
      <w:hyperlink r:id="rId21">
        <w:r w:rsidDel="00000000" w:rsidR="00000000" w:rsidRPr="00000000">
          <w:rPr>
            <w:b w:val="1"/>
            <w:color w:val="444444"/>
            <w:highlight w:val="white"/>
            <w:rtl w:val="0"/>
          </w:rPr>
          <w:t xml:space="preserve">Vol. 14, No. 05n06, 1550022 (2015)</w:t>
        </w:r>
      </w:hyperlink>
      <w:r w:rsidDel="00000000" w:rsidR="00000000" w:rsidRPr="00000000">
        <w:rPr>
          <w:b w:val="1"/>
          <w:rtl w:val="0"/>
        </w:rPr>
        <w:t xml:space="preserve">.</w:t>
      </w:r>
    </w:p>
    <w:p w:rsidR="00000000" w:rsidDel="00000000" w:rsidP="00000000" w:rsidRDefault="00000000" w:rsidRPr="00000000" w14:paraId="00000057">
      <w:pPr>
        <w:numPr>
          <w:ilvl w:val="0"/>
          <w:numId w:val="4"/>
        </w:numPr>
        <w:ind w:left="720" w:hanging="360"/>
      </w:pPr>
      <w:r w:rsidDel="00000000" w:rsidR="00000000" w:rsidRPr="00000000">
        <w:rPr>
          <w:color w:val="333333"/>
          <w:highlight w:val="white"/>
          <w:rtl w:val="0"/>
        </w:rPr>
        <w:t xml:space="preserve">U. Ko, T. Balsara and W. Lee, "Low-power design techniques for high-performance CMOS adders", </w:t>
      </w:r>
      <w:r w:rsidDel="00000000" w:rsidR="00000000" w:rsidRPr="00000000">
        <w:rPr>
          <w:i w:val="1"/>
          <w:color w:val="333333"/>
          <w:highlight w:val="white"/>
          <w:rtl w:val="0"/>
        </w:rPr>
        <w:t xml:space="preserve">IEEE Transactions on Very Large Scale Integration (VLSI) Systems</w:t>
      </w:r>
      <w:r w:rsidDel="00000000" w:rsidR="00000000" w:rsidRPr="00000000">
        <w:rPr>
          <w:color w:val="333333"/>
          <w:highlight w:val="white"/>
          <w:rtl w:val="0"/>
        </w:rPr>
        <w:t xml:space="preserve">, vol. 3, no. 2, pp. 327-333, 1995.</w:t>
      </w:r>
      <w:r w:rsidDel="00000000" w:rsidR="00000000" w:rsidRPr="00000000">
        <w:rPr>
          <w:rtl w:val="0"/>
        </w:rPr>
      </w:r>
    </w:p>
    <w:p w:rsidR="00000000" w:rsidDel="00000000" w:rsidP="00000000" w:rsidRDefault="00000000" w:rsidRPr="00000000" w14:paraId="00000058">
      <w:pPr>
        <w:ind w:left="0" w:firstLine="0"/>
        <w:rPr>
          <w:rFonts w:ascii="Roboto" w:cs="Roboto" w:eastAsia="Roboto" w:hAnsi="Roboto"/>
          <w:color w:val="111c24"/>
          <w:sz w:val="26"/>
          <w:szCs w:val="26"/>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worldscientific.com/worldscinet/ijn" TargetMode="External"/><Relationship Id="rId11" Type="http://schemas.openxmlformats.org/officeDocument/2006/relationships/image" Target="media/image7.png"/><Relationship Id="rId10" Type="http://schemas.openxmlformats.org/officeDocument/2006/relationships/image" Target="media/image9.png"/><Relationship Id="rId21" Type="http://schemas.openxmlformats.org/officeDocument/2006/relationships/hyperlink" Target="https://www.worldscientific.com/toc/ijn/14/05n06" TargetMode="External"/><Relationship Id="rId13" Type="http://schemas.openxmlformats.org/officeDocument/2006/relationships/image" Target="media/image10.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4.png"/><Relationship Id="rId14" Type="http://schemas.openxmlformats.org/officeDocument/2006/relationships/image" Target="media/image6.png"/><Relationship Id="rId17" Type="http://schemas.openxmlformats.org/officeDocument/2006/relationships/hyperlink" Target="https://www.worldscientific.com/doi/10.1142/S0219581X15500222#" TargetMode="External"/><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hyperlink" Target="https://www.worldscientific.com/doi/10.1142/S0219581X15500222#" TargetMode="External"/><Relationship Id="rId6" Type="http://schemas.openxmlformats.org/officeDocument/2006/relationships/image" Target="media/image2.png"/><Relationship Id="rId18" Type="http://schemas.openxmlformats.org/officeDocument/2006/relationships/hyperlink" Target="https://www.worldscientific.com/doi/10.1142/S0219581X15500222#" TargetMode="Externa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