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Kitchen Order Accuracy Mini SOC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Trainee:</w:t>
        <w:tab/>
        <w:t xml:space="preserve">      *Coach:  *Date: 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A headset is being worn by the initiator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Clear communication of grill orders down the line with SLIP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PLACEMENT (FACE UP)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In the case of an "Ask Me" Initiator, the order taker asks what the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"Ask me" is, and communicates to the assembler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Assembler does final check for accuracy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Bump order only after the grill slip or tab is pulled on the box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