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8109D" w14:textId="4F692292" w:rsidR="00E054D7" w:rsidRDefault="00E054D7" w:rsidP="00E054D7">
      <w:pPr>
        <w:spacing w:after="97" w:line="250" w:lineRule="auto"/>
        <w:ind w:left="812" w:hanging="10"/>
        <w:rPr>
          <w:rFonts w:ascii="Segoe UI" w:eastAsia="Segoe UI" w:hAnsi="Segoe UI" w:cs="Segoe UI"/>
          <w:b/>
          <w:sz w:val="32"/>
        </w:rPr>
      </w:pPr>
      <w:r>
        <w:rPr>
          <w:rFonts w:ascii="Segoe UI" w:eastAsia="Segoe UI" w:hAnsi="Segoe UI" w:cs="Segoe UI"/>
          <w:b/>
          <w:sz w:val="32"/>
        </w:rPr>
        <w:t xml:space="preserve">Name: Darshak </w:t>
      </w:r>
      <w:proofErr w:type="spellStart"/>
      <w:r>
        <w:rPr>
          <w:rFonts w:ascii="Segoe UI" w:eastAsia="Segoe UI" w:hAnsi="Segoe UI" w:cs="Segoe UI"/>
          <w:b/>
          <w:sz w:val="32"/>
        </w:rPr>
        <w:t>kandoriya</w:t>
      </w:r>
      <w:proofErr w:type="spellEnd"/>
      <w:r w:rsidR="00B0758F">
        <w:rPr>
          <w:rFonts w:ascii="Segoe UI" w:eastAsia="Segoe UI" w:hAnsi="Segoe UI" w:cs="Segoe UI"/>
          <w:b/>
          <w:sz w:val="32"/>
        </w:rPr>
        <w:t>.</w:t>
      </w:r>
    </w:p>
    <w:p w14:paraId="21EAF13E" w14:textId="77777777" w:rsidR="00E054D7" w:rsidRDefault="00E054D7" w:rsidP="00E054D7">
      <w:pPr>
        <w:spacing w:after="97" w:line="250" w:lineRule="auto"/>
        <w:ind w:left="812" w:hanging="10"/>
        <w:rPr>
          <w:rFonts w:ascii="Segoe UI" w:eastAsia="Segoe UI" w:hAnsi="Segoe UI" w:cs="Segoe UI"/>
          <w:b/>
          <w:sz w:val="32"/>
        </w:rPr>
      </w:pPr>
    </w:p>
    <w:p w14:paraId="68916FE7" w14:textId="31624482" w:rsidR="00E054D7" w:rsidRDefault="00E054D7" w:rsidP="00E054D7">
      <w:pPr>
        <w:spacing w:after="97" w:line="250" w:lineRule="auto"/>
        <w:ind w:left="812" w:hanging="10"/>
      </w:pPr>
      <w:r>
        <w:rPr>
          <w:rFonts w:ascii="Segoe UI" w:eastAsia="Segoe UI" w:hAnsi="Segoe UI" w:cs="Segoe UI"/>
          <w:b/>
          <w:sz w:val="32"/>
        </w:rPr>
        <w:t>Module</w:t>
      </w:r>
      <w:r>
        <w:rPr>
          <w:rFonts w:ascii="Segoe UI" w:eastAsia="Segoe UI" w:hAnsi="Segoe UI" w:cs="Segoe UI"/>
          <w:sz w:val="32"/>
        </w:rPr>
        <w:t>:</w:t>
      </w:r>
      <w:r>
        <w:rPr>
          <w:rFonts w:ascii="Segoe UI" w:eastAsia="Segoe UI" w:hAnsi="Segoe UI" w:cs="Segoe UI"/>
          <w:b/>
          <w:sz w:val="32"/>
        </w:rPr>
        <w:t xml:space="preserve"> 4</w:t>
      </w:r>
      <w:r>
        <w:rPr>
          <w:rFonts w:ascii="Segoe UI" w:eastAsia="Segoe UI" w:hAnsi="Segoe UI" w:cs="Segoe UI"/>
          <w:sz w:val="32"/>
        </w:rPr>
        <w:t>-</w:t>
      </w:r>
      <w:r>
        <w:rPr>
          <w:rFonts w:ascii="Segoe UI" w:eastAsia="Segoe UI" w:hAnsi="Segoe UI" w:cs="Segoe UI"/>
          <w:b/>
          <w:sz w:val="24"/>
        </w:rPr>
        <w:t xml:space="preserve"> Linux server - Manage user and </w:t>
      </w:r>
    </w:p>
    <w:p w14:paraId="2E7EDBEB" w14:textId="77777777" w:rsidR="00E054D7" w:rsidRDefault="00E054D7" w:rsidP="00E054D7">
      <w:pPr>
        <w:spacing w:after="286" w:line="250" w:lineRule="auto"/>
        <w:ind w:left="812" w:hanging="10"/>
      </w:pPr>
      <w:r>
        <w:rPr>
          <w:rFonts w:ascii="Segoe UI" w:eastAsia="Segoe UI" w:hAnsi="Segoe UI" w:cs="Segoe UI"/>
          <w:b/>
          <w:sz w:val="24"/>
        </w:rPr>
        <w:t xml:space="preserve">Groups and working with file systems </w:t>
      </w:r>
    </w:p>
    <w:p w14:paraId="53C78888" w14:textId="615BDBE0" w:rsidR="00E054D7" w:rsidRPr="00E054D7" w:rsidRDefault="00E054D7" w:rsidP="00E054D7">
      <w:pPr>
        <w:numPr>
          <w:ilvl w:val="0"/>
          <w:numId w:val="1"/>
        </w:numPr>
        <w:spacing w:after="210" w:line="248" w:lineRule="auto"/>
        <w:ind w:hanging="1138"/>
      </w:pPr>
      <w:r>
        <w:rPr>
          <w:rFonts w:ascii="Times New Roman" w:eastAsia="Times New Roman" w:hAnsi="Times New Roman" w:cs="Times New Roman"/>
          <w:sz w:val="24"/>
        </w:rPr>
        <w:t xml:space="preserve">Manage users and groups with commands like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useradd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userdel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groupadd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and </w:t>
      </w:r>
      <w:proofErr w:type="gramStart"/>
      <w:r>
        <w:rPr>
          <w:rFonts w:ascii="Courier New" w:eastAsia="Courier New" w:hAnsi="Courier New" w:cs="Courier New"/>
          <w:sz w:val="20"/>
        </w:rPr>
        <w:t>passwd</w:t>
      </w:r>
      <w:r>
        <w:rPr>
          <w:sz w:val="24"/>
        </w:rPr>
        <w:t xml:space="preserve"> </w:t>
      </w:r>
      <w:r>
        <w:rPr>
          <w:sz w:val="24"/>
        </w:rPr>
        <w:t>?</w:t>
      </w:r>
      <w:proofErr w:type="gramEnd"/>
    </w:p>
    <w:p w14:paraId="0590A26F" w14:textId="2823324C" w:rsidR="00E054D7" w:rsidRDefault="00E054D7" w:rsidP="00E054D7">
      <w:pPr>
        <w:spacing w:after="210" w:line="248" w:lineRule="auto"/>
        <w:ind w:left="465"/>
        <w:rPr>
          <w:sz w:val="24"/>
        </w:rPr>
      </w:pPr>
      <w:r>
        <w:rPr>
          <w:sz w:val="24"/>
        </w:rPr>
        <w:t>Ans:</w:t>
      </w:r>
      <w:r w:rsidR="000B4B1F">
        <w:rPr>
          <w:sz w:val="24"/>
        </w:rPr>
        <w:t xml:space="preserve">   Done</w:t>
      </w:r>
    </w:p>
    <w:p w14:paraId="15B3883D" w14:textId="77777777" w:rsidR="00E054D7" w:rsidRDefault="00E054D7" w:rsidP="00E054D7">
      <w:pPr>
        <w:spacing w:after="210" w:line="248" w:lineRule="auto"/>
        <w:ind w:left="465"/>
      </w:pPr>
    </w:p>
    <w:p w14:paraId="28CDB228" w14:textId="77777777" w:rsidR="00E054D7" w:rsidRPr="00E054D7" w:rsidRDefault="00E054D7" w:rsidP="00E054D7">
      <w:pPr>
        <w:numPr>
          <w:ilvl w:val="0"/>
          <w:numId w:val="1"/>
        </w:numPr>
        <w:spacing w:after="158" w:line="248" w:lineRule="auto"/>
        <w:ind w:hanging="1138"/>
      </w:pPr>
      <w:r>
        <w:rPr>
          <w:rFonts w:ascii="Segoe UI" w:eastAsia="Segoe UI" w:hAnsi="Segoe UI" w:cs="Segoe UI"/>
          <w:sz w:val="24"/>
        </w:rPr>
        <w:t xml:space="preserve">Explain different file system types in Linux? </w:t>
      </w:r>
    </w:p>
    <w:p w14:paraId="45A4D0FC" w14:textId="77777777" w:rsidR="000B4B1F" w:rsidRPr="000B4B1F" w:rsidRDefault="00E054D7" w:rsidP="000B4B1F">
      <w:pPr>
        <w:spacing w:after="158" w:line="248" w:lineRule="auto"/>
        <w:ind w:left="465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 xml:space="preserve">Ans: </w:t>
      </w:r>
      <w:r w:rsidR="000B4B1F">
        <w:rPr>
          <w:rFonts w:ascii="Segoe UI" w:eastAsia="Segoe UI" w:hAnsi="Segoe UI" w:cs="Segoe UI"/>
          <w:sz w:val="24"/>
        </w:rPr>
        <w:t xml:space="preserve">   </w:t>
      </w:r>
      <w:r w:rsidR="000B4B1F" w:rsidRPr="000B4B1F">
        <w:rPr>
          <w:rFonts w:ascii="Segoe UI" w:eastAsia="Segoe UI" w:hAnsi="Segoe UI" w:cs="Segoe UI"/>
          <w:sz w:val="24"/>
        </w:rPr>
        <w:t>ext4: Modern default, supports large files, journaling.</w:t>
      </w:r>
    </w:p>
    <w:p w14:paraId="5EF2213F" w14:textId="77777777" w:rsidR="000B4B1F" w:rsidRPr="000B4B1F" w:rsidRDefault="000B4B1F" w:rsidP="000B4B1F">
      <w:pPr>
        <w:spacing w:after="158" w:line="248" w:lineRule="auto"/>
        <w:ind w:left="465"/>
        <w:rPr>
          <w:rFonts w:ascii="Segoe UI" w:eastAsia="Segoe UI" w:hAnsi="Segoe UI" w:cs="Segoe UI"/>
          <w:sz w:val="24"/>
        </w:rPr>
      </w:pPr>
      <w:r w:rsidRPr="000B4B1F">
        <w:rPr>
          <w:rFonts w:ascii="Segoe UI" w:eastAsia="Segoe UI" w:hAnsi="Segoe UI" w:cs="Segoe UI"/>
          <w:sz w:val="24"/>
        </w:rPr>
        <w:t>ext3: Older, with journaling, backward compatible with ext2.</w:t>
      </w:r>
    </w:p>
    <w:p w14:paraId="09F25597" w14:textId="77777777" w:rsidR="000B4B1F" w:rsidRPr="000B4B1F" w:rsidRDefault="000B4B1F" w:rsidP="000B4B1F">
      <w:pPr>
        <w:spacing w:after="158" w:line="248" w:lineRule="auto"/>
        <w:ind w:left="465"/>
        <w:rPr>
          <w:rFonts w:ascii="Segoe UI" w:eastAsia="Segoe UI" w:hAnsi="Segoe UI" w:cs="Segoe UI"/>
          <w:sz w:val="24"/>
        </w:rPr>
      </w:pPr>
      <w:r w:rsidRPr="000B4B1F">
        <w:rPr>
          <w:rFonts w:ascii="Segoe UI" w:eastAsia="Segoe UI" w:hAnsi="Segoe UI" w:cs="Segoe UI"/>
          <w:sz w:val="24"/>
        </w:rPr>
        <w:t>ext2: No journaling, simpler, older.</w:t>
      </w:r>
    </w:p>
    <w:p w14:paraId="30CA4451" w14:textId="77777777" w:rsidR="000B4B1F" w:rsidRPr="000B4B1F" w:rsidRDefault="000B4B1F" w:rsidP="000B4B1F">
      <w:pPr>
        <w:spacing w:after="158" w:line="248" w:lineRule="auto"/>
        <w:ind w:left="465"/>
        <w:rPr>
          <w:rFonts w:ascii="Segoe UI" w:eastAsia="Segoe UI" w:hAnsi="Segoe UI" w:cs="Segoe UI"/>
          <w:sz w:val="24"/>
        </w:rPr>
      </w:pPr>
      <w:r w:rsidRPr="000B4B1F">
        <w:rPr>
          <w:rFonts w:ascii="Segoe UI" w:eastAsia="Segoe UI" w:hAnsi="Segoe UI" w:cs="Segoe UI"/>
          <w:sz w:val="24"/>
        </w:rPr>
        <w:t>XFS: High performance, scalable, good for large files.</w:t>
      </w:r>
    </w:p>
    <w:p w14:paraId="5AABB5AF" w14:textId="77777777" w:rsidR="000B4B1F" w:rsidRPr="000B4B1F" w:rsidRDefault="000B4B1F" w:rsidP="000B4B1F">
      <w:pPr>
        <w:spacing w:after="158" w:line="248" w:lineRule="auto"/>
        <w:ind w:left="465"/>
        <w:rPr>
          <w:rFonts w:ascii="Segoe UI" w:eastAsia="Segoe UI" w:hAnsi="Segoe UI" w:cs="Segoe UI"/>
          <w:sz w:val="24"/>
        </w:rPr>
      </w:pPr>
      <w:r w:rsidRPr="000B4B1F">
        <w:rPr>
          <w:rFonts w:ascii="Segoe UI" w:eastAsia="Segoe UI" w:hAnsi="Segoe UI" w:cs="Segoe UI"/>
          <w:sz w:val="24"/>
        </w:rPr>
        <w:t>F2FS: Optimized for flash storage.</w:t>
      </w:r>
    </w:p>
    <w:p w14:paraId="5FE6A449" w14:textId="0865E7C0" w:rsidR="00E054D7" w:rsidRDefault="000B4B1F" w:rsidP="000B4B1F">
      <w:pPr>
        <w:spacing w:after="158" w:line="248" w:lineRule="auto"/>
        <w:ind w:left="465"/>
        <w:rPr>
          <w:rFonts w:ascii="Segoe UI" w:eastAsia="Segoe UI" w:hAnsi="Segoe UI" w:cs="Segoe UI"/>
          <w:sz w:val="24"/>
        </w:rPr>
      </w:pPr>
      <w:r w:rsidRPr="000B4B1F">
        <w:rPr>
          <w:rFonts w:ascii="Segoe UI" w:eastAsia="Segoe UI" w:hAnsi="Segoe UI" w:cs="Segoe UI"/>
          <w:sz w:val="24"/>
        </w:rPr>
        <w:t>NTFS: For Windows compatibility, supports permissions and encryption.</w:t>
      </w:r>
    </w:p>
    <w:p w14:paraId="40F6D860" w14:textId="77777777" w:rsidR="00E054D7" w:rsidRDefault="00E054D7" w:rsidP="00E054D7">
      <w:pPr>
        <w:spacing w:after="158" w:line="248" w:lineRule="auto"/>
        <w:ind w:left="465"/>
      </w:pPr>
    </w:p>
    <w:p w14:paraId="76387FD2" w14:textId="3F596236" w:rsidR="00E054D7" w:rsidRPr="00E054D7" w:rsidRDefault="00E054D7" w:rsidP="00E054D7">
      <w:pPr>
        <w:numPr>
          <w:ilvl w:val="0"/>
          <w:numId w:val="1"/>
        </w:numPr>
        <w:spacing w:after="96" w:line="248" w:lineRule="auto"/>
        <w:ind w:hanging="1138"/>
      </w:pPr>
      <w:r>
        <w:rPr>
          <w:rFonts w:ascii="Segoe UI" w:eastAsia="Segoe UI" w:hAnsi="Segoe UI" w:cs="Segoe UI"/>
          <w:sz w:val="24"/>
        </w:rPr>
        <w:t>Explain File Permission groups in Linux?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  </w:t>
      </w:r>
    </w:p>
    <w:p w14:paraId="36FFAEC6" w14:textId="35DEA06F" w:rsidR="00E054D7" w:rsidRDefault="00E054D7" w:rsidP="00B0758F">
      <w:pPr>
        <w:spacing w:after="96" w:line="248" w:lineRule="auto"/>
        <w:rPr>
          <w:rFonts w:ascii="Segoe UI" w:hAnsi="Segoe UI" w:cs="Segoe UI"/>
        </w:rPr>
      </w:pPr>
      <w:r>
        <w:rPr>
          <w:rFonts w:ascii="Courier New" w:eastAsia="Courier New" w:hAnsi="Courier New" w:cs="Courier New"/>
          <w:sz w:val="20"/>
        </w:rPr>
        <w:t xml:space="preserve">    </w:t>
      </w:r>
      <w:r w:rsidRPr="000B4B1F">
        <w:rPr>
          <w:rFonts w:ascii="Segoe UI" w:eastAsia="Courier New" w:hAnsi="Segoe UI" w:cs="Segoe UI"/>
          <w:sz w:val="20"/>
        </w:rPr>
        <w:t>Ans:</w:t>
      </w:r>
      <w:r w:rsidR="000B4B1F" w:rsidRPr="000B4B1F">
        <w:rPr>
          <w:rFonts w:ascii="Segoe UI" w:eastAsia="Courier New" w:hAnsi="Segoe UI" w:cs="Segoe UI"/>
          <w:sz w:val="20"/>
        </w:rPr>
        <w:t xml:space="preserve">   </w:t>
      </w:r>
      <w:r w:rsidR="000B4B1F" w:rsidRPr="000B4B1F">
        <w:rPr>
          <w:rFonts w:ascii="Segoe UI" w:eastAsia="Courier New" w:hAnsi="Segoe UI" w:cs="Segoe UI"/>
          <w:sz w:val="20"/>
        </w:rPr>
        <w:t xml:space="preserve">The first set of permissions applies to the owner of the file. The second set of permissions </w:t>
      </w:r>
      <w:r w:rsidR="00F97534">
        <w:rPr>
          <w:rFonts w:ascii="Segoe UI" w:eastAsia="Courier New" w:hAnsi="Segoe UI" w:cs="Segoe UI"/>
          <w:sz w:val="20"/>
        </w:rPr>
        <w:t xml:space="preserve">    </w:t>
      </w:r>
      <w:r w:rsidR="000B4B1F" w:rsidRPr="000B4B1F">
        <w:rPr>
          <w:rFonts w:ascii="Segoe UI" w:eastAsia="Courier New" w:hAnsi="Segoe UI" w:cs="Segoe UI"/>
          <w:sz w:val="20"/>
        </w:rPr>
        <w:t>applies to the user group that owns the file. The third set of permissions is generally referred to as "others." All Linux files belong to an owner and a group.</w:t>
      </w:r>
    </w:p>
    <w:p w14:paraId="6D2FA7AB" w14:textId="77777777" w:rsidR="00B0758F" w:rsidRPr="00B0758F" w:rsidRDefault="00B0758F" w:rsidP="00B0758F">
      <w:pPr>
        <w:spacing w:after="96" w:line="248" w:lineRule="auto"/>
        <w:rPr>
          <w:rFonts w:ascii="Segoe UI" w:hAnsi="Segoe UI" w:cs="Segoe UI"/>
        </w:rPr>
      </w:pPr>
    </w:p>
    <w:p w14:paraId="708C8C94" w14:textId="77777777" w:rsidR="00E054D7" w:rsidRPr="00E054D7" w:rsidRDefault="00E054D7" w:rsidP="00E054D7">
      <w:pPr>
        <w:numPr>
          <w:ilvl w:val="0"/>
          <w:numId w:val="1"/>
        </w:numPr>
        <w:spacing w:after="3" w:line="257" w:lineRule="auto"/>
        <w:ind w:hanging="1138"/>
      </w:pPr>
      <w:r>
        <w:rPr>
          <w:sz w:val="24"/>
        </w:rPr>
        <w:t>How do you switch from one desktop environment to another, such as switching from KDE to Gnome?</w:t>
      </w:r>
      <w:r>
        <w:rPr>
          <w:rFonts w:ascii="Courier New" w:eastAsia="Courier New" w:hAnsi="Courier New" w:cs="Courier New"/>
          <w:sz w:val="31"/>
          <w:vertAlign w:val="subscript"/>
        </w:rPr>
        <w:t xml:space="preserve"> </w:t>
      </w:r>
    </w:p>
    <w:p w14:paraId="03F1F67E" w14:textId="77777777" w:rsidR="00B0758F" w:rsidRDefault="00E054D7" w:rsidP="00B0758F">
      <w:pPr>
        <w:spacing w:after="3" w:line="257" w:lineRule="auto"/>
      </w:pPr>
      <w:r>
        <w:rPr>
          <w:rFonts w:ascii="Courier New" w:eastAsia="Courier New" w:hAnsi="Courier New" w:cs="Courier New"/>
          <w:sz w:val="31"/>
          <w:vertAlign w:val="subscript"/>
        </w:rPr>
        <w:t xml:space="preserve"> </w:t>
      </w:r>
      <w:r>
        <w:t xml:space="preserve">       Ans: </w:t>
      </w:r>
      <w:r w:rsidR="00B0758F">
        <w:t xml:space="preserve">       </w:t>
      </w:r>
      <w:r w:rsidR="00B0758F">
        <w:t>Install the New Desktop Environment:</w:t>
      </w:r>
    </w:p>
    <w:p w14:paraId="7489E8C2" w14:textId="77777777" w:rsidR="00B0758F" w:rsidRDefault="00B0758F" w:rsidP="00B0758F">
      <w:pPr>
        <w:spacing w:after="3" w:line="257" w:lineRule="auto"/>
      </w:pPr>
    </w:p>
    <w:p w14:paraId="69B34206" w14:textId="77777777" w:rsidR="00B0758F" w:rsidRDefault="00B0758F" w:rsidP="00B0758F">
      <w:pPr>
        <w:spacing w:after="3" w:line="257" w:lineRule="auto"/>
      </w:pPr>
      <w:r>
        <w:t xml:space="preserve">Debian/Ubuntu: </w:t>
      </w:r>
      <w:proofErr w:type="spellStart"/>
      <w:r>
        <w:t>sudo</w:t>
      </w:r>
      <w:proofErr w:type="spellEnd"/>
      <w:r>
        <w:t xml:space="preserve"> apt install gnome-session gdm3 (for GNOME) or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kde</w:t>
      </w:r>
      <w:proofErr w:type="spellEnd"/>
      <w:r>
        <w:t>-plasma-desktop (for KDE).</w:t>
      </w:r>
    </w:p>
    <w:p w14:paraId="5F4670D3" w14:textId="1CF8E195" w:rsidR="00E054D7" w:rsidRDefault="00B0758F" w:rsidP="00B0758F">
      <w:pPr>
        <w:spacing w:after="3" w:line="257" w:lineRule="auto"/>
      </w:pPr>
      <w:r>
        <w:t xml:space="preserve">Red Hat/CentOS: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</w:t>
      </w:r>
      <w:proofErr w:type="spellStart"/>
      <w:r>
        <w:t>groupinstall</w:t>
      </w:r>
      <w:proofErr w:type="spellEnd"/>
      <w:r>
        <w:t xml:space="preserve"> "GNOME Desktop" (for GNOME) or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</w:t>
      </w:r>
      <w:proofErr w:type="spellStart"/>
      <w:r>
        <w:t>groupinstall</w:t>
      </w:r>
      <w:proofErr w:type="spellEnd"/>
      <w:r>
        <w:t xml:space="preserve"> "KDE Plasma Workspaces" (for KDE).</w:t>
      </w:r>
    </w:p>
    <w:p w14:paraId="636562DF" w14:textId="77777777" w:rsidR="00E054D7" w:rsidRDefault="00E054D7" w:rsidP="00E054D7">
      <w:pPr>
        <w:spacing w:after="3" w:line="257" w:lineRule="auto"/>
      </w:pPr>
    </w:p>
    <w:p w14:paraId="5AF9FC2E" w14:textId="2B985E89" w:rsidR="00E054D7" w:rsidRPr="00E054D7" w:rsidRDefault="00E054D7" w:rsidP="00E054D7">
      <w:pPr>
        <w:numPr>
          <w:ilvl w:val="0"/>
          <w:numId w:val="1"/>
        </w:numPr>
        <w:spacing w:after="126" w:line="257" w:lineRule="auto"/>
        <w:ind w:hanging="113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F13C94" wp14:editId="5BADF206">
                <wp:simplePos x="0" y="0"/>
                <wp:positionH relativeFrom="page">
                  <wp:posOffset>838505</wp:posOffset>
                </wp:positionH>
                <wp:positionV relativeFrom="page">
                  <wp:posOffset>-10338</wp:posOffset>
                </wp:positionV>
                <wp:extent cx="2987" cy="13508"/>
                <wp:effectExtent l="0" t="0" r="0" b="0"/>
                <wp:wrapTopAndBottom/>
                <wp:docPr id="35193" name="Group 35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7" cy="13508"/>
                          <a:chOff x="0" y="0"/>
                          <a:chExt cx="2987" cy="13508"/>
                        </a:xfrm>
                      </wpg:grpSpPr>
                      <wps:wsp>
                        <wps:cNvPr id="3304" name="Rectangle 3304"/>
                        <wps:cNvSpPr/>
                        <wps:spPr>
                          <a:xfrm>
                            <a:off x="0" y="0"/>
                            <a:ext cx="3973" cy="17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BF3AA" w14:textId="77777777" w:rsidR="00E054D7" w:rsidRDefault="00E054D7" w:rsidP="00E054D7"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F13C94" id="Group 35193" o:spid="_x0000_s1026" style="position:absolute;left:0;text-align:left;margin-left:66pt;margin-top:-.8pt;width:.25pt;height:1.05pt;z-index:251659264;mso-position-horizontal-relative:page;mso-position-vertical-relative:page" coordsize="2987,13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">
                <v:rect id="Rectangle 3304" o:spid="_x0000_s1027" style="position:absolute;width:3973;height:17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" filled="f" stroked="f">
                  <v:textbox inset="0,0,0,0">
                    <w:txbxContent>
                      <w:p w14:paraId="119BF3AA" w14:textId="77777777" w:rsidR="00E054D7" w:rsidRDefault="00E054D7" w:rsidP="00E054D7"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24"/>
        </w:rPr>
        <w:t xml:space="preserve">What are the kinds of permissions under </w:t>
      </w:r>
      <w:proofErr w:type="gramStart"/>
      <w:r>
        <w:rPr>
          <w:sz w:val="24"/>
        </w:rPr>
        <w:t xml:space="preserve">Linux </w:t>
      </w:r>
      <w:r>
        <w:rPr>
          <w:sz w:val="24"/>
        </w:rPr>
        <w:t>?</w:t>
      </w:r>
      <w:proofErr w:type="gramEnd"/>
    </w:p>
    <w:p w14:paraId="3A5CF081" w14:textId="77777777" w:rsidR="00B0758F" w:rsidRPr="00B0758F" w:rsidRDefault="00E054D7" w:rsidP="00B0758F">
      <w:pPr>
        <w:spacing w:after="126" w:line="257" w:lineRule="auto"/>
        <w:ind w:left="465"/>
        <w:rPr>
          <w:sz w:val="24"/>
        </w:rPr>
      </w:pPr>
      <w:r>
        <w:rPr>
          <w:sz w:val="24"/>
        </w:rPr>
        <w:t>Ans:</w:t>
      </w:r>
      <w:r w:rsidR="00B0758F">
        <w:rPr>
          <w:sz w:val="24"/>
        </w:rPr>
        <w:t xml:space="preserve">        </w:t>
      </w:r>
      <w:r w:rsidR="00B0758F" w:rsidRPr="00B0758F">
        <w:rPr>
          <w:sz w:val="24"/>
        </w:rPr>
        <w:t>Read (r): View file contents or list directory contents.</w:t>
      </w:r>
    </w:p>
    <w:p w14:paraId="1A836479" w14:textId="77777777" w:rsidR="00B0758F" w:rsidRPr="00B0758F" w:rsidRDefault="00B0758F" w:rsidP="00B0758F">
      <w:pPr>
        <w:spacing w:after="126" w:line="257" w:lineRule="auto"/>
        <w:ind w:left="465"/>
        <w:rPr>
          <w:sz w:val="24"/>
        </w:rPr>
      </w:pPr>
      <w:r w:rsidRPr="00B0758F">
        <w:rPr>
          <w:sz w:val="24"/>
        </w:rPr>
        <w:t>Write (w): Modify or delete files, or add/remove files in directories.</w:t>
      </w:r>
    </w:p>
    <w:p w14:paraId="431CEF94" w14:textId="3DB2471B" w:rsidR="00E054D7" w:rsidRDefault="00B0758F" w:rsidP="00B0758F">
      <w:pPr>
        <w:spacing w:after="126" w:line="257" w:lineRule="auto"/>
        <w:ind w:left="465"/>
        <w:rPr>
          <w:sz w:val="24"/>
        </w:rPr>
      </w:pPr>
      <w:r w:rsidRPr="00B0758F">
        <w:rPr>
          <w:sz w:val="24"/>
        </w:rPr>
        <w:lastRenderedPageBreak/>
        <w:t>Execute (x): Run files as programs or access directories.</w:t>
      </w:r>
    </w:p>
    <w:p w14:paraId="5BFC77E0" w14:textId="77777777" w:rsidR="00E054D7" w:rsidRDefault="00E054D7" w:rsidP="00E054D7">
      <w:pPr>
        <w:spacing w:after="126" w:line="257" w:lineRule="auto"/>
        <w:ind w:left="465"/>
      </w:pPr>
    </w:p>
    <w:p w14:paraId="44168718" w14:textId="5656EDED" w:rsidR="00E054D7" w:rsidRPr="00E054D7" w:rsidRDefault="00E054D7" w:rsidP="00E054D7">
      <w:pPr>
        <w:numPr>
          <w:ilvl w:val="0"/>
          <w:numId w:val="1"/>
        </w:numPr>
        <w:spacing w:after="324" w:line="257" w:lineRule="auto"/>
        <w:ind w:hanging="1138"/>
      </w:pPr>
      <w:r>
        <w:rPr>
          <w:sz w:val="24"/>
        </w:rPr>
        <w:t xml:space="preserve">What are the different modes when </w:t>
      </w:r>
      <w:proofErr w:type="gramStart"/>
      <w:r>
        <w:rPr>
          <w:sz w:val="24"/>
        </w:rPr>
        <w:t>using  vi</w:t>
      </w:r>
      <w:proofErr w:type="gramEnd"/>
      <w:r>
        <w:rPr>
          <w:sz w:val="24"/>
        </w:rPr>
        <w:t xml:space="preserve"> editor? </w:t>
      </w:r>
    </w:p>
    <w:p w14:paraId="7ACB386F" w14:textId="77777777" w:rsidR="00B0758F" w:rsidRPr="00B0758F" w:rsidRDefault="00E054D7" w:rsidP="00B0758F">
      <w:pPr>
        <w:spacing w:after="324" w:line="257" w:lineRule="auto"/>
        <w:rPr>
          <w:sz w:val="24"/>
        </w:rPr>
      </w:pPr>
      <w:r>
        <w:rPr>
          <w:sz w:val="24"/>
        </w:rPr>
        <w:t xml:space="preserve">         Ans:</w:t>
      </w:r>
      <w:r w:rsidR="00B0758F">
        <w:rPr>
          <w:sz w:val="24"/>
        </w:rPr>
        <w:t xml:space="preserve">    </w:t>
      </w:r>
      <w:r w:rsidR="00B0758F" w:rsidRPr="00B0758F">
        <w:rPr>
          <w:sz w:val="24"/>
        </w:rPr>
        <w:t>Normal Mode: Default mode for navigation and text manipulation. Enter with Esc.</w:t>
      </w:r>
    </w:p>
    <w:p w14:paraId="61410683" w14:textId="77777777" w:rsidR="00B0758F" w:rsidRPr="00B0758F" w:rsidRDefault="00B0758F" w:rsidP="00B0758F">
      <w:pPr>
        <w:spacing w:after="324" w:line="257" w:lineRule="auto"/>
        <w:rPr>
          <w:sz w:val="24"/>
        </w:rPr>
      </w:pPr>
      <w:r w:rsidRPr="00B0758F">
        <w:rPr>
          <w:sz w:val="24"/>
        </w:rPr>
        <w:t xml:space="preserve">Insert Mode: For editing text. Enter with </w:t>
      </w:r>
      <w:proofErr w:type="spellStart"/>
      <w:r w:rsidRPr="00B0758F">
        <w:rPr>
          <w:sz w:val="24"/>
        </w:rPr>
        <w:t>i</w:t>
      </w:r>
      <w:proofErr w:type="spellEnd"/>
      <w:r w:rsidRPr="00B0758F">
        <w:rPr>
          <w:sz w:val="24"/>
        </w:rPr>
        <w:t>, a, etc. Exit with Esc.</w:t>
      </w:r>
    </w:p>
    <w:p w14:paraId="16A3CA1A" w14:textId="77777777" w:rsidR="00B0758F" w:rsidRPr="00B0758F" w:rsidRDefault="00B0758F" w:rsidP="00B0758F">
      <w:pPr>
        <w:spacing w:after="324" w:line="257" w:lineRule="auto"/>
        <w:rPr>
          <w:sz w:val="24"/>
        </w:rPr>
      </w:pPr>
      <w:r w:rsidRPr="00B0758F">
        <w:rPr>
          <w:sz w:val="24"/>
        </w:rPr>
        <w:t xml:space="preserve">Command-Line Mode: For commands like save and quit. Enter </w:t>
      </w:r>
      <w:proofErr w:type="gramStart"/>
      <w:r w:rsidRPr="00B0758F">
        <w:rPr>
          <w:sz w:val="24"/>
        </w:rPr>
        <w:t>with :</w:t>
      </w:r>
      <w:proofErr w:type="gramEnd"/>
      <w:r w:rsidRPr="00B0758F">
        <w:rPr>
          <w:sz w:val="24"/>
        </w:rPr>
        <w:t>. Execute with Enter.</w:t>
      </w:r>
    </w:p>
    <w:p w14:paraId="74BC8CF6" w14:textId="248CFA40" w:rsidR="00E054D7" w:rsidRDefault="00B0758F" w:rsidP="00B0758F">
      <w:pPr>
        <w:spacing w:after="324" w:line="257" w:lineRule="auto"/>
      </w:pPr>
      <w:r w:rsidRPr="00B0758F">
        <w:rPr>
          <w:sz w:val="24"/>
        </w:rPr>
        <w:t xml:space="preserve">Visual Mode: For selecting text. Enter with v, V, or </w:t>
      </w:r>
      <w:proofErr w:type="spellStart"/>
      <w:r w:rsidRPr="00B0758F">
        <w:rPr>
          <w:sz w:val="24"/>
        </w:rPr>
        <w:t>Ctrl+V</w:t>
      </w:r>
      <w:proofErr w:type="spellEnd"/>
      <w:r w:rsidRPr="00B0758F">
        <w:rPr>
          <w:sz w:val="24"/>
        </w:rPr>
        <w:t>. Exit with Esc.</w:t>
      </w:r>
    </w:p>
    <w:p w14:paraId="27F6F4B1" w14:textId="77777777" w:rsidR="00D93E1A" w:rsidRDefault="00D93E1A"/>
    <w:sectPr w:rsidR="00D93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630CD"/>
    <w:multiLevelType w:val="hybridMultilevel"/>
    <w:tmpl w:val="C142924A"/>
    <w:lvl w:ilvl="0" w:tplc="ABEE741C">
      <w:start w:val="24"/>
      <w:numFmt w:val="decimal"/>
      <w:lvlText w:val="%1."/>
      <w:lvlJc w:val="left"/>
      <w:pPr>
        <w:ind w:left="1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EE26F8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B0DF24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805F98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F0D96A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545A4A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0EB41A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CC3FEE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665F0A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15903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D7"/>
    <w:rsid w:val="000B160A"/>
    <w:rsid w:val="000B4B1F"/>
    <w:rsid w:val="009A6D7B"/>
    <w:rsid w:val="00B0758F"/>
    <w:rsid w:val="00D93E1A"/>
    <w:rsid w:val="00E054D7"/>
    <w:rsid w:val="00F9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BADB"/>
  <w15:chartTrackingRefBased/>
  <w15:docId w15:val="{4792D3E8-B32F-47AE-BC8A-D56B57A8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4D7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Suhagiya</dc:creator>
  <cp:keywords/>
  <dc:description/>
  <cp:lastModifiedBy>Ronak Suhagiya</cp:lastModifiedBy>
  <cp:revision>2</cp:revision>
  <dcterms:created xsi:type="dcterms:W3CDTF">2024-09-13T05:11:00Z</dcterms:created>
  <dcterms:modified xsi:type="dcterms:W3CDTF">2024-09-13T07:10:00Z</dcterms:modified>
</cp:coreProperties>
</file>