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3B5D" w14:textId="71890022" w:rsidR="003E0048" w:rsidRPr="004D1686" w:rsidRDefault="003313E4">
      <w:pPr>
        <w:pStyle w:val="Title"/>
        <w:rPr>
          <w:rFonts w:cstheme="majorHAnsi"/>
        </w:rPr>
      </w:pPr>
      <w:r w:rsidRPr="004D1686">
        <w:rPr>
          <w:rFonts w:cstheme="majorHAnsi"/>
        </w:rPr>
        <w:t>Aged</w:t>
      </w:r>
      <w:r w:rsidR="00000000" w:rsidRPr="004D1686">
        <w:rPr>
          <w:rFonts w:cstheme="majorHAnsi"/>
        </w:rPr>
        <w:t xml:space="preserve"> PDF Extraction</w:t>
      </w:r>
      <w:r w:rsidRPr="004D1686">
        <w:rPr>
          <w:rFonts w:cstheme="majorHAnsi"/>
        </w:rPr>
        <w:t xml:space="preserve"> and Comparison</w:t>
      </w:r>
      <w:r w:rsidR="00000000" w:rsidRPr="004D1686">
        <w:rPr>
          <w:rFonts w:cstheme="majorHAnsi"/>
        </w:rPr>
        <w:t xml:space="preserve"> — Technical Design Document</w:t>
      </w:r>
    </w:p>
    <w:p w14:paraId="08C11ACE" w14:textId="77777777" w:rsidR="003E0048" w:rsidRPr="004D1686" w:rsidRDefault="00000000">
      <w:pPr>
        <w:rPr>
          <w:rFonts w:asciiTheme="majorHAnsi" w:hAnsiTheme="majorHAnsi" w:cstheme="majorHAnsi"/>
          <w:sz w:val="24"/>
          <w:szCs w:val="24"/>
        </w:rPr>
      </w:pPr>
      <w:r w:rsidRPr="004D1686">
        <w:rPr>
          <w:rFonts w:asciiTheme="majorHAnsi" w:hAnsiTheme="majorHAnsi" w:cstheme="majorHAnsi"/>
          <w:sz w:val="24"/>
          <w:szCs w:val="24"/>
        </w:rPr>
        <w:t>File: Ledger_PDF_Extraction_Design_Doc.docx</w:t>
      </w:r>
    </w:p>
    <w:p w14:paraId="732E1744" w14:textId="3B0339A6" w:rsidR="003E0048" w:rsidRPr="004D1686" w:rsidRDefault="00000000">
      <w:pPr>
        <w:rPr>
          <w:rFonts w:asciiTheme="majorHAnsi" w:hAnsiTheme="majorHAnsi" w:cstheme="majorHAnsi"/>
          <w:sz w:val="24"/>
          <w:szCs w:val="24"/>
        </w:rPr>
      </w:pPr>
      <w:r w:rsidRPr="004D1686">
        <w:rPr>
          <w:rFonts w:asciiTheme="majorHAnsi" w:hAnsiTheme="majorHAnsi" w:cstheme="majorHAnsi"/>
          <w:sz w:val="24"/>
          <w:szCs w:val="24"/>
        </w:rPr>
        <w:t xml:space="preserve">Module: </w:t>
      </w:r>
      <w:r w:rsidR="00162847" w:rsidRPr="004D1686">
        <w:rPr>
          <w:rFonts w:asciiTheme="majorHAnsi" w:hAnsiTheme="majorHAnsi" w:cstheme="majorHAnsi"/>
          <w:sz w:val="24"/>
          <w:szCs w:val="24"/>
        </w:rPr>
        <w:t>utils/FetchData/CM/cm_aged.py</w:t>
      </w:r>
    </w:p>
    <w:p w14:paraId="4A3F8204" w14:textId="77777777" w:rsidR="003E0048" w:rsidRPr="004D1686" w:rsidRDefault="00000000">
      <w:pPr>
        <w:rPr>
          <w:rFonts w:asciiTheme="majorHAnsi" w:hAnsiTheme="majorHAnsi" w:cstheme="majorHAnsi"/>
          <w:sz w:val="24"/>
          <w:szCs w:val="24"/>
        </w:rPr>
      </w:pPr>
      <w:r w:rsidRPr="004D1686">
        <w:rPr>
          <w:rFonts w:asciiTheme="majorHAnsi" w:hAnsiTheme="majorHAnsi" w:cstheme="majorHAnsi"/>
          <w:sz w:val="24"/>
          <w:szCs w:val="24"/>
        </w:rPr>
        <w:t>Version: 1.0</w:t>
      </w:r>
    </w:p>
    <w:p w14:paraId="016BA61A" w14:textId="6370CB8D" w:rsidR="003E0048" w:rsidRPr="004D1686" w:rsidRDefault="00000000">
      <w:pPr>
        <w:rPr>
          <w:rFonts w:asciiTheme="majorHAnsi" w:hAnsiTheme="majorHAnsi" w:cstheme="majorHAnsi"/>
          <w:sz w:val="24"/>
          <w:szCs w:val="24"/>
        </w:rPr>
      </w:pPr>
      <w:r w:rsidRPr="004D1686">
        <w:rPr>
          <w:rFonts w:asciiTheme="majorHAnsi" w:hAnsiTheme="majorHAnsi" w:cstheme="majorHAnsi"/>
          <w:sz w:val="24"/>
          <w:szCs w:val="24"/>
        </w:rPr>
        <w:t xml:space="preserve">Owner: </w:t>
      </w:r>
      <w:r w:rsidR="00106CD2" w:rsidRPr="004D1686">
        <w:rPr>
          <w:rFonts w:asciiTheme="majorHAnsi" w:hAnsiTheme="majorHAnsi" w:cstheme="majorHAnsi"/>
          <w:sz w:val="24"/>
          <w:szCs w:val="24"/>
        </w:rPr>
        <w:t>Darshan</w:t>
      </w:r>
    </w:p>
    <w:p w14:paraId="19CFF456" w14:textId="6BD869FB" w:rsidR="003E0048" w:rsidRPr="004D1686" w:rsidRDefault="00000000">
      <w:pPr>
        <w:rPr>
          <w:rFonts w:asciiTheme="majorHAnsi" w:hAnsiTheme="majorHAnsi" w:cstheme="majorHAnsi"/>
          <w:sz w:val="24"/>
          <w:szCs w:val="24"/>
        </w:rPr>
      </w:pPr>
      <w:r w:rsidRPr="004D1686">
        <w:rPr>
          <w:rFonts w:asciiTheme="majorHAnsi" w:hAnsiTheme="majorHAnsi" w:cstheme="majorHAnsi"/>
          <w:sz w:val="24"/>
          <w:szCs w:val="24"/>
        </w:rPr>
        <w:t xml:space="preserve">Last Updated: </w:t>
      </w:r>
      <w:r w:rsidR="007C1237" w:rsidRPr="004D1686">
        <w:rPr>
          <w:rFonts w:asciiTheme="majorHAnsi" w:hAnsiTheme="majorHAnsi" w:cstheme="majorHAnsi"/>
          <w:sz w:val="24"/>
          <w:szCs w:val="24"/>
        </w:rPr>
        <w:t>16</w:t>
      </w:r>
      <w:r w:rsidR="00106CD2" w:rsidRPr="004D1686">
        <w:rPr>
          <w:rFonts w:asciiTheme="majorHAnsi" w:hAnsiTheme="majorHAnsi" w:cstheme="majorHAnsi"/>
          <w:sz w:val="24"/>
          <w:szCs w:val="24"/>
        </w:rPr>
        <w:t>-</w:t>
      </w:r>
      <w:r w:rsidR="007C1237" w:rsidRPr="004D1686">
        <w:rPr>
          <w:rFonts w:asciiTheme="majorHAnsi" w:hAnsiTheme="majorHAnsi" w:cstheme="majorHAnsi"/>
          <w:sz w:val="24"/>
          <w:szCs w:val="24"/>
        </w:rPr>
        <w:t>Oct</w:t>
      </w:r>
      <w:r w:rsidR="00106CD2" w:rsidRPr="004D1686">
        <w:rPr>
          <w:rFonts w:asciiTheme="majorHAnsi" w:hAnsiTheme="majorHAnsi" w:cstheme="majorHAnsi"/>
          <w:sz w:val="24"/>
          <w:szCs w:val="24"/>
        </w:rPr>
        <w:t>-2025</w:t>
      </w:r>
    </w:p>
    <w:p w14:paraId="31B71B38" w14:textId="77777777" w:rsidR="004D1686" w:rsidRPr="004D1686" w:rsidRDefault="004D1686" w:rsidP="004D1686">
      <w:pPr>
        <w:pStyle w:val="Heading2"/>
        <w:rPr>
          <w:rFonts w:cstheme="majorHAnsi"/>
        </w:rPr>
      </w:pPr>
      <w:r w:rsidRPr="004D1686">
        <w:rPr>
          <w:rStyle w:val="Strong"/>
          <w:rFonts w:cstheme="majorHAnsi"/>
          <w:b/>
          <w:bCs/>
        </w:rPr>
        <w:t>1. Overview</w:t>
      </w:r>
    </w:p>
    <w:p w14:paraId="589BF91A" w14:textId="1C03BCCA" w:rsidR="004D1686" w:rsidRPr="004D1686" w:rsidRDefault="004D1686" w:rsidP="004D1686">
      <w:pPr>
        <w:pStyle w:val="NormalWeb"/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Parses structured Aged Receivables PDFs to extract invoice-level totals. Outputs an Excel workbook and validates against a report Excel. Supports ID preservation, numeric extraction, and reconciliation.</w:t>
      </w:r>
    </w:p>
    <w:p w14:paraId="72B03867" w14:textId="77777777" w:rsidR="004D1686" w:rsidRPr="004D1686" w:rsidRDefault="004D1686" w:rsidP="004D1686">
      <w:p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pict w14:anchorId="11E12C39">
          <v:rect id="_x0000_i1319" style="width:0;height:1.5pt" o:hralign="center" o:hrstd="t" o:hr="t" fillcolor="#a0a0a0" stroked="f"/>
        </w:pict>
      </w:r>
    </w:p>
    <w:p w14:paraId="6D70BF13" w14:textId="77777777" w:rsidR="004D1686" w:rsidRPr="004D1686" w:rsidRDefault="004D1686" w:rsidP="004D1686">
      <w:pPr>
        <w:pStyle w:val="Heading2"/>
        <w:rPr>
          <w:rFonts w:cstheme="majorHAnsi"/>
        </w:rPr>
      </w:pPr>
      <w:r w:rsidRPr="004D1686">
        <w:rPr>
          <w:rStyle w:val="Strong"/>
          <w:rFonts w:cstheme="majorHAnsi"/>
          <w:b/>
          <w:bCs/>
        </w:rPr>
        <w:t>2. Scope</w:t>
      </w:r>
    </w:p>
    <w:p w14:paraId="195F3F41" w14:textId="77777777" w:rsidR="004D1686" w:rsidRPr="004D1686" w:rsidRDefault="004D1686" w:rsidP="004D1686">
      <w:pPr>
        <w:pStyle w:val="NormalWeb"/>
        <w:rPr>
          <w:rFonts w:asciiTheme="majorHAnsi" w:hAnsiTheme="majorHAnsi" w:cstheme="majorHAnsi"/>
        </w:rPr>
      </w:pPr>
      <w:r w:rsidRPr="004D1686">
        <w:rPr>
          <w:rStyle w:val="Strong"/>
          <w:rFonts w:asciiTheme="majorHAnsi" w:hAnsiTheme="majorHAnsi" w:cstheme="majorHAnsi"/>
        </w:rPr>
        <w:t>In scope:</w:t>
      </w:r>
    </w:p>
    <w:p w14:paraId="760A641F" w14:textId="77777777" w:rsidR="004D1686" w:rsidRPr="004D1686" w:rsidRDefault="004D1686" w:rsidP="004D1686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PDF text extraction (via PyPDF2)</w:t>
      </w:r>
    </w:p>
    <w:p w14:paraId="07AFEC5B" w14:textId="77777777" w:rsidR="004D1686" w:rsidRPr="004D1686" w:rsidRDefault="004D1686" w:rsidP="004D1686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Pattern recognition for InvoiceID, MasterOccupantID, SuiteID</w:t>
      </w:r>
    </w:p>
    <w:p w14:paraId="030B128A" w14:textId="77777777" w:rsidR="004D1686" w:rsidRPr="004D1686" w:rsidRDefault="004D1686" w:rsidP="004D1686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Numeric token parsing (Total, Current, Month_1–4)</w:t>
      </w:r>
    </w:p>
    <w:p w14:paraId="5AD2E371" w14:textId="77777777" w:rsidR="004D1686" w:rsidRPr="004D1686" w:rsidRDefault="004D1686" w:rsidP="004D1686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Excel export and comparison with report</w:t>
      </w:r>
    </w:p>
    <w:p w14:paraId="676C3F71" w14:textId="77777777" w:rsidR="004D1686" w:rsidRPr="004D1686" w:rsidRDefault="004D1686" w:rsidP="004D1686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Splitting MasterOccupantID into Master + Suite</w:t>
      </w:r>
    </w:p>
    <w:p w14:paraId="3ECAB748" w14:textId="77777777" w:rsidR="004D1686" w:rsidRPr="004D1686" w:rsidRDefault="004D1686" w:rsidP="004D1686">
      <w:pPr>
        <w:pStyle w:val="NormalWeb"/>
        <w:rPr>
          <w:rFonts w:asciiTheme="majorHAnsi" w:hAnsiTheme="majorHAnsi" w:cstheme="majorHAnsi"/>
        </w:rPr>
      </w:pPr>
      <w:r w:rsidRPr="004D1686">
        <w:rPr>
          <w:rStyle w:val="Strong"/>
          <w:rFonts w:asciiTheme="majorHAnsi" w:hAnsiTheme="majorHAnsi" w:cstheme="majorHAnsi"/>
        </w:rPr>
        <w:t>Out of scope:</w:t>
      </w:r>
    </w:p>
    <w:p w14:paraId="01E607D9" w14:textId="77777777" w:rsidR="004D1686" w:rsidRPr="004D1686" w:rsidRDefault="004D1686" w:rsidP="004D1686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OCR for scanned PDFs</w:t>
      </w:r>
    </w:p>
    <w:p w14:paraId="70C7B645" w14:textId="77777777" w:rsidR="004D1686" w:rsidRPr="004D1686" w:rsidRDefault="004D1686" w:rsidP="004D1686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Adaptive multi-line parsing</w:t>
      </w:r>
    </w:p>
    <w:p w14:paraId="38A855E0" w14:textId="77777777" w:rsidR="004D1686" w:rsidRPr="004D1686" w:rsidRDefault="004D1686" w:rsidP="004D1686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Automatic handling of missing fields beyond warnings</w:t>
      </w:r>
    </w:p>
    <w:p w14:paraId="2CF35701" w14:textId="77777777" w:rsidR="004D1686" w:rsidRPr="004D1686" w:rsidRDefault="004D1686" w:rsidP="004D1686">
      <w:p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pict w14:anchorId="066A5263">
          <v:rect id="_x0000_i1320" style="width:0;height:1.5pt" o:hralign="center" o:hrstd="t" o:hr="t" fillcolor="#a0a0a0" stroked="f"/>
        </w:pict>
      </w:r>
    </w:p>
    <w:p w14:paraId="0E5D9908" w14:textId="77777777" w:rsidR="004D1686" w:rsidRPr="004D1686" w:rsidRDefault="004D1686" w:rsidP="004D1686">
      <w:pPr>
        <w:pStyle w:val="Heading2"/>
        <w:rPr>
          <w:rFonts w:cstheme="majorHAnsi"/>
        </w:rPr>
      </w:pPr>
      <w:r w:rsidRPr="004D1686">
        <w:rPr>
          <w:rStyle w:val="Strong"/>
          <w:rFonts w:cstheme="majorHAnsi"/>
          <w:b/>
          <w:bCs/>
        </w:rPr>
        <w:t>3. Functional Requirements</w:t>
      </w:r>
    </w:p>
    <w:p w14:paraId="37C48F50" w14:textId="77777777" w:rsidR="004D1686" w:rsidRPr="004D1686" w:rsidRDefault="004D1686" w:rsidP="004D1686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Read PDF path, output Excel path, report Excel path, and comparison path from config.</w:t>
      </w:r>
    </w:p>
    <w:p w14:paraId="0ABACDE0" w14:textId="77777777" w:rsidR="004D1686" w:rsidRPr="004D1686" w:rsidRDefault="004D1686" w:rsidP="004D1686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 xml:space="preserve">Detect invoice blocks via </w:t>
      </w:r>
      <w:r w:rsidRPr="004D1686">
        <w:rPr>
          <w:rStyle w:val="HTMLCode"/>
          <w:rFonts w:asciiTheme="majorHAnsi" w:hAnsiTheme="majorHAnsi" w:cstheme="majorHAnsi"/>
        </w:rPr>
        <w:t>InvoiceID</w:t>
      </w:r>
      <w:r w:rsidRPr="004D1686">
        <w:rPr>
          <w:rFonts w:asciiTheme="majorHAnsi" w:hAnsiTheme="majorHAnsi" w:cstheme="majorHAnsi"/>
        </w:rPr>
        <w:t>.</w:t>
      </w:r>
    </w:p>
    <w:p w14:paraId="3B78CDBC" w14:textId="77777777" w:rsidR="004D1686" w:rsidRPr="004D1686" w:rsidRDefault="004D1686" w:rsidP="004D1686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Extract required IDs and totals using regex.</w:t>
      </w:r>
    </w:p>
    <w:p w14:paraId="24798A74" w14:textId="77777777" w:rsidR="004D1686" w:rsidRPr="004D1686" w:rsidRDefault="004D1686" w:rsidP="004D1686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 xml:space="preserve">Split </w:t>
      </w:r>
      <w:r w:rsidRPr="004D1686">
        <w:rPr>
          <w:rStyle w:val="HTMLCode"/>
          <w:rFonts w:asciiTheme="majorHAnsi" w:hAnsiTheme="majorHAnsi" w:cstheme="majorHAnsi"/>
        </w:rPr>
        <w:t>MasterOccupantID</w:t>
      </w:r>
      <w:r w:rsidRPr="004D1686">
        <w:rPr>
          <w:rFonts w:asciiTheme="majorHAnsi" w:hAnsiTheme="majorHAnsi" w:cstheme="majorHAnsi"/>
        </w:rPr>
        <w:t xml:space="preserve"> into Master and Suite columns.</w:t>
      </w:r>
    </w:p>
    <w:p w14:paraId="65C13FDB" w14:textId="77777777" w:rsidR="004D1686" w:rsidRPr="004D1686" w:rsidRDefault="004D1686" w:rsidP="004D1686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lastRenderedPageBreak/>
        <w:t>Save OccupantTotals Excel.</w:t>
      </w:r>
    </w:p>
    <w:p w14:paraId="41BBABD8" w14:textId="77777777" w:rsidR="004D1686" w:rsidRPr="004D1686" w:rsidRDefault="004D1686" w:rsidP="004D1686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Compare extracted Excel vs report Excel for numeric values.</w:t>
      </w:r>
    </w:p>
    <w:p w14:paraId="57BC5DE6" w14:textId="77777777" w:rsidR="004D1686" w:rsidRPr="004D1686" w:rsidRDefault="004D1686" w:rsidP="004D1686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Generate comparison Excel with per-column and overall match flags.</w:t>
      </w:r>
    </w:p>
    <w:p w14:paraId="706B37FD" w14:textId="77777777" w:rsidR="004D1686" w:rsidRPr="004D1686" w:rsidRDefault="004D1686" w:rsidP="004D1686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Print summary including total records extracted and execution time.</w:t>
      </w:r>
    </w:p>
    <w:p w14:paraId="5C4FD347" w14:textId="77777777" w:rsidR="004D1686" w:rsidRPr="004D1686" w:rsidRDefault="004D1686" w:rsidP="004D1686">
      <w:p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pict w14:anchorId="37E764FA">
          <v:rect id="_x0000_i1321" style="width:0;height:1.5pt" o:hralign="center" o:hrstd="t" o:hr="t" fillcolor="#a0a0a0" stroked="f"/>
        </w:pict>
      </w:r>
    </w:p>
    <w:p w14:paraId="7D693A0F" w14:textId="77777777" w:rsidR="004D1686" w:rsidRPr="004D1686" w:rsidRDefault="004D1686" w:rsidP="004D1686">
      <w:pPr>
        <w:pStyle w:val="Heading2"/>
        <w:rPr>
          <w:rFonts w:cstheme="majorHAnsi"/>
        </w:rPr>
      </w:pPr>
      <w:r w:rsidRPr="004D1686">
        <w:rPr>
          <w:rStyle w:val="Strong"/>
          <w:rFonts w:cstheme="majorHAnsi"/>
          <w:b/>
          <w:bCs/>
        </w:rPr>
        <w:t>4. Non-Functional Requirements</w:t>
      </w:r>
    </w:p>
    <w:p w14:paraId="48E54789" w14:textId="77777777" w:rsidR="004D1686" w:rsidRPr="004D1686" w:rsidRDefault="004D1686" w:rsidP="004D1686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Python 3.x, dependencies: PyPDF2, pandas, openpyxl</w:t>
      </w:r>
    </w:p>
    <w:p w14:paraId="1EF636CD" w14:textId="77777777" w:rsidR="004D1686" w:rsidRPr="004D1686" w:rsidRDefault="004D1686" w:rsidP="004D1686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Deterministic parsing (identical inputs produce identical outputs)</w:t>
      </w:r>
    </w:p>
    <w:p w14:paraId="66A11CC1" w14:textId="77777777" w:rsidR="004D1686" w:rsidRPr="004D1686" w:rsidRDefault="004D1686" w:rsidP="004D1686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Runtime target: &lt;30s for 100–200 invoices</w:t>
      </w:r>
    </w:p>
    <w:p w14:paraId="4DD9007D" w14:textId="77777777" w:rsidR="004D1686" w:rsidRPr="004D1686" w:rsidRDefault="004D1686" w:rsidP="004D1686">
      <w:p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pict w14:anchorId="43198976">
          <v:rect id="_x0000_i1322" style="width:0;height:1.5pt" o:hralign="center" o:hrstd="t" o:hr="t" fillcolor="#a0a0a0" stroked="f"/>
        </w:pict>
      </w:r>
    </w:p>
    <w:p w14:paraId="18F4963A" w14:textId="77777777" w:rsidR="004D1686" w:rsidRPr="004D1686" w:rsidRDefault="004D1686" w:rsidP="004D1686">
      <w:pPr>
        <w:pStyle w:val="Heading2"/>
        <w:rPr>
          <w:rFonts w:cstheme="majorHAnsi"/>
        </w:rPr>
      </w:pPr>
      <w:r w:rsidRPr="004D1686">
        <w:rPr>
          <w:rStyle w:val="Strong"/>
          <w:rFonts w:cstheme="majorHAnsi"/>
          <w:b/>
          <w:bCs/>
        </w:rPr>
        <w:t>5. Inputs &amp; Outputs</w:t>
      </w:r>
    </w:p>
    <w:p w14:paraId="7A33E83D" w14:textId="77777777" w:rsidR="004D1686" w:rsidRPr="004D1686" w:rsidRDefault="004D1686" w:rsidP="004D1686">
      <w:pPr>
        <w:pStyle w:val="NormalWeb"/>
        <w:rPr>
          <w:rFonts w:asciiTheme="majorHAnsi" w:hAnsiTheme="majorHAnsi" w:cstheme="majorHAnsi"/>
        </w:rPr>
      </w:pPr>
      <w:r w:rsidRPr="004D1686">
        <w:rPr>
          <w:rStyle w:val="Strong"/>
          <w:rFonts w:asciiTheme="majorHAnsi" w:hAnsiTheme="majorHAnsi" w:cstheme="majorHAnsi"/>
        </w:rPr>
        <w:t>Inputs:</w:t>
      </w:r>
    </w:p>
    <w:p w14:paraId="34615CB4" w14:textId="77777777" w:rsidR="004D1686" w:rsidRPr="004D1686" w:rsidRDefault="004D1686" w:rsidP="004D1686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PDF path</w:t>
      </w:r>
    </w:p>
    <w:p w14:paraId="162E38A4" w14:textId="77777777" w:rsidR="004D1686" w:rsidRPr="004D1686" w:rsidRDefault="004D1686" w:rsidP="004D1686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Reference report Excel path</w:t>
      </w:r>
    </w:p>
    <w:p w14:paraId="063F977D" w14:textId="77777777" w:rsidR="004D1686" w:rsidRPr="004D1686" w:rsidRDefault="004D1686" w:rsidP="004D1686">
      <w:pPr>
        <w:pStyle w:val="NormalWeb"/>
        <w:rPr>
          <w:rFonts w:asciiTheme="majorHAnsi" w:hAnsiTheme="majorHAnsi" w:cstheme="majorHAnsi"/>
        </w:rPr>
      </w:pPr>
      <w:r w:rsidRPr="004D1686">
        <w:rPr>
          <w:rStyle w:val="Strong"/>
          <w:rFonts w:asciiTheme="majorHAnsi" w:hAnsiTheme="majorHAnsi" w:cstheme="majorHAnsi"/>
        </w:rPr>
        <w:t>Outputs:</w:t>
      </w:r>
    </w:p>
    <w:p w14:paraId="50A35AD2" w14:textId="77777777" w:rsidR="004D1686" w:rsidRPr="004D1686" w:rsidRDefault="004D1686" w:rsidP="004D1686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OccupantTotals Excel</w:t>
      </w:r>
    </w:p>
    <w:p w14:paraId="25DFFDE9" w14:textId="77777777" w:rsidR="004D1686" w:rsidRPr="004D1686" w:rsidRDefault="004D1686" w:rsidP="004D1686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Comparison Excel</w:t>
      </w:r>
    </w:p>
    <w:p w14:paraId="1D1CA266" w14:textId="77777777" w:rsidR="004D1686" w:rsidRPr="004D1686" w:rsidRDefault="004D1686" w:rsidP="004D1686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Console log for records and execution time</w:t>
      </w:r>
    </w:p>
    <w:p w14:paraId="6E8ED2DB" w14:textId="77777777" w:rsidR="004D1686" w:rsidRPr="004D1686" w:rsidRDefault="004D1686" w:rsidP="004D1686">
      <w:p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pict w14:anchorId="45BB4803">
          <v:rect id="_x0000_i1323" style="width:0;height:1.5pt" o:hralign="center" o:hrstd="t" o:hr="t" fillcolor="#a0a0a0" stroked="f"/>
        </w:pict>
      </w:r>
    </w:p>
    <w:p w14:paraId="783C1769" w14:textId="77777777" w:rsidR="004D1686" w:rsidRPr="004D1686" w:rsidRDefault="004D1686" w:rsidP="004D1686">
      <w:pPr>
        <w:pStyle w:val="Heading2"/>
        <w:rPr>
          <w:rFonts w:cstheme="majorHAnsi"/>
        </w:rPr>
      </w:pPr>
      <w:r w:rsidRPr="004D1686">
        <w:rPr>
          <w:rStyle w:val="Strong"/>
          <w:rFonts w:cstheme="majorHAnsi"/>
          <w:b/>
          <w:bCs/>
        </w:rPr>
        <w:t>6. Architecture &amp; Major Components</w:t>
      </w:r>
    </w:p>
    <w:p w14:paraId="345B2117" w14:textId="77777777" w:rsidR="004D1686" w:rsidRPr="004D1686" w:rsidRDefault="004D1686" w:rsidP="004D1686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4D1686">
        <w:rPr>
          <w:rStyle w:val="HTMLCode"/>
          <w:rFonts w:asciiTheme="majorHAnsi" w:hAnsiTheme="majorHAnsi" w:cstheme="majorHAnsi"/>
        </w:rPr>
        <w:t>extract_invoice_blocks(pdf_path)</w:t>
      </w:r>
      <w:r w:rsidRPr="004D1686">
        <w:rPr>
          <w:rFonts w:asciiTheme="majorHAnsi" w:hAnsiTheme="majorHAnsi" w:cstheme="majorHAnsi"/>
        </w:rPr>
        <w:t>: Detect invoice blocks</w:t>
      </w:r>
    </w:p>
    <w:p w14:paraId="27113245" w14:textId="77777777" w:rsidR="004D1686" w:rsidRPr="004D1686" w:rsidRDefault="004D1686" w:rsidP="004D1686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4D1686">
        <w:rPr>
          <w:rStyle w:val="HTMLCode"/>
          <w:rFonts w:asciiTheme="majorHAnsi" w:hAnsiTheme="majorHAnsi" w:cstheme="majorHAnsi"/>
        </w:rPr>
        <w:t>parse_block(block)</w:t>
      </w:r>
      <w:r w:rsidRPr="004D1686">
        <w:rPr>
          <w:rFonts w:asciiTheme="majorHAnsi" w:hAnsiTheme="majorHAnsi" w:cstheme="majorHAnsi"/>
        </w:rPr>
        <w:t>: Extract IDs, tenant, totals</w:t>
      </w:r>
    </w:p>
    <w:p w14:paraId="59C23C69" w14:textId="77777777" w:rsidR="004D1686" w:rsidRPr="004D1686" w:rsidRDefault="004D1686" w:rsidP="004D1686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4D1686">
        <w:rPr>
          <w:rStyle w:val="HTMLCode"/>
          <w:rFonts w:asciiTheme="majorHAnsi" w:hAnsiTheme="majorHAnsi" w:cstheme="majorHAnsi"/>
        </w:rPr>
        <w:t>split_master_suite(value)</w:t>
      </w:r>
      <w:r w:rsidRPr="004D1686">
        <w:rPr>
          <w:rFonts w:asciiTheme="majorHAnsi" w:hAnsiTheme="majorHAnsi" w:cstheme="majorHAnsi"/>
        </w:rPr>
        <w:t>: Split MasterOccupantID</w:t>
      </w:r>
    </w:p>
    <w:p w14:paraId="0B945C98" w14:textId="77777777" w:rsidR="004D1686" w:rsidRPr="004D1686" w:rsidRDefault="004D1686" w:rsidP="004D1686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4D1686">
        <w:rPr>
          <w:rStyle w:val="HTMLCode"/>
          <w:rFonts w:asciiTheme="majorHAnsi" w:hAnsiTheme="majorHAnsi" w:cstheme="majorHAnsi"/>
        </w:rPr>
        <w:t>compare_excels(extracted_path, report_path, output_path)</w:t>
      </w:r>
      <w:r w:rsidRPr="004D1686">
        <w:rPr>
          <w:rFonts w:asciiTheme="majorHAnsi" w:hAnsiTheme="majorHAnsi" w:cstheme="majorHAnsi"/>
        </w:rPr>
        <w:t>: Perform Excel comparison</w:t>
      </w:r>
    </w:p>
    <w:p w14:paraId="55B0DB87" w14:textId="77777777" w:rsidR="004D1686" w:rsidRPr="004D1686" w:rsidRDefault="004D1686" w:rsidP="004D1686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Main orchestration script handles PDF read, extraction, Excel export, and comparison.</w:t>
      </w:r>
    </w:p>
    <w:p w14:paraId="7CE2BF9A" w14:textId="77777777" w:rsidR="004D1686" w:rsidRPr="004D1686" w:rsidRDefault="004D1686" w:rsidP="004D1686">
      <w:p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pict w14:anchorId="3CC67441">
          <v:rect id="_x0000_i1324" style="width:0;height:1.5pt" o:hralign="center" o:hrstd="t" o:hr="t" fillcolor="#a0a0a0" stroked="f"/>
        </w:pict>
      </w:r>
    </w:p>
    <w:p w14:paraId="21DD76ED" w14:textId="77777777" w:rsidR="004D1686" w:rsidRPr="004D1686" w:rsidRDefault="004D1686" w:rsidP="004D1686">
      <w:pPr>
        <w:pStyle w:val="Heading2"/>
        <w:rPr>
          <w:rFonts w:cstheme="majorHAnsi"/>
        </w:rPr>
      </w:pPr>
      <w:r w:rsidRPr="004D1686">
        <w:rPr>
          <w:rStyle w:val="Strong"/>
          <w:rFonts w:cstheme="majorHAnsi"/>
          <w:b/>
          <w:bCs/>
        </w:rPr>
        <w:t>7. Core Assumptions</w:t>
      </w:r>
    </w:p>
    <w:p w14:paraId="48281EDD" w14:textId="77777777" w:rsidR="004D1686" w:rsidRPr="004D1686" w:rsidRDefault="004D1686" w:rsidP="004D1686">
      <w:pPr>
        <w:pStyle w:val="NormalWeb"/>
        <w:numPr>
          <w:ilvl w:val="0"/>
          <w:numId w:val="45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IDs appear in stable formats.</w:t>
      </w:r>
    </w:p>
    <w:p w14:paraId="4634EA0A" w14:textId="77777777" w:rsidR="004D1686" w:rsidRPr="004D1686" w:rsidRDefault="004D1686" w:rsidP="004D1686">
      <w:pPr>
        <w:pStyle w:val="NormalWeb"/>
        <w:numPr>
          <w:ilvl w:val="0"/>
          <w:numId w:val="45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Totals line contains exactly six numeric columns.</w:t>
      </w:r>
    </w:p>
    <w:p w14:paraId="77034EBB" w14:textId="77777777" w:rsidR="004D1686" w:rsidRPr="004D1686" w:rsidRDefault="004D1686" w:rsidP="004D1686">
      <w:pPr>
        <w:pStyle w:val="NormalWeb"/>
        <w:numPr>
          <w:ilvl w:val="0"/>
          <w:numId w:val="45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PDF contains text layer (not scanned).</w:t>
      </w:r>
    </w:p>
    <w:p w14:paraId="54F0589D" w14:textId="77777777" w:rsidR="004D1686" w:rsidRPr="004D1686" w:rsidRDefault="004D1686" w:rsidP="004D1686">
      <w:pPr>
        <w:pStyle w:val="NormalWeb"/>
        <w:numPr>
          <w:ilvl w:val="0"/>
          <w:numId w:val="45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Report Excel uses the same IDs as merge keys.</w:t>
      </w:r>
    </w:p>
    <w:p w14:paraId="23846278" w14:textId="77777777" w:rsidR="004D1686" w:rsidRPr="004D1686" w:rsidRDefault="004D1686" w:rsidP="004D1686">
      <w:p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pict w14:anchorId="2466C14C">
          <v:rect id="_x0000_i1325" style="width:0;height:1.5pt" o:hralign="center" o:hrstd="t" o:hr="t" fillcolor="#a0a0a0" stroked="f"/>
        </w:pict>
      </w:r>
    </w:p>
    <w:p w14:paraId="28C24A7F" w14:textId="77777777" w:rsidR="004D1686" w:rsidRPr="004D1686" w:rsidRDefault="004D1686" w:rsidP="004D1686">
      <w:pPr>
        <w:pStyle w:val="Heading2"/>
        <w:rPr>
          <w:rFonts w:cstheme="majorHAnsi"/>
        </w:rPr>
      </w:pPr>
      <w:r w:rsidRPr="004D1686">
        <w:rPr>
          <w:rStyle w:val="Strong"/>
          <w:rFonts w:cstheme="majorHAnsi"/>
          <w:b/>
          <w:bCs/>
        </w:rPr>
        <w:lastRenderedPageBreak/>
        <w:t>8. Error Handling</w:t>
      </w:r>
    </w:p>
    <w:p w14:paraId="40B0A6C1" w14:textId="77777777" w:rsidR="004D1686" w:rsidRPr="004D1686" w:rsidRDefault="004D1686" w:rsidP="004D1686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Warnings for missing totals.</w:t>
      </w:r>
    </w:p>
    <w:p w14:paraId="53FA11EE" w14:textId="77777777" w:rsidR="004D1686" w:rsidRPr="004D1686" w:rsidRDefault="004D1686" w:rsidP="004D1686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Invalid numeric fields are converted to 0.</w:t>
      </w:r>
    </w:p>
    <w:p w14:paraId="3B8EACCE" w14:textId="77777777" w:rsidR="004D1686" w:rsidRPr="004D1686" w:rsidRDefault="004D1686" w:rsidP="004D1686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Try/except blocks around Excel comparison.</w:t>
      </w:r>
    </w:p>
    <w:p w14:paraId="6B883067" w14:textId="77777777" w:rsidR="004D1686" w:rsidRPr="004D1686" w:rsidRDefault="004D1686" w:rsidP="004D1686">
      <w:p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pict w14:anchorId="151258BA">
          <v:rect id="_x0000_i1326" style="width:0;height:1.5pt" o:hralign="center" o:hrstd="t" o:hr="t" fillcolor="#a0a0a0" stroked="f"/>
        </w:pict>
      </w:r>
    </w:p>
    <w:p w14:paraId="62B5C9E4" w14:textId="77777777" w:rsidR="004D1686" w:rsidRPr="004D1686" w:rsidRDefault="004D1686" w:rsidP="004D1686">
      <w:pPr>
        <w:pStyle w:val="Heading2"/>
        <w:rPr>
          <w:rFonts w:cstheme="majorHAnsi"/>
        </w:rPr>
      </w:pPr>
      <w:r w:rsidRPr="004D1686">
        <w:rPr>
          <w:rStyle w:val="Strong"/>
          <w:rFonts w:cstheme="majorHAnsi"/>
          <w:b/>
          <w:bCs/>
        </w:rPr>
        <w:t>9. Logging &amp; Diagnostics</w:t>
      </w:r>
    </w:p>
    <w:p w14:paraId="730F0E03" w14:textId="77777777" w:rsidR="004D1686" w:rsidRPr="004D1686" w:rsidRDefault="004D1686" w:rsidP="004D1686">
      <w:pPr>
        <w:pStyle w:val="NormalWeb"/>
        <w:numPr>
          <w:ilvl w:val="0"/>
          <w:numId w:val="47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Console messages:</w:t>
      </w:r>
    </w:p>
    <w:p w14:paraId="23996F4B" w14:textId="77777777" w:rsidR="004D1686" w:rsidRPr="004D1686" w:rsidRDefault="004D1686" w:rsidP="004D1686">
      <w:pPr>
        <w:pStyle w:val="NormalWeb"/>
        <w:numPr>
          <w:ilvl w:val="1"/>
          <w:numId w:val="47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Total records extracted</w:t>
      </w:r>
    </w:p>
    <w:p w14:paraId="504F60CB" w14:textId="77777777" w:rsidR="004D1686" w:rsidRPr="004D1686" w:rsidRDefault="004D1686" w:rsidP="004D1686">
      <w:pPr>
        <w:pStyle w:val="NormalWeb"/>
        <w:numPr>
          <w:ilvl w:val="1"/>
          <w:numId w:val="47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Execution time</w:t>
      </w:r>
    </w:p>
    <w:p w14:paraId="10412FB4" w14:textId="77777777" w:rsidR="004D1686" w:rsidRPr="004D1686" w:rsidRDefault="004D1686" w:rsidP="004D1686">
      <w:pPr>
        <w:pStyle w:val="NormalWeb"/>
        <w:numPr>
          <w:ilvl w:val="1"/>
          <w:numId w:val="47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Missing totals warnings</w:t>
      </w:r>
    </w:p>
    <w:p w14:paraId="2FCFCBB5" w14:textId="77777777" w:rsidR="004D1686" w:rsidRPr="004D1686" w:rsidRDefault="004D1686" w:rsidP="004D1686">
      <w:pPr>
        <w:pStyle w:val="NormalWeb"/>
        <w:numPr>
          <w:ilvl w:val="0"/>
          <w:numId w:val="47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Comparison Excel highlights mismatched records.</w:t>
      </w:r>
    </w:p>
    <w:p w14:paraId="51C6A4E3" w14:textId="77777777" w:rsidR="004D1686" w:rsidRPr="004D1686" w:rsidRDefault="004D1686" w:rsidP="004D1686">
      <w:p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pict w14:anchorId="7BE2A26C">
          <v:rect id="_x0000_i1327" style="width:0;height:1.5pt" o:hralign="center" o:hrstd="t" o:hr="t" fillcolor="#a0a0a0" stroked="f"/>
        </w:pict>
      </w:r>
    </w:p>
    <w:p w14:paraId="4CB072E7" w14:textId="77777777" w:rsidR="004D1686" w:rsidRPr="004D1686" w:rsidRDefault="004D1686" w:rsidP="004D1686">
      <w:pPr>
        <w:pStyle w:val="Heading2"/>
        <w:rPr>
          <w:rFonts w:cstheme="majorHAnsi"/>
        </w:rPr>
      </w:pPr>
      <w:r w:rsidRPr="004D1686">
        <w:rPr>
          <w:rStyle w:val="Strong"/>
          <w:rFonts w:cstheme="majorHAnsi"/>
          <w:b/>
          <w:bCs/>
        </w:rPr>
        <w:t>10. Configuration</w:t>
      </w:r>
    </w:p>
    <w:p w14:paraId="2834EAFA" w14:textId="77777777" w:rsidR="004D1686" w:rsidRPr="004D1686" w:rsidRDefault="004D1686" w:rsidP="004D1686">
      <w:pPr>
        <w:pStyle w:val="HTMLPreformatted"/>
        <w:rPr>
          <w:rStyle w:val="HTMLCode"/>
          <w:rFonts w:asciiTheme="majorHAnsi" w:hAnsiTheme="majorHAnsi" w:cstheme="majorHAnsi"/>
        </w:rPr>
      </w:pPr>
      <w:r w:rsidRPr="004D1686">
        <w:rPr>
          <w:rStyle w:val="hljs-attr"/>
          <w:rFonts w:asciiTheme="majorHAnsi" w:eastAsiaTheme="majorEastAsia" w:hAnsiTheme="majorHAnsi" w:cstheme="majorHAnsi"/>
        </w:rPr>
        <w:t>CM:</w:t>
      </w:r>
    </w:p>
    <w:p w14:paraId="1127313F" w14:textId="77777777" w:rsidR="004D1686" w:rsidRPr="004D1686" w:rsidRDefault="004D1686" w:rsidP="004D1686">
      <w:pPr>
        <w:pStyle w:val="HTMLPreformatted"/>
        <w:rPr>
          <w:rStyle w:val="HTMLCode"/>
          <w:rFonts w:asciiTheme="majorHAnsi" w:hAnsiTheme="majorHAnsi" w:cstheme="majorHAnsi"/>
        </w:rPr>
      </w:pPr>
      <w:r w:rsidRPr="004D1686">
        <w:rPr>
          <w:rStyle w:val="HTMLCode"/>
          <w:rFonts w:asciiTheme="majorHAnsi" w:hAnsiTheme="majorHAnsi" w:cstheme="majorHAnsi"/>
        </w:rPr>
        <w:t xml:space="preserve">  </w:t>
      </w:r>
      <w:r w:rsidRPr="004D1686">
        <w:rPr>
          <w:rStyle w:val="hljs-attr"/>
          <w:rFonts w:asciiTheme="majorHAnsi" w:eastAsiaTheme="majorEastAsia" w:hAnsiTheme="majorHAnsi" w:cstheme="majorHAnsi"/>
        </w:rPr>
        <w:t>AGED:</w:t>
      </w:r>
    </w:p>
    <w:p w14:paraId="2798E8BF" w14:textId="77777777" w:rsidR="004D1686" w:rsidRPr="004D1686" w:rsidRDefault="004D1686" w:rsidP="004D1686">
      <w:pPr>
        <w:pStyle w:val="HTMLPreformatted"/>
        <w:rPr>
          <w:rStyle w:val="HTMLCode"/>
          <w:rFonts w:asciiTheme="majorHAnsi" w:hAnsiTheme="majorHAnsi" w:cstheme="majorHAnsi"/>
        </w:rPr>
      </w:pPr>
      <w:r w:rsidRPr="004D1686">
        <w:rPr>
          <w:rStyle w:val="HTMLCode"/>
          <w:rFonts w:asciiTheme="majorHAnsi" w:hAnsiTheme="majorHAnsi" w:cstheme="majorHAnsi"/>
        </w:rPr>
        <w:t xml:space="preserve">    </w:t>
      </w:r>
      <w:r w:rsidRPr="004D1686">
        <w:rPr>
          <w:rStyle w:val="hljs-attr"/>
          <w:rFonts w:asciiTheme="majorHAnsi" w:eastAsiaTheme="majorEastAsia" w:hAnsiTheme="majorHAnsi" w:cstheme="majorHAnsi"/>
        </w:rPr>
        <w:t>PDF:</w:t>
      </w:r>
      <w:r w:rsidRPr="004D1686">
        <w:rPr>
          <w:rStyle w:val="HTMLCode"/>
          <w:rFonts w:asciiTheme="majorHAnsi" w:hAnsiTheme="majorHAnsi" w:cstheme="majorHAnsi"/>
        </w:rPr>
        <w:t xml:space="preserve"> </w:t>
      </w:r>
      <w:r w:rsidRPr="004D1686">
        <w:rPr>
          <w:rStyle w:val="hljs-string"/>
          <w:rFonts w:asciiTheme="majorHAnsi" w:hAnsiTheme="majorHAnsi" w:cstheme="majorHAnsi"/>
        </w:rPr>
        <w:t>/path/to/input.pdf</w:t>
      </w:r>
    </w:p>
    <w:p w14:paraId="3025BD55" w14:textId="77777777" w:rsidR="004D1686" w:rsidRPr="004D1686" w:rsidRDefault="004D1686" w:rsidP="004D1686">
      <w:pPr>
        <w:pStyle w:val="HTMLPreformatted"/>
        <w:rPr>
          <w:rStyle w:val="HTMLCode"/>
          <w:rFonts w:asciiTheme="majorHAnsi" w:hAnsiTheme="majorHAnsi" w:cstheme="majorHAnsi"/>
        </w:rPr>
      </w:pPr>
      <w:r w:rsidRPr="004D1686">
        <w:rPr>
          <w:rStyle w:val="HTMLCode"/>
          <w:rFonts w:asciiTheme="majorHAnsi" w:hAnsiTheme="majorHAnsi" w:cstheme="majorHAnsi"/>
        </w:rPr>
        <w:t xml:space="preserve">    </w:t>
      </w:r>
      <w:r w:rsidRPr="004D1686">
        <w:rPr>
          <w:rStyle w:val="hljs-attr"/>
          <w:rFonts w:asciiTheme="majorHAnsi" w:eastAsiaTheme="majorEastAsia" w:hAnsiTheme="majorHAnsi" w:cstheme="majorHAnsi"/>
        </w:rPr>
        <w:t>OccupantTotals:</w:t>
      </w:r>
      <w:r w:rsidRPr="004D1686">
        <w:rPr>
          <w:rStyle w:val="HTMLCode"/>
          <w:rFonts w:asciiTheme="majorHAnsi" w:hAnsiTheme="majorHAnsi" w:cstheme="majorHAnsi"/>
        </w:rPr>
        <w:t xml:space="preserve"> </w:t>
      </w:r>
      <w:r w:rsidRPr="004D1686">
        <w:rPr>
          <w:rStyle w:val="hljs-string"/>
          <w:rFonts w:asciiTheme="majorHAnsi" w:hAnsiTheme="majorHAnsi" w:cstheme="majorHAnsi"/>
        </w:rPr>
        <w:t>/path/to/occupant_totals.xlsx</w:t>
      </w:r>
    </w:p>
    <w:p w14:paraId="32DD2678" w14:textId="77777777" w:rsidR="004D1686" w:rsidRPr="004D1686" w:rsidRDefault="004D1686" w:rsidP="004D1686">
      <w:pPr>
        <w:pStyle w:val="HTMLPreformatted"/>
        <w:rPr>
          <w:rStyle w:val="HTMLCode"/>
          <w:rFonts w:asciiTheme="majorHAnsi" w:hAnsiTheme="majorHAnsi" w:cstheme="majorHAnsi"/>
        </w:rPr>
      </w:pPr>
      <w:r w:rsidRPr="004D1686">
        <w:rPr>
          <w:rStyle w:val="HTMLCode"/>
          <w:rFonts w:asciiTheme="majorHAnsi" w:hAnsiTheme="majorHAnsi" w:cstheme="majorHAnsi"/>
        </w:rPr>
        <w:t xml:space="preserve">    </w:t>
      </w:r>
      <w:r w:rsidRPr="004D1686">
        <w:rPr>
          <w:rStyle w:val="hljs-attr"/>
          <w:rFonts w:asciiTheme="majorHAnsi" w:eastAsiaTheme="majorEastAsia" w:hAnsiTheme="majorHAnsi" w:cstheme="majorHAnsi"/>
        </w:rPr>
        <w:t>ReportExcel:</w:t>
      </w:r>
      <w:r w:rsidRPr="004D1686">
        <w:rPr>
          <w:rStyle w:val="HTMLCode"/>
          <w:rFonts w:asciiTheme="majorHAnsi" w:hAnsiTheme="majorHAnsi" w:cstheme="majorHAnsi"/>
        </w:rPr>
        <w:t xml:space="preserve"> </w:t>
      </w:r>
      <w:r w:rsidRPr="004D1686">
        <w:rPr>
          <w:rStyle w:val="hljs-string"/>
          <w:rFonts w:asciiTheme="majorHAnsi" w:hAnsiTheme="majorHAnsi" w:cstheme="majorHAnsi"/>
        </w:rPr>
        <w:t>/path/to/report.xlsx</w:t>
      </w:r>
    </w:p>
    <w:p w14:paraId="69199319" w14:textId="77777777" w:rsidR="004D1686" w:rsidRPr="004D1686" w:rsidRDefault="004D1686" w:rsidP="004D1686">
      <w:pPr>
        <w:pStyle w:val="HTMLPreformatted"/>
        <w:rPr>
          <w:rStyle w:val="HTMLCode"/>
          <w:rFonts w:asciiTheme="majorHAnsi" w:hAnsiTheme="majorHAnsi" w:cstheme="majorHAnsi"/>
        </w:rPr>
      </w:pPr>
      <w:r w:rsidRPr="004D1686">
        <w:rPr>
          <w:rStyle w:val="HTMLCode"/>
          <w:rFonts w:asciiTheme="majorHAnsi" w:hAnsiTheme="majorHAnsi" w:cstheme="majorHAnsi"/>
        </w:rPr>
        <w:t xml:space="preserve">    </w:t>
      </w:r>
      <w:r w:rsidRPr="004D1686">
        <w:rPr>
          <w:rStyle w:val="hljs-attr"/>
          <w:rFonts w:asciiTheme="majorHAnsi" w:eastAsiaTheme="majorEastAsia" w:hAnsiTheme="majorHAnsi" w:cstheme="majorHAnsi"/>
        </w:rPr>
        <w:t>ComparisonResult:</w:t>
      </w:r>
      <w:r w:rsidRPr="004D1686">
        <w:rPr>
          <w:rStyle w:val="HTMLCode"/>
          <w:rFonts w:asciiTheme="majorHAnsi" w:hAnsiTheme="majorHAnsi" w:cstheme="majorHAnsi"/>
        </w:rPr>
        <w:t xml:space="preserve"> </w:t>
      </w:r>
      <w:r w:rsidRPr="004D1686">
        <w:rPr>
          <w:rStyle w:val="hljs-string"/>
          <w:rFonts w:asciiTheme="majorHAnsi" w:hAnsiTheme="majorHAnsi" w:cstheme="majorHAnsi"/>
        </w:rPr>
        <w:t>/path/to/comparison.xlsx</w:t>
      </w:r>
    </w:p>
    <w:p w14:paraId="152D0731" w14:textId="77777777" w:rsidR="004D1686" w:rsidRPr="004D1686" w:rsidRDefault="004D1686" w:rsidP="004D1686">
      <w:p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pict w14:anchorId="407DF4AF">
          <v:rect id="_x0000_i1328" style="width:0;height:1.5pt" o:hralign="center" o:hrstd="t" o:hr="t" fillcolor="#a0a0a0" stroked="f"/>
        </w:pict>
      </w:r>
    </w:p>
    <w:p w14:paraId="7B79A5DC" w14:textId="77777777" w:rsidR="004D1686" w:rsidRPr="004D1686" w:rsidRDefault="004D1686" w:rsidP="004D1686">
      <w:pPr>
        <w:pStyle w:val="Heading2"/>
        <w:rPr>
          <w:rFonts w:cstheme="majorHAnsi"/>
        </w:rPr>
      </w:pPr>
      <w:r w:rsidRPr="004D1686">
        <w:rPr>
          <w:rStyle w:val="Strong"/>
          <w:rFonts w:cstheme="majorHAnsi"/>
          <w:b/>
          <w:bCs/>
        </w:rPr>
        <w:t>11. Risks &amp; Mitigations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3020"/>
      </w:tblGrid>
      <w:tr w:rsidR="004D1686" w:rsidRPr="004D1686" w14:paraId="1B808CE8" w14:textId="77777777" w:rsidTr="004D16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CD892" w14:textId="77777777" w:rsidR="004D1686" w:rsidRPr="004D1686" w:rsidRDefault="004D168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4D1686">
              <w:rPr>
                <w:rFonts w:asciiTheme="majorHAnsi" w:hAnsiTheme="majorHAnsi" w:cstheme="majorHAnsi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76CFF08" w14:textId="77777777" w:rsidR="004D1686" w:rsidRPr="004D1686" w:rsidRDefault="004D168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4D1686">
              <w:rPr>
                <w:rFonts w:asciiTheme="majorHAnsi" w:hAnsiTheme="majorHAnsi" w:cstheme="majorHAnsi"/>
                <w:b/>
                <w:bCs/>
              </w:rPr>
              <w:t>Mitigation</w:t>
            </w:r>
          </w:p>
        </w:tc>
      </w:tr>
      <w:tr w:rsidR="004D1686" w:rsidRPr="004D1686" w14:paraId="39CD340C" w14:textId="77777777" w:rsidTr="004D1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6032" w14:textId="77777777" w:rsidR="004D1686" w:rsidRPr="004D1686" w:rsidRDefault="004D1686">
            <w:pPr>
              <w:rPr>
                <w:rFonts w:asciiTheme="majorHAnsi" w:hAnsiTheme="majorHAnsi" w:cstheme="majorHAnsi"/>
              </w:rPr>
            </w:pPr>
            <w:r w:rsidRPr="004D1686">
              <w:rPr>
                <w:rFonts w:asciiTheme="majorHAnsi" w:hAnsiTheme="majorHAnsi" w:cstheme="majorHAnsi"/>
              </w:rPr>
              <w:t>PDF layout changes</w:t>
            </w:r>
          </w:p>
        </w:tc>
        <w:tc>
          <w:tcPr>
            <w:tcW w:w="0" w:type="auto"/>
            <w:vAlign w:val="center"/>
            <w:hideMark/>
          </w:tcPr>
          <w:p w14:paraId="7C3935AD" w14:textId="77777777" w:rsidR="004D1686" w:rsidRPr="004D1686" w:rsidRDefault="004D1686">
            <w:pPr>
              <w:rPr>
                <w:rFonts w:asciiTheme="majorHAnsi" w:hAnsiTheme="majorHAnsi" w:cstheme="majorHAnsi"/>
              </w:rPr>
            </w:pPr>
            <w:r w:rsidRPr="004D1686">
              <w:rPr>
                <w:rFonts w:asciiTheme="majorHAnsi" w:hAnsiTheme="majorHAnsi" w:cstheme="majorHAnsi"/>
              </w:rPr>
              <w:t>Regex patterns configurable</w:t>
            </w:r>
          </w:p>
        </w:tc>
      </w:tr>
      <w:tr w:rsidR="004D1686" w:rsidRPr="004D1686" w14:paraId="49FFC3F7" w14:textId="77777777" w:rsidTr="004D1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7020" w14:textId="77777777" w:rsidR="004D1686" w:rsidRPr="004D1686" w:rsidRDefault="004D1686">
            <w:pPr>
              <w:rPr>
                <w:rFonts w:asciiTheme="majorHAnsi" w:hAnsiTheme="majorHAnsi" w:cstheme="majorHAnsi"/>
              </w:rPr>
            </w:pPr>
            <w:r w:rsidRPr="004D1686">
              <w:rPr>
                <w:rFonts w:asciiTheme="majorHAnsi" w:hAnsiTheme="majorHAnsi" w:cstheme="majorHAnsi"/>
              </w:rPr>
              <w:t>Missing totals</w:t>
            </w:r>
          </w:p>
        </w:tc>
        <w:tc>
          <w:tcPr>
            <w:tcW w:w="0" w:type="auto"/>
            <w:vAlign w:val="center"/>
            <w:hideMark/>
          </w:tcPr>
          <w:p w14:paraId="45A44534" w14:textId="77777777" w:rsidR="004D1686" w:rsidRPr="004D1686" w:rsidRDefault="004D1686">
            <w:pPr>
              <w:rPr>
                <w:rFonts w:asciiTheme="majorHAnsi" w:hAnsiTheme="majorHAnsi" w:cstheme="majorHAnsi"/>
              </w:rPr>
            </w:pPr>
            <w:r w:rsidRPr="004D1686">
              <w:rPr>
                <w:rFonts w:asciiTheme="majorHAnsi" w:hAnsiTheme="majorHAnsi" w:cstheme="majorHAnsi"/>
              </w:rPr>
              <w:t>Log warnings for manual review</w:t>
            </w:r>
          </w:p>
        </w:tc>
      </w:tr>
      <w:tr w:rsidR="004D1686" w:rsidRPr="004D1686" w14:paraId="0DEA66DB" w14:textId="77777777" w:rsidTr="004D1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C008" w14:textId="77777777" w:rsidR="004D1686" w:rsidRPr="004D1686" w:rsidRDefault="004D1686">
            <w:pPr>
              <w:rPr>
                <w:rFonts w:asciiTheme="majorHAnsi" w:hAnsiTheme="majorHAnsi" w:cstheme="majorHAnsi"/>
              </w:rPr>
            </w:pPr>
            <w:r w:rsidRPr="004D1686">
              <w:rPr>
                <w:rFonts w:asciiTheme="majorHAnsi" w:hAnsiTheme="majorHAnsi" w:cstheme="majorHAnsi"/>
              </w:rPr>
              <w:t>Numeric parsing fails</w:t>
            </w:r>
          </w:p>
        </w:tc>
        <w:tc>
          <w:tcPr>
            <w:tcW w:w="0" w:type="auto"/>
            <w:vAlign w:val="center"/>
            <w:hideMark/>
          </w:tcPr>
          <w:p w14:paraId="4E8CE2EC" w14:textId="77777777" w:rsidR="004D1686" w:rsidRPr="004D1686" w:rsidRDefault="004D1686">
            <w:pPr>
              <w:rPr>
                <w:rFonts w:asciiTheme="majorHAnsi" w:hAnsiTheme="majorHAnsi" w:cstheme="majorHAnsi"/>
              </w:rPr>
            </w:pPr>
            <w:r w:rsidRPr="004D1686">
              <w:rPr>
                <w:rFonts w:asciiTheme="majorHAnsi" w:hAnsiTheme="majorHAnsi" w:cstheme="majorHAnsi"/>
              </w:rPr>
              <w:t>Convert errors to 0, log incident</w:t>
            </w:r>
          </w:p>
        </w:tc>
      </w:tr>
      <w:tr w:rsidR="004D1686" w:rsidRPr="004D1686" w14:paraId="744DA521" w14:textId="77777777" w:rsidTr="004D1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A158" w14:textId="77777777" w:rsidR="004D1686" w:rsidRPr="004D1686" w:rsidRDefault="004D1686">
            <w:pPr>
              <w:rPr>
                <w:rFonts w:asciiTheme="majorHAnsi" w:hAnsiTheme="majorHAnsi" w:cstheme="majorHAnsi"/>
              </w:rPr>
            </w:pPr>
            <w:r w:rsidRPr="004D1686">
              <w:rPr>
                <w:rFonts w:asciiTheme="majorHAnsi" w:hAnsiTheme="majorHAnsi" w:cstheme="majorHAnsi"/>
              </w:rPr>
              <w:t>IDs format drift</w:t>
            </w:r>
          </w:p>
        </w:tc>
        <w:tc>
          <w:tcPr>
            <w:tcW w:w="0" w:type="auto"/>
            <w:vAlign w:val="center"/>
            <w:hideMark/>
          </w:tcPr>
          <w:p w14:paraId="52D2993D" w14:textId="77777777" w:rsidR="004D1686" w:rsidRPr="004D1686" w:rsidRDefault="004D1686">
            <w:pPr>
              <w:rPr>
                <w:rFonts w:asciiTheme="majorHAnsi" w:hAnsiTheme="majorHAnsi" w:cstheme="majorHAnsi"/>
              </w:rPr>
            </w:pPr>
            <w:r w:rsidRPr="004D1686">
              <w:rPr>
                <w:rFonts w:asciiTheme="majorHAnsi" w:hAnsiTheme="majorHAnsi" w:cstheme="majorHAnsi"/>
              </w:rPr>
              <w:t>Validate keys before comparison</w:t>
            </w:r>
          </w:p>
        </w:tc>
      </w:tr>
    </w:tbl>
    <w:p w14:paraId="61C4D960" w14:textId="77777777" w:rsidR="004D1686" w:rsidRPr="004D1686" w:rsidRDefault="004D1686" w:rsidP="004D1686">
      <w:p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pict w14:anchorId="3B20A355">
          <v:rect id="_x0000_i1329" style="width:0;height:1.5pt" o:hralign="center" o:hrstd="t" o:hr="t" fillcolor="#a0a0a0" stroked="f"/>
        </w:pict>
      </w:r>
    </w:p>
    <w:p w14:paraId="57D4116A" w14:textId="77777777" w:rsidR="004D1686" w:rsidRPr="004D1686" w:rsidRDefault="004D1686" w:rsidP="004D1686">
      <w:pPr>
        <w:pStyle w:val="Heading2"/>
        <w:rPr>
          <w:rFonts w:cstheme="majorHAnsi"/>
        </w:rPr>
      </w:pPr>
      <w:r w:rsidRPr="004D1686">
        <w:rPr>
          <w:rStyle w:val="Strong"/>
          <w:rFonts w:cstheme="majorHAnsi"/>
          <w:b/>
          <w:bCs/>
        </w:rPr>
        <w:t>12. Testing Strategy</w:t>
      </w:r>
    </w:p>
    <w:p w14:paraId="7DACEBAB" w14:textId="77777777" w:rsidR="004D1686" w:rsidRPr="004D1686" w:rsidRDefault="004D1686" w:rsidP="004D1686">
      <w:pPr>
        <w:pStyle w:val="NormalWeb"/>
        <w:numPr>
          <w:ilvl w:val="0"/>
          <w:numId w:val="48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Unit tests for regex extraction.</w:t>
      </w:r>
    </w:p>
    <w:p w14:paraId="6DD9E8FE" w14:textId="77777777" w:rsidR="004D1686" w:rsidRPr="004D1686" w:rsidRDefault="004D1686" w:rsidP="004D1686">
      <w:pPr>
        <w:pStyle w:val="NormalWeb"/>
        <w:numPr>
          <w:ilvl w:val="0"/>
          <w:numId w:val="48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Sample PDF integration tests.</w:t>
      </w:r>
    </w:p>
    <w:p w14:paraId="5BCC4B70" w14:textId="77777777" w:rsidR="004D1686" w:rsidRPr="004D1686" w:rsidRDefault="004D1686" w:rsidP="004D1686">
      <w:pPr>
        <w:pStyle w:val="NormalWeb"/>
        <w:numPr>
          <w:ilvl w:val="0"/>
          <w:numId w:val="48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Comparison validation with known report Excel.</w:t>
      </w:r>
    </w:p>
    <w:p w14:paraId="4776E892" w14:textId="77777777" w:rsidR="004D1686" w:rsidRPr="004D1686" w:rsidRDefault="004D1686" w:rsidP="004D1686">
      <w:pPr>
        <w:pStyle w:val="NormalWeb"/>
        <w:numPr>
          <w:ilvl w:val="0"/>
          <w:numId w:val="48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Spot-check totals in output Excel.</w:t>
      </w:r>
    </w:p>
    <w:p w14:paraId="37C4FD8F" w14:textId="77777777" w:rsidR="004D1686" w:rsidRPr="004D1686" w:rsidRDefault="004D1686" w:rsidP="004D1686">
      <w:p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pict w14:anchorId="6E26D1D6">
          <v:rect id="_x0000_i1330" style="width:0;height:1.5pt" o:hralign="center" o:hrstd="t" o:hr="t" fillcolor="#a0a0a0" stroked="f"/>
        </w:pict>
      </w:r>
    </w:p>
    <w:p w14:paraId="1B402C98" w14:textId="77777777" w:rsidR="004D1686" w:rsidRPr="004D1686" w:rsidRDefault="004D1686" w:rsidP="004D1686">
      <w:pPr>
        <w:pStyle w:val="Heading2"/>
        <w:rPr>
          <w:rFonts w:cstheme="majorHAnsi"/>
        </w:rPr>
      </w:pPr>
      <w:r w:rsidRPr="004D1686">
        <w:rPr>
          <w:rStyle w:val="Strong"/>
          <w:rFonts w:cstheme="majorHAnsi"/>
          <w:b/>
          <w:bCs/>
        </w:rPr>
        <w:lastRenderedPageBreak/>
        <w:t>13. Quick Validation Checklist</w:t>
      </w:r>
    </w:p>
    <w:p w14:paraId="07FB8E4D" w14:textId="77777777" w:rsidR="004D1686" w:rsidRPr="004D1686" w:rsidRDefault="004D1686" w:rsidP="004D1686">
      <w:pPr>
        <w:pStyle w:val="NormalWeb"/>
        <w:numPr>
          <w:ilvl w:val="0"/>
          <w:numId w:val="49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Verify invoice headers detected (&gt;0).</w:t>
      </w:r>
    </w:p>
    <w:p w14:paraId="588ED399" w14:textId="77777777" w:rsidR="004D1686" w:rsidRPr="004D1686" w:rsidRDefault="004D1686" w:rsidP="004D1686">
      <w:pPr>
        <w:pStyle w:val="NormalWeb"/>
        <w:numPr>
          <w:ilvl w:val="0"/>
          <w:numId w:val="49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Check at least one block with totals is parsed.</w:t>
      </w:r>
    </w:p>
    <w:p w14:paraId="7A587430" w14:textId="77777777" w:rsidR="004D1686" w:rsidRPr="004D1686" w:rsidRDefault="004D1686" w:rsidP="004D1686">
      <w:pPr>
        <w:pStyle w:val="NormalWeb"/>
        <w:numPr>
          <w:ilvl w:val="0"/>
          <w:numId w:val="49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Confirm numeric values are correctly captured.</w:t>
      </w:r>
    </w:p>
    <w:p w14:paraId="2E6E4CF3" w14:textId="77777777" w:rsidR="004D1686" w:rsidRPr="004D1686" w:rsidRDefault="004D1686" w:rsidP="004D1686">
      <w:pPr>
        <w:pStyle w:val="NormalWeb"/>
        <w:numPr>
          <w:ilvl w:val="0"/>
          <w:numId w:val="49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Validate MasterOccupantID/SuiteID split.</w:t>
      </w:r>
    </w:p>
    <w:p w14:paraId="588AD553" w14:textId="77777777" w:rsidR="004D1686" w:rsidRPr="004D1686" w:rsidRDefault="004D1686" w:rsidP="004D1686">
      <w:pPr>
        <w:pStyle w:val="NormalWeb"/>
        <w:numPr>
          <w:ilvl w:val="0"/>
          <w:numId w:val="49"/>
        </w:num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Check comparison sheet for matches/mismatches.</w:t>
      </w:r>
    </w:p>
    <w:p w14:paraId="1CB24CAF" w14:textId="6142E759" w:rsidR="004D1686" w:rsidRPr="004D1686" w:rsidRDefault="004D1686" w:rsidP="004D1686">
      <w:pPr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pict w14:anchorId="3D95AA68">
          <v:rect id="_x0000_i1366" style="width:0;height:1.5pt" o:hralign="center" o:hrstd="t" o:hr="t" fillcolor="#a0a0a0" stroked="f"/>
        </w:pict>
      </w:r>
    </w:p>
    <w:p w14:paraId="7F34982F" w14:textId="3B981708" w:rsidR="004D1686" w:rsidRPr="004D1686" w:rsidRDefault="004D1686" w:rsidP="004D1686">
      <w:pPr>
        <w:pStyle w:val="Heading2"/>
        <w:rPr>
          <w:rFonts w:cstheme="majorHAnsi"/>
        </w:rPr>
      </w:pPr>
      <w:r w:rsidRPr="004D1686">
        <w:rPr>
          <w:rStyle w:val="Strong"/>
          <w:rFonts w:cstheme="majorHAnsi"/>
          <w:b/>
          <w:bCs/>
        </w:rPr>
        <w:t>1</w:t>
      </w:r>
      <w:r w:rsidR="00B661C1">
        <w:rPr>
          <w:rStyle w:val="Strong"/>
          <w:rFonts w:cstheme="majorHAnsi"/>
          <w:b/>
          <w:bCs/>
        </w:rPr>
        <w:t>4</w:t>
      </w:r>
      <w:r w:rsidRPr="004D1686">
        <w:rPr>
          <w:rStyle w:val="Strong"/>
          <w:rFonts w:cstheme="majorHAnsi"/>
          <w:b/>
          <w:bCs/>
        </w:rPr>
        <w:t>. Summary</w:t>
      </w:r>
    </w:p>
    <w:p w14:paraId="1FBF2F46" w14:textId="77777777" w:rsidR="004D1686" w:rsidRPr="004D1686" w:rsidRDefault="004D1686" w:rsidP="004D1686">
      <w:pPr>
        <w:pStyle w:val="NormalWeb"/>
        <w:rPr>
          <w:rFonts w:asciiTheme="majorHAnsi" w:hAnsiTheme="majorHAnsi" w:cstheme="majorHAnsi"/>
        </w:rPr>
      </w:pPr>
      <w:r w:rsidRPr="004D1686">
        <w:rPr>
          <w:rFonts w:asciiTheme="majorHAnsi" w:hAnsiTheme="majorHAnsi" w:cstheme="majorHAnsi"/>
        </w:rPr>
        <w:t>Deterministic, regex-driven Aged PDF parser with numeric reconciliation. Supports automated comparison with reference Excel, ensuring data integrity while preserving IDs and numeric accuracy.</w:t>
      </w:r>
    </w:p>
    <w:p w14:paraId="2CC7327A" w14:textId="77777777" w:rsidR="00773DBF" w:rsidRPr="004D1686" w:rsidRDefault="00773DBF" w:rsidP="004D1686">
      <w:pPr>
        <w:pStyle w:val="Heading1"/>
        <w:rPr>
          <w:rFonts w:cstheme="majorHAnsi"/>
        </w:rPr>
      </w:pPr>
    </w:p>
    <w:sectPr w:rsidR="00773DBF" w:rsidRPr="004D1686" w:rsidSect="00A859B1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86282"/>
    <w:multiLevelType w:val="multilevel"/>
    <w:tmpl w:val="A92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F4CAE"/>
    <w:multiLevelType w:val="multilevel"/>
    <w:tmpl w:val="E446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402844"/>
    <w:multiLevelType w:val="multilevel"/>
    <w:tmpl w:val="D4F09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B07C25"/>
    <w:multiLevelType w:val="multilevel"/>
    <w:tmpl w:val="B360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F123D"/>
    <w:multiLevelType w:val="multilevel"/>
    <w:tmpl w:val="CD70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FA6182"/>
    <w:multiLevelType w:val="multilevel"/>
    <w:tmpl w:val="1A0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F6F10"/>
    <w:multiLevelType w:val="hybridMultilevel"/>
    <w:tmpl w:val="1708D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0A0013"/>
    <w:multiLevelType w:val="hybridMultilevel"/>
    <w:tmpl w:val="076C2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084598"/>
    <w:multiLevelType w:val="hybridMultilevel"/>
    <w:tmpl w:val="3E4C7E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E387104"/>
    <w:multiLevelType w:val="multilevel"/>
    <w:tmpl w:val="0CE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E6985"/>
    <w:multiLevelType w:val="hybridMultilevel"/>
    <w:tmpl w:val="CE308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0659B9"/>
    <w:multiLevelType w:val="hybridMultilevel"/>
    <w:tmpl w:val="BF06E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BA79D8"/>
    <w:multiLevelType w:val="hybridMultilevel"/>
    <w:tmpl w:val="5C8E5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454A93"/>
    <w:multiLevelType w:val="multilevel"/>
    <w:tmpl w:val="4F5C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9A02E2"/>
    <w:multiLevelType w:val="multilevel"/>
    <w:tmpl w:val="98DE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F6F8F"/>
    <w:multiLevelType w:val="multilevel"/>
    <w:tmpl w:val="4688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F22D9"/>
    <w:multiLevelType w:val="hybridMultilevel"/>
    <w:tmpl w:val="445E2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F30852"/>
    <w:multiLevelType w:val="multilevel"/>
    <w:tmpl w:val="E610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7F4773"/>
    <w:multiLevelType w:val="hybridMultilevel"/>
    <w:tmpl w:val="A4AC0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343305"/>
    <w:multiLevelType w:val="multilevel"/>
    <w:tmpl w:val="EA5E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810D6A"/>
    <w:multiLevelType w:val="hybridMultilevel"/>
    <w:tmpl w:val="8CAAB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E421C1"/>
    <w:multiLevelType w:val="hybridMultilevel"/>
    <w:tmpl w:val="401E3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0D26E1"/>
    <w:multiLevelType w:val="hybridMultilevel"/>
    <w:tmpl w:val="686C8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E37A60"/>
    <w:multiLevelType w:val="hybridMultilevel"/>
    <w:tmpl w:val="EEE2F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45384B"/>
    <w:multiLevelType w:val="hybridMultilevel"/>
    <w:tmpl w:val="BD84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E74636"/>
    <w:multiLevelType w:val="hybridMultilevel"/>
    <w:tmpl w:val="7590B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FE7DDD"/>
    <w:multiLevelType w:val="multilevel"/>
    <w:tmpl w:val="A718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696C30"/>
    <w:multiLevelType w:val="multilevel"/>
    <w:tmpl w:val="719A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960442"/>
    <w:multiLevelType w:val="hybridMultilevel"/>
    <w:tmpl w:val="FCFCE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FF1CAB"/>
    <w:multiLevelType w:val="multilevel"/>
    <w:tmpl w:val="1DC6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6B79AB"/>
    <w:multiLevelType w:val="multilevel"/>
    <w:tmpl w:val="C060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505EF1"/>
    <w:multiLevelType w:val="hybridMultilevel"/>
    <w:tmpl w:val="3864A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5709E4"/>
    <w:multiLevelType w:val="hybridMultilevel"/>
    <w:tmpl w:val="30EAF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FC71A8"/>
    <w:multiLevelType w:val="multilevel"/>
    <w:tmpl w:val="EF7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639AC"/>
    <w:multiLevelType w:val="hybridMultilevel"/>
    <w:tmpl w:val="92A8C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545951"/>
    <w:multiLevelType w:val="hybridMultilevel"/>
    <w:tmpl w:val="63064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A684245"/>
    <w:multiLevelType w:val="multilevel"/>
    <w:tmpl w:val="0BA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96D4C"/>
    <w:multiLevelType w:val="multilevel"/>
    <w:tmpl w:val="A8EC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536CE9"/>
    <w:multiLevelType w:val="hybridMultilevel"/>
    <w:tmpl w:val="C554B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717F74"/>
    <w:multiLevelType w:val="hybridMultilevel"/>
    <w:tmpl w:val="D7069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6121BD"/>
    <w:multiLevelType w:val="multilevel"/>
    <w:tmpl w:val="0A40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420653">
    <w:abstractNumId w:val="8"/>
  </w:num>
  <w:num w:numId="2" w16cid:durableId="1808354240">
    <w:abstractNumId w:val="6"/>
  </w:num>
  <w:num w:numId="3" w16cid:durableId="1466698610">
    <w:abstractNumId w:val="5"/>
  </w:num>
  <w:num w:numId="4" w16cid:durableId="1177310356">
    <w:abstractNumId w:val="4"/>
  </w:num>
  <w:num w:numId="5" w16cid:durableId="1815635164">
    <w:abstractNumId w:val="7"/>
  </w:num>
  <w:num w:numId="6" w16cid:durableId="577055377">
    <w:abstractNumId w:val="3"/>
  </w:num>
  <w:num w:numId="7" w16cid:durableId="592784634">
    <w:abstractNumId w:val="2"/>
  </w:num>
  <w:num w:numId="8" w16cid:durableId="288556266">
    <w:abstractNumId w:val="1"/>
  </w:num>
  <w:num w:numId="9" w16cid:durableId="551385575">
    <w:abstractNumId w:val="0"/>
  </w:num>
  <w:num w:numId="10" w16cid:durableId="1132553806">
    <w:abstractNumId w:val="28"/>
  </w:num>
  <w:num w:numId="11" w16cid:durableId="1002242324">
    <w:abstractNumId w:val="45"/>
  </w:num>
  <w:num w:numId="12" w16cid:durableId="946936028">
    <w:abstractNumId w:val="18"/>
  </w:num>
  <w:num w:numId="13" w16cid:durableId="850534700">
    <w:abstractNumId w:val="36"/>
  </w:num>
  <w:num w:numId="14" w16cid:durableId="445462270">
    <w:abstractNumId w:val="35"/>
  </w:num>
  <w:num w:numId="15" w16cid:durableId="809132360">
    <w:abstractNumId w:val="32"/>
  </w:num>
  <w:num w:numId="16" w16cid:durableId="602803898">
    <w:abstractNumId w:val="27"/>
  </w:num>
  <w:num w:numId="17" w16cid:durableId="1097949134">
    <w:abstractNumId w:val="29"/>
  </w:num>
  <w:num w:numId="18" w16cid:durableId="526481197">
    <w:abstractNumId w:val="31"/>
  </w:num>
  <w:num w:numId="19" w16cid:durableId="1087847847">
    <w:abstractNumId w:val="44"/>
  </w:num>
  <w:num w:numId="20" w16cid:durableId="1573924981">
    <w:abstractNumId w:val="20"/>
  </w:num>
  <w:num w:numId="21" w16cid:durableId="1410929576">
    <w:abstractNumId w:val="34"/>
  </w:num>
  <w:num w:numId="22" w16cid:durableId="299842343">
    <w:abstractNumId w:val="47"/>
  </w:num>
  <w:num w:numId="23" w16cid:durableId="237448774">
    <w:abstractNumId w:val="43"/>
  </w:num>
  <w:num w:numId="24" w16cid:durableId="1938557862">
    <w:abstractNumId w:val="15"/>
  </w:num>
  <w:num w:numId="25" w16cid:durableId="1689603643">
    <w:abstractNumId w:val="48"/>
  </w:num>
  <w:num w:numId="26" w16cid:durableId="1594780000">
    <w:abstractNumId w:val="37"/>
  </w:num>
  <w:num w:numId="27" w16cid:durableId="1417750049">
    <w:abstractNumId w:val="41"/>
  </w:num>
  <w:num w:numId="28" w16cid:durableId="1512986175">
    <w:abstractNumId w:val="14"/>
  </w:num>
  <w:num w:numId="29" w16cid:durableId="1002659805">
    <w:abstractNumId w:val="40"/>
  </w:num>
  <w:num w:numId="30" w16cid:durableId="828138950">
    <w:abstractNumId w:val="21"/>
  </w:num>
  <w:num w:numId="31" w16cid:durableId="1463229436">
    <w:abstractNumId w:val="33"/>
  </w:num>
  <w:num w:numId="32" w16cid:durableId="2123718623">
    <w:abstractNumId w:val="25"/>
  </w:num>
  <w:num w:numId="33" w16cid:durableId="1425031430">
    <w:abstractNumId w:val="30"/>
  </w:num>
  <w:num w:numId="34" w16cid:durableId="1779983821">
    <w:abstractNumId w:val="38"/>
  </w:num>
  <w:num w:numId="35" w16cid:durableId="382944948">
    <w:abstractNumId w:val="17"/>
  </w:num>
  <w:num w:numId="36" w16cid:durableId="1364863322">
    <w:abstractNumId w:val="19"/>
  </w:num>
  <w:num w:numId="37" w16cid:durableId="1603143597">
    <w:abstractNumId w:val="16"/>
  </w:num>
  <w:num w:numId="38" w16cid:durableId="1541237939">
    <w:abstractNumId w:val="23"/>
  </w:num>
  <w:num w:numId="39" w16cid:durableId="1826510817">
    <w:abstractNumId w:val="42"/>
  </w:num>
  <w:num w:numId="40" w16cid:durableId="2113937006">
    <w:abstractNumId w:val="11"/>
  </w:num>
  <w:num w:numId="41" w16cid:durableId="2033139990">
    <w:abstractNumId w:val="12"/>
  </w:num>
  <w:num w:numId="42" w16cid:durableId="688333932">
    <w:abstractNumId w:val="26"/>
  </w:num>
  <w:num w:numId="43" w16cid:durableId="1830972825">
    <w:abstractNumId w:val="13"/>
  </w:num>
  <w:num w:numId="44" w16cid:durableId="1885096435">
    <w:abstractNumId w:val="39"/>
  </w:num>
  <w:num w:numId="45" w16cid:durableId="601187345">
    <w:abstractNumId w:val="22"/>
  </w:num>
  <w:num w:numId="46" w16cid:durableId="1196429836">
    <w:abstractNumId w:val="24"/>
  </w:num>
  <w:num w:numId="47" w16cid:durableId="709454842">
    <w:abstractNumId w:val="49"/>
  </w:num>
  <w:num w:numId="48" w16cid:durableId="755058518">
    <w:abstractNumId w:val="10"/>
  </w:num>
  <w:num w:numId="49" w16cid:durableId="1646818404">
    <w:abstractNumId w:val="46"/>
  </w:num>
  <w:num w:numId="50" w16cid:durableId="2426846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643"/>
    <w:rsid w:val="00106CD2"/>
    <w:rsid w:val="0015074B"/>
    <w:rsid w:val="00162847"/>
    <w:rsid w:val="0029639D"/>
    <w:rsid w:val="00326F90"/>
    <w:rsid w:val="003313E4"/>
    <w:rsid w:val="003E0048"/>
    <w:rsid w:val="004777B7"/>
    <w:rsid w:val="004B047F"/>
    <w:rsid w:val="004D1686"/>
    <w:rsid w:val="00664DB8"/>
    <w:rsid w:val="00770FA7"/>
    <w:rsid w:val="00773DBF"/>
    <w:rsid w:val="007C1237"/>
    <w:rsid w:val="007C21A3"/>
    <w:rsid w:val="00813765"/>
    <w:rsid w:val="00A859B1"/>
    <w:rsid w:val="00AA1D8D"/>
    <w:rsid w:val="00AF3993"/>
    <w:rsid w:val="00B47730"/>
    <w:rsid w:val="00B661C1"/>
    <w:rsid w:val="00BA7E9C"/>
    <w:rsid w:val="00CB0664"/>
    <w:rsid w:val="00D74B37"/>
    <w:rsid w:val="00F623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17097"/>
  <w14:defaultImageDpi w14:val="300"/>
  <w15:docId w15:val="{1DBEC6DA-A0B5-47BB-A7B5-878884447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73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73D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6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168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4D1686"/>
  </w:style>
  <w:style w:type="character" w:customStyle="1" w:styleId="hljs-string">
    <w:name w:val="hljs-string"/>
    <w:basedOn w:val="DefaultParagraphFont"/>
    <w:rsid w:val="004D1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9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26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7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463</Words>
  <Characters>3049</Characters>
  <Application>Microsoft Office Word</Application>
  <DocSecurity>0</DocSecurity>
  <Lines>92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Darshan Singh</cp:lastModifiedBy>
  <cp:revision>14</cp:revision>
  <dcterms:created xsi:type="dcterms:W3CDTF">2013-12-23T23:15:00Z</dcterms:created>
  <dcterms:modified xsi:type="dcterms:W3CDTF">2025-10-16T08:28:00Z</dcterms:modified>
  <cp:category/>
</cp:coreProperties>
</file>