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6411" w14:textId="17403026" w:rsidR="00633604" w:rsidRPr="00C72F14" w:rsidRDefault="00000000">
      <w:pPr>
        <w:pStyle w:val="Title"/>
        <w:rPr>
          <w:rFonts w:cstheme="majorHAnsi"/>
        </w:rPr>
      </w:pPr>
      <w:r w:rsidRPr="00C72F14">
        <w:rPr>
          <w:rFonts w:cstheme="majorHAnsi"/>
        </w:rPr>
        <w:t xml:space="preserve">Summary: PDF </w:t>
      </w:r>
      <w:r w:rsidR="00B16778" w:rsidRPr="00C72F14">
        <w:rPr>
          <w:rFonts w:cstheme="majorHAnsi"/>
        </w:rPr>
        <w:t>Aged</w:t>
      </w:r>
      <w:r w:rsidRPr="00C72F14">
        <w:rPr>
          <w:rFonts w:cstheme="majorHAnsi"/>
        </w:rPr>
        <w:t xml:space="preserve"> Extraction</w:t>
      </w:r>
      <w:r w:rsidR="00DC5FBB" w:rsidRPr="00C72F14">
        <w:rPr>
          <w:rFonts w:cstheme="majorHAnsi"/>
        </w:rPr>
        <w:t xml:space="preserve"> and Comparison</w:t>
      </w:r>
      <w:r w:rsidR="00B16778" w:rsidRPr="00C72F14">
        <w:rPr>
          <w:rFonts w:cstheme="majorHAnsi"/>
        </w:rPr>
        <w:t xml:space="preserve"> </w:t>
      </w:r>
    </w:p>
    <w:p w14:paraId="37199F14" w14:textId="77777777" w:rsidR="00C72F14" w:rsidRPr="00C72F14" w:rsidRDefault="00C72F14" w:rsidP="00C72F14">
      <w:pPr>
        <w:pStyle w:val="Heading2"/>
        <w:rPr>
          <w:rFonts w:cstheme="majorHAnsi"/>
        </w:rPr>
      </w:pPr>
      <w:r w:rsidRPr="00C72F14">
        <w:rPr>
          <w:rStyle w:val="Strong"/>
          <w:rFonts w:cstheme="majorHAnsi"/>
          <w:b/>
          <w:bCs/>
        </w:rPr>
        <w:t>Summary</w:t>
      </w:r>
    </w:p>
    <w:p w14:paraId="6CF89210" w14:textId="34B7FE4C" w:rsidR="00C72F14" w:rsidRPr="00C72F14" w:rsidRDefault="00C72F14" w:rsidP="00C72F14">
      <w:pPr>
        <w:pStyle w:val="NormalWeb"/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 xml:space="preserve">This script extracts tenant-level totals from structured PDF invoices (Aged Receivables) and produces an Excel workbook containing detailed records. It also compares the extracted totals against </w:t>
      </w:r>
      <w:r w:rsidR="00FD64B0">
        <w:rPr>
          <w:rFonts w:asciiTheme="majorHAnsi" w:hAnsiTheme="majorHAnsi" w:cstheme="majorHAnsi"/>
        </w:rPr>
        <w:t xml:space="preserve">the </w:t>
      </w:r>
      <w:r w:rsidRPr="00C72F14">
        <w:rPr>
          <w:rFonts w:asciiTheme="majorHAnsi" w:hAnsiTheme="majorHAnsi" w:cstheme="majorHAnsi"/>
        </w:rPr>
        <w:t>report Excel for validation, highlighting discrepancies.</w:t>
      </w:r>
    </w:p>
    <w:p w14:paraId="17085AD0" w14:textId="77777777" w:rsidR="00C72F14" w:rsidRPr="00C72F14" w:rsidRDefault="00C72F14" w:rsidP="00C72F14">
      <w:pPr>
        <w:pStyle w:val="NormalWeb"/>
        <w:rPr>
          <w:rFonts w:asciiTheme="majorHAnsi" w:hAnsiTheme="majorHAnsi" w:cstheme="majorHAnsi"/>
        </w:rPr>
      </w:pPr>
      <w:r w:rsidRPr="00C72F14">
        <w:rPr>
          <w:rStyle w:val="Strong"/>
          <w:rFonts w:asciiTheme="majorHAnsi" w:hAnsiTheme="majorHAnsi" w:cstheme="majorHAnsi"/>
        </w:rPr>
        <w:t>Key Features:</w:t>
      </w:r>
    </w:p>
    <w:p w14:paraId="36909FBA" w14:textId="77777777" w:rsidR="00C72F14" w:rsidRPr="00C72F14" w:rsidRDefault="00C72F14" w:rsidP="00C72F14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 xml:space="preserve">Extracts </w:t>
      </w:r>
      <w:r w:rsidRPr="00C72F14">
        <w:rPr>
          <w:rStyle w:val="HTMLCode"/>
          <w:rFonts w:asciiTheme="majorHAnsi" w:hAnsiTheme="majorHAnsi" w:cstheme="majorHAnsi"/>
        </w:rPr>
        <w:t>InvoiceID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Tenant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MasterOccupantID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SuiteID</w:t>
      </w:r>
      <w:r w:rsidRPr="00C72F14">
        <w:rPr>
          <w:rFonts w:asciiTheme="majorHAnsi" w:hAnsiTheme="majorHAnsi" w:cstheme="majorHAnsi"/>
        </w:rPr>
        <w:t xml:space="preserve">, and six numeric columns: </w:t>
      </w:r>
      <w:r w:rsidRPr="00C72F14">
        <w:rPr>
          <w:rStyle w:val="HTMLCode"/>
          <w:rFonts w:asciiTheme="majorHAnsi" w:hAnsiTheme="majorHAnsi" w:cstheme="majorHAnsi"/>
        </w:rPr>
        <w:t>Total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Current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Month_1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Month_2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Month_3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Month_4</w:t>
      </w:r>
      <w:r w:rsidRPr="00C72F14">
        <w:rPr>
          <w:rFonts w:asciiTheme="majorHAnsi" w:hAnsiTheme="majorHAnsi" w:cstheme="majorHAnsi"/>
        </w:rPr>
        <w:t>.</w:t>
      </w:r>
    </w:p>
    <w:p w14:paraId="654C64F4" w14:textId="77777777" w:rsidR="00C72F14" w:rsidRPr="00C72F14" w:rsidRDefault="00C72F14" w:rsidP="00C72F14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Preserves formatting of IDs (leading zeros retained).</w:t>
      </w:r>
    </w:p>
    <w:p w14:paraId="3EC9E24C" w14:textId="77777777" w:rsidR="00C72F14" w:rsidRPr="00C72F14" w:rsidRDefault="00C72F14" w:rsidP="00C72F14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 xml:space="preserve">Splits </w:t>
      </w:r>
      <w:r w:rsidRPr="00C72F14">
        <w:rPr>
          <w:rStyle w:val="HTMLCode"/>
          <w:rFonts w:asciiTheme="majorHAnsi" w:hAnsiTheme="majorHAnsi" w:cstheme="majorHAnsi"/>
        </w:rPr>
        <w:t>MasterOccupantID</w:t>
      </w:r>
      <w:r w:rsidRPr="00C72F14">
        <w:rPr>
          <w:rFonts w:asciiTheme="majorHAnsi" w:hAnsiTheme="majorHAnsi" w:cstheme="majorHAnsi"/>
        </w:rPr>
        <w:t xml:space="preserve"> and </w:t>
      </w:r>
      <w:r w:rsidRPr="00C72F14">
        <w:rPr>
          <w:rStyle w:val="HTMLCode"/>
          <w:rFonts w:asciiTheme="majorHAnsi" w:hAnsiTheme="majorHAnsi" w:cstheme="majorHAnsi"/>
        </w:rPr>
        <w:t>SuiteID</w:t>
      </w:r>
      <w:r w:rsidRPr="00C72F14">
        <w:rPr>
          <w:rFonts w:asciiTheme="majorHAnsi" w:hAnsiTheme="majorHAnsi" w:cstheme="majorHAnsi"/>
        </w:rPr>
        <w:t xml:space="preserve"> into separate columns when necessary.</w:t>
      </w:r>
    </w:p>
    <w:p w14:paraId="61FB4889" w14:textId="77777777" w:rsidR="00C72F14" w:rsidRPr="00C72F14" w:rsidRDefault="00C72F14" w:rsidP="00C72F14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Compares extracted Excel with a reference report Excel on numeric values.</w:t>
      </w:r>
    </w:p>
    <w:p w14:paraId="001AA230" w14:textId="77777777" w:rsidR="00C72F14" w:rsidRPr="00C72F14" w:rsidRDefault="00C72F14" w:rsidP="00C72F14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Generates a comparison sheet with individual column matches and overall match flag.</w:t>
      </w:r>
    </w:p>
    <w:p w14:paraId="18CCCCED" w14:textId="77777777" w:rsidR="00C72F14" w:rsidRPr="00C72F14" w:rsidRDefault="00C72F14" w:rsidP="00C72F14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Provides execution time logging and total records extracted.</w:t>
      </w:r>
    </w:p>
    <w:p w14:paraId="03DE7080" w14:textId="77777777" w:rsidR="00C72F14" w:rsidRPr="00C72F14" w:rsidRDefault="00C72F14" w:rsidP="00C72F14">
      <w:pPr>
        <w:pStyle w:val="NormalWeb"/>
        <w:rPr>
          <w:rFonts w:asciiTheme="majorHAnsi" w:hAnsiTheme="majorHAnsi" w:cstheme="majorHAnsi"/>
        </w:rPr>
      </w:pPr>
      <w:r w:rsidRPr="00C72F14">
        <w:rPr>
          <w:rStyle w:val="Strong"/>
          <w:rFonts w:asciiTheme="majorHAnsi" w:hAnsiTheme="majorHAnsi" w:cstheme="majorHAnsi"/>
        </w:rPr>
        <w:t>Benefits:</w:t>
      </w:r>
    </w:p>
    <w:p w14:paraId="078E9C87" w14:textId="77777777" w:rsidR="00C72F14" w:rsidRPr="00C72F14" w:rsidRDefault="00C72F14" w:rsidP="00C72F14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Saves manual extraction and validation time.</w:t>
      </w:r>
    </w:p>
    <w:p w14:paraId="05178B4B" w14:textId="77777777" w:rsidR="00C72F14" w:rsidRPr="00C72F14" w:rsidRDefault="00C72F14" w:rsidP="00C72F14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Ensures data integrity across extracted and report Excel files.</w:t>
      </w:r>
    </w:p>
    <w:p w14:paraId="73477445" w14:textId="77777777" w:rsidR="00C72F14" w:rsidRPr="00C72F14" w:rsidRDefault="00C72F14" w:rsidP="00C72F14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Reusable validation pipeline for periodic reporting.</w:t>
      </w:r>
    </w:p>
    <w:p w14:paraId="17447E06" w14:textId="77777777" w:rsidR="00C72F14" w:rsidRPr="00C72F14" w:rsidRDefault="00000000" w:rsidP="00C72F1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3121297">
          <v:rect id="_x0000_i1025" style="width:0;height:1.5pt" o:hralign="center" o:hrstd="t" o:hr="t" fillcolor="#a0a0a0" stroked="f"/>
        </w:pict>
      </w:r>
    </w:p>
    <w:p w14:paraId="39A37B14" w14:textId="77777777" w:rsidR="00C72F14" w:rsidRPr="00C72F14" w:rsidRDefault="00C72F14" w:rsidP="00C72F14">
      <w:pPr>
        <w:pStyle w:val="Heading2"/>
        <w:rPr>
          <w:rFonts w:cstheme="majorHAnsi"/>
        </w:rPr>
      </w:pPr>
      <w:r w:rsidRPr="00C72F14">
        <w:rPr>
          <w:rStyle w:val="Strong"/>
          <w:rFonts w:cstheme="majorHAnsi"/>
          <w:b/>
          <w:bCs/>
        </w:rPr>
        <w:t>Extraction &amp; Validation Flow</w:t>
      </w:r>
    </w:p>
    <w:p w14:paraId="4FB5925F" w14:textId="77777777" w:rsidR="00C72F14" w:rsidRPr="00C72F14" w:rsidRDefault="00C72F14" w:rsidP="00C72F14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C72F14">
        <w:rPr>
          <w:rStyle w:val="Strong"/>
          <w:rFonts w:asciiTheme="majorHAnsi" w:hAnsiTheme="majorHAnsi" w:cstheme="majorHAnsi"/>
        </w:rPr>
        <w:t>Read Config</w:t>
      </w:r>
    </w:p>
    <w:p w14:paraId="03BD13C4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 xml:space="preserve">Get PDF path, output Excel path, report Excel path, and comparison output path from </w:t>
      </w:r>
      <w:r w:rsidRPr="00C72F14">
        <w:rPr>
          <w:rStyle w:val="HTMLCode"/>
          <w:rFonts w:asciiTheme="majorHAnsi" w:hAnsiTheme="majorHAnsi" w:cstheme="majorHAnsi"/>
        </w:rPr>
        <w:t>Config</w:t>
      </w:r>
      <w:r w:rsidRPr="00C72F14">
        <w:rPr>
          <w:rFonts w:asciiTheme="majorHAnsi" w:hAnsiTheme="majorHAnsi" w:cstheme="majorHAnsi"/>
        </w:rPr>
        <w:t>.</w:t>
      </w:r>
    </w:p>
    <w:p w14:paraId="07AC0419" w14:textId="77777777" w:rsidR="00C72F14" w:rsidRPr="00C72F14" w:rsidRDefault="00C72F14" w:rsidP="00C72F14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C72F14">
        <w:rPr>
          <w:rStyle w:val="Strong"/>
          <w:rFonts w:asciiTheme="majorHAnsi" w:hAnsiTheme="majorHAnsi" w:cstheme="majorHAnsi"/>
        </w:rPr>
        <w:t>PDF Text Extraction</w:t>
      </w:r>
    </w:p>
    <w:p w14:paraId="6D25E7E7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 xml:space="preserve">Use </w:t>
      </w:r>
      <w:r w:rsidRPr="00C72F14">
        <w:rPr>
          <w:rStyle w:val="HTMLCode"/>
          <w:rFonts w:asciiTheme="majorHAnsi" w:hAnsiTheme="majorHAnsi" w:cstheme="majorHAnsi"/>
        </w:rPr>
        <w:t>PyPDF2</w:t>
      </w:r>
      <w:r w:rsidRPr="00C72F14">
        <w:rPr>
          <w:rFonts w:asciiTheme="majorHAnsi" w:hAnsiTheme="majorHAnsi" w:cstheme="majorHAnsi"/>
        </w:rPr>
        <w:t xml:space="preserve"> to extract all text pages.</w:t>
      </w:r>
    </w:p>
    <w:p w14:paraId="623E8B4B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Aggregate full text for processing.</w:t>
      </w:r>
    </w:p>
    <w:p w14:paraId="14729830" w14:textId="77777777" w:rsidR="00C72F14" w:rsidRPr="00C72F14" w:rsidRDefault="00C72F14" w:rsidP="00C72F14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C72F14">
        <w:rPr>
          <w:rStyle w:val="Strong"/>
          <w:rFonts w:asciiTheme="majorHAnsi" w:hAnsiTheme="majorHAnsi" w:cstheme="majorHAnsi"/>
        </w:rPr>
        <w:t>Invoice Block Detection</w:t>
      </w:r>
    </w:p>
    <w:p w14:paraId="0B45180C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 xml:space="preserve">Split text into blocks using </w:t>
      </w:r>
      <w:r w:rsidRPr="00C72F14">
        <w:rPr>
          <w:rStyle w:val="HTMLCode"/>
          <w:rFonts w:asciiTheme="majorHAnsi" w:hAnsiTheme="majorHAnsi" w:cstheme="majorHAnsi"/>
        </w:rPr>
        <w:t>InvoiceID</w:t>
      </w:r>
      <w:r w:rsidRPr="00C72F14">
        <w:rPr>
          <w:rFonts w:asciiTheme="majorHAnsi" w:hAnsiTheme="majorHAnsi" w:cstheme="majorHAnsi"/>
        </w:rPr>
        <w:t xml:space="preserve"> regex (</w:t>
      </w:r>
      <w:r w:rsidRPr="00C72F14">
        <w:rPr>
          <w:rStyle w:val="HTMLCode"/>
          <w:rFonts w:asciiTheme="majorHAnsi" w:hAnsiTheme="majorHAnsi" w:cstheme="majorHAnsi"/>
        </w:rPr>
        <w:t>####-######</w:t>
      </w:r>
      <w:r w:rsidRPr="00C72F14">
        <w:rPr>
          <w:rFonts w:asciiTheme="majorHAnsi" w:hAnsiTheme="majorHAnsi" w:cstheme="majorHAnsi"/>
        </w:rPr>
        <w:t xml:space="preserve"> or </w:t>
      </w:r>
      <w:r w:rsidRPr="00C72F14">
        <w:rPr>
          <w:rStyle w:val="HTMLCode"/>
          <w:rFonts w:asciiTheme="majorHAnsi" w:hAnsiTheme="majorHAnsi" w:cstheme="majorHAnsi"/>
        </w:rPr>
        <w:t>#### ######</w:t>
      </w:r>
      <w:r w:rsidRPr="00C72F14">
        <w:rPr>
          <w:rFonts w:asciiTheme="majorHAnsi" w:hAnsiTheme="majorHAnsi" w:cstheme="majorHAnsi"/>
        </w:rPr>
        <w:t>).</w:t>
      </w:r>
    </w:p>
    <w:p w14:paraId="74B83715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Each block corresponds to one invoice.</w:t>
      </w:r>
    </w:p>
    <w:p w14:paraId="5A261FB5" w14:textId="77777777" w:rsidR="00C72F14" w:rsidRPr="00C72F14" w:rsidRDefault="00C72F14" w:rsidP="00C72F14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C72F14">
        <w:rPr>
          <w:rStyle w:val="Strong"/>
          <w:rFonts w:asciiTheme="majorHAnsi" w:hAnsiTheme="majorHAnsi" w:cstheme="majorHAnsi"/>
        </w:rPr>
        <w:t>Field Extraction per Block</w:t>
      </w:r>
    </w:p>
    <w:p w14:paraId="039B3EFF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Style w:val="HTMLCode"/>
          <w:rFonts w:asciiTheme="majorHAnsi" w:hAnsiTheme="majorHAnsi" w:cstheme="majorHAnsi"/>
        </w:rPr>
        <w:t>InvoiceID</w:t>
      </w:r>
      <w:r w:rsidRPr="00C72F14">
        <w:rPr>
          <w:rFonts w:asciiTheme="majorHAnsi" w:hAnsiTheme="majorHAnsi" w:cstheme="majorHAnsi"/>
        </w:rPr>
        <w:t>: detected via regex, formatted with leading zeros.</w:t>
      </w:r>
    </w:p>
    <w:p w14:paraId="75CC60C0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Style w:val="HTMLCode"/>
          <w:rFonts w:asciiTheme="majorHAnsi" w:hAnsiTheme="majorHAnsi" w:cstheme="majorHAnsi"/>
        </w:rPr>
        <w:t>MasterOccupantID</w:t>
      </w:r>
      <w:r w:rsidRPr="00C72F14">
        <w:rPr>
          <w:rFonts w:asciiTheme="majorHAnsi" w:hAnsiTheme="majorHAnsi" w:cstheme="majorHAnsi"/>
        </w:rPr>
        <w:t>: detected via regex.</w:t>
      </w:r>
    </w:p>
    <w:p w14:paraId="3CA894B8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Style w:val="HTMLCode"/>
          <w:rFonts w:asciiTheme="majorHAnsi" w:hAnsiTheme="majorHAnsi" w:cstheme="majorHAnsi"/>
        </w:rPr>
        <w:t>SuiteID</w:t>
      </w:r>
      <w:r w:rsidRPr="00C72F14">
        <w:rPr>
          <w:rFonts w:asciiTheme="majorHAnsi" w:hAnsiTheme="majorHAnsi" w:cstheme="majorHAnsi"/>
        </w:rPr>
        <w:t>: detected via regex.</w:t>
      </w:r>
    </w:p>
    <w:p w14:paraId="2A5E3122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Style w:val="HTMLCode"/>
          <w:rFonts w:asciiTheme="majorHAnsi" w:hAnsiTheme="majorHAnsi" w:cstheme="majorHAnsi"/>
        </w:rPr>
        <w:t>Tenant Name</w:t>
      </w:r>
      <w:r w:rsidRPr="00C72F14">
        <w:rPr>
          <w:rFonts w:asciiTheme="majorHAnsi" w:hAnsiTheme="majorHAnsi" w:cstheme="majorHAnsi"/>
        </w:rPr>
        <w:t xml:space="preserve"> and totals: captured using </w:t>
      </w:r>
      <w:r w:rsidRPr="00C72F14">
        <w:rPr>
          <w:rStyle w:val="HTMLCode"/>
          <w:rFonts w:asciiTheme="majorHAnsi" w:hAnsiTheme="majorHAnsi" w:cstheme="majorHAnsi"/>
        </w:rPr>
        <w:t>TOTAL_RE</w:t>
      </w:r>
      <w:r w:rsidRPr="00C72F14">
        <w:rPr>
          <w:rFonts w:asciiTheme="majorHAnsi" w:hAnsiTheme="majorHAnsi" w:cstheme="majorHAnsi"/>
        </w:rPr>
        <w:t>.</w:t>
      </w:r>
    </w:p>
    <w:p w14:paraId="7A8FBA78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 xml:space="preserve">Six numeric totals: </w:t>
      </w:r>
      <w:r w:rsidRPr="00C72F14">
        <w:rPr>
          <w:rStyle w:val="HTMLCode"/>
          <w:rFonts w:asciiTheme="majorHAnsi" w:hAnsiTheme="majorHAnsi" w:cstheme="majorHAnsi"/>
        </w:rPr>
        <w:t>Total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Current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Month_1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Month_2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Month_3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Month_4</w:t>
      </w:r>
      <w:r w:rsidRPr="00C72F14">
        <w:rPr>
          <w:rFonts w:asciiTheme="majorHAnsi" w:hAnsiTheme="majorHAnsi" w:cstheme="majorHAnsi"/>
        </w:rPr>
        <w:t>.</w:t>
      </w:r>
    </w:p>
    <w:p w14:paraId="76F1749E" w14:textId="77777777" w:rsidR="00C72F14" w:rsidRPr="00C72F14" w:rsidRDefault="00C72F14" w:rsidP="00C72F14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C72F14">
        <w:rPr>
          <w:rStyle w:val="Strong"/>
          <w:rFonts w:asciiTheme="majorHAnsi" w:hAnsiTheme="majorHAnsi" w:cstheme="majorHAnsi"/>
        </w:rPr>
        <w:t>Split MasterOccupantID and SuiteID</w:t>
      </w:r>
    </w:p>
    <w:p w14:paraId="2813C850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 xml:space="preserve">If </w:t>
      </w:r>
      <w:r w:rsidRPr="00C72F14">
        <w:rPr>
          <w:rStyle w:val="HTMLCode"/>
          <w:rFonts w:asciiTheme="majorHAnsi" w:hAnsiTheme="majorHAnsi" w:cstheme="majorHAnsi"/>
        </w:rPr>
        <w:t>MasterOccupantID</w:t>
      </w:r>
      <w:r w:rsidRPr="00C72F14">
        <w:rPr>
          <w:rFonts w:asciiTheme="majorHAnsi" w:hAnsiTheme="majorHAnsi" w:cstheme="majorHAnsi"/>
        </w:rPr>
        <w:t xml:space="preserve"> contains </w:t>
      </w:r>
      <w:r w:rsidRPr="00C72F14">
        <w:rPr>
          <w:rStyle w:val="HTMLCode"/>
          <w:rFonts w:asciiTheme="majorHAnsi" w:hAnsiTheme="majorHAnsi" w:cstheme="majorHAnsi"/>
        </w:rPr>
        <w:t>-</w:t>
      </w:r>
      <w:r w:rsidRPr="00C72F14">
        <w:rPr>
          <w:rFonts w:asciiTheme="majorHAnsi" w:hAnsiTheme="majorHAnsi" w:cstheme="majorHAnsi"/>
        </w:rPr>
        <w:t>, split into master and suite components.</w:t>
      </w:r>
    </w:p>
    <w:p w14:paraId="19F862BB" w14:textId="77777777" w:rsidR="00C72F14" w:rsidRPr="00C72F14" w:rsidRDefault="00C72F14" w:rsidP="00C72F14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C72F14">
        <w:rPr>
          <w:rStyle w:val="Strong"/>
          <w:rFonts w:asciiTheme="majorHAnsi" w:hAnsiTheme="majorHAnsi" w:cstheme="majorHAnsi"/>
        </w:rPr>
        <w:t>Save Extracted Data</w:t>
      </w:r>
    </w:p>
    <w:p w14:paraId="68F06637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 xml:space="preserve">Write </w:t>
      </w:r>
      <w:r w:rsidRPr="00C72F14">
        <w:rPr>
          <w:rStyle w:val="HTMLCode"/>
          <w:rFonts w:asciiTheme="majorHAnsi" w:hAnsiTheme="majorHAnsi" w:cstheme="majorHAnsi"/>
        </w:rPr>
        <w:t>OccupantTotals</w:t>
      </w:r>
      <w:r w:rsidRPr="00C72F14">
        <w:rPr>
          <w:rFonts w:asciiTheme="majorHAnsi" w:hAnsiTheme="majorHAnsi" w:cstheme="majorHAnsi"/>
        </w:rPr>
        <w:t xml:space="preserve"> Excel with all extracted columns.</w:t>
      </w:r>
    </w:p>
    <w:p w14:paraId="698E345A" w14:textId="77777777" w:rsidR="00C72F14" w:rsidRPr="00C72F14" w:rsidRDefault="00C72F14" w:rsidP="00C72F14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C72F14">
        <w:rPr>
          <w:rStyle w:val="Strong"/>
          <w:rFonts w:asciiTheme="majorHAnsi" w:hAnsiTheme="majorHAnsi" w:cstheme="majorHAnsi"/>
        </w:rPr>
        <w:t>Excel Comparison</w:t>
      </w:r>
    </w:p>
    <w:p w14:paraId="0F7B61E0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Load extracted Excel and reference report Excel (</w:t>
      </w:r>
      <w:r w:rsidRPr="00C72F14">
        <w:rPr>
          <w:rStyle w:val="HTMLCode"/>
          <w:rFonts w:asciiTheme="majorHAnsi" w:hAnsiTheme="majorHAnsi" w:cstheme="majorHAnsi"/>
        </w:rPr>
        <w:t>InvoiceID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MasterOccupantID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SuiteID</w:t>
      </w:r>
      <w:r w:rsidRPr="00C72F14">
        <w:rPr>
          <w:rFonts w:asciiTheme="majorHAnsi" w:hAnsiTheme="majorHAnsi" w:cstheme="majorHAnsi"/>
        </w:rPr>
        <w:t xml:space="preserve"> as keys).</w:t>
      </w:r>
    </w:p>
    <w:p w14:paraId="0B66878C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Convert numeric columns safely, round to 2 decimals.</w:t>
      </w:r>
    </w:p>
    <w:p w14:paraId="776AD009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Merge datasets, compare each numeric column.</w:t>
      </w:r>
    </w:p>
    <w:p w14:paraId="57BBE2BA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 xml:space="preserve">Add per-column match flags and </w:t>
      </w:r>
      <w:r w:rsidRPr="00C72F14">
        <w:rPr>
          <w:rStyle w:val="HTMLCode"/>
          <w:rFonts w:asciiTheme="majorHAnsi" w:hAnsiTheme="majorHAnsi" w:cstheme="majorHAnsi"/>
        </w:rPr>
        <w:t>Overall_Match</w:t>
      </w:r>
      <w:r w:rsidRPr="00C72F14">
        <w:rPr>
          <w:rFonts w:asciiTheme="majorHAnsi" w:hAnsiTheme="majorHAnsi" w:cstheme="majorHAnsi"/>
        </w:rPr>
        <w:t>.</w:t>
      </w:r>
    </w:p>
    <w:p w14:paraId="5DF5E457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lastRenderedPageBreak/>
        <w:t>Save comparison Excel.</w:t>
      </w:r>
    </w:p>
    <w:p w14:paraId="3D45D797" w14:textId="77777777" w:rsidR="00C72F14" w:rsidRPr="00C72F14" w:rsidRDefault="00C72F14" w:rsidP="00C72F14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C72F14">
        <w:rPr>
          <w:rStyle w:val="Strong"/>
          <w:rFonts w:asciiTheme="majorHAnsi" w:hAnsiTheme="majorHAnsi" w:cstheme="majorHAnsi"/>
        </w:rPr>
        <w:t>Output</w:t>
      </w:r>
    </w:p>
    <w:p w14:paraId="3B6C8A9B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Extracted Excel with updated IDs.</w:t>
      </w:r>
    </w:p>
    <w:p w14:paraId="4E0E327A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Comparison Excel highlighting matches and mismatches.</w:t>
      </w:r>
    </w:p>
    <w:p w14:paraId="11B347D1" w14:textId="77777777" w:rsidR="00C72F14" w:rsidRPr="00C72F14" w:rsidRDefault="00C72F14" w:rsidP="00C72F14">
      <w:pPr>
        <w:pStyle w:val="NormalWeb"/>
        <w:numPr>
          <w:ilvl w:val="1"/>
          <w:numId w:val="31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Console log: total records, execution time, warnings for missing totals.</w:t>
      </w:r>
    </w:p>
    <w:p w14:paraId="25D6DA12" w14:textId="77777777" w:rsidR="00C72F14" w:rsidRPr="00C72F14" w:rsidRDefault="00000000" w:rsidP="00C72F1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7601E18">
          <v:rect id="_x0000_i1026" style="width:0;height:1.5pt" o:hralign="center" o:hrstd="t" o:hr="t" fillcolor="#a0a0a0" stroked="f"/>
        </w:pict>
      </w:r>
    </w:p>
    <w:p w14:paraId="3E78A068" w14:textId="77777777" w:rsidR="00C72F14" w:rsidRPr="00C72F14" w:rsidRDefault="00C72F14" w:rsidP="00C72F14">
      <w:pPr>
        <w:pStyle w:val="Heading2"/>
        <w:rPr>
          <w:rFonts w:cstheme="majorHAnsi"/>
        </w:rPr>
      </w:pPr>
      <w:r w:rsidRPr="00C72F14">
        <w:rPr>
          <w:rStyle w:val="Strong"/>
          <w:rFonts w:cstheme="majorHAnsi"/>
          <w:b/>
          <w:bCs/>
        </w:rPr>
        <w:t>Key Assumptions</w:t>
      </w:r>
    </w:p>
    <w:p w14:paraId="34AE94A4" w14:textId="77777777" w:rsidR="00C72F14" w:rsidRPr="00C72F14" w:rsidRDefault="00C72F14" w:rsidP="00C72F14">
      <w:pPr>
        <w:pStyle w:val="NormalWeb"/>
        <w:numPr>
          <w:ilvl w:val="0"/>
          <w:numId w:val="32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PDF contains an extractable text layer (not scanned).</w:t>
      </w:r>
    </w:p>
    <w:p w14:paraId="28892FC5" w14:textId="77777777" w:rsidR="00C72F14" w:rsidRPr="00C72F14" w:rsidRDefault="00C72F14" w:rsidP="00C72F14">
      <w:pPr>
        <w:pStyle w:val="NormalWeb"/>
        <w:numPr>
          <w:ilvl w:val="0"/>
          <w:numId w:val="32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InvoiceID, MasterOccupantID, and SuiteID are in predictable formats.</w:t>
      </w:r>
    </w:p>
    <w:p w14:paraId="31FA6A64" w14:textId="77777777" w:rsidR="00C72F14" w:rsidRPr="00C72F14" w:rsidRDefault="00C72F14" w:rsidP="00C72F14">
      <w:pPr>
        <w:pStyle w:val="NormalWeb"/>
        <w:numPr>
          <w:ilvl w:val="0"/>
          <w:numId w:val="32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 xml:space="preserve">Totals appear in a single line for each invoice, in the order </w:t>
      </w:r>
      <w:r w:rsidRPr="00C72F14">
        <w:rPr>
          <w:rStyle w:val="HTMLCode"/>
          <w:rFonts w:asciiTheme="majorHAnsi" w:hAnsiTheme="majorHAnsi" w:cstheme="majorHAnsi"/>
        </w:rPr>
        <w:t>Total, Current, Month_1, Month_2, Month_3, Month_4</w:t>
      </w:r>
      <w:r w:rsidRPr="00C72F14">
        <w:rPr>
          <w:rFonts w:asciiTheme="majorHAnsi" w:hAnsiTheme="majorHAnsi" w:cstheme="majorHAnsi"/>
        </w:rPr>
        <w:t>.</w:t>
      </w:r>
    </w:p>
    <w:p w14:paraId="6ED03F4A" w14:textId="77777777" w:rsidR="00C72F14" w:rsidRPr="00C72F14" w:rsidRDefault="00C72F14" w:rsidP="00C72F14">
      <w:pPr>
        <w:pStyle w:val="NormalWeb"/>
        <w:numPr>
          <w:ilvl w:val="0"/>
          <w:numId w:val="32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Minor formatting variations are captured by regex patterns.</w:t>
      </w:r>
    </w:p>
    <w:p w14:paraId="4618E63B" w14:textId="77777777" w:rsidR="00C72F14" w:rsidRPr="00C72F14" w:rsidRDefault="00000000" w:rsidP="00C72F1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D6F667E">
          <v:rect id="_x0000_i1027" style="width:0;height:1.5pt" o:hralign="center" o:hrstd="t" o:hr="t" fillcolor="#a0a0a0" stroked="f"/>
        </w:pict>
      </w:r>
    </w:p>
    <w:p w14:paraId="44453216" w14:textId="77777777" w:rsidR="00C72F14" w:rsidRPr="00C72F14" w:rsidRDefault="00C72F14" w:rsidP="00C72F14">
      <w:pPr>
        <w:pStyle w:val="Heading2"/>
        <w:rPr>
          <w:rFonts w:cstheme="majorHAnsi"/>
        </w:rPr>
      </w:pPr>
      <w:r w:rsidRPr="00C72F14">
        <w:rPr>
          <w:rStyle w:val="Strong"/>
          <w:rFonts w:cstheme="majorHAnsi"/>
          <w:b/>
          <w:bCs/>
        </w:rPr>
        <w:t>Limitations / Risks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8125"/>
      </w:tblGrid>
      <w:tr w:rsidR="00C72F14" w:rsidRPr="00C72F14" w14:paraId="6F310447" w14:textId="77777777" w:rsidTr="00C72F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F48DD" w14:textId="77777777" w:rsidR="00C72F14" w:rsidRPr="00C72F14" w:rsidRDefault="00C72F1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72F14">
              <w:rPr>
                <w:rFonts w:asciiTheme="majorHAnsi" w:hAnsiTheme="majorHAnsi" w:cstheme="majorHAnsi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2BB1C14" w14:textId="77777777" w:rsidR="00C72F14" w:rsidRPr="00C72F14" w:rsidRDefault="00C72F1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72F14">
              <w:rPr>
                <w:rFonts w:asciiTheme="majorHAnsi" w:hAnsiTheme="majorHAnsi" w:cstheme="majorHAnsi"/>
                <w:b/>
                <w:bCs/>
              </w:rPr>
              <w:t>Risk</w:t>
            </w:r>
          </w:p>
        </w:tc>
      </w:tr>
      <w:tr w:rsidR="00C72F14" w:rsidRPr="00C72F14" w14:paraId="231BDAC5" w14:textId="77777777" w:rsidTr="00C7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0FE7" w14:textId="77777777" w:rsidR="00C72F14" w:rsidRPr="00C72F14" w:rsidRDefault="00C72F14">
            <w:pPr>
              <w:rPr>
                <w:rFonts w:asciiTheme="majorHAnsi" w:hAnsiTheme="majorHAnsi" w:cstheme="majorHAnsi"/>
              </w:rPr>
            </w:pPr>
            <w:r w:rsidRPr="00C72F14">
              <w:rPr>
                <w:rFonts w:asciiTheme="majorHAnsi" w:hAnsiTheme="majorHAnsi" w:cstheme="majorHAnsi"/>
              </w:rPr>
              <w:t>Regex-based extraction</w:t>
            </w:r>
          </w:p>
        </w:tc>
        <w:tc>
          <w:tcPr>
            <w:tcW w:w="0" w:type="auto"/>
            <w:vAlign w:val="center"/>
            <w:hideMark/>
          </w:tcPr>
          <w:p w14:paraId="6D34F159" w14:textId="77777777" w:rsidR="00C72F14" w:rsidRPr="00C72F14" w:rsidRDefault="00C72F14">
            <w:pPr>
              <w:rPr>
                <w:rFonts w:asciiTheme="majorHAnsi" w:hAnsiTheme="majorHAnsi" w:cstheme="majorHAnsi"/>
              </w:rPr>
            </w:pPr>
            <w:r w:rsidRPr="00C72F14">
              <w:rPr>
                <w:rFonts w:asciiTheme="majorHAnsi" w:hAnsiTheme="majorHAnsi" w:cstheme="majorHAnsi"/>
              </w:rPr>
              <w:t>Fails if PDF layout changes significantly</w:t>
            </w:r>
          </w:p>
        </w:tc>
      </w:tr>
      <w:tr w:rsidR="00C72F14" w:rsidRPr="00C72F14" w14:paraId="2012E17C" w14:textId="77777777" w:rsidTr="00C7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47FB8" w14:textId="77777777" w:rsidR="00C72F14" w:rsidRPr="00C72F14" w:rsidRDefault="00C72F14">
            <w:pPr>
              <w:rPr>
                <w:rFonts w:asciiTheme="majorHAnsi" w:hAnsiTheme="majorHAnsi" w:cstheme="majorHAnsi"/>
              </w:rPr>
            </w:pPr>
            <w:r w:rsidRPr="00C72F14">
              <w:rPr>
                <w:rFonts w:asciiTheme="majorHAnsi" w:hAnsiTheme="majorHAnsi" w:cstheme="majorHAnsi"/>
              </w:rPr>
              <w:t>Multi-line totals</w:t>
            </w:r>
          </w:p>
        </w:tc>
        <w:tc>
          <w:tcPr>
            <w:tcW w:w="0" w:type="auto"/>
            <w:vAlign w:val="center"/>
            <w:hideMark/>
          </w:tcPr>
          <w:p w14:paraId="07C4B2FA" w14:textId="77777777" w:rsidR="00C72F14" w:rsidRPr="00C72F14" w:rsidRDefault="00C72F14">
            <w:pPr>
              <w:rPr>
                <w:rFonts w:asciiTheme="majorHAnsi" w:hAnsiTheme="majorHAnsi" w:cstheme="majorHAnsi"/>
              </w:rPr>
            </w:pPr>
            <w:r w:rsidRPr="00C72F14">
              <w:rPr>
                <w:rFonts w:asciiTheme="majorHAnsi" w:hAnsiTheme="majorHAnsi" w:cstheme="majorHAnsi"/>
              </w:rPr>
              <w:t>Currently only single-line totals are parsed</w:t>
            </w:r>
          </w:p>
        </w:tc>
      </w:tr>
      <w:tr w:rsidR="00C72F14" w:rsidRPr="00C72F14" w14:paraId="7B81E4C5" w14:textId="77777777" w:rsidTr="00C7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2286" w14:textId="77777777" w:rsidR="00C72F14" w:rsidRPr="00C72F14" w:rsidRDefault="00C72F14">
            <w:pPr>
              <w:rPr>
                <w:rFonts w:asciiTheme="majorHAnsi" w:hAnsiTheme="majorHAnsi" w:cstheme="majorHAnsi"/>
              </w:rPr>
            </w:pPr>
            <w:r w:rsidRPr="00C72F14">
              <w:rPr>
                <w:rFonts w:asciiTheme="majorHAnsi" w:hAnsiTheme="majorHAnsi" w:cstheme="majorHAnsi"/>
              </w:rPr>
              <w:t>Missing fields</w:t>
            </w:r>
          </w:p>
        </w:tc>
        <w:tc>
          <w:tcPr>
            <w:tcW w:w="0" w:type="auto"/>
            <w:vAlign w:val="center"/>
            <w:hideMark/>
          </w:tcPr>
          <w:p w14:paraId="1C76254E" w14:textId="77777777" w:rsidR="00C72F14" w:rsidRPr="00C72F14" w:rsidRDefault="00C72F14">
            <w:pPr>
              <w:rPr>
                <w:rFonts w:asciiTheme="majorHAnsi" w:hAnsiTheme="majorHAnsi" w:cstheme="majorHAnsi"/>
              </w:rPr>
            </w:pPr>
            <w:r w:rsidRPr="00C72F14">
              <w:rPr>
                <w:rFonts w:asciiTheme="majorHAnsi" w:hAnsiTheme="majorHAnsi" w:cstheme="majorHAnsi"/>
              </w:rPr>
              <w:t>If InvoiceID or totals are missing, the record may be incomplete</w:t>
            </w:r>
          </w:p>
        </w:tc>
      </w:tr>
      <w:tr w:rsidR="00C72F14" w:rsidRPr="00C72F14" w14:paraId="13EA7EBA" w14:textId="77777777" w:rsidTr="00C7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45B0" w14:textId="77777777" w:rsidR="00C72F14" w:rsidRPr="00C72F14" w:rsidRDefault="00C72F14">
            <w:pPr>
              <w:rPr>
                <w:rFonts w:asciiTheme="majorHAnsi" w:hAnsiTheme="majorHAnsi" w:cstheme="majorHAnsi"/>
              </w:rPr>
            </w:pPr>
            <w:r w:rsidRPr="00C72F14">
              <w:rPr>
                <w:rFonts w:asciiTheme="majorHAnsi" w:hAnsiTheme="majorHAnsi" w:cstheme="majorHAnsi"/>
              </w:rPr>
              <w:t>Numeric parsing</w:t>
            </w:r>
          </w:p>
        </w:tc>
        <w:tc>
          <w:tcPr>
            <w:tcW w:w="0" w:type="auto"/>
            <w:vAlign w:val="center"/>
            <w:hideMark/>
          </w:tcPr>
          <w:p w14:paraId="40A84EF9" w14:textId="77777777" w:rsidR="00C72F14" w:rsidRPr="00C72F14" w:rsidRDefault="00C72F14">
            <w:pPr>
              <w:rPr>
                <w:rFonts w:asciiTheme="majorHAnsi" w:hAnsiTheme="majorHAnsi" w:cstheme="majorHAnsi"/>
              </w:rPr>
            </w:pPr>
            <w:r w:rsidRPr="00C72F14">
              <w:rPr>
                <w:rFonts w:asciiTheme="majorHAnsi" w:hAnsiTheme="majorHAnsi" w:cstheme="majorHAnsi"/>
              </w:rPr>
              <w:t>Non-standard number formats (e.g., parentheses, negative signs) may require adjustment</w:t>
            </w:r>
          </w:p>
        </w:tc>
      </w:tr>
      <w:tr w:rsidR="00C72F14" w:rsidRPr="00C72F14" w14:paraId="775E88D3" w14:textId="77777777" w:rsidTr="00C7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C5800" w14:textId="77777777" w:rsidR="00C72F14" w:rsidRPr="00C72F14" w:rsidRDefault="00C72F14">
            <w:pPr>
              <w:rPr>
                <w:rFonts w:asciiTheme="majorHAnsi" w:hAnsiTheme="majorHAnsi" w:cstheme="majorHAnsi"/>
              </w:rPr>
            </w:pPr>
            <w:r w:rsidRPr="00C72F14">
              <w:rPr>
                <w:rFonts w:asciiTheme="majorHAnsi" w:hAnsiTheme="majorHAnsi" w:cstheme="majorHAnsi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4298B4D8" w14:textId="77777777" w:rsidR="00C72F14" w:rsidRPr="00C72F14" w:rsidRDefault="00C72F14">
            <w:pPr>
              <w:rPr>
                <w:rFonts w:asciiTheme="majorHAnsi" w:hAnsiTheme="majorHAnsi" w:cstheme="majorHAnsi"/>
              </w:rPr>
            </w:pPr>
            <w:r w:rsidRPr="00C72F14">
              <w:rPr>
                <w:rFonts w:asciiTheme="majorHAnsi" w:hAnsiTheme="majorHAnsi" w:cstheme="majorHAnsi"/>
              </w:rPr>
              <w:t>Reference report must have same keys (</w:t>
            </w:r>
            <w:r w:rsidRPr="00C72F14">
              <w:rPr>
                <w:rStyle w:val="HTMLCode"/>
                <w:rFonts w:asciiTheme="majorHAnsi" w:eastAsiaTheme="minorEastAsia" w:hAnsiTheme="majorHAnsi" w:cstheme="majorHAnsi"/>
              </w:rPr>
              <w:t>InvoiceID</w:t>
            </w:r>
            <w:r w:rsidRPr="00C72F14">
              <w:rPr>
                <w:rFonts w:asciiTheme="majorHAnsi" w:hAnsiTheme="majorHAnsi" w:cstheme="majorHAnsi"/>
              </w:rPr>
              <w:t xml:space="preserve">, </w:t>
            </w:r>
            <w:r w:rsidRPr="00C72F14">
              <w:rPr>
                <w:rStyle w:val="HTMLCode"/>
                <w:rFonts w:asciiTheme="majorHAnsi" w:eastAsiaTheme="minorEastAsia" w:hAnsiTheme="majorHAnsi" w:cstheme="majorHAnsi"/>
              </w:rPr>
              <w:t>MasterOccupantID</w:t>
            </w:r>
            <w:r w:rsidRPr="00C72F14">
              <w:rPr>
                <w:rFonts w:asciiTheme="majorHAnsi" w:hAnsiTheme="majorHAnsi" w:cstheme="majorHAnsi"/>
              </w:rPr>
              <w:t xml:space="preserve">, </w:t>
            </w:r>
            <w:r w:rsidRPr="00C72F14">
              <w:rPr>
                <w:rStyle w:val="HTMLCode"/>
                <w:rFonts w:asciiTheme="majorHAnsi" w:eastAsiaTheme="minorEastAsia" w:hAnsiTheme="majorHAnsi" w:cstheme="majorHAnsi"/>
              </w:rPr>
              <w:t>SuiteID</w:t>
            </w:r>
            <w:r w:rsidRPr="00C72F14">
              <w:rPr>
                <w:rFonts w:asciiTheme="majorHAnsi" w:hAnsiTheme="majorHAnsi" w:cstheme="majorHAnsi"/>
              </w:rPr>
              <w:t>)</w:t>
            </w:r>
          </w:p>
        </w:tc>
      </w:tr>
    </w:tbl>
    <w:p w14:paraId="00B3F600" w14:textId="77777777" w:rsidR="00C72F14" w:rsidRPr="00C72F14" w:rsidRDefault="00000000" w:rsidP="00C72F1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5BBDF91">
          <v:rect id="_x0000_i1028" style="width:0;height:1.5pt" o:hralign="center" o:hrstd="t" o:hr="t" fillcolor="#a0a0a0" stroked="f"/>
        </w:pict>
      </w:r>
    </w:p>
    <w:p w14:paraId="12F10E7B" w14:textId="77777777" w:rsidR="00C72F14" w:rsidRPr="00C72F14" w:rsidRDefault="00C72F14" w:rsidP="00C72F14">
      <w:pPr>
        <w:pStyle w:val="Heading2"/>
        <w:rPr>
          <w:rFonts w:cstheme="majorHAnsi"/>
        </w:rPr>
      </w:pPr>
      <w:r w:rsidRPr="00C72F14">
        <w:rPr>
          <w:rStyle w:val="Strong"/>
          <w:rFonts w:cstheme="majorHAnsi"/>
          <w:b/>
          <w:bCs/>
        </w:rPr>
        <w:t>Change Impact (Estimated Effort)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884"/>
      </w:tblGrid>
      <w:tr w:rsidR="00C72F14" w:rsidRPr="00C72F14" w14:paraId="27E4970F" w14:textId="77777777" w:rsidTr="00C72F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54C2B" w14:textId="77777777" w:rsidR="00C72F14" w:rsidRPr="00C72F14" w:rsidRDefault="00C72F1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72F14">
              <w:rPr>
                <w:rFonts w:asciiTheme="majorHAnsi" w:hAnsiTheme="majorHAnsi" w:cstheme="majorHAnsi"/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6007D789" w14:textId="77777777" w:rsidR="00C72F14" w:rsidRPr="00C72F14" w:rsidRDefault="00C72F1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72F14">
              <w:rPr>
                <w:rFonts w:asciiTheme="majorHAnsi" w:hAnsiTheme="majorHAnsi" w:cstheme="majorHAnsi"/>
                <w:b/>
                <w:bCs/>
              </w:rPr>
              <w:t>Effort</w:t>
            </w:r>
          </w:p>
        </w:tc>
      </w:tr>
      <w:tr w:rsidR="00C72F14" w:rsidRPr="00C72F14" w14:paraId="2FCC223A" w14:textId="77777777" w:rsidTr="00C7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F0B2" w14:textId="77777777" w:rsidR="00C72F14" w:rsidRPr="00C72F14" w:rsidRDefault="00C72F14">
            <w:pPr>
              <w:rPr>
                <w:rFonts w:asciiTheme="majorHAnsi" w:hAnsiTheme="majorHAnsi" w:cstheme="majorHAnsi"/>
              </w:rPr>
            </w:pPr>
            <w:r w:rsidRPr="00C72F14">
              <w:rPr>
                <w:rFonts w:asciiTheme="majorHAnsi" w:hAnsiTheme="majorHAnsi" w:cstheme="majorHAnsi"/>
              </w:rPr>
              <w:t>Minor regex tweak</w:t>
            </w:r>
          </w:p>
        </w:tc>
        <w:tc>
          <w:tcPr>
            <w:tcW w:w="0" w:type="auto"/>
            <w:vAlign w:val="center"/>
            <w:hideMark/>
          </w:tcPr>
          <w:p w14:paraId="6BB592C3" w14:textId="77777777" w:rsidR="00C72F14" w:rsidRPr="00C72F14" w:rsidRDefault="00C72F14">
            <w:pPr>
              <w:rPr>
                <w:rFonts w:asciiTheme="majorHAnsi" w:hAnsiTheme="majorHAnsi" w:cstheme="majorHAnsi"/>
              </w:rPr>
            </w:pPr>
            <w:r w:rsidRPr="00C72F14">
              <w:rPr>
                <w:rFonts w:asciiTheme="majorHAnsi" w:hAnsiTheme="majorHAnsi" w:cstheme="majorHAnsi"/>
              </w:rPr>
              <w:t>0.5–1h</w:t>
            </w:r>
          </w:p>
        </w:tc>
      </w:tr>
      <w:tr w:rsidR="00C72F14" w:rsidRPr="00C72F14" w14:paraId="695153E4" w14:textId="77777777" w:rsidTr="00C7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C763" w14:textId="77777777" w:rsidR="00C72F14" w:rsidRPr="00C72F14" w:rsidRDefault="00C72F14">
            <w:pPr>
              <w:rPr>
                <w:rFonts w:asciiTheme="majorHAnsi" w:hAnsiTheme="majorHAnsi" w:cstheme="majorHAnsi"/>
              </w:rPr>
            </w:pPr>
            <w:r w:rsidRPr="00C72F14">
              <w:rPr>
                <w:rFonts w:asciiTheme="majorHAnsi" w:hAnsiTheme="majorHAnsi" w:cstheme="majorHAnsi"/>
              </w:rPr>
              <w:t>New numeric column added</w:t>
            </w:r>
          </w:p>
        </w:tc>
        <w:tc>
          <w:tcPr>
            <w:tcW w:w="0" w:type="auto"/>
            <w:vAlign w:val="center"/>
            <w:hideMark/>
          </w:tcPr>
          <w:p w14:paraId="3A730345" w14:textId="77777777" w:rsidR="00C72F14" w:rsidRPr="00C72F14" w:rsidRDefault="00C72F14">
            <w:pPr>
              <w:rPr>
                <w:rFonts w:asciiTheme="majorHAnsi" w:hAnsiTheme="majorHAnsi" w:cstheme="majorHAnsi"/>
              </w:rPr>
            </w:pPr>
            <w:r w:rsidRPr="00C72F14">
              <w:rPr>
                <w:rFonts w:asciiTheme="majorHAnsi" w:hAnsiTheme="majorHAnsi" w:cstheme="majorHAnsi"/>
              </w:rPr>
              <w:t>1–2h</w:t>
            </w:r>
          </w:p>
        </w:tc>
      </w:tr>
      <w:tr w:rsidR="00C72F14" w:rsidRPr="00C72F14" w14:paraId="18DB03A7" w14:textId="77777777" w:rsidTr="00C7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4C42" w14:textId="77777777" w:rsidR="00C72F14" w:rsidRPr="00C72F14" w:rsidRDefault="00C72F14">
            <w:pPr>
              <w:rPr>
                <w:rFonts w:asciiTheme="majorHAnsi" w:hAnsiTheme="majorHAnsi" w:cstheme="majorHAnsi"/>
              </w:rPr>
            </w:pPr>
            <w:r w:rsidRPr="00C72F14">
              <w:rPr>
                <w:rFonts w:asciiTheme="majorHAnsi" w:hAnsiTheme="majorHAnsi" w:cstheme="majorHAnsi"/>
              </w:rPr>
              <w:t>Multi-line total support</w:t>
            </w:r>
          </w:p>
        </w:tc>
        <w:tc>
          <w:tcPr>
            <w:tcW w:w="0" w:type="auto"/>
            <w:vAlign w:val="center"/>
            <w:hideMark/>
          </w:tcPr>
          <w:p w14:paraId="22D6788A" w14:textId="77777777" w:rsidR="00C72F14" w:rsidRPr="00C72F14" w:rsidRDefault="00C72F14">
            <w:pPr>
              <w:rPr>
                <w:rFonts w:asciiTheme="majorHAnsi" w:hAnsiTheme="majorHAnsi" w:cstheme="majorHAnsi"/>
              </w:rPr>
            </w:pPr>
            <w:r w:rsidRPr="00C72F14">
              <w:rPr>
                <w:rFonts w:asciiTheme="majorHAnsi" w:hAnsiTheme="majorHAnsi" w:cstheme="majorHAnsi"/>
              </w:rPr>
              <w:t>4–6h</w:t>
            </w:r>
          </w:p>
        </w:tc>
      </w:tr>
      <w:tr w:rsidR="00C72F14" w:rsidRPr="00C72F14" w14:paraId="2AFBF6D2" w14:textId="77777777" w:rsidTr="00C7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7D604" w14:textId="77777777" w:rsidR="00C72F14" w:rsidRPr="00C72F14" w:rsidRDefault="00C72F14">
            <w:pPr>
              <w:rPr>
                <w:rFonts w:asciiTheme="majorHAnsi" w:hAnsiTheme="majorHAnsi" w:cstheme="majorHAnsi"/>
              </w:rPr>
            </w:pPr>
            <w:r w:rsidRPr="00C72F14">
              <w:rPr>
                <w:rFonts w:asciiTheme="majorHAnsi" w:hAnsiTheme="majorHAnsi" w:cstheme="majorHAnsi"/>
              </w:rPr>
              <w:t>Major PDF layout change</w:t>
            </w:r>
          </w:p>
        </w:tc>
        <w:tc>
          <w:tcPr>
            <w:tcW w:w="0" w:type="auto"/>
            <w:vAlign w:val="center"/>
            <w:hideMark/>
          </w:tcPr>
          <w:p w14:paraId="044A21B6" w14:textId="77777777" w:rsidR="00C72F14" w:rsidRPr="00C72F14" w:rsidRDefault="00C72F14">
            <w:pPr>
              <w:rPr>
                <w:rFonts w:asciiTheme="majorHAnsi" w:hAnsiTheme="majorHAnsi" w:cstheme="majorHAnsi"/>
              </w:rPr>
            </w:pPr>
            <w:r w:rsidRPr="00C72F14">
              <w:rPr>
                <w:rFonts w:asciiTheme="majorHAnsi" w:hAnsiTheme="majorHAnsi" w:cstheme="majorHAnsi"/>
              </w:rPr>
              <w:t>1–3 days</w:t>
            </w:r>
          </w:p>
        </w:tc>
      </w:tr>
    </w:tbl>
    <w:p w14:paraId="1F389681" w14:textId="77777777" w:rsidR="00C72F14" w:rsidRPr="00C72F14" w:rsidRDefault="00000000" w:rsidP="00C72F1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537C97D0">
          <v:rect id="_x0000_i1029" style="width:0;height:1.5pt" o:hralign="center" o:hrstd="t" o:hr="t" fillcolor="#a0a0a0" stroked="f"/>
        </w:pict>
      </w:r>
    </w:p>
    <w:p w14:paraId="58F29FE3" w14:textId="77777777" w:rsidR="00C72F14" w:rsidRPr="00C72F14" w:rsidRDefault="00C72F14" w:rsidP="00C72F14">
      <w:pPr>
        <w:pStyle w:val="Heading2"/>
        <w:rPr>
          <w:rFonts w:cstheme="majorHAnsi"/>
        </w:rPr>
      </w:pPr>
      <w:r w:rsidRPr="00C72F14">
        <w:rPr>
          <w:rStyle w:val="Strong"/>
          <w:rFonts w:cstheme="majorHAnsi"/>
          <w:b/>
          <w:bCs/>
        </w:rPr>
        <w:t>Current Performance</w:t>
      </w:r>
    </w:p>
    <w:p w14:paraId="6EECBD2D" w14:textId="3D26A878" w:rsidR="00C72F14" w:rsidRPr="00C72F14" w:rsidRDefault="00C72F14" w:rsidP="00C72F14">
      <w:pPr>
        <w:pStyle w:val="NormalWeb"/>
        <w:numPr>
          <w:ilvl w:val="0"/>
          <w:numId w:val="33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Baseline run time depends on PDF size; typical run under ~</w:t>
      </w:r>
      <w:r w:rsidR="005E225A">
        <w:rPr>
          <w:rFonts w:asciiTheme="majorHAnsi" w:hAnsiTheme="majorHAnsi" w:cstheme="majorHAnsi"/>
        </w:rPr>
        <w:t>1</w:t>
      </w:r>
      <w:r w:rsidRPr="00C72F14">
        <w:rPr>
          <w:rFonts w:asciiTheme="majorHAnsi" w:hAnsiTheme="majorHAnsi" w:cstheme="majorHAnsi"/>
        </w:rPr>
        <w:t>0s for 100–200 invoices.</w:t>
      </w:r>
    </w:p>
    <w:p w14:paraId="0B224EE7" w14:textId="77777777" w:rsidR="00C72F14" w:rsidRPr="00C72F14" w:rsidRDefault="00C72F14" w:rsidP="00C72F14">
      <w:pPr>
        <w:pStyle w:val="NormalWeb"/>
        <w:numPr>
          <w:ilvl w:val="0"/>
          <w:numId w:val="33"/>
        </w:numPr>
        <w:rPr>
          <w:rFonts w:asciiTheme="majorHAnsi" w:hAnsiTheme="majorHAnsi" w:cstheme="majorHAnsi"/>
        </w:rPr>
      </w:pPr>
      <w:r w:rsidRPr="00C72F14">
        <w:rPr>
          <w:rFonts w:asciiTheme="majorHAnsi" w:hAnsiTheme="majorHAnsi" w:cstheme="majorHAnsi"/>
        </w:rPr>
        <w:t>Parallelization not implemented but can be added for large PDFs.</w:t>
      </w:r>
    </w:p>
    <w:p w14:paraId="3E39A898" w14:textId="77777777" w:rsidR="00C72F14" w:rsidRPr="00C72F14" w:rsidRDefault="00000000" w:rsidP="00C72F1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DD8F41B">
          <v:rect id="_x0000_i1030" style="width:0;height:1.5pt" o:hralign="center" o:hrstd="t" o:hr="t" fillcolor="#a0a0a0" stroked="f"/>
        </w:pict>
      </w:r>
    </w:p>
    <w:p w14:paraId="45059D4B" w14:textId="77777777" w:rsidR="00C72F14" w:rsidRPr="00C72F14" w:rsidRDefault="00C72F14" w:rsidP="00C72F14">
      <w:pPr>
        <w:pStyle w:val="Heading2"/>
        <w:rPr>
          <w:rFonts w:cstheme="majorHAnsi"/>
        </w:rPr>
      </w:pPr>
      <w:r w:rsidRPr="00C72F14">
        <w:rPr>
          <w:rStyle w:val="Strong"/>
          <w:rFonts w:cstheme="majorHAnsi"/>
          <w:b/>
          <w:bCs/>
        </w:rPr>
        <w:lastRenderedPageBreak/>
        <w:t>Output Schema</w:t>
      </w:r>
    </w:p>
    <w:p w14:paraId="03702A6E" w14:textId="77777777" w:rsidR="00C72F14" w:rsidRPr="00C72F14" w:rsidRDefault="00C72F14" w:rsidP="00C72F14">
      <w:pPr>
        <w:pStyle w:val="NormalWeb"/>
        <w:numPr>
          <w:ilvl w:val="0"/>
          <w:numId w:val="34"/>
        </w:numPr>
        <w:rPr>
          <w:rFonts w:asciiTheme="majorHAnsi" w:hAnsiTheme="majorHAnsi" w:cstheme="majorHAnsi"/>
        </w:rPr>
      </w:pPr>
      <w:r w:rsidRPr="00C72F14">
        <w:rPr>
          <w:rStyle w:val="Strong"/>
          <w:rFonts w:asciiTheme="majorHAnsi" w:hAnsiTheme="majorHAnsi" w:cstheme="majorHAnsi"/>
        </w:rPr>
        <w:t>OccupantTotals Excel</w:t>
      </w:r>
      <w:r w:rsidRPr="00C72F14">
        <w:rPr>
          <w:rFonts w:asciiTheme="majorHAnsi" w:hAnsiTheme="majorHAnsi" w:cstheme="majorHAnsi"/>
        </w:rPr>
        <w:t>:</w:t>
      </w:r>
      <w:r w:rsidRPr="00C72F14">
        <w:rPr>
          <w:rFonts w:asciiTheme="majorHAnsi" w:hAnsiTheme="majorHAnsi" w:cstheme="majorHAnsi"/>
        </w:rPr>
        <w:br/>
      </w:r>
      <w:r w:rsidRPr="00C72F14">
        <w:rPr>
          <w:rStyle w:val="HTMLCode"/>
          <w:rFonts w:asciiTheme="majorHAnsi" w:hAnsiTheme="majorHAnsi" w:cstheme="majorHAnsi"/>
        </w:rPr>
        <w:t>InvoiceID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Tenant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MasterOccupantID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SuiteID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Total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Current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Month_1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Month_2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Month_3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Month_4</w:t>
      </w:r>
    </w:p>
    <w:p w14:paraId="01186BD2" w14:textId="77777777" w:rsidR="00C72F14" w:rsidRPr="00C72F14" w:rsidRDefault="00C72F14" w:rsidP="00C72F14">
      <w:pPr>
        <w:pStyle w:val="NormalWeb"/>
        <w:numPr>
          <w:ilvl w:val="0"/>
          <w:numId w:val="34"/>
        </w:numPr>
        <w:rPr>
          <w:rFonts w:asciiTheme="majorHAnsi" w:hAnsiTheme="majorHAnsi" w:cstheme="majorHAnsi"/>
        </w:rPr>
      </w:pPr>
      <w:r w:rsidRPr="00C72F14">
        <w:rPr>
          <w:rStyle w:val="Strong"/>
          <w:rFonts w:asciiTheme="majorHAnsi" w:hAnsiTheme="majorHAnsi" w:cstheme="majorHAnsi"/>
        </w:rPr>
        <w:t>Comparison Excel</w:t>
      </w:r>
      <w:r w:rsidRPr="00C72F14">
        <w:rPr>
          <w:rFonts w:asciiTheme="majorHAnsi" w:hAnsiTheme="majorHAnsi" w:cstheme="majorHAnsi"/>
        </w:rPr>
        <w:t>:</w:t>
      </w:r>
      <w:r w:rsidRPr="00C72F14">
        <w:rPr>
          <w:rFonts w:asciiTheme="majorHAnsi" w:hAnsiTheme="majorHAnsi" w:cstheme="majorHAnsi"/>
        </w:rPr>
        <w:br/>
      </w:r>
      <w:r w:rsidRPr="00C72F14">
        <w:rPr>
          <w:rStyle w:val="HTMLCode"/>
          <w:rFonts w:asciiTheme="majorHAnsi" w:hAnsiTheme="majorHAnsi" w:cstheme="majorHAnsi"/>
        </w:rPr>
        <w:t>InvoiceID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MasterOccupantID</w:t>
      </w:r>
      <w:r w:rsidRPr="00C72F14">
        <w:rPr>
          <w:rFonts w:asciiTheme="majorHAnsi" w:hAnsiTheme="majorHAnsi" w:cstheme="majorHAnsi"/>
        </w:rPr>
        <w:t xml:space="preserve">, </w:t>
      </w:r>
      <w:r w:rsidRPr="00C72F14">
        <w:rPr>
          <w:rStyle w:val="HTMLCode"/>
          <w:rFonts w:asciiTheme="majorHAnsi" w:hAnsiTheme="majorHAnsi" w:cstheme="majorHAnsi"/>
        </w:rPr>
        <w:t>SuiteID</w:t>
      </w:r>
      <w:r w:rsidRPr="00C72F14">
        <w:rPr>
          <w:rFonts w:asciiTheme="majorHAnsi" w:hAnsiTheme="majorHAnsi" w:cstheme="majorHAnsi"/>
        </w:rPr>
        <w:t xml:space="preserve">, numeric columns with </w:t>
      </w:r>
      <w:r w:rsidRPr="00C72F14">
        <w:rPr>
          <w:rStyle w:val="HTMLCode"/>
          <w:rFonts w:asciiTheme="majorHAnsi" w:hAnsiTheme="majorHAnsi" w:cstheme="majorHAnsi"/>
        </w:rPr>
        <w:t>_extracted</w:t>
      </w:r>
      <w:r w:rsidRPr="00C72F14">
        <w:rPr>
          <w:rFonts w:asciiTheme="majorHAnsi" w:hAnsiTheme="majorHAnsi" w:cstheme="majorHAnsi"/>
        </w:rPr>
        <w:t xml:space="preserve"> and </w:t>
      </w:r>
      <w:r w:rsidRPr="00C72F14">
        <w:rPr>
          <w:rStyle w:val="HTMLCode"/>
          <w:rFonts w:asciiTheme="majorHAnsi" w:hAnsiTheme="majorHAnsi" w:cstheme="majorHAnsi"/>
        </w:rPr>
        <w:t>_report</w:t>
      </w:r>
      <w:r w:rsidRPr="00C72F14">
        <w:rPr>
          <w:rFonts w:asciiTheme="majorHAnsi" w:hAnsiTheme="majorHAnsi" w:cstheme="majorHAnsi"/>
        </w:rPr>
        <w:t xml:space="preserve">, per-column match flags, </w:t>
      </w:r>
      <w:r w:rsidRPr="00C72F14">
        <w:rPr>
          <w:rStyle w:val="HTMLCode"/>
          <w:rFonts w:asciiTheme="majorHAnsi" w:hAnsiTheme="majorHAnsi" w:cstheme="majorHAnsi"/>
        </w:rPr>
        <w:t>Overall_Match</w:t>
      </w:r>
      <w:r w:rsidRPr="00C72F14">
        <w:rPr>
          <w:rFonts w:asciiTheme="majorHAnsi" w:hAnsiTheme="majorHAnsi" w:cstheme="majorHAnsi"/>
        </w:rPr>
        <w:t>.</w:t>
      </w:r>
    </w:p>
    <w:p w14:paraId="6B98A446" w14:textId="77777777" w:rsidR="00B16778" w:rsidRPr="00C72F14" w:rsidRDefault="00B16778" w:rsidP="00B16778">
      <w:pPr>
        <w:pStyle w:val="Heading2"/>
        <w:rPr>
          <w:rFonts w:cstheme="majorHAnsi"/>
        </w:rPr>
      </w:pPr>
      <w:r w:rsidRPr="00C72F14">
        <w:rPr>
          <w:rStyle w:val="Strong"/>
          <w:rFonts w:cstheme="majorHAnsi"/>
          <w:b/>
          <w:bCs/>
        </w:rPr>
        <w:t>Rationale for Approach &amp; Tools</w:t>
      </w:r>
    </w:p>
    <w:p w14:paraId="59E301BF" w14:textId="77777777" w:rsidR="00B16778" w:rsidRPr="00C72F14" w:rsidRDefault="00B16778" w:rsidP="00B16778">
      <w:pPr>
        <w:pStyle w:val="NormalWeb"/>
        <w:numPr>
          <w:ilvl w:val="0"/>
          <w:numId w:val="27"/>
        </w:numPr>
        <w:rPr>
          <w:rFonts w:asciiTheme="majorHAnsi" w:hAnsiTheme="majorHAnsi" w:cstheme="majorHAnsi"/>
        </w:rPr>
      </w:pPr>
      <w:r w:rsidRPr="00C72F14">
        <w:rPr>
          <w:rStyle w:val="Strong"/>
          <w:rFonts w:asciiTheme="majorHAnsi" w:hAnsiTheme="majorHAnsi" w:cstheme="majorHAnsi"/>
        </w:rPr>
        <w:t>PyPDF2:</w:t>
      </w:r>
      <w:r w:rsidRPr="00C72F14">
        <w:rPr>
          <w:rFonts w:asciiTheme="majorHAnsi" w:hAnsiTheme="majorHAnsi" w:cstheme="majorHAnsi"/>
        </w:rPr>
        <w:t xml:space="preserve"> Lightweight and reliable for text extraction</w:t>
      </w:r>
    </w:p>
    <w:p w14:paraId="74C6E103" w14:textId="77777777" w:rsidR="00B16778" w:rsidRPr="00C72F14" w:rsidRDefault="00B16778" w:rsidP="00B16778">
      <w:pPr>
        <w:pStyle w:val="NormalWeb"/>
        <w:numPr>
          <w:ilvl w:val="0"/>
          <w:numId w:val="27"/>
        </w:numPr>
        <w:rPr>
          <w:rFonts w:asciiTheme="majorHAnsi" w:hAnsiTheme="majorHAnsi" w:cstheme="majorHAnsi"/>
        </w:rPr>
      </w:pPr>
      <w:r w:rsidRPr="00C72F14">
        <w:rPr>
          <w:rStyle w:val="Strong"/>
          <w:rFonts w:asciiTheme="majorHAnsi" w:hAnsiTheme="majorHAnsi" w:cstheme="majorHAnsi"/>
        </w:rPr>
        <w:t>Regex-based extraction:</w:t>
      </w:r>
      <w:r w:rsidRPr="00C72F14">
        <w:rPr>
          <w:rFonts w:asciiTheme="majorHAnsi" w:hAnsiTheme="majorHAnsi" w:cstheme="majorHAnsi"/>
        </w:rPr>
        <w:t xml:space="preserve"> Flexible and deterministic for structured PDFs</w:t>
      </w:r>
    </w:p>
    <w:p w14:paraId="0CB32E1F" w14:textId="77777777" w:rsidR="00B16778" w:rsidRPr="00C72F14" w:rsidRDefault="00B16778" w:rsidP="00B16778">
      <w:pPr>
        <w:pStyle w:val="NormalWeb"/>
        <w:numPr>
          <w:ilvl w:val="0"/>
          <w:numId w:val="27"/>
        </w:numPr>
        <w:rPr>
          <w:rFonts w:asciiTheme="majorHAnsi" w:hAnsiTheme="majorHAnsi" w:cstheme="majorHAnsi"/>
        </w:rPr>
      </w:pPr>
      <w:r w:rsidRPr="00C72F14">
        <w:rPr>
          <w:rStyle w:val="Strong"/>
          <w:rFonts w:asciiTheme="majorHAnsi" w:hAnsiTheme="majorHAnsi" w:cstheme="majorHAnsi"/>
        </w:rPr>
        <w:t>Pandas:</w:t>
      </w:r>
      <w:r w:rsidRPr="00C72F14">
        <w:rPr>
          <w:rFonts w:asciiTheme="majorHAnsi" w:hAnsiTheme="majorHAnsi" w:cstheme="majorHAnsi"/>
        </w:rPr>
        <w:t xml:space="preserve"> Facilitates numeric conversions, ID splitting, and Excel output</w:t>
      </w:r>
    </w:p>
    <w:p w14:paraId="50FD22D1" w14:textId="77777777" w:rsidR="00B16778" w:rsidRPr="00C72F14" w:rsidRDefault="00B16778" w:rsidP="00B16778">
      <w:pPr>
        <w:pStyle w:val="NormalWeb"/>
        <w:numPr>
          <w:ilvl w:val="0"/>
          <w:numId w:val="27"/>
        </w:numPr>
        <w:rPr>
          <w:rFonts w:asciiTheme="majorHAnsi" w:hAnsiTheme="majorHAnsi" w:cstheme="majorHAnsi"/>
        </w:rPr>
      </w:pPr>
      <w:r w:rsidRPr="00C72F14">
        <w:rPr>
          <w:rStyle w:val="Strong"/>
          <w:rFonts w:asciiTheme="majorHAnsi" w:hAnsiTheme="majorHAnsi" w:cstheme="majorHAnsi"/>
        </w:rPr>
        <w:t>Why not OCR:</w:t>
      </w:r>
      <w:r w:rsidRPr="00C72F14">
        <w:rPr>
          <w:rFonts w:asciiTheme="majorHAnsi" w:hAnsiTheme="majorHAnsi" w:cstheme="majorHAnsi"/>
        </w:rPr>
        <w:t xml:space="preserve"> PDFs have extractable text; OCR unnecessary</w:t>
      </w:r>
    </w:p>
    <w:p w14:paraId="1A2D97AD" w14:textId="77777777" w:rsidR="00B16778" w:rsidRPr="00C72F14" w:rsidRDefault="00B16778" w:rsidP="00B16778">
      <w:pPr>
        <w:pStyle w:val="NormalWeb"/>
        <w:rPr>
          <w:rFonts w:asciiTheme="majorHAnsi" w:hAnsiTheme="majorHAnsi" w:cstheme="majorHAnsi"/>
        </w:rPr>
      </w:pPr>
      <w:r w:rsidRPr="00C72F14">
        <w:rPr>
          <w:rStyle w:val="Strong"/>
          <w:rFonts w:asciiTheme="majorHAnsi" w:hAnsiTheme="majorHAnsi" w:cstheme="majorHAnsi"/>
        </w:rPr>
        <w:t>Conclusion:</w:t>
      </w:r>
      <w:r w:rsidRPr="00C72F14">
        <w:rPr>
          <w:rFonts w:asciiTheme="majorHAnsi" w:hAnsiTheme="majorHAnsi" w:cstheme="majorHAnsi"/>
        </w:rPr>
        <w:br/>
        <w:t xml:space="preserve">Python + PyPDF2 + pandas provides a </w:t>
      </w:r>
      <w:r w:rsidRPr="00C72F14">
        <w:rPr>
          <w:rStyle w:val="Strong"/>
          <w:rFonts w:asciiTheme="majorHAnsi" w:hAnsiTheme="majorHAnsi" w:cstheme="majorHAnsi"/>
        </w:rPr>
        <w:t>fast, maintainable, deterministic solution</w:t>
      </w:r>
      <w:r w:rsidRPr="00C72F14">
        <w:rPr>
          <w:rFonts w:asciiTheme="majorHAnsi" w:hAnsiTheme="majorHAnsi" w:cstheme="majorHAnsi"/>
        </w:rPr>
        <w:t xml:space="preserve"> for extracting Aged report tenant totals and normalizing identifiers.</w:t>
      </w:r>
    </w:p>
    <w:p w14:paraId="65F85445" w14:textId="77777777" w:rsidR="00B16778" w:rsidRPr="00C72F14" w:rsidRDefault="00B16778">
      <w:pPr>
        <w:rPr>
          <w:rFonts w:asciiTheme="majorHAnsi" w:hAnsiTheme="majorHAnsi" w:cstheme="majorHAnsi"/>
        </w:rPr>
      </w:pPr>
    </w:p>
    <w:sectPr w:rsidR="00B16778" w:rsidRPr="00C72F14" w:rsidSect="0013522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0C2F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616B5"/>
    <w:multiLevelType w:val="hybridMultilevel"/>
    <w:tmpl w:val="948C5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187721"/>
    <w:multiLevelType w:val="multilevel"/>
    <w:tmpl w:val="10E4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97A38"/>
    <w:multiLevelType w:val="multilevel"/>
    <w:tmpl w:val="0B90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927C3"/>
    <w:multiLevelType w:val="multilevel"/>
    <w:tmpl w:val="400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4246C"/>
    <w:multiLevelType w:val="multilevel"/>
    <w:tmpl w:val="1B24A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794B04"/>
    <w:multiLevelType w:val="multilevel"/>
    <w:tmpl w:val="45F4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138CC"/>
    <w:multiLevelType w:val="multilevel"/>
    <w:tmpl w:val="4A064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592D80"/>
    <w:multiLevelType w:val="hybridMultilevel"/>
    <w:tmpl w:val="AA8E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B33C33"/>
    <w:multiLevelType w:val="multilevel"/>
    <w:tmpl w:val="4DF08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536A1E"/>
    <w:multiLevelType w:val="multilevel"/>
    <w:tmpl w:val="C0EA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66598"/>
    <w:multiLevelType w:val="multilevel"/>
    <w:tmpl w:val="7D36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81C11"/>
    <w:multiLevelType w:val="multilevel"/>
    <w:tmpl w:val="D914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546723"/>
    <w:multiLevelType w:val="multilevel"/>
    <w:tmpl w:val="F1F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A5E53"/>
    <w:multiLevelType w:val="hybridMultilevel"/>
    <w:tmpl w:val="CC2EB9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A6603D"/>
    <w:multiLevelType w:val="multilevel"/>
    <w:tmpl w:val="B186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FC3C21"/>
    <w:multiLevelType w:val="multilevel"/>
    <w:tmpl w:val="0C56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B6310"/>
    <w:multiLevelType w:val="multilevel"/>
    <w:tmpl w:val="44DC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51EDA"/>
    <w:multiLevelType w:val="multilevel"/>
    <w:tmpl w:val="78A8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FD73A4"/>
    <w:multiLevelType w:val="multilevel"/>
    <w:tmpl w:val="63A2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62121E"/>
    <w:multiLevelType w:val="multilevel"/>
    <w:tmpl w:val="6C9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1402D9"/>
    <w:multiLevelType w:val="multilevel"/>
    <w:tmpl w:val="E090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F48C8"/>
    <w:multiLevelType w:val="multilevel"/>
    <w:tmpl w:val="D084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BE78CC"/>
    <w:multiLevelType w:val="multilevel"/>
    <w:tmpl w:val="E1A2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0612EB"/>
    <w:multiLevelType w:val="multilevel"/>
    <w:tmpl w:val="C874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4C60F5"/>
    <w:multiLevelType w:val="multilevel"/>
    <w:tmpl w:val="D8C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984475">
    <w:abstractNumId w:val="8"/>
  </w:num>
  <w:num w:numId="2" w16cid:durableId="938483756">
    <w:abstractNumId w:val="6"/>
  </w:num>
  <w:num w:numId="3" w16cid:durableId="1287855082">
    <w:abstractNumId w:val="5"/>
  </w:num>
  <w:num w:numId="4" w16cid:durableId="759837264">
    <w:abstractNumId w:val="4"/>
  </w:num>
  <w:num w:numId="5" w16cid:durableId="791173046">
    <w:abstractNumId w:val="7"/>
  </w:num>
  <w:num w:numId="6" w16cid:durableId="3828728">
    <w:abstractNumId w:val="3"/>
  </w:num>
  <w:num w:numId="7" w16cid:durableId="2045790194">
    <w:abstractNumId w:val="2"/>
  </w:num>
  <w:num w:numId="8" w16cid:durableId="553153001">
    <w:abstractNumId w:val="1"/>
  </w:num>
  <w:num w:numId="9" w16cid:durableId="359402837">
    <w:abstractNumId w:val="0"/>
  </w:num>
  <w:num w:numId="10" w16cid:durableId="1052464355">
    <w:abstractNumId w:val="15"/>
  </w:num>
  <w:num w:numId="11" w16cid:durableId="901644573">
    <w:abstractNumId w:val="18"/>
  </w:num>
  <w:num w:numId="12" w16cid:durableId="526649005">
    <w:abstractNumId w:val="30"/>
  </w:num>
  <w:num w:numId="13" w16cid:durableId="1319001072">
    <w:abstractNumId w:val="17"/>
  </w:num>
  <w:num w:numId="14" w16cid:durableId="913784914">
    <w:abstractNumId w:val="19"/>
  </w:num>
  <w:num w:numId="15" w16cid:durableId="1495105089">
    <w:abstractNumId w:val="12"/>
  </w:num>
  <w:num w:numId="16" w16cid:durableId="1465125065">
    <w:abstractNumId w:val="25"/>
  </w:num>
  <w:num w:numId="17" w16cid:durableId="1112673350">
    <w:abstractNumId w:val="20"/>
  </w:num>
  <w:num w:numId="18" w16cid:durableId="1428573962">
    <w:abstractNumId w:val="23"/>
  </w:num>
  <w:num w:numId="19" w16cid:durableId="1571693914">
    <w:abstractNumId w:val="16"/>
  </w:num>
  <w:num w:numId="20" w16cid:durableId="940649904">
    <w:abstractNumId w:val="9"/>
  </w:num>
  <w:num w:numId="21" w16cid:durableId="518550119">
    <w:abstractNumId w:val="21"/>
  </w:num>
  <w:num w:numId="22" w16cid:durableId="1487433887">
    <w:abstractNumId w:val="14"/>
  </w:num>
  <w:num w:numId="23" w16cid:durableId="1767724671">
    <w:abstractNumId w:val="26"/>
  </w:num>
  <w:num w:numId="24" w16cid:durableId="855657137">
    <w:abstractNumId w:val="27"/>
  </w:num>
  <w:num w:numId="25" w16cid:durableId="1116487493">
    <w:abstractNumId w:val="24"/>
  </w:num>
  <w:num w:numId="26" w16cid:durableId="530462443">
    <w:abstractNumId w:val="31"/>
  </w:num>
  <w:num w:numId="27" w16cid:durableId="1929463772">
    <w:abstractNumId w:val="11"/>
  </w:num>
  <w:num w:numId="28" w16cid:durableId="1158424873">
    <w:abstractNumId w:val="22"/>
  </w:num>
  <w:num w:numId="29" w16cid:durableId="91321137">
    <w:abstractNumId w:val="32"/>
  </w:num>
  <w:num w:numId="30" w16cid:durableId="898830514">
    <w:abstractNumId w:val="33"/>
  </w:num>
  <w:num w:numId="31" w16cid:durableId="1754549284">
    <w:abstractNumId w:val="13"/>
  </w:num>
  <w:num w:numId="32" w16cid:durableId="1649362951">
    <w:abstractNumId w:val="28"/>
  </w:num>
  <w:num w:numId="33" w16cid:durableId="1832671019">
    <w:abstractNumId w:val="10"/>
  </w:num>
  <w:num w:numId="34" w16cid:durableId="84359096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222"/>
    <w:rsid w:val="0015074B"/>
    <w:rsid w:val="0016234C"/>
    <w:rsid w:val="00221FFF"/>
    <w:rsid w:val="0029639D"/>
    <w:rsid w:val="00301A79"/>
    <w:rsid w:val="00326F90"/>
    <w:rsid w:val="00563B08"/>
    <w:rsid w:val="00593C35"/>
    <w:rsid w:val="005E225A"/>
    <w:rsid w:val="005E6A5B"/>
    <w:rsid w:val="00633604"/>
    <w:rsid w:val="006513EC"/>
    <w:rsid w:val="00865A1E"/>
    <w:rsid w:val="00A40AA9"/>
    <w:rsid w:val="00AA03FD"/>
    <w:rsid w:val="00AA1D8D"/>
    <w:rsid w:val="00B16778"/>
    <w:rsid w:val="00B47730"/>
    <w:rsid w:val="00BE2087"/>
    <w:rsid w:val="00C72F14"/>
    <w:rsid w:val="00C957AE"/>
    <w:rsid w:val="00CB0664"/>
    <w:rsid w:val="00D56655"/>
    <w:rsid w:val="00DC5FBB"/>
    <w:rsid w:val="00DE6BB8"/>
    <w:rsid w:val="00E41BDE"/>
    <w:rsid w:val="00FC693F"/>
    <w:rsid w:val="00FD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75F42"/>
  <w14:defaultImageDpi w14:val="300"/>
  <w15:docId w15:val="{091DB0AF-B568-49D0-923A-443F5B7B8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35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352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2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222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135222"/>
  </w:style>
  <w:style w:type="character" w:customStyle="1" w:styleId="hljs-operator">
    <w:name w:val="hljs-operator"/>
    <w:basedOn w:val="DefaultParagraphFont"/>
    <w:rsid w:val="00B16778"/>
  </w:style>
  <w:style w:type="character" w:customStyle="1" w:styleId="hljs-keyword">
    <w:name w:val="hljs-keyword"/>
    <w:basedOn w:val="DefaultParagraphFont"/>
    <w:rsid w:val="00B16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4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2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9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9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8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3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Darshan Singh</cp:lastModifiedBy>
  <cp:revision>18</cp:revision>
  <dcterms:created xsi:type="dcterms:W3CDTF">2013-12-23T23:15:00Z</dcterms:created>
  <dcterms:modified xsi:type="dcterms:W3CDTF">2025-10-16T08:44:00Z</dcterms:modified>
  <cp:category/>
</cp:coreProperties>
</file>