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586C" w14:textId="77777777" w:rsidR="00074CFD" w:rsidRDefault="00074CFD">
      <w:pPr>
        <w:spacing w:before="2400"/>
      </w:pPr>
    </w:p>
    <w:p w14:paraId="543906C4" w14:textId="77777777" w:rsidR="00074CFD" w:rsidRDefault="00000000">
      <w:pPr>
        <w:jc w:val="center"/>
      </w:pPr>
      <w:proofErr w:type="spellStart"/>
      <w:r>
        <w:rPr>
          <w:b/>
          <w:bCs/>
          <w:color w:val="595959"/>
          <w:sz w:val="32"/>
          <w:szCs w:val="32"/>
        </w:rPr>
        <w:t>BCSTech</w:t>
      </w:r>
      <w:proofErr w:type="spellEnd"/>
    </w:p>
    <w:p w14:paraId="2AC57DBF" w14:textId="77777777" w:rsidR="00074CFD" w:rsidRDefault="00000000">
      <w:pPr>
        <w:spacing w:before="400"/>
        <w:jc w:val="center"/>
      </w:pPr>
      <w:proofErr w:type="spellStart"/>
      <w:r>
        <w:rPr>
          <w:b/>
          <w:bCs/>
          <w:color w:val="1F3864"/>
          <w:sz w:val="64"/>
          <w:szCs w:val="64"/>
        </w:rPr>
        <w:t>SmartBill</w:t>
      </w:r>
      <w:proofErr w:type="spellEnd"/>
    </w:p>
    <w:p w14:paraId="7575DB7B" w14:textId="77777777" w:rsidR="00074CFD" w:rsidRDefault="00000000">
      <w:pPr>
        <w:spacing w:before="200" w:after="200"/>
        <w:jc w:val="center"/>
      </w:pPr>
      <w:r>
        <w:rPr>
          <w:color w:val="595959"/>
          <w:sz w:val="36"/>
          <w:szCs w:val="36"/>
        </w:rPr>
        <w:t>Bug Fix &amp; Security Audit Report</w:t>
      </w:r>
    </w:p>
    <w:p w14:paraId="4571E862" w14:textId="77777777" w:rsidR="00074CFD" w:rsidRDefault="00074CFD">
      <w:pPr>
        <w:pBdr>
          <w:bottom w:val="single" w:sz="6" w:space="8" w:color="1F3864"/>
        </w:pBdr>
        <w:spacing w:after="600"/>
        <w:jc w:val="center"/>
      </w:pPr>
    </w:p>
    <w:p w14:paraId="3DECC441" w14:textId="77777777" w:rsidR="00074CFD" w:rsidRDefault="00000000">
      <w:pPr>
        <w:spacing w:before="1600" w:after="100"/>
        <w:jc w:val="center"/>
      </w:pPr>
      <w:r>
        <w:rPr>
          <w:sz w:val="24"/>
          <w:szCs w:val="24"/>
        </w:rPr>
        <w:t xml:space="preserve">Prepared for: </w:t>
      </w:r>
      <w:proofErr w:type="spellStart"/>
      <w:r>
        <w:rPr>
          <w:sz w:val="24"/>
          <w:szCs w:val="24"/>
        </w:rPr>
        <w:t>BCSTech</w:t>
      </w:r>
      <w:proofErr w:type="spellEnd"/>
      <w:r>
        <w:rPr>
          <w:sz w:val="24"/>
          <w:szCs w:val="24"/>
        </w:rPr>
        <w:t xml:space="preserve"> Engineering</w:t>
      </w:r>
    </w:p>
    <w:p w14:paraId="3F31C47C" w14:textId="77777777" w:rsidR="00074CFD" w:rsidRDefault="00000000">
      <w:pPr>
        <w:spacing w:after="100"/>
        <w:jc w:val="center"/>
      </w:pPr>
      <w:r>
        <w:rPr>
          <w:sz w:val="24"/>
          <w:szCs w:val="24"/>
        </w:rPr>
        <w:t xml:space="preserve">Project: </w:t>
      </w:r>
      <w:proofErr w:type="spellStart"/>
      <w:r>
        <w:rPr>
          <w:sz w:val="24"/>
          <w:szCs w:val="24"/>
        </w:rPr>
        <w:t>SmartBill</w:t>
      </w:r>
      <w:proofErr w:type="spellEnd"/>
      <w:r>
        <w:rPr>
          <w:sz w:val="24"/>
          <w:szCs w:val="24"/>
        </w:rPr>
        <w:t xml:space="preserve"> — GST Invoicing &amp; Accounting Platform</w:t>
      </w:r>
    </w:p>
    <w:p w14:paraId="734B9ED6" w14:textId="77777777" w:rsidR="00074CFD" w:rsidRDefault="00000000">
      <w:pPr>
        <w:spacing w:after="100"/>
        <w:jc w:val="center"/>
      </w:pPr>
      <w:r>
        <w:rPr>
          <w:sz w:val="24"/>
          <w:szCs w:val="24"/>
        </w:rPr>
        <w:t>Document Type: Bug Fix &amp; Security Audit Log</w:t>
      </w:r>
    </w:p>
    <w:p w14:paraId="3719771F" w14:textId="77777777" w:rsidR="00074CFD" w:rsidRDefault="00000000">
      <w:pPr>
        <w:spacing w:after="100"/>
        <w:jc w:val="center"/>
      </w:pPr>
      <w:r>
        <w:rPr>
          <w:sz w:val="24"/>
          <w:szCs w:val="24"/>
        </w:rPr>
        <w:t>Version: 1.0</w:t>
      </w:r>
    </w:p>
    <w:p w14:paraId="66FBB202" w14:textId="77777777" w:rsidR="00074CFD" w:rsidRDefault="00000000">
      <w:pPr>
        <w:spacing w:after="100"/>
        <w:jc w:val="center"/>
      </w:pPr>
      <w:r>
        <w:rPr>
          <w:sz w:val="24"/>
          <w:szCs w:val="24"/>
        </w:rPr>
        <w:t>Date: 2026-07-30</w:t>
      </w:r>
    </w:p>
    <w:p w14:paraId="60E8D715" w14:textId="77777777" w:rsidR="00074CFD" w:rsidRDefault="00000000">
      <w:r>
        <w:br w:type="page"/>
      </w:r>
    </w:p>
    <w:p w14:paraId="5F903118" w14:textId="77777777" w:rsidR="00074CFD" w:rsidRDefault="00074CFD">
      <w:pPr>
        <w:sectPr w:rsidR="00074CFD">
          <w:pgSz w:w="11906" w:h="16838"/>
          <w:pgMar w:top="1440" w:right="1440" w:bottom="1440" w:left="1440" w:header="708" w:footer="708" w:gutter="0"/>
          <w:cols w:space="720"/>
          <w:docGrid w:linePitch="360"/>
        </w:sectPr>
      </w:pPr>
    </w:p>
    <w:p w14:paraId="39B85836" w14:textId="77777777" w:rsidR="00074CFD" w:rsidRDefault="00000000">
      <w:pPr>
        <w:pStyle w:val="Heading1"/>
        <w:spacing w:before="280" w:after="140"/>
      </w:pPr>
      <w:bookmarkStart w:id="0" w:name="_Toc236303493"/>
      <w:r>
        <w:rPr>
          <w:b/>
          <w:bCs/>
          <w:color w:val="1F3864"/>
        </w:rPr>
        <w:lastRenderedPageBreak/>
        <w:t>Table of Contents</w:t>
      </w:r>
      <w:bookmarkEnd w:id="0"/>
    </w:p>
    <w:sdt>
      <w:sdtPr>
        <w:alias w:val="Table of Contents"/>
        <w:id w:val="-507218095"/>
      </w:sdtPr>
      <w:sdtContent>
        <w:p w14:paraId="701CD812" w14:textId="77777777" w:rsidR="000574C7" w:rsidRDefault="00000000">
          <w:pPr>
            <w:pStyle w:val="TOC1"/>
            <w:tabs>
              <w:tab w:val="right" w:leader="dot" w:pos="9016"/>
            </w:tabs>
            <w:rPr>
              <w:noProof/>
            </w:rPr>
          </w:pPr>
          <w:r>
            <w:fldChar w:fldCharType="begin"/>
          </w:r>
          <w:r>
            <w:instrText>TOC \h \o "1-2"</w:instrText>
          </w:r>
          <w:r>
            <w:fldChar w:fldCharType="separate"/>
          </w:r>
          <w:hyperlink w:anchor="_Toc236303493" w:history="1">
            <w:r w:rsidR="000574C7" w:rsidRPr="00100093">
              <w:rPr>
                <w:rStyle w:val="Hyperlink"/>
                <w:b/>
                <w:bCs/>
                <w:noProof/>
              </w:rPr>
              <w:t>Table of Contents</w:t>
            </w:r>
            <w:r w:rsidR="000574C7">
              <w:rPr>
                <w:noProof/>
              </w:rPr>
              <w:tab/>
            </w:r>
            <w:r w:rsidR="000574C7">
              <w:rPr>
                <w:noProof/>
              </w:rPr>
              <w:fldChar w:fldCharType="begin"/>
            </w:r>
            <w:r w:rsidR="000574C7">
              <w:rPr>
                <w:noProof/>
              </w:rPr>
              <w:instrText xml:space="preserve"> PAGEREF _Toc236303493 \h </w:instrText>
            </w:r>
            <w:r w:rsidR="000574C7">
              <w:rPr>
                <w:noProof/>
              </w:rPr>
            </w:r>
            <w:r w:rsidR="000574C7">
              <w:rPr>
                <w:noProof/>
              </w:rPr>
              <w:fldChar w:fldCharType="separate"/>
            </w:r>
            <w:r w:rsidR="000574C7">
              <w:rPr>
                <w:noProof/>
              </w:rPr>
              <w:t>1</w:t>
            </w:r>
            <w:r w:rsidR="000574C7">
              <w:rPr>
                <w:noProof/>
              </w:rPr>
              <w:fldChar w:fldCharType="end"/>
            </w:r>
          </w:hyperlink>
        </w:p>
        <w:p w14:paraId="1D9A1D2F" w14:textId="77777777" w:rsidR="000574C7" w:rsidRDefault="000574C7">
          <w:pPr>
            <w:pStyle w:val="TOC1"/>
            <w:tabs>
              <w:tab w:val="right" w:leader="dot" w:pos="9016"/>
            </w:tabs>
            <w:rPr>
              <w:noProof/>
            </w:rPr>
          </w:pPr>
          <w:hyperlink w:anchor="_Toc236303494" w:history="1">
            <w:r w:rsidRPr="00100093">
              <w:rPr>
                <w:rStyle w:val="Hyperlink"/>
                <w:b/>
                <w:bCs/>
                <w:noProof/>
              </w:rPr>
              <w:t>1. Executive Summary</w:t>
            </w:r>
            <w:r>
              <w:rPr>
                <w:noProof/>
              </w:rPr>
              <w:tab/>
            </w:r>
            <w:r>
              <w:rPr>
                <w:noProof/>
              </w:rPr>
              <w:fldChar w:fldCharType="begin"/>
            </w:r>
            <w:r>
              <w:rPr>
                <w:noProof/>
              </w:rPr>
              <w:instrText xml:space="preserve"> PAGEREF _Toc236303494 \h </w:instrText>
            </w:r>
            <w:r>
              <w:rPr>
                <w:noProof/>
              </w:rPr>
            </w:r>
            <w:r>
              <w:rPr>
                <w:noProof/>
              </w:rPr>
              <w:fldChar w:fldCharType="separate"/>
            </w:r>
            <w:r>
              <w:rPr>
                <w:noProof/>
              </w:rPr>
              <w:t>1</w:t>
            </w:r>
            <w:r>
              <w:rPr>
                <w:noProof/>
              </w:rPr>
              <w:fldChar w:fldCharType="end"/>
            </w:r>
          </w:hyperlink>
        </w:p>
        <w:p w14:paraId="3C5E4441" w14:textId="77777777" w:rsidR="000574C7" w:rsidRDefault="000574C7">
          <w:pPr>
            <w:pStyle w:val="TOC1"/>
            <w:tabs>
              <w:tab w:val="right" w:leader="dot" w:pos="9016"/>
            </w:tabs>
            <w:rPr>
              <w:noProof/>
            </w:rPr>
          </w:pPr>
          <w:hyperlink w:anchor="_Toc236303495" w:history="1">
            <w:r w:rsidRPr="00100093">
              <w:rPr>
                <w:rStyle w:val="Hyperlink"/>
                <w:b/>
                <w:bCs/>
                <w:noProof/>
              </w:rPr>
              <w:t>2. Findings Summary</w:t>
            </w:r>
            <w:r>
              <w:rPr>
                <w:noProof/>
              </w:rPr>
              <w:tab/>
            </w:r>
            <w:r>
              <w:rPr>
                <w:noProof/>
              </w:rPr>
              <w:fldChar w:fldCharType="begin"/>
            </w:r>
            <w:r>
              <w:rPr>
                <w:noProof/>
              </w:rPr>
              <w:instrText xml:space="preserve"> PAGEREF _Toc236303495 \h </w:instrText>
            </w:r>
            <w:r>
              <w:rPr>
                <w:noProof/>
              </w:rPr>
            </w:r>
            <w:r>
              <w:rPr>
                <w:noProof/>
              </w:rPr>
              <w:fldChar w:fldCharType="separate"/>
            </w:r>
            <w:r>
              <w:rPr>
                <w:noProof/>
              </w:rPr>
              <w:t>1</w:t>
            </w:r>
            <w:r>
              <w:rPr>
                <w:noProof/>
              </w:rPr>
              <w:fldChar w:fldCharType="end"/>
            </w:r>
          </w:hyperlink>
        </w:p>
        <w:p w14:paraId="076D4397" w14:textId="77777777" w:rsidR="000574C7" w:rsidRDefault="000574C7">
          <w:pPr>
            <w:pStyle w:val="TOC1"/>
            <w:tabs>
              <w:tab w:val="right" w:leader="dot" w:pos="9016"/>
            </w:tabs>
            <w:rPr>
              <w:noProof/>
            </w:rPr>
          </w:pPr>
          <w:hyperlink w:anchor="_Toc236303496" w:history="1">
            <w:r w:rsidRPr="00100093">
              <w:rPr>
                <w:rStyle w:val="Hyperlink"/>
                <w:b/>
                <w:bCs/>
                <w:noProof/>
              </w:rPr>
              <w:t>3. Detailed Findings</w:t>
            </w:r>
            <w:r>
              <w:rPr>
                <w:noProof/>
              </w:rPr>
              <w:tab/>
            </w:r>
            <w:r>
              <w:rPr>
                <w:noProof/>
              </w:rPr>
              <w:fldChar w:fldCharType="begin"/>
            </w:r>
            <w:r>
              <w:rPr>
                <w:noProof/>
              </w:rPr>
              <w:instrText xml:space="preserve"> PAGEREF _Toc236303496 \h </w:instrText>
            </w:r>
            <w:r>
              <w:rPr>
                <w:noProof/>
              </w:rPr>
            </w:r>
            <w:r>
              <w:rPr>
                <w:noProof/>
              </w:rPr>
              <w:fldChar w:fldCharType="separate"/>
            </w:r>
            <w:r>
              <w:rPr>
                <w:noProof/>
              </w:rPr>
              <w:t>1</w:t>
            </w:r>
            <w:r>
              <w:rPr>
                <w:noProof/>
              </w:rPr>
              <w:fldChar w:fldCharType="end"/>
            </w:r>
          </w:hyperlink>
        </w:p>
        <w:p w14:paraId="05C6A065" w14:textId="77777777" w:rsidR="000574C7" w:rsidRDefault="000574C7">
          <w:pPr>
            <w:pStyle w:val="TOC2"/>
            <w:tabs>
              <w:tab w:val="right" w:leader="dot" w:pos="9016"/>
            </w:tabs>
            <w:rPr>
              <w:noProof/>
            </w:rPr>
          </w:pPr>
          <w:hyperlink w:anchor="_Toc236303497" w:history="1">
            <w:r w:rsidRPr="00100093">
              <w:rPr>
                <w:rStyle w:val="Hyperlink"/>
                <w:b/>
                <w:bCs/>
                <w:noProof/>
              </w:rPr>
              <w:t>Finding 1: Accounting Module Never Invoked From Business Flows</w:t>
            </w:r>
            <w:r>
              <w:rPr>
                <w:noProof/>
              </w:rPr>
              <w:tab/>
            </w:r>
            <w:r>
              <w:rPr>
                <w:noProof/>
              </w:rPr>
              <w:fldChar w:fldCharType="begin"/>
            </w:r>
            <w:r>
              <w:rPr>
                <w:noProof/>
              </w:rPr>
              <w:instrText xml:space="preserve"> PAGEREF _Toc236303497 \h </w:instrText>
            </w:r>
            <w:r>
              <w:rPr>
                <w:noProof/>
              </w:rPr>
            </w:r>
            <w:r>
              <w:rPr>
                <w:noProof/>
              </w:rPr>
              <w:fldChar w:fldCharType="separate"/>
            </w:r>
            <w:r>
              <w:rPr>
                <w:noProof/>
              </w:rPr>
              <w:t>1</w:t>
            </w:r>
            <w:r>
              <w:rPr>
                <w:noProof/>
              </w:rPr>
              <w:fldChar w:fldCharType="end"/>
            </w:r>
          </w:hyperlink>
        </w:p>
        <w:p w14:paraId="3004006F" w14:textId="77777777" w:rsidR="000574C7" w:rsidRDefault="000574C7">
          <w:pPr>
            <w:pStyle w:val="TOC2"/>
            <w:tabs>
              <w:tab w:val="right" w:leader="dot" w:pos="9016"/>
            </w:tabs>
            <w:rPr>
              <w:noProof/>
            </w:rPr>
          </w:pPr>
          <w:hyperlink w:anchor="_Toc236303498" w:history="1">
            <w:r w:rsidRPr="00100093">
              <w:rPr>
                <w:rStyle w:val="Hyperlink"/>
                <w:b/>
                <w:bCs/>
                <w:noProof/>
              </w:rPr>
              <w:t>Finding 2: Stock Adjustment Race Condition</w:t>
            </w:r>
            <w:r>
              <w:rPr>
                <w:noProof/>
              </w:rPr>
              <w:tab/>
            </w:r>
            <w:r>
              <w:rPr>
                <w:noProof/>
              </w:rPr>
              <w:fldChar w:fldCharType="begin"/>
            </w:r>
            <w:r>
              <w:rPr>
                <w:noProof/>
              </w:rPr>
              <w:instrText xml:space="preserve"> PAGEREF _Toc236303498 \h </w:instrText>
            </w:r>
            <w:r>
              <w:rPr>
                <w:noProof/>
              </w:rPr>
            </w:r>
            <w:r>
              <w:rPr>
                <w:noProof/>
              </w:rPr>
              <w:fldChar w:fldCharType="separate"/>
            </w:r>
            <w:r>
              <w:rPr>
                <w:noProof/>
              </w:rPr>
              <w:t>1</w:t>
            </w:r>
            <w:r>
              <w:rPr>
                <w:noProof/>
              </w:rPr>
              <w:fldChar w:fldCharType="end"/>
            </w:r>
          </w:hyperlink>
        </w:p>
        <w:p w14:paraId="24916F94" w14:textId="77777777" w:rsidR="000574C7" w:rsidRDefault="000574C7">
          <w:pPr>
            <w:pStyle w:val="TOC2"/>
            <w:tabs>
              <w:tab w:val="right" w:leader="dot" w:pos="9016"/>
            </w:tabs>
            <w:rPr>
              <w:noProof/>
            </w:rPr>
          </w:pPr>
          <w:hyperlink w:anchor="_Toc236303499" w:history="1">
            <w:r w:rsidRPr="00100093">
              <w:rPr>
                <w:rStyle w:val="Hyperlink"/>
                <w:b/>
                <w:bCs/>
                <w:noProof/>
              </w:rPr>
              <w:t>Finding 3: Invoice/Purchase Number Generation Race Condition</w:t>
            </w:r>
            <w:r>
              <w:rPr>
                <w:noProof/>
              </w:rPr>
              <w:tab/>
            </w:r>
            <w:r>
              <w:rPr>
                <w:noProof/>
              </w:rPr>
              <w:fldChar w:fldCharType="begin"/>
            </w:r>
            <w:r>
              <w:rPr>
                <w:noProof/>
              </w:rPr>
              <w:instrText xml:space="preserve"> PAGEREF _Toc236303499 \h </w:instrText>
            </w:r>
            <w:r>
              <w:rPr>
                <w:noProof/>
              </w:rPr>
            </w:r>
            <w:r>
              <w:rPr>
                <w:noProof/>
              </w:rPr>
              <w:fldChar w:fldCharType="separate"/>
            </w:r>
            <w:r>
              <w:rPr>
                <w:noProof/>
              </w:rPr>
              <w:t>1</w:t>
            </w:r>
            <w:r>
              <w:rPr>
                <w:noProof/>
              </w:rPr>
              <w:fldChar w:fldCharType="end"/>
            </w:r>
          </w:hyperlink>
        </w:p>
        <w:p w14:paraId="7A723EA7" w14:textId="77777777" w:rsidR="000574C7" w:rsidRDefault="000574C7">
          <w:pPr>
            <w:pStyle w:val="TOC2"/>
            <w:tabs>
              <w:tab w:val="right" w:leader="dot" w:pos="9016"/>
            </w:tabs>
            <w:rPr>
              <w:noProof/>
            </w:rPr>
          </w:pPr>
          <w:hyperlink w:anchor="_Toc236303500" w:history="1">
            <w:r w:rsidRPr="00100093">
              <w:rPr>
                <w:rStyle w:val="Hyperlink"/>
                <w:b/>
                <w:bCs/>
                <w:noProof/>
              </w:rPr>
              <w:t>Finding 4: Hardcoded JWT Signing Secret</w:t>
            </w:r>
            <w:r>
              <w:rPr>
                <w:noProof/>
              </w:rPr>
              <w:tab/>
            </w:r>
            <w:r>
              <w:rPr>
                <w:noProof/>
              </w:rPr>
              <w:fldChar w:fldCharType="begin"/>
            </w:r>
            <w:r>
              <w:rPr>
                <w:noProof/>
              </w:rPr>
              <w:instrText xml:space="preserve"> PAGEREF _Toc236303500 \h </w:instrText>
            </w:r>
            <w:r>
              <w:rPr>
                <w:noProof/>
              </w:rPr>
            </w:r>
            <w:r>
              <w:rPr>
                <w:noProof/>
              </w:rPr>
              <w:fldChar w:fldCharType="separate"/>
            </w:r>
            <w:r>
              <w:rPr>
                <w:noProof/>
              </w:rPr>
              <w:t>1</w:t>
            </w:r>
            <w:r>
              <w:rPr>
                <w:noProof/>
              </w:rPr>
              <w:fldChar w:fldCharType="end"/>
            </w:r>
          </w:hyperlink>
        </w:p>
        <w:p w14:paraId="0BDA8E39" w14:textId="77777777" w:rsidR="000574C7" w:rsidRDefault="000574C7">
          <w:pPr>
            <w:pStyle w:val="TOC2"/>
            <w:tabs>
              <w:tab w:val="right" w:leader="dot" w:pos="9016"/>
            </w:tabs>
            <w:rPr>
              <w:noProof/>
            </w:rPr>
          </w:pPr>
          <w:hyperlink w:anchor="_Toc236303501" w:history="1">
            <w:r w:rsidRPr="00100093">
              <w:rPr>
                <w:rStyle w:val="Hyperlink"/>
                <w:b/>
                <w:bCs/>
                <w:noProof/>
              </w:rPr>
              <w:t>Finding 5: No Team / User Management</w:t>
            </w:r>
            <w:r>
              <w:rPr>
                <w:noProof/>
              </w:rPr>
              <w:tab/>
            </w:r>
            <w:r>
              <w:rPr>
                <w:noProof/>
              </w:rPr>
              <w:fldChar w:fldCharType="begin"/>
            </w:r>
            <w:r>
              <w:rPr>
                <w:noProof/>
              </w:rPr>
              <w:instrText xml:space="preserve"> PAGEREF _Toc236303501 \h </w:instrText>
            </w:r>
            <w:r>
              <w:rPr>
                <w:noProof/>
              </w:rPr>
            </w:r>
            <w:r>
              <w:rPr>
                <w:noProof/>
              </w:rPr>
              <w:fldChar w:fldCharType="separate"/>
            </w:r>
            <w:r>
              <w:rPr>
                <w:noProof/>
              </w:rPr>
              <w:t>1</w:t>
            </w:r>
            <w:r>
              <w:rPr>
                <w:noProof/>
              </w:rPr>
              <w:fldChar w:fldCharType="end"/>
            </w:r>
          </w:hyperlink>
        </w:p>
        <w:p w14:paraId="5A8ED66E" w14:textId="77777777" w:rsidR="000574C7" w:rsidRDefault="000574C7">
          <w:pPr>
            <w:pStyle w:val="TOC2"/>
            <w:tabs>
              <w:tab w:val="right" w:leader="dot" w:pos="9016"/>
            </w:tabs>
            <w:rPr>
              <w:noProof/>
            </w:rPr>
          </w:pPr>
          <w:hyperlink w:anchor="_Toc236303502" w:history="1">
            <w:r w:rsidRPr="00100093">
              <w:rPr>
                <w:rStyle w:val="Hyperlink"/>
                <w:b/>
                <w:bCs/>
                <w:noProof/>
              </w:rPr>
              <w:t>Finding 6: Partial-Payment-Then-Cancel Balance Bug</w:t>
            </w:r>
            <w:r>
              <w:rPr>
                <w:noProof/>
              </w:rPr>
              <w:tab/>
            </w:r>
            <w:r>
              <w:rPr>
                <w:noProof/>
              </w:rPr>
              <w:fldChar w:fldCharType="begin"/>
            </w:r>
            <w:r>
              <w:rPr>
                <w:noProof/>
              </w:rPr>
              <w:instrText xml:space="preserve"> PAGEREF _Toc236303502 \h </w:instrText>
            </w:r>
            <w:r>
              <w:rPr>
                <w:noProof/>
              </w:rPr>
            </w:r>
            <w:r>
              <w:rPr>
                <w:noProof/>
              </w:rPr>
              <w:fldChar w:fldCharType="separate"/>
            </w:r>
            <w:r>
              <w:rPr>
                <w:noProof/>
              </w:rPr>
              <w:t>1</w:t>
            </w:r>
            <w:r>
              <w:rPr>
                <w:noProof/>
              </w:rPr>
              <w:fldChar w:fldCharType="end"/>
            </w:r>
          </w:hyperlink>
        </w:p>
        <w:p w14:paraId="34C51CDE" w14:textId="77777777" w:rsidR="000574C7" w:rsidRDefault="000574C7">
          <w:pPr>
            <w:pStyle w:val="TOC2"/>
            <w:tabs>
              <w:tab w:val="right" w:leader="dot" w:pos="9016"/>
            </w:tabs>
            <w:rPr>
              <w:noProof/>
            </w:rPr>
          </w:pPr>
          <w:hyperlink w:anchor="_Toc236303503" w:history="1">
            <w:r w:rsidRPr="00100093">
              <w:rPr>
                <w:rStyle w:val="Hyperlink"/>
                <w:b/>
                <w:bCs/>
                <w:noProof/>
              </w:rPr>
              <w:t>Finding 7: Notification Module (New Capability)</w:t>
            </w:r>
            <w:r>
              <w:rPr>
                <w:noProof/>
              </w:rPr>
              <w:tab/>
            </w:r>
            <w:r>
              <w:rPr>
                <w:noProof/>
              </w:rPr>
              <w:fldChar w:fldCharType="begin"/>
            </w:r>
            <w:r>
              <w:rPr>
                <w:noProof/>
              </w:rPr>
              <w:instrText xml:space="preserve"> PAGEREF _Toc236303503 \h </w:instrText>
            </w:r>
            <w:r>
              <w:rPr>
                <w:noProof/>
              </w:rPr>
            </w:r>
            <w:r>
              <w:rPr>
                <w:noProof/>
              </w:rPr>
              <w:fldChar w:fldCharType="separate"/>
            </w:r>
            <w:r>
              <w:rPr>
                <w:noProof/>
              </w:rPr>
              <w:t>1</w:t>
            </w:r>
            <w:r>
              <w:rPr>
                <w:noProof/>
              </w:rPr>
              <w:fldChar w:fldCharType="end"/>
            </w:r>
          </w:hyperlink>
        </w:p>
        <w:p w14:paraId="08F14180" w14:textId="77777777" w:rsidR="000574C7" w:rsidRDefault="000574C7">
          <w:pPr>
            <w:pStyle w:val="TOC2"/>
            <w:tabs>
              <w:tab w:val="right" w:leader="dot" w:pos="9016"/>
            </w:tabs>
            <w:rPr>
              <w:noProof/>
            </w:rPr>
          </w:pPr>
          <w:hyperlink w:anchor="_Toc236303504" w:history="1">
            <w:r w:rsidRPr="00100093">
              <w:rPr>
                <w:rStyle w:val="Hyperlink"/>
                <w:b/>
                <w:bCs/>
                <w:noProof/>
              </w:rPr>
              <w:t>Finding 8: Audit Log Module (New Capability)</w:t>
            </w:r>
            <w:r>
              <w:rPr>
                <w:noProof/>
              </w:rPr>
              <w:tab/>
            </w:r>
            <w:r>
              <w:rPr>
                <w:noProof/>
              </w:rPr>
              <w:fldChar w:fldCharType="begin"/>
            </w:r>
            <w:r>
              <w:rPr>
                <w:noProof/>
              </w:rPr>
              <w:instrText xml:space="preserve"> PAGEREF _Toc236303504 \h </w:instrText>
            </w:r>
            <w:r>
              <w:rPr>
                <w:noProof/>
              </w:rPr>
            </w:r>
            <w:r>
              <w:rPr>
                <w:noProof/>
              </w:rPr>
              <w:fldChar w:fldCharType="separate"/>
            </w:r>
            <w:r>
              <w:rPr>
                <w:noProof/>
              </w:rPr>
              <w:t>1</w:t>
            </w:r>
            <w:r>
              <w:rPr>
                <w:noProof/>
              </w:rPr>
              <w:fldChar w:fldCharType="end"/>
            </w:r>
          </w:hyperlink>
        </w:p>
        <w:p w14:paraId="2A6A7E9A" w14:textId="77777777" w:rsidR="000574C7" w:rsidRDefault="000574C7">
          <w:pPr>
            <w:pStyle w:val="TOC2"/>
            <w:tabs>
              <w:tab w:val="right" w:leader="dot" w:pos="9016"/>
            </w:tabs>
            <w:rPr>
              <w:noProof/>
            </w:rPr>
          </w:pPr>
          <w:hyperlink w:anchor="_Toc236303505" w:history="1">
            <w:r w:rsidRPr="00100093">
              <w:rPr>
                <w:rStyle w:val="Hyperlink"/>
                <w:b/>
                <w:bCs/>
                <w:noProof/>
              </w:rPr>
              <w:t>Finding 9: OTP Plaintext Logging &amp; Password Hash Exposure Risk</w:t>
            </w:r>
            <w:r>
              <w:rPr>
                <w:noProof/>
              </w:rPr>
              <w:tab/>
            </w:r>
            <w:r>
              <w:rPr>
                <w:noProof/>
              </w:rPr>
              <w:fldChar w:fldCharType="begin"/>
            </w:r>
            <w:r>
              <w:rPr>
                <w:noProof/>
              </w:rPr>
              <w:instrText xml:space="preserve"> PAGEREF _Toc236303505 \h </w:instrText>
            </w:r>
            <w:r>
              <w:rPr>
                <w:noProof/>
              </w:rPr>
            </w:r>
            <w:r>
              <w:rPr>
                <w:noProof/>
              </w:rPr>
              <w:fldChar w:fldCharType="separate"/>
            </w:r>
            <w:r>
              <w:rPr>
                <w:noProof/>
              </w:rPr>
              <w:t>1</w:t>
            </w:r>
            <w:r>
              <w:rPr>
                <w:noProof/>
              </w:rPr>
              <w:fldChar w:fldCharType="end"/>
            </w:r>
          </w:hyperlink>
        </w:p>
        <w:p w14:paraId="5287AF23" w14:textId="77777777" w:rsidR="000574C7" w:rsidRDefault="000574C7">
          <w:pPr>
            <w:pStyle w:val="TOC2"/>
            <w:tabs>
              <w:tab w:val="right" w:leader="dot" w:pos="9016"/>
            </w:tabs>
            <w:rPr>
              <w:noProof/>
            </w:rPr>
          </w:pPr>
          <w:hyperlink w:anchor="_Toc236303506" w:history="1">
            <w:r w:rsidRPr="00100093">
              <w:rPr>
                <w:rStyle w:val="Hyperlink"/>
                <w:b/>
                <w:bCs/>
                <w:noProof/>
              </w:rPr>
              <w:t>Finding 10: Crash / Error-Response Information Leak Audit</w:t>
            </w:r>
            <w:r>
              <w:rPr>
                <w:noProof/>
              </w:rPr>
              <w:tab/>
            </w:r>
            <w:r>
              <w:rPr>
                <w:noProof/>
              </w:rPr>
              <w:fldChar w:fldCharType="begin"/>
            </w:r>
            <w:r>
              <w:rPr>
                <w:noProof/>
              </w:rPr>
              <w:instrText xml:space="preserve"> PAGEREF _Toc236303506 \h </w:instrText>
            </w:r>
            <w:r>
              <w:rPr>
                <w:noProof/>
              </w:rPr>
            </w:r>
            <w:r>
              <w:rPr>
                <w:noProof/>
              </w:rPr>
              <w:fldChar w:fldCharType="separate"/>
            </w:r>
            <w:r>
              <w:rPr>
                <w:noProof/>
              </w:rPr>
              <w:t>1</w:t>
            </w:r>
            <w:r>
              <w:rPr>
                <w:noProof/>
              </w:rPr>
              <w:fldChar w:fldCharType="end"/>
            </w:r>
          </w:hyperlink>
        </w:p>
        <w:p w14:paraId="3A56BFB6" w14:textId="77777777" w:rsidR="000574C7" w:rsidRDefault="000574C7">
          <w:pPr>
            <w:pStyle w:val="TOC2"/>
            <w:tabs>
              <w:tab w:val="right" w:leader="dot" w:pos="9016"/>
            </w:tabs>
            <w:rPr>
              <w:noProof/>
            </w:rPr>
          </w:pPr>
          <w:hyperlink w:anchor="_Toc236303507" w:history="1">
            <w:r w:rsidRPr="00100093">
              <w:rPr>
                <w:rStyle w:val="Hyperlink"/>
                <w:b/>
                <w:bCs/>
                <w:noProof/>
              </w:rPr>
              <w:t>Finding 11: No Rate Limiting on Authentication Endpoints</w:t>
            </w:r>
            <w:r>
              <w:rPr>
                <w:noProof/>
              </w:rPr>
              <w:tab/>
            </w:r>
            <w:r>
              <w:rPr>
                <w:noProof/>
              </w:rPr>
              <w:fldChar w:fldCharType="begin"/>
            </w:r>
            <w:r>
              <w:rPr>
                <w:noProof/>
              </w:rPr>
              <w:instrText xml:space="preserve"> PAGEREF _Toc236303507 \h </w:instrText>
            </w:r>
            <w:r>
              <w:rPr>
                <w:noProof/>
              </w:rPr>
            </w:r>
            <w:r>
              <w:rPr>
                <w:noProof/>
              </w:rPr>
              <w:fldChar w:fldCharType="separate"/>
            </w:r>
            <w:r>
              <w:rPr>
                <w:noProof/>
              </w:rPr>
              <w:t>1</w:t>
            </w:r>
            <w:r>
              <w:rPr>
                <w:noProof/>
              </w:rPr>
              <w:fldChar w:fldCharType="end"/>
            </w:r>
          </w:hyperlink>
        </w:p>
        <w:p w14:paraId="2D057578" w14:textId="77777777" w:rsidR="000574C7" w:rsidRDefault="000574C7">
          <w:pPr>
            <w:pStyle w:val="TOC2"/>
            <w:tabs>
              <w:tab w:val="right" w:leader="dot" w:pos="9016"/>
            </w:tabs>
            <w:rPr>
              <w:noProof/>
            </w:rPr>
          </w:pPr>
          <w:hyperlink w:anchor="_Toc236303508" w:history="1">
            <w:r w:rsidRPr="00100093">
              <w:rPr>
                <w:rStyle w:val="Hyperlink"/>
                <w:b/>
                <w:bCs/>
                <w:noProof/>
              </w:rPr>
              <w:t>Finding 12: IDOR Sweep (Clean) &amp; Invoice Price-Manipulation Vulnerability</w:t>
            </w:r>
            <w:r>
              <w:rPr>
                <w:noProof/>
              </w:rPr>
              <w:tab/>
            </w:r>
            <w:r>
              <w:rPr>
                <w:noProof/>
              </w:rPr>
              <w:fldChar w:fldCharType="begin"/>
            </w:r>
            <w:r>
              <w:rPr>
                <w:noProof/>
              </w:rPr>
              <w:instrText xml:space="preserve"> PAGEREF _Toc236303508 \h </w:instrText>
            </w:r>
            <w:r>
              <w:rPr>
                <w:noProof/>
              </w:rPr>
            </w:r>
            <w:r>
              <w:rPr>
                <w:noProof/>
              </w:rPr>
              <w:fldChar w:fldCharType="separate"/>
            </w:r>
            <w:r>
              <w:rPr>
                <w:noProof/>
              </w:rPr>
              <w:t>1</w:t>
            </w:r>
            <w:r>
              <w:rPr>
                <w:noProof/>
              </w:rPr>
              <w:fldChar w:fldCharType="end"/>
            </w:r>
          </w:hyperlink>
        </w:p>
        <w:p w14:paraId="457859F4" w14:textId="77777777" w:rsidR="000574C7" w:rsidRDefault="000574C7">
          <w:pPr>
            <w:pStyle w:val="TOC1"/>
            <w:tabs>
              <w:tab w:val="right" w:leader="dot" w:pos="9016"/>
            </w:tabs>
            <w:rPr>
              <w:noProof/>
            </w:rPr>
          </w:pPr>
          <w:hyperlink w:anchor="_Toc236303509" w:history="1">
            <w:r w:rsidRPr="00100093">
              <w:rPr>
                <w:rStyle w:val="Hyperlink"/>
                <w:b/>
                <w:bCs/>
                <w:noProof/>
              </w:rPr>
              <w:t>4. Open Items &amp; Recommendations</w:t>
            </w:r>
            <w:r>
              <w:rPr>
                <w:noProof/>
              </w:rPr>
              <w:tab/>
            </w:r>
            <w:r>
              <w:rPr>
                <w:noProof/>
              </w:rPr>
              <w:fldChar w:fldCharType="begin"/>
            </w:r>
            <w:r>
              <w:rPr>
                <w:noProof/>
              </w:rPr>
              <w:instrText xml:space="preserve"> PAGEREF _Toc236303509 \h </w:instrText>
            </w:r>
            <w:r>
              <w:rPr>
                <w:noProof/>
              </w:rPr>
            </w:r>
            <w:r>
              <w:rPr>
                <w:noProof/>
              </w:rPr>
              <w:fldChar w:fldCharType="separate"/>
            </w:r>
            <w:r>
              <w:rPr>
                <w:noProof/>
              </w:rPr>
              <w:t>1</w:t>
            </w:r>
            <w:r>
              <w:rPr>
                <w:noProof/>
              </w:rPr>
              <w:fldChar w:fldCharType="end"/>
            </w:r>
          </w:hyperlink>
        </w:p>
        <w:p w14:paraId="351FCBEB" w14:textId="77777777" w:rsidR="000574C7" w:rsidRDefault="000574C7">
          <w:pPr>
            <w:pStyle w:val="TOC1"/>
            <w:tabs>
              <w:tab w:val="right" w:leader="dot" w:pos="9016"/>
            </w:tabs>
            <w:rPr>
              <w:noProof/>
            </w:rPr>
          </w:pPr>
          <w:hyperlink w:anchor="_Toc236303510" w:history="1">
            <w:r w:rsidRPr="00100093">
              <w:rPr>
                <w:rStyle w:val="Hyperlink"/>
                <w:b/>
                <w:bCs/>
                <w:noProof/>
              </w:rPr>
              <w:t>5. Methodology</w:t>
            </w:r>
            <w:r>
              <w:rPr>
                <w:noProof/>
              </w:rPr>
              <w:tab/>
            </w:r>
            <w:r>
              <w:rPr>
                <w:noProof/>
              </w:rPr>
              <w:fldChar w:fldCharType="begin"/>
            </w:r>
            <w:r>
              <w:rPr>
                <w:noProof/>
              </w:rPr>
              <w:instrText xml:space="preserve"> PAGEREF _Toc236303510 \h </w:instrText>
            </w:r>
            <w:r>
              <w:rPr>
                <w:noProof/>
              </w:rPr>
            </w:r>
            <w:r>
              <w:rPr>
                <w:noProof/>
              </w:rPr>
              <w:fldChar w:fldCharType="separate"/>
            </w:r>
            <w:r>
              <w:rPr>
                <w:noProof/>
              </w:rPr>
              <w:t>1</w:t>
            </w:r>
            <w:r>
              <w:rPr>
                <w:noProof/>
              </w:rPr>
              <w:fldChar w:fldCharType="end"/>
            </w:r>
          </w:hyperlink>
        </w:p>
        <w:p w14:paraId="1FDECDE4" w14:textId="77777777" w:rsidR="00074CFD" w:rsidRDefault="00000000">
          <w:r>
            <w:fldChar w:fldCharType="end"/>
          </w:r>
        </w:p>
      </w:sdtContent>
    </w:sdt>
    <w:p w14:paraId="418D5D4C" w14:textId="77777777" w:rsidR="00074CFD" w:rsidRDefault="00000000">
      <w:r>
        <w:rPr>
          <w:i/>
          <w:iCs/>
          <w:color w:val="595959"/>
          <w:sz w:val="18"/>
          <w:szCs w:val="18"/>
        </w:rPr>
        <w:t>(Right-click the table above and choose "Update Field" in Word to populate page numbers.)</w:t>
      </w:r>
    </w:p>
    <w:p w14:paraId="674112A9" w14:textId="77777777" w:rsidR="00074CFD" w:rsidRDefault="00000000">
      <w:r>
        <w:br w:type="page"/>
      </w:r>
    </w:p>
    <w:p w14:paraId="4675C65E" w14:textId="77777777" w:rsidR="00074CFD" w:rsidRDefault="00000000">
      <w:pPr>
        <w:pStyle w:val="Heading1"/>
        <w:spacing w:before="280" w:after="140"/>
      </w:pPr>
      <w:bookmarkStart w:id="1" w:name="_Toc236303494"/>
      <w:r>
        <w:rPr>
          <w:b/>
          <w:bCs/>
          <w:color w:val="1F3864"/>
        </w:rPr>
        <w:lastRenderedPageBreak/>
        <w:t>1. Executive Summary</w:t>
      </w:r>
      <w:bookmarkEnd w:id="1"/>
    </w:p>
    <w:p w14:paraId="2F47F059" w14:textId="77777777" w:rsidR="00074CFD" w:rsidRDefault="00000000">
      <w:pPr>
        <w:spacing w:after="120"/>
      </w:pPr>
      <w:r>
        <w:t xml:space="preserve">This document records every bug, security vulnerability, and structural gap identified and remediated in </w:t>
      </w:r>
      <w:proofErr w:type="spellStart"/>
      <w:r>
        <w:t>SmartBill</w:t>
      </w:r>
      <w:proofErr w:type="spellEnd"/>
      <w:r>
        <w:t xml:space="preserve"> during this engagement, together with the fix applied for each. </w:t>
      </w:r>
      <w:proofErr w:type="spellStart"/>
      <w:r>
        <w:t>SmartBill</w:t>
      </w:r>
      <w:proofErr w:type="spellEnd"/>
      <w:r>
        <w:t xml:space="preserve"> is a Spring Boot + MongoDB invoicing, GST, and accounting platform for Indian businesses, built at </w:t>
      </w:r>
      <w:proofErr w:type="spellStart"/>
      <w:r>
        <w:t>BCSTech</w:t>
      </w:r>
      <w:proofErr w:type="spellEnd"/>
      <w:r>
        <w:t>.</w:t>
      </w:r>
    </w:p>
    <w:p w14:paraId="75DC44E5" w14:textId="77777777" w:rsidR="00074CFD" w:rsidRDefault="00000000">
      <w:pPr>
        <w:spacing w:after="120"/>
      </w:pPr>
      <w:r>
        <w:t>A total of 12 findings were investigated across functional correctness, concurrency safety, and application security. 10 were fixed directly in this codebase, 2 were net-new capabilities built to close functional gaps, and 1 (the hardcoded JWT secret) was remediated by the client in their own deployment environment following the recommended approach.</w:t>
      </w:r>
    </w:p>
    <w:p w14:paraId="1E4BF8BC" w14:textId="77777777" w:rsidR="00074CFD" w:rsidRDefault="00000000">
      <w:pPr>
        <w:spacing w:after="120"/>
      </w:pPr>
      <w:r>
        <w:t>Two categories of finding recur throughout this report and are worth calling out up front: (1) money-integrity bugs — cases where the system could record an incorrect financial outcome even though no attacker was involved (the accounting-module wiring gap, the partial-payment cancellation bug), and (2) security gaps that specifically enabled financial fraud or account takeover (the OTP plaintext logging, the JWT secret, and the invoice price-manipulation vulnerability). Both categories were treated with equal priority, since a billing platform's core value proposition is that its numbers can be trusted.</w:t>
      </w:r>
    </w:p>
    <w:p w14:paraId="6391FB5E" w14:textId="77777777" w:rsidR="00074CFD" w:rsidRDefault="00000000">
      <w:pPr>
        <w:spacing w:after="120"/>
      </w:pPr>
      <w:r>
        <w:rPr>
          <w:i/>
          <w:iCs/>
          <w:color w:val="595959"/>
        </w:rPr>
        <w:t xml:space="preserve">Verification </w:t>
      </w:r>
      <w:proofErr w:type="gramStart"/>
      <w:r>
        <w:rPr>
          <w:i/>
          <w:iCs/>
          <w:color w:val="595959"/>
        </w:rPr>
        <w:t>note:</w:t>
      </w:r>
      <w:proofErr w:type="gramEnd"/>
      <w:r>
        <w:rPr>
          <w:i/>
          <w:iCs/>
          <w:color w:val="595959"/>
        </w:rPr>
        <w:t xml:space="preserve"> automated compilation (</w:t>
      </w:r>
      <w:proofErr w:type="spellStart"/>
      <w:r>
        <w:rPr>
          <w:i/>
          <w:iCs/>
          <w:color w:val="595959"/>
        </w:rPr>
        <w:t>mvn</w:t>
      </w:r>
      <w:proofErr w:type="spellEnd"/>
      <w:r>
        <w:rPr>
          <w:i/>
          <w:iCs/>
          <w:color w:val="595959"/>
        </w:rPr>
        <w:t xml:space="preserve"> compile) was not available in the environment this work was performed in, since it lacked network access to Maven Central and had no cached dependency repository. Every fix was instead verified by hand — tracing every referenced method, field, and getter back to its actual declaration, checking brace balance, and confirming no circular bean dependencies were introduced. Running a full build is recommended as a final gate before deployment.</w:t>
      </w:r>
    </w:p>
    <w:p w14:paraId="2F4B2017" w14:textId="77777777" w:rsidR="00074CFD" w:rsidRDefault="00000000">
      <w:pPr>
        <w:pStyle w:val="Heading1"/>
        <w:spacing w:before="280" w:after="140"/>
      </w:pPr>
      <w:bookmarkStart w:id="2" w:name="_Toc236303495"/>
      <w:r>
        <w:rPr>
          <w:b/>
          <w:bCs/>
          <w:color w:val="1F3864"/>
        </w:rPr>
        <w:t>2. Findings Summary</w:t>
      </w:r>
      <w:bookmarkEnd w:id="2"/>
    </w:p>
    <w:p w14:paraId="701ACC46" w14:textId="77777777" w:rsidR="00074CFD" w:rsidRDefault="00000000">
      <w:pPr>
        <w:spacing w:after="120"/>
      </w:pPr>
      <w:r>
        <w:t xml:space="preserve">The table below lists every finding in the order it was investigated, with its category, severity, and </w:t>
      </w:r>
      <w:proofErr w:type="gramStart"/>
      <w:r>
        <w:t>current status</w:t>
      </w:r>
      <w:proofErr w:type="gramEnd"/>
      <w:r>
        <w: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3557"/>
        <w:gridCol w:w="1886"/>
        <w:gridCol w:w="1378"/>
        <w:gridCol w:w="1582"/>
      </w:tblGrid>
      <w:tr w:rsidR="00074CFD" w14:paraId="185BCB1D" w14:textId="77777777">
        <w:tblPrEx>
          <w:tblCellMar>
            <w:top w:w="0" w:type="dxa"/>
            <w:bottom w:w="0" w:type="dxa"/>
          </w:tblCellMar>
        </w:tblPrEx>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F1B82EE" w14:textId="77777777" w:rsidR="00074CFD" w:rsidRDefault="00000000">
            <w:r>
              <w:rPr>
                <w:b/>
                <w:bCs/>
                <w:color w:val="FFFFFF"/>
              </w:rPr>
              <w:t>#</w:t>
            </w:r>
          </w:p>
        </w:tc>
        <w:tc>
          <w:tcPr>
            <w:tcW w:w="3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D7AB4B5" w14:textId="77777777" w:rsidR="00074CFD" w:rsidRDefault="00000000">
            <w:r>
              <w:rPr>
                <w:b/>
                <w:bCs/>
                <w:color w:val="FFFFFF"/>
              </w:rPr>
              <w:t>Finding</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7737233" w14:textId="77777777" w:rsidR="00074CFD" w:rsidRDefault="00000000">
            <w:r>
              <w:rPr>
                <w:b/>
                <w:bCs/>
                <w:color w:val="FFFFFF"/>
              </w:rPr>
              <w:t>Category</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2F0DE7A" w14:textId="77777777" w:rsidR="00074CFD" w:rsidRDefault="00000000">
            <w:r>
              <w:rPr>
                <w:b/>
                <w:bCs/>
                <w:color w:val="FFFFFF"/>
              </w:rPr>
              <w:t>Severity</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D93C0E5" w14:textId="77777777" w:rsidR="00074CFD" w:rsidRDefault="00000000">
            <w:r>
              <w:rPr>
                <w:b/>
                <w:bCs/>
                <w:color w:val="FFFFFF"/>
              </w:rPr>
              <w:t>Status</w:t>
            </w:r>
          </w:p>
        </w:tc>
      </w:tr>
      <w:tr w:rsidR="00074CFD" w14:paraId="6663BA3A"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148BDAAD" w14:textId="77777777" w:rsidR="00074CFD" w:rsidRDefault="00000000">
            <w:r>
              <w:rPr>
                <w:color w:val="000000"/>
              </w:rPr>
              <w:t>1</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5450C8BB" w14:textId="77777777" w:rsidR="00074CFD" w:rsidRDefault="00000000">
            <w:r>
              <w:rPr>
                <w:color w:val="000000"/>
              </w:rPr>
              <w:t xml:space="preserve">Accounting Module Never Invoked </w:t>
            </w:r>
            <w:proofErr w:type="gramStart"/>
            <w:r>
              <w:rPr>
                <w:color w:val="000000"/>
              </w:rPr>
              <w:t>From</w:t>
            </w:r>
            <w:proofErr w:type="gramEnd"/>
            <w:r>
              <w:rPr>
                <w:color w:val="000000"/>
              </w:rPr>
              <w:t xml:space="preserve"> Business Flows</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A319C61" w14:textId="77777777" w:rsidR="00074CFD" w:rsidRDefault="00000000">
            <w:r>
              <w:rPr>
                <w:color w:val="000000"/>
              </w:rPr>
              <w:t>Functional / Financial Integrity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1C49050A" w14:textId="77777777" w:rsidR="00074CFD" w:rsidRDefault="00000000">
            <w:r>
              <w:rPr>
                <w:b/>
                <w:bCs/>
                <w:color w:val="C00000"/>
              </w:rPr>
              <w:t>Critical</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8531545" w14:textId="77777777" w:rsidR="00074CFD" w:rsidRDefault="00000000">
            <w:r>
              <w:rPr>
                <w:color w:val="000000"/>
              </w:rPr>
              <w:t>Fixed</w:t>
            </w:r>
          </w:p>
        </w:tc>
      </w:tr>
      <w:tr w:rsidR="00074CFD" w14:paraId="4609D718"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AEC2BD3" w14:textId="77777777" w:rsidR="00074CFD" w:rsidRDefault="00000000">
            <w:r>
              <w:rPr>
                <w:color w:val="000000"/>
              </w:rPr>
              <w:t>2</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7159EE94" w14:textId="77777777" w:rsidR="00074CFD" w:rsidRDefault="00000000">
            <w:r>
              <w:rPr>
                <w:color w:val="000000"/>
              </w:rPr>
              <w:t>Stock Adjustment Race Condition</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2222950F" w14:textId="77777777" w:rsidR="00074CFD" w:rsidRDefault="00000000">
            <w:r>
              <w:rPr>
                <w:color w:val="000000"/>
              </w:rPr>
              <w:t>Concurrency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3BD2C81" w14:textId="77777777" w:rsidR="00074CFD" w:rsidRDefault="00000000">
            <w:r>
              <w:rPr>
                <w:b/>
                <w:bCs/>
                <w:color w:val="B45309"/>
              </w:rPr>
              <w:t>High</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2B61125A" w14:textId="77777777" w:rsidR="00074CFD" w:rsidRDefault="00000000">
            <w:r>
              <w:rPr>
                <w:color w:val="000000"/>
              </w:rPr>
              <w:t>Fixed</w:t>
            </w:r>
          </w:p>
        </w:tc>
      </w:tr>
      <w:tr w:rsidR="00074CFD" w14:paraId="78D6CD68"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28D89BE" w14:textId="77777777" w:rsidR="00074CFD" w:rsidRDefault="00000000">
            <w:r>
              <w:rPr>
                <w:color w:val="000000"/>
              </w:rPr>
              <w:t>3</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AE9DF38" w14:textId="77777777" w:rsidR="00074CFD" w:rsidRDefault="00000000">
            <w:r>
              <w:rPr>
                <w:color w:val="000000"/>
              </w:rPr>
              <w:t>Invoice/Purchase Number Generation Race Condition</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49252CBB" w14:textId="77777777" w:rsidR="00074CFD" w:rsidRDefault="00000000">
            <w:r>
              <w:rPr>
                <w:color w:val="000000"/>
              </w:rPr>
              <w:t>Concurrency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231D40C" w14:textId="77777777" w:rsidR="00074CFD" w:rsidRDefault="00000000">
            <w:r>
              <w:rPr>
                <w:b/>
                <w:bCs/>
                <w:color w:val="B45309"/>
              </w:rPr>
              <w:t>High</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CA09DE9" w14:textId="77777777" w:rsidR="00074CFD" w:rsidRDefault="00000000">
            <w:r>
              <w:rPr>
                <w:color w:val="000000"/>
              </w:rPr>
              <w:t>Fixed</w:t>
            </w:r>
          </w:p>
        </w:tc>
      </w:tr>
      <w:tr w:rsidR="00074CFD" w14:paraId="1CB9F092"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6392FFD9" w14:textId="77777777" w:rsidR="00074CFD" w:rsidRDefault="00000000">
            <w:r>
              <w:rPr>
                <w:color w:val="000000"/>
              </w:rPr>
              <w:t>4</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96E056C" w14:textId="77777777" w:rsidR="00074CFD" w:rsidRDefault="00000000">
            <w:r>
              <w:rPr>
                <w:color w:val="000000"/>
              </w:rPr>
              <w:t>Hardcoded JWT Signing Secret</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2CD2AEB1" w14:textId="77777777" w:rsidR="00074CFD" w:rsidRDefault="00000000">
            <w:r>
              <w:rPr>
                <w:color w:val="000000"/>
              </w:rPr>
              <w:t>Security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9848775" w14:textId="77777777" w:rsidR="00074CFD" w:rsidRDefault="00000000">
            <w:r>
              <w:rPr>
                <w:b/>
                <w:bCs/>
                <w:color w:val="C00000"/>
              </w:rPr>
              <w:t>Critical</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5C4D4E19" w14:textId="77777777" w:rsidR="00074CFD" w:rsidRDefault="00000000">
            <w:r>
              <w:rPr>
                <w:color w:val="000000"/>
              </w:rPr>
              <w:t>Fixed (by client)</w:t>
            </w:r>
          </w:p>
        </w:tc>
      </w:tr>
      <w:tr w:rsidR="00074CFD" w14:paraId="523D2CA5"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44EE290" w14:textId="77777777" w:rsidR="00074CFD" w:rsidRDefault="00000000">
            <w:r>
              <w:rPr>
                <w:color w:val="000000"/>
              </w:rPr>
              <w:t>5</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15679C5" w14:textId="77777777" w:rsidR="00074CFD" w:rsidRDefault="00000000">
            <w:r>
              <w:rPr>
                <w:color w:val="000000"/>
              </w:rPr>
              <w:t>No Team / User Management</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D8A2AAB" w14:textId="77777777" w:rsidR="00074CFD" w:rsidRDefault="00000000">
            <w:r>
              <w:rPr>
                <w:color w:val="000000"/>
              </w:rPr>
              <w:t>Feature Gap</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893D37D" w14:textId="77777777" w:rsidR="00074CFD" w:rsidRDefault="00000000">
            <w:r>
              <w:rPr>
                <w:b/>
                <w:bCs/>
                <w:color w:val="9C7A00"/>
              </w:rPr>
              <w:t>Medium</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A25410C" w14:textId="77777777" w:rsidR="00074CFD" w:rsidRDefault="00000000">
            <w:r>
              <w:rPr>
                <w:color w:val="000000"/>
              </w:rPr>
              <w:t>Fixed</w:t>
            </w:r>
          </w:p>
        </w:tc>
      </w:tr>
      <w:tr w:rsidR="00074CFD" w14:paraId="508119BC"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0FE69421" w14:textId="77777777" w:rsidR="00074CFD" w:rsidRDefault="00000000">
            <w:r>
              <w:rPr>
                <w:color w:val="000000"/>
              </w:rPr>
              <w:t>6</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BCD75D4" w14:textId="77777777" w:rsidR="00074CFD" w:rsidRDefault="00000000">
            <w:r>
              <w:rPr>
                <w:color w:val="000000"/>
              </w:rPr>
              <w:t>Partial-Payment-Then-Cancel Balance Bug</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342E1691" w14:textId="77777777" w:rsidR="00074CFD" w:rsidRDefault="00000000">
            <w:r>
              <w:rPr>
                <w:color w:val="000000"/>
              </w:rPr>
              <w:t>Functional / Financial Integrity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7247644" w14:textId="77777777" w:rsidR="00074CFD" w:rsidRDefault="00000000">
            <w:r>
              <w:rPr>
                <w:b/>
                <w:bCs/>
                <w:color w:val="B45309"/>
              </w:rPr>
              <w:t>High</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7CD9F461" w14:textId="77777777" w:rsidR="00074CFD" w:rsidRDefault="00000000">
            <w:r>
              <w:rPr>
                <w:color w:val="000000"/>
              </w:rPr>
              <w:t>Fixed</w:t>
            </w:r>
          </w:p>
        </w:tc>
      </w:tr>
      <w:tr w:rsidR="00074CFD" w14:paraId="32BFDFA9"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3C51BBD" w14:textId="77777777" w:rsidR="00074CFD" w:rsidRDefault="00000000">
            <w:r>
              <w:rPr>
                <w:color w:val="000000"/>
              </w:rPr>
              <w:t>7</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BC5DE5A" w14:textId="77777777" w:rsidR="00074CFD" w:rsidRDefault="00000000">
            <w:r>
              <w:rPr>
                <w:color w:val="000000"/>
              </w:rPr>
              <w:t>Notification Module (New Capability)</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0F0017B" w14:textId="77777777" w:rsidR="00074CFD" w:rsidRDefault="00000000">
            <w:r>
              <w:rPr>
                <w:color w:val="000000"/>
              </w:rPr>
              <w:t>Feature (New)</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2759CE9" w14:textId="77777777" w:rsidR="00074CFD" w:rsidRDefault="00000000">
            <w:r>
              <w:rPr>
                <w:b/>
                <w:bCs/>
                <w:color w:val="1E7B34"/>
              </w:rPr>
              <w:t>N/A — Enhancement</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75114639" w14:textId="77777777" w:rsidR="00074CFD" w:rsidRDefault="00000000">
            <w:r>
              <w:rPr>
                <w:color w:val="000000"/>
              </w:rPr>
              <w:t>Built</w:t>
            </w:r>
          </w:p>
        </w:tc>
      </w:tr>
      <w:tr w:rsidR="00074CFD" w14:paraId="2C943235"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05F436FB" w14:textId="77777777" w:rsidR="00074CFD" w:rsidRDefault="00000000">
            <w:r>
              <w:rPr>
                <w:color w:val="000000"/>
              </w:rPr>
              <w:t>8</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04EDF3D5" w14:textId="77777777" w:rsidR="00074CFD" w:rsidRDefault="00000000">
            <w:r>
              <w:rPr>
                <w:color w:val="000000"/>
              </w:rPr>
              <w:t>Audit Log Module (New Capability)</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37AFF225" w14:textId="77777777" w:rsidR="00074CFD" w:rsidRDefault="00000000">
            <w:r>
              <w:rPr>
                <w:color w:val="000000"/>
              </w:rPr>
              <w:t>Feature (New)</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73E93F05" w14:textId="77777777" w:rsidR="00074CFD" w:rsidRDefault="00000000">
            <w:r>
              <w:rPr>
                <w:b/>
                <w:bCs/>
                <w:color w:val="1E7B34"/>
              </w:rPr>
              <w:t>N/A — Enhancement</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56238AE4" w14:textId="77777777" w:rsidR="00074CFD" w:rsidRDefault="00000000">
            <w:r>
              <w:rPr>
                <w:color w:val="000000"/>
              </w:rPr>
              <w:t>Built</w:t>
            </w:r>
          </w:p>
        </w:tc>
      </w:tr>
      <w:tr w:rsidR="00074CFD" w14:paraId="4B0856BB"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4C56EBE0" w14:textId="77777777" w:rsidR="00074CFD" w:rsidRDefault="00000000">
            <w:r>
              <w:rPr>
                <w:color w:val="000000"/>
              </w:rPr>
              <w:t>9</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DA3DB4C" w14:textId="77777777" w:rsidR="00074CFD" w:rsidRDefault="00000000">
            <w:r>
              <w:rPr>
                <w:color w:val="000000"/>
              </w:rPr>
              <w:t>OTP Plaintext Logging &amp; Password Hash Exposure Risk</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5220D42A" w14:textId="77777777" w:rsidR="00074CFD" w:rsidRDefault="00000000">
            <w:r>
              <w:rPr>
                <w:color w:val="000000"/>
              </w:rPr>
              <w:t>Security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50783C21" w14:textId="77777777" w:rsidR="00074CFD" w:rsidRDefault="00000000">
            <w:r>
              <w:rPr>
                <w:b/>
                <w:bCs/>
                <w:color w:val="C00000"/>
              </w:rPr>
              <w:t>Critical</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FA794E8" w14:textId="77777777" w:rsidR="00074CFD" w:rsidRDefault="00000000">
            <w:r>
              <w:rPr>
                <w:color w:val="000000"/>
              </w:rPr>
              <w:t>Fixed</w:t>
            </w:r>
          </w:p>
        </w:tc>
      </w:tr>
      <w:tr w:rsidR="00074CFD" w14:paraId="6926B5CB"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9F42498" w14:textId="77777777" w:rsidR="00074CFD" w:rsidRDefault="00000000">
            <w:r>
              <w:rPr>
                <w:color w:val="000000"/>
              </w:rPr>
              <w:t>10</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462C9AD5" w14:textId="77777777" w:rsidR="00074CFD" w:rsidRDefault="00000000">
            <w:r>
              <w:rPr>
                <w:color w:val="000000"/>
              </w:rPr>
              <w:t>Crash / Error-Response Information Leak Audit</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383CBF63" w14:textId="77777777" w:rsidR="00074CFD" w:rsidRDefault="00000000">
            <w:r>
              <w:rPr>
                <w:color w:val="000000"/>
              </w:rPr>
              <w:t>Security / Reliability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D8702EC" w14:textId="77777777" w:rsidR="00074CFD" w:rsidRDefault="00000000">
            <w:r>
              <w:rPr>
                <w:b/>
                <w:bCs/>
                <w:color w:val="1E7B34"/>
              </w:rPr>
              <w:t>Medium-High</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0F87D5EE" w14:textId="77777777" w:rsidR="00074CFD" w:rsidRDefault="00000000">
            <w:r>
              <w:rPr>
                <w:color w:val="000000"/>
              </w:rPr>
              <w:t>Fixed</w:t>
            </w:r>
          </w:p>
        </w:tc>
      </w:tr>
      <w:tr w:rsidR="00074CFD" w14:paraId="368B1AD7"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D191EA4" w14:textId="77777777" w:rsidR="00074CFD" w:rsidRDefault="00000000">
            <w:r>
              <w:rPr>
                <w:color w:val="000000"/>
              </w:rPr>
              <w:t>11</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17B930A7" w14:textId="77777777" w:rsidR="00074CFD" w:rsidRDefault="00000000">
            <w:r>
              <w:rPr>
                <w:color w:val="000000"/>
              </w:rPr>
              <w:t>No Rate Limiting on Authentication Endpoints</w:t>
            </w:r>
          </w:p>
        </w:tc>
        <w:tc>
          <w:tcPr>
            <w:tcW w:w="19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68C3D8D" w14:textId="77777777" w:rsidR="00074CFD" w:rsidRDefault="00000000">
            <w:r>
              <w:rPr>
                <w:color w:val="000000"/>
              </w:rPr>
              <w:t>Security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D221D9E" w14:textId="77777777" w:rsidR="00074CFD" w:rsidRDefault="00000000">
            <w:r>
              <w:rPr>
                <w:b/>
                <w:bCs/>
                <w:color w:val="B45309"/>
              </w:rPr>
              <w:t>High</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0D7169B" w14:textId="77777777" w:rsidR="00074CFD" w:rsidRDefault="00000000">
            <w:r>
              <w:rPr>
                <w:color w:val="000000"/>
              </w:rPr>
              <w:t>Fixed</w:t>
            </w:r>
          </w:p>
        </w:tc>
      </w:tr>
      <w:tr w:rsidR="00074CFD" w14:paraId="794BBFDF"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1917E7A" w14:textId="77777777" w:rsidR="00074CFD" w:rsidRDefault="00000000">
            <w:r>
              <w:rPr>
                <w:color w:val="000000"/>
              </w:rPr>
              <w:t>12</w:t>
            </w:r>
          </w:p>
        </w:tc>
        <w:tc>
          <w:tcPr>
            <w:tcW w:w="3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15ADD608" w14:textId="77777777" w:rsidR="00074CFD" w:rsidRDefault="00000000">
            <w:r>
              <w:rPr>
                <w:color w:val="000000"/>
              </w:rPr>
              <w:t>IDOR Sweep (Clean) &amp; Invoice Price-Manipulation Vulnerability</w:t>
            </w:r>
          </w:p>
        </w:tc>
        <w:tc>
          <w:tcPr>
            <w:tcW w:w="19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48F89DDD" w14:textId="77777777" w:rsidR="00074CFD" w:rsidRDefault="00000000">
            <w:r>
              <w:rPr>
                <w:color w:val="000000"/>
              </w:rPr>
              <w:t>Security / Financial Integrity</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04CD0087" w14:textId="77777777" w:rsidR="00074CFD" w:rsidRDefault="00000000">
            <w:r>
              <w:rPr>
                <w:b/>
                <w:bCs/>
                <w:color w:val="C00000"/>
              </w:rPr>
              <w:t>Critical</w:t>
            </w:r>
          </w:p>
        </w:tc>
        <w:tc>
          <w:tcPr>
            <w:tcW w:w="16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4799FB55" w14:textId="77777777" w:rsidR="00074CFD" w:rsidRDefault="00000000">
            <w:r>
              <w:rPr>
                <w:color w:val="000000"/>
              </w:rPr>
              <w:t>Fixed</w:t>
            </w:r>
          </w:p>
        </w:tc>
      </w:tr>
    </w:tbl>
    <w:p w14:paraId="6A0CBF9A" w14:textId="77777777" w:rsidR="00074CFD" w:rsidRDefault="00000000">
      <w:r>
        <w:br w:type="page"/>
      </w:r>
    </w:p>
    <w:p w14:paraId="061F5EE0" w14:textId="77777777" w:rsidR="00074CFD" w:rsidRDefault="00000000">
      <w:pPr>
        <w:pStyle w:val="Heading1"/>
        <w:spacing w:before="280" w:after="140"/>
      </w:pPr>
      <w:bookmarkStart w:id="3" w:name="_Toc236303496"/>
      <w:r>
        <w:rPr>
          <w:b/>
          <w:bCs/>
          <w:color w:val="1F3864"/>
        </w:rPr>
        <w:lastRenderedPageBreak/>
        <w:t>3. Detailed Findings</w:t>
      </w:r>
      <w:bookmarkEnd w:id="3"/>
    </w:p>
    <w:p w14:paraId="7C876860" w14:textId="77777777" w:rsidR="00074CFD" w:rsidRDefault="00000000">
      <w:pPr>
        <w:pStyle w:val="Heading2"/>
        <w:spacing w:before="360" w:after="60"/>
      </w:pPr>
      <w:bookmarkStart w:id="4" w:name="_Toc236303497"/>
      <w:r>
        <w:rPr>
          <w:b/>
          <w:bCs/>
          <w:color w:val="1F3864"/>
        </w:rPr>
        <w:t xml:space="preserve">Finding 1: Accounting Module Never Invoked </w:t>
      </w:r>
      <w:proofErr w:type="gramStart"/>
      <w:r>
        <w:rPr>
          <w:b/>
          <w:bCs/>
          <w:color w:val="1F3864"/>
        </w:rPr>
        <w:t>From</w:t>
      </w:r>
      <w:proofErr w:type="gramEnd"/>
      <w:r>
        <w:rPr>
          <w:b/>
          <w:bCs/>
          <w:color w:val="1F3864"/>
        </w:rPr>
        <w:t xml:space="preserve"> Business Flows</w:t>
      </w:r>
      <w:bookmarkEnd w:id="4"/>
    </w:p>
    <w:p w14:paraId="71BC2322" w14:textId="77777777" w:rsidR="00074CFD" w:rsidRDefault="00000000">
      <w:pPr>
        <w:spacing w:after="160"/>
      </w:pPr>
      <w:r>
        <w:rPr>
          <w:b/>
          <w:bCs/>
        </w:rPr>
        <w:t xml:space="preserve">Category: </w:t>
      </w:r>
      <w:r>
        <w:t xml:space="preserve">Functional / Financial Integrity    </w:t>
      </w:r>
      <w:r>
        <w:rPr>
          <w:b/>
          <w:bCs/>
        </w:rPr>
        <w:t xml:space="preserve">Severity: </w:t>
      </w:r>
      <w:r>
        <w:rPr>
          <w:b/>
          <w:bCs/>
          <w:color w:val="C00000"/>
        </w:rPr>
        <w:t xml:space="preserve">Critical    </w:t>
      </w:r>
      <w:r>
        <w:rPr>
          <w:b/>
          <w:bCs/>
        </w:rPr>
        <w:t xml:space="preserve">Status: </w:t>
      </w:r>
      <w:r>
        <w:rPr>
          <w:b/>
          <w:bCs/>
          <w:color w:val="1E7B34"/>
        </w:rPr>
        <w:t>Fixed</w:t>
      </w:r>
    </w:p>
    <w:p w14:paraId="599CBDB8" w14:textId="77777777" w:rsidR="00074CFD" w:rsidRDefault="00000000">
      <w:pPr>
        <w:spacing w:after="100"/>
      </w:pPr>
      <w:r>
        <w:rPr>
          <w:b/>
          <w:bCs/>
          <w:color w:val="1F3864"/>
        </w:rPr>
        <w:t xml:space="preserve">Description:  </w:t>
      </w:r>
      <w:proofErr w:type="spellStart"/>
      <w:r>
        <w:t>AccountsService</w:t>
      </w:r>
      <w:proofErr w:type="spellEnd"/>
      <w:r>
        <w:t xml:space="preserve"> contained </w:t>
      </w:r>
      <w:proofErr w:type="gramStart"/>
      <w:r>
        <w:t>fully-implemented</w:t>
      </w:r>
      <w:proofErr w:type="gramEnd"/>
      <w:r>
        <w:t xml:space="preserve"> double-entry journal posting methods (</w:t>
      </w:r>
      <w:proofErr w:type="spellStart"/>
      <w:r>
        <w:t>postInvoiceEntry</w:t>
      </w:r>
      <w:proofErr w:type="spellEnd"/>
      <w:r>
        <w:t xml:space="preserve">, </w:t>
      </w:r>
      <w:proofErr w:type="spellStart"/>
      <w:r>
        <w:t>postPaymentReceivedEntry</w:t>
      </w:r>
      <w:proofErr w:type="spellEnd"/>
      <w:r>
        <w:t xml:space="preserve">, </w:t>
      </w:r>
      <w:proofErr w:type="spellStart"/>
      <w:r>
        <w:t>postPurchaseEntry</w:t>
      </w:r>
      <w:proofErr w:type="spellEnd"/>
      <w:r>
        <w:t xml:space="preserve">), but none of them were ever called from </w:t>
      </w:r>
      <w:proofErr w:type="spellStart"/>
      <w:r>
        <w:t>InvoiceService</w:t>
      </w:r>
      <w:proofErr w:type="spellEnd"/>
      <w:r>
        <w:t xml:space="preserve"> or </w:t>
      </w:r>
      <w:proofErr w:type="spellStart"/>
      <w:r>
        <w:t>PurchaseService</w:t>
      </w:r>
      <w:proofErr w:type="spellEnd"/>
      <w:r>
        <w:t>. Confirmed by tracing every call site in the codebase.</w:t>
      </w:r>
    </w:p>
    <w:p w14:paraId="6D272B1C" w14:textId="77777777" w:rsidR="00074CFD" w:rsidRDefault="00000000">
      <w:pPr>
        <w:spacing w:after="100"/>
      </w:pPr>
      <w:r>
        <w:rPr>
          <w:b/>
          <w:bCs/>
          <w:color w:val="1F3864"/>
        </w:rPr>
        <w:t xml:space="preserve">Impact:  </w:t>
      </w:r>
      <w:r>
        <w:t xml:space="preserve">Trial Balance, Profit &amp; Loss, and Cash Book reports would show nothing except </w:t>
      </w:r>
      <w:proofErr w:type="gramStart"/>
      <w:r>
        <w:t>manually-entered</w:t>
      </w:r>
      <w:proofErr w:type="gramEnd"/>
      <w:r>
        <w:t xml:space="preserve"> journal entries. The entire accounting module was unreachable in practice despite being fully built.</w:t>
      </w:r>
    </w:p>
    <w:p w14:paraId="12ADC743" w14:textId="77777777" w:rsidR="00074CFD" w:rsidRDefault="00000000">
      <w:pPr>
        <w:spacing w:after="100"/>
      </w:pPr>
      <w:r>
        <w:rPr>
          <w:b/>
          <w:bCs/>
          <w:color w:val="1F3864"/>
        </w:rPr>
        <w:t xml:space="preserve">Fix Applied:  </w:t>
      </w:r>
      <w:r>
        <w:t xml:space="preserve">Wired </w:t>
      </w:r>
      <w:proofErr w:type="spellStart"/>
      <w:r>
        <w:t>postInvoiceEntry</w:t>
      </w:r>
      <w:proofErr w:type="spellEnd"/>
      <w:r>
        <w:t>/</w:t>
      </w:r>
      <w:proofErr w:type="spellStart"/>
      <w:r>
        <w:t>postPaymentReceivedEntry</w:t>
      </w:r>
      <w:proofErr w:type="spellEnd"/>
      <w:r>
        <w:t xml:space="preserve"> into </w:t>
      </w:r>
      <w:proofErr w:type="spellStart"/>
      <w:r>
        <w:t>InvoiceService</w:t>
      </w:r>
      <w:proofErr w:type="spellEnd"/>
      <w:r>
        <w:t xml:space="preserve"> (create, </w:t>
      </w:r>
      <w:proofErr w:type="spellStart"/>
      <w:r>
        <w:t>confirmDraft</w:t>
      </w:r>
      <w:proofErr w:type="spellEnd"/>
      <w:r>
        <w:t xml:space="preserve">, </w:t>
      </w:r>
      <w:proofErr w:type="spellStart"/>
      <w:r>
        <w:t>recordPayment</w:t>
      </w:r>
      <w:proofErr w:type="spellEnd"/>
      <w:r>
        <w:t xml:space="preserve">); wired </w:t>
      </w:r>
      <w:proofErr w:type="spellStart"/>
      <w:r>
        <w:t>postPurchaseEntry</w:t>
      </w:r>
      <w:proofErr w:type="spellEnd"/>
      <w:r>
        <w:t>/</w:t>
      </w:r>
      <w:proofErr w:type="spellStart"/>
      <w:r>
        <w:t>postPaymentMadeEntry</w:t>
      </w:r>
      <w:proofErr w:type="spellEnd"/>
      <w:r>
        <w:t>/</w:t>
      </w:r>
      <w:proofErr w:type="spellStart"/>
      <w:r>
        <w:t>postPurchaseReturnEntry</w:t>
      </w:r>
      <w:proofErr w:type="spellEnd"/>
      <w:r>
        <w:t xml:space="preserve"> into </w:t>
      </w:r>
      <w:proofErr w:type="spellStart"/>
      <w:r>
        <w:t>PurchaseService</w:t>
      </w:r>
      <w:proofErr w:type="spellEnd"/>
      <w:r>
        <w:t xml:space="preserve"> (create, </w:t>
      </w:r>
      <w:proofErr w:type="spellStart"/>
      <w:r>
        <w:t>confirmDraft</w:t>
      </w:r>
      <w:proofErr w:type="spellEnd"/>
      <w:r>
        <w:t xml:space="preserve">, </w:t>
      </w:r>
      <w:proofErr w:type="spellStart"/>
      <w:r>
        <w:t>recordPayment</w:t>
      </w:r>
      <w:proofErr w:type="spellEnd"/>
      <w:r>
        <w:t xml:space="preserve">, </w:t>
      </w:r>
      <w:proofErr w:type="spellStart"/>
      <w:r>
        <w:t>createReturn</w:t>
      </w:r>
      <w:proofErr w:type="spellEnd"/>
      <w:r>
        <w:t xml:space="preserve">). Added a new </w:t>
      </w:r>
      <w:proofErr w:type="spellStart"/>
      <w:proofErr w:type="gramStart"/>
      <w:r>
        <w:t>reverseEntriesForReference</w:t>
      </w:r>
      <w:proofErr w:type="spellEnd"/>
      <w:r>
        <w:t>(</w:t>
      </w:r>
      <w:proofErr w:type="gramEnd"/>
      <w:r>
        <w:t xml:space="preserve">) method to reverse all journal entries tied to a cancelled invoice. Also removed three unused service fields from </w:t>
      </w:r>
      <w:proofErr w:type="spellStart"/>
      <w:r>
        <w:t>AccountsService</w:t>
      </w:r>
      <w:proofErr w:type="spellEnd"/>
      <w:r>
        <w:t xml:space="preserve"> that would otherwise have created a circular Spring bean dependency once </w:t>
      </w:r>
      <w:proofErr w:type="spellStart"/>
      <w:r>
        <w:t>AccountsService</w:t>
      </w:r>
      <w:proofErr w:type="spellEnd"/>
      <w:r>
        <w:t xml:space="preserve"> was injected into </w:t>
      </w:r>
      <w:proofErr w:type="spellStart"/>
      <w:r>
        <w:t>InvoiceService</w:t>
      </w:r>
      <w:proofErr w:type="spellEnd"/>
      <w:r>
        <w:t>/</w:t>
      </w:r>
      <w:proofErr w:type="spellStart"/>
      <w:r>
        <w:t>PurchaseService</w:t>
      </w:r>
      <w:proofErr w:type="spellEnd"/>
      <w:r>
        <w:t>.</w:t>
      </w:r>
    </w:p>
    <w:p w14:paraId="2FC21302" w14:textId="77777777" w:rsidR="00074CFD" w:rsidRDefault="00000000">
      <w:pPr>
        <w:spacing w:after="160"/>
      </w:pPr>
      <w:r>
        <w:rPr>
          <w:b/>
          <w:bCs/>
          <w:color w:val="1F3864"/>
        </w:rPr>
        <w:t xml:space="preserve">Files Touched:  </w:t>
      </w:r>
      <w:proofErr w:type="gramStart"/>
      <w:r>
        <w:rPr>
          <w:i/>
          <w:iCs/>
          <w:color w:val="595959"/>
        </w:rPr>
        <w:t>AccountsService.java,  InvoiceService.java,  PurchaseService.java</w:t>
      </w:r>
      <w:proofErr w:type="gramEnd"/>
    </w:p>
    <w:p w14:paraId="435FFA02" w14:textId="77777777" w:rsidR="00074CFD" w:rsidRDefault="00000000">
      <w:pPr>
        <w:pStyle w:val="Heading2"/>
        <w:spacing w:before="360" w:after="60"/>
      </w:pPr>
      <w:bookmarkStart w:id="5" w:name="_Toc236303498"/>
      <w:r>
        <w:rPr>
          <w:b/>
          <w:bCs/>
          <w:color w:val="1F3864"/>
        </w:rPr>
        <w:t>Finding 2: Stock Adjustment Race Condition</w:t>
      </w:r>
      <w:bookmarkEnd w:id="5"/>
    </w:p>
    <w:p w14:paraId="5407071A" w14:textId="77777777" w:rsidR="00074CFD" w:rsidRDefault="00000000">
      <w:pPr>
        <w:spacing w:after="160"/>
      </w:pPr>
      <w:r>
        <w:rPr>
          <w:b/>
          <w:bCs/>
        </w:rPr>
        <w:t xml:space="preserve">Category: </w:t>
      </w:r>
      <w:r>
        <w:t xml:space="preserve">Concurrency    </w:t>
      </w:r>
      <w:r>
        <w:rPr>
          <w:b/>
          <w:bCs/>
        </w:rPr>
        <w:t xml:space="preserve">Severity: </w:t>
      </w:r>
      <w:r>
        <w:rPr>
          <w:b/>
          <w:bCs/>
          <w:color w:val="B45309"/>
        </w:rPr>
        <w:t xml:space="preserve">High    </w:t>
      </w:r>
      <w:r>
        <w:rPr>
          <w:b/>
          <w:bCs/>
        </w:rPr>
        <w:t xml:space="preserve">Status: </w:t>
      </w:r>
      <w:r>
        <w:rPr>
          <w:b/>
          <w:bCs/>
          <w:color w:val="1E7B34"/>
        </w:rPr>
        <w:t>Fixed</w:t>
      </w:r>
    </w:p>
    <w:p w14:paraId="2CA84B43" w14:textId="77777777" w:rsidR="00074CFD" w:rsidRDefault="00000000">
      <w:pPr>
        <w:spacing w:after="100"/>
      </w:pPr>
      <w:r>
        <w:rPr>
          <w:b/>
          <w:bCs/>
          <w:color w:val="1F3864"/>
        </w:rPr>
        <w:t xml:space="preserve">Description:  </w:t>
      </w:r>
      <w:proofErr w:type="spellStart"/>
      <w:r>
        <w:t>ProductService.adjustStock</w:t>
      </w:r>
      <w:proofErr w:type="spellEnd"/>
      <w:r>
        <w:t>() performed a read-check-write sequence (read current stock, check sufficiency, save) with no locking. Two concurrent invoices for the last unit of stock could both read the same value, both pass the sufficiency check, and both succeed.</w:t>
      </w:r>
    </w:p>
    <w:p w14:paraId="4F5C0282" w14:textId="77777777" w:rsidR="00074CFD" w:rsidRDefault="00000000">
      <w:pPr>
        <w:spacing w:after="100"/>
      </w:pPr>
      <w:r>
        <w:rPr>
          <w:b/>
          <w:bCs/>
          <w:color w:val="1F3864"/>
        </w:rPr>
        <w:t xml:space="preserve">Impact:  </w:t>
      </w:r>
      <w:r>
        <w:t>Overselling — stock could go negative under concurrent load, since the check and the decrement were not atomic.</w:t>
      </w:r>
    </w:p>
    <w:p w14:paraId="17D925C6" w14:textId="77777777" w:rsidR="00074CFD" w:rsidRDefault="00000000">
      <w:pPr>
        <w:spacing w:after="100"/>
      </w:pPr>
      <w:r>
        <w:rPr>
          <w:b/>
          <w:bCs/>
          <w:color w:val="1F3864"/>
        </w:rPr>
        <w:t xml:space="preserve">Fix Applied:  </w:t>
      </w:r>
      <w:r>
        <w:t xml:space="preserve">Replaced the read-then-write logic with a single atomic MongoDB </w:t>
      </w:r>
      <w:proofErr w:type="spellStart"/>
      <w:r>
        <w:t>findAndModify</w:t>
      </w:r>
      <w:proofErr w:type="spellEnd"/>
      <w:r>
        <w:t xml:space="preserve"> operation: the stock-sufficiency check (</w:t>
      </w:r>
      <w:proofErr w:type="spellStart"/>
      <w:r>
        <w:t>currentStock</w:t>
      </w:r>
      <w:proofErr w:type="spellEnd"/>
      <w:r>
        <w:t xml:space="preserve"> &gt;= required) and the decrement now happen as one indivisible database operation.</w:t>
      </w:r>
    </w:p>
    <w:p w14:paraId="008AC9AB" w14:textId="77777777" w:rsidR="00074CFD" w:rsidRDefault="00000000">
      <w:pPr>
        <w:spacing w:after="160"/>
      </w:pPr>
      <w:r>
        <w:rPr>
          <w:b/>
          <w:bCs/>
          <w:color w:val="1F3864"/>
        </w:rPr>
        <w:t xml:space="preserve">Files Touched:  </w:t>
      </w:r>
      <w:r>
        <w:rPr>
          <w:i/>
          <w:iCs/>
          <w:color w:val="595959"/>
        </w:rPr>
        <w:t>ProductService.java</w:t>
      </w:r>
    </w:p>
    <w:p w14:paraId="67674317" w14:textId="77777777" w:rsidR="00074CFD" w:rsidRDefault="00000000">
      <w:pPr>
        <w:pStyle w:val="Heading2"/>
        <w:spacing w:before="360" w:after="60"/>
      </w:pPr>
      <w:bookmarkStart w:id="6" w:name="_Toc236303499"/>
      <w:r>
        <w:rPr>
          <w:b/>
          <w:bCs/>
          <w:color w:val="1F3864"/>
        </w:rPr>
        <w:t>Finding 3: Invoice/Purchase Number Generation Race Condition</w:t>
      </w:r>
      <w:bookmarkEnd w:id="6"/>
    </w:p>
    <w:p w14:paraId="7F85BC5E" w14:textId="77777777" w:rsidR="00074CFD" w:rsidRDefault="00000000">
      <w:pPr>
        <w:spacing w:after="160"/>
      </w:pPr>
      <w:r>
        <w:rPr>
          <w:b/>
          <w:bCs/>
        </w:rPr>
        <w:t xml:space="preserve">Category: </w:t>
      </w:r>
      <w:r>
        <w:t xml:space="preserve">Concurrency    </w:t>
      </w:r>
      <w:r>
        <w:rPr>
          <w:b/>
          <w:bCs/>
        </w:rPr>
        <w:t xml:space="preserve">Severity: </w:t>
      </w:r>
      <w:r>
        <w:rPr>
          <w:b/>
          <w:bCs/>
          <w:color w:val="B45309"/>
        </w:rPr>
        <w:t xml:space="preserve">High    </w:t>
      </w:r>
      <w:r>
        <w:rPr>
          <w:b/>
          <w:bCs/>
        </w:rPr>
        <w:t xml:space="preserve">Status: </w:t>
      </w:r>
      <w:r>
        <w:rPr>
          <w:b/>
          <w:bCs/>
          <w:color w:val="1E7B34"/>
        </w:rPr>
        <w:t>Fixed</w:t>
      </w:r>
    </w:p>
    <w:p w14:paraId="489866D9" w14:textId="77777777" w:rsidR="00074CFD" w:rsidRDefault="00000000">
      <w:pPr>
        <w:spacing w:after="100"/>
      </w:pPr>
      <w:r>
        <w:rPr>
          <w:b/>
          <w:bCs/>
          <w:color w:val="1F3864"/>
        </w:rPr>
        <w:t xml:space="preserve">Description:  </w:t>
      </w:r>
      <w:proofErr w:type="spellStart"/>
      <w:r>
        <w:t>InvoiceNumberGenerator</w:t>
      </w:r>
      <w:proofErr w:type="spellEnd"/>
      <w:r>
        <w:t xml:space="preserve"> used a Java synchronized block, which only guarantees safety within a single JVM — it does nothing once the app runs as more than one instance behind a load balancer. Separately, </w:t>
      </w:r>
      <w:proofErr w:type="spellStart"/>
      <w:r>
        <w:t>PurchaseNumberGenerator</w:t>
      </w:r>
      <w:proofErr w:type="spellEnd"/>
      <w:r>
        <w:t xml:space="preserve"> was found to use </w:t>
      </w:r>
      <w:proofErr w:type="spellStart"/>
      <w:r>
        <w:t>purchaseRepository.count</w:t>
      </w:r>
      <w:proofErr w:type="spellEnd"/>
      <w:r>
        <w:t>() + 1 globally — not scoped to a company at all, and itself a read-then-write race.</w:t>
      </w:r>
    </w:p>
    <w:p w14:paraId="19AE60AF" w14:textId="77777777" w:rsidR="00074CFD" w:rsidRDefault="00000000">
      <w:pPr>
        <w:spacing w:after="100"/>
      </w:pPr>
      <w:r>
        <w:rPr>
          <w:b/>
          <w:bCs/>
          <w:color w:val="1F3864"/>
        </w:rPr>
        <w:t xml:space="preserve">Impact:  </w:t>
      </w:r>
      <w:r>
        <w:t>Duplicate invoice numbers possible across multiple app instances; purchase numbers were drawn from one shared counter across every tenant in the system, not scoped per company.</w:t>
      </w:r>
    </w:p>
    <w:p w14:paraId="51BFE8D9" w14:textId="77777777" w:rsidR="00074CFD" w:rsidRDefault="00000000">
      <w:pPr>
        <w:spacing w:after="100"/>
      </w:pPr>
      <w:r>
        <w:rPr>
          <w:b/>
          <w:bCs/>
          <w:color w:val="1F3864"/>
        </w:rPr>
        <w:t xml:space="preserve">Fix Applied:  </w:t>
      </w:r>
      <w:r>
        <w:t xml:space="preserve">Both generators rewritten to use an atomic, per-company MongoDB </w:t>
      </w:r>
      <w:proofErr w:type="spellStart"/>
      <w:r>
        <w:t>findAndModify</w:t>
      </w:r>
      <w:proofErr w:type="spellEnd"/>
      <w:r>
        <w:t xml:space="preserve"> with $</w:t>
      </w:r>
      <w:proofErr w:type="spellStart"/>
      <w:r>
        <w:t>inc</w:t>
      </w:r>
      <w:proofErr w:type="spellEnd"/>
      <w:r>
        <w:t xml:space="preserve"> on a sequence field. Added a new </w:t>
      </w:r>
      <w:proofErr w:type="spellStart"/>
      <w:r>
        <w:t>purchaseSequence</w:t>
      </w:r>
      <w:proofErr w:type="spellEnd"/>
      <w:r>
        <w:t xml:space="preserve"> field to the Company model (mirroring the existing </w:t>
      </w:r>
      <w:proofErr w:type="spellStart"/>
      <w:r>
        <w:t>invoiceSequence</w:t>
      </w:r>
      <w:proofErr w:type="spellEnd"/>
      <w:r>
        <w:t xml:space="preserve">) so purchase numbering is now atomic and </w:t>
      </w:r>
      <w:proofErr w:type="gramStart"/>
      <w:r>
        <w:t>company-scoped</w:t>
      </w:r>
      <w:proofErr w:type="gramEnd"/>
      <w:r>
        <w:t>.</w:t>
      </w:r>
    </w:p>
    <w:p w14:paraId="4A54AD6A" w14:textId="77777777" w:rsidR="00074CFD" w:rsidRDefault="00000000">
      <w:pPr>
        <w:spacing w:after="160"/>
      </w:pPr>
      <w:r>
        <w:rPr>
          <w:b/>
          <w:bCs/>
          <w:color w:val="1F3864"/>
        </w:rPr>
        <w:t xml:space="preserve">Files Touched:  </w:t>
      </w:r>
      <w:proofErr w:type="gramStart"/>
      <w:r>
        <w:rPr>
          <w:i/>
          <w:iCs/>
          <w:color w:val="595959"/>
        </w:rPr>
        <w:t>InvoiceNumberGenerator.java,  PurchaseNumberGenerator.java,  Company.java,  CompanyService.java</w:t>
      </w:r>
      <w:proofErr w:type="gramEnd"/>
    </w:p>
    <w:p w14:paraId="2D8D9A85" w14:textId="77777777" w:rsidR="00074CFD" w:rsidRDefault="00000000">
      <w:pPr>
        <w:pStyle w:val="Heading2"/>
        <w:spacing w:before="360" w:after="60"/>
      </w:pPr>
      <w:bookmarkStart w:id="7" w:name="_Toc236303500"/>
      <w:r>
        <w:rPr>
          <w:b/>
          <w:bCs/>
          <w:color w:val="1F3864"/>
        </w:rPr>
        <w:t>Finding 4: Hardcoded JWT Signing Secret</w:t>
      </w:r>
      <w:bookmarkEnd w:id="7"/>
    </w:p>
    <w:p w14:paraId="2C6DA015" w14:textId="77777777" w:rsidR="00074CFD" w:rsidRDefault="00000000">
      <w:pPr>
        <w:spacing w:after="160"/>
      </w:pPr>
      <w:r>
        <w:rPr>
          <w:b/>
          <w:bCs/>
        </w:rPr>
        <w:t xml:space="preserve">Category: </w:t>
      </w:r>
      <w:r>
        <w:t xml:space="preserve">Security    </w:t>
      </w:r>
      <w:r>
        <w:rPr>
          <w:b/>
          <w:bCs/>
        </w:rPr>
        <w:t xml:space="preserve">Severity: </w:t>
      </w:r>
      <w:r>
        <w:rPr>
          <w:b/>
          <w:bCs/>
          <w:color w:val="C00000"/>
        </w:rPr>
        <w:t xml:space="preserve">Critical    </w:t>
      </w:r>
      <w:r>
        <w:rPr>
          <w:b/>
          <w:bCs/>
        </w:rPr>
        <w:t xml:space="preserve">Status: </w:t>
      </w:r>
      <w:r>
        <w:rPr>
          <w:b/>
          <w:bCs/>
          <w:color w:val="1E7B34"/>
        </w:rPr>
        <w:t>Fixed (by client)</w:t>
      </w:r>
    </w:p>
    <w:p w14:paraId="04A30F36" w14:textId="77777777" w:rsidR="00074CFD" w:rsidRDefault="00000000">
      <w:pPr>
        <w:spacing w:after="100"/>
      </w:pPr>
      <w:r>
        <w:rPr>
          <w:b/>
          <w:bCs/>
          <w:color w:val="1F3864"/>
        </w:rPr>
        <w:t xml:space="preserve">Description:  </w:t>
      </w:r>
      <w:r>
        <w:t xml:space="preserve">The JWT signing secret was committed as a literal string in </w:t>
      </w:r>
      <w:proofErr w:type="spellStart"/>
      <w:proofErr w:type="gramStart"/>
      <w:r>
        <w:t>application.yaml</w:t>
      </w:r>
      <w:proofErr w:type="spellEnd"/>
      <w:proofErr w:type="gramEnd"/>
      <w:r>
        <w:t>, visible to anyone with read access to the repository.</w:t>
      </w:r>
    </w:p>
    <w:p w14:paraId="7E8B4C53" w14:textId="77777777" w:rsidR="00074CFD" w:rsidRDefault="00000000">
      <w:pPr>
        <w:spacing w:after="100"/>
      </w:pPr>
      <w:r>
        <w:rPr>
          <w:b/>
          <w:bCs/>
          <w:color w:val="1F3864"/>
        </w:rPr>
        <w:lastRenderedPageBreak/>
        <w:t xml:space="preserve">Impact:  </w:t>
      </w:r>
      <w:r>
        <w:t xml:space="preserve">Anyone holding this secret could forge a valid JWT for any </w:t>
      </w:r>
      <w:proofErr w:type="spellStart"/>
      <w:r>
        <w:t>userId</w:t>
      </w:r>
      <w:proofErr w:type="spellEnd"/>
      <w:r>
        <w:t>/</w:t>
      </w:r>
      <w:proofErr w:type="spellStart"/>
      <w:r>
        <w:t>companyId</w:t>
      </w:r>
      <w:proofErr w:type="spellEnd"/>
      <w:r>
        <w:t>/role combination — including ADMIN for any company — without ever logging in. A full authentication bypass, not merely an information leak.</w:t>
      </w:r>
    </w:p>
    <w:p w14:paraId="40FC17D2" w14:textId="77777777" w:rsidR="00074CFD" w:rsidRDefault="00000000">
      <w:pPr>
        <w:spacing w:after="100"/>
      </w:pPr>
      <w:r>
        <w:rPr>
          <w:b/>
          <w:bCs/>
          <w:color w:val="1F3864"/>
        </w:rPr>
        <w:t xml:space="preserve">Fix Applied:  </w:t>
      </w:r>
      <w:r>
        <w:t>Recommended moving the secret to an environment variable using Spring's ${</w:t>
      </w:r>
      <w:proofErr w:type="spellStart"/>
      <w:r>
        <w:t>VAR:default</w:t>
      </w:r>
      <w:proofErr w:type="spellEnd"/>
      <w:r>
        <w:t>} placeholder syntax (matching the existing pattern already used for mail credentials), with a freshly generated secret set outside the committed file. Applied by the client in their own environment.</w:t>
      </w:r>
    </w:p>
    <w:p w14:paraId="222A9CF2" w14:textId="77777777" w:rsidR="00074CFD" w:rsidRDefault="00000000">
      <w:pPr>
        <w:spacing w:after="160"/>
      </w:pPr>
      <w:r>
        <w:rPr>
          <w:b/>
          <w:bCs/>
          <w:color w:val="1F3864"/>
        </w:rPr>
        <w:t xml:space="preserve">Files Touched:  </w:t>
      </w:r>
      <w:proofErr w:type="spellStart"/>
      <w:proofErr w:type="gramStart"/>
      <w:r>
        <w:rPr>
          <w:i/>
          <w:iCs/>
          <w:color w:val="595959"/>
        </w:rPr>
        <w:t>application.yaml</w:t>
      </w:r>
      <w:proofErr w:type="spellEnd"/>
      <w:proofErr w:type="gramEnd"/>
    </w:p>
    <w:p w14:paraId="57D3B898" w14:textId="77777777" w:rsidR="00074CFD" w:rsidRDefault="00000000">
      <w:pPr>
        <w:pStyle w:val="Heading2"/>
        <w:spacing w:before="360" w:after="60"/>
      </w:pPr>
      <w:bookmarkStart w:id="8" w:name="_Toc236303501"/>
      <w:r>
        <w:rPr>
          <w:b/>
          <w:bCs/>
          <w:color w:val="1F3864"/>
        </w:rPr>
        <w:t>Finding 5: No Team / User Management</w:t>
      </w:r>
      <w:bookmarkEnd w:id="8"/>
    </w:p>
    <w:p w14:paraId="705D8066" w14:textId="77777777" w:rsidR="00074CFD" w:rsidRDefault="00000000">
      <w:pPr>
        <w:spacing w:after="160"/>
      </w:pPr>
      <w:r>
        <w:rPr>
          <w:b/>
          <w:bCs/>
        </w:rPr>
        <w:t xml:space="preserve">Category: </w:t>
      </w:r>
      <w:r>
        <w:t xml:space="preserve">Feature Gap    </w:t>
      </w:r>
      <w:r>
        <w:rPr>
          <w:b/>
          <w:bCs/>
        </w:rPr>
        <w:t xml:space="preserve">Severity: </w:t>
      </w:r>
      <w:r>
        <w:rPr>
          <w:b/>
          <w:bCs/>
          <w:color w:val="9C7A00"/>
        </w:rPr>
        <w:t xml:space="preserve">Medium    </w:t>
      </w:r>
      <w:r>
        <w:rPr>
          <w:b/>
          <w:bCs/>
        </w:rPr>
        <w:t xml:space="preserve">Status: </w:t>
      </w:r>
      <w:r>
        <w:rPr>
          <w:b/>
          <w:bCs/>
          <w:color w:val="1E7B34"/>
        </w:rPr>
        <w:t>Fixed</w:t>
      </w:r>
    </w:p>
    <w:p w14:paraId="4E13B972" w14:textId="77777777" w:rsidR="00074CFD" w:rsidRDefault="00000000">
      <w:pPr>
        <w:spacing w:after="100"/>
      </w:pPr>
      <w:r>
        <w:rPr>
          <w:b/>
          <w:bCs/>
          <w:color w:val="1F3864"/>
        </w:rPr>
        <w:t xml:space="preserve">Description:  </w:t>
      </w:r>
      <w:r>
        <w:t xml:space="preserve">The Role </w:t>
      </w:r>
      <w:proofErr w:type="spellStart"/>
      <w:r>
        <w:t>enum</w:t>
      </w:r>
      <w:proofErr w:type="spellEnd"/>
      <w:r>
        <w:t xml:space="preserve"> supported MANAGER/STAFF/ACCOUNTANT alongside ADMIN, and endpoints were already gated by role, but there was no endpoint to </w:t>
      </w:r>
      <w:proofErr w:type="gramStart"/>
      <w:r>
        <w:t>actually add</w:t>
      </w:r>
      <w:proofErr w:type="gramEnd"/>
      <w:r>
        <w:t xml:space="preserve"> a teammate to an existing company, list a company's users, change a role, or deactivate someone. </w:t>
      </w:r>
      <w:proofErr w:type="gramStart"/>
      <w:r>
        <w:t>register(</w:t>
      </w:r>
      <w:proofErr w:type="gramEnd"/>
      <w:r>
        <w:t>) only ever created a brand-new company with a new ADMIN.</w:t>
      </w:r>
    </w:p>
    <w:p w14:paraId="65BE35EF" w14:textId="77777777" w:rsidR="00074CFD" w:rsidRDefault="00000000">
      <w:pPr>
        <w:spacing w:after="100"/>
      </w:pPr>
      <w:r>
        <w:rPr>
          <w:b/>
          <w:bCs/>
          <w:color w:val="1F3864"/>
        </w:rPr>
        <w:t xml:space="preserve">Impact:  </w:t>
      </w:r>
      <w:r>
        <w:t>No functional way to build a team under one company account.</w:t>
      </w:r>
    </w:p>
    <w:p w14:paraId="4D2804C4" w14:textId="77777777" w:rsidR="00074CFD" w:rsidRDefault="00000000">
      <w:pPr>
        <w:spacing w:after="100"/>
      </w:pPr>
      <w:r>
        <w:rPr>
          <w:b/>
          <w:bCs/>
          <w:color w:val="1F3864"/>
        </w:rPr>
        <w:t xml:space="preserve">Fix Applied:  </w:t>
      </w:r>
      <w:r>
        <w:t xml:space="preserve">Built </w:t>
      </w:r>
      <w:proofErr w:type="spellStart"/>
      <w:r>
        <w:t>UserController</w:t>
      </w:r>
      <w:proofErr w:type="spellEnd"/>
      <w:r>
        <w:t xml:space="preserve">, </w:t>
      </w:r>
      <w:proofErr w:type="spellStart"/>
      <w:r>
        <w:t>UserService</w:t>
      </w:r>
      <w:proofErr w:type="spellEnd"/>
      <w:r>
        <w:t xml:space="preserve">, and </w:t>
      </w:r>
      <w:proofErr w:type="spellStart"/>
      <w:r>
        <w:t>UserDTOs</w:t>
      </w:r>
      <w:proofErr w:type="spellEnd"/>
      <w:r>
        <w:t xml:space="preserve"> from scratch: company-scoped paginated user list, invite endpoint (creates the user directly with a generated temporary password), role update, deactivate, and reactivate. Added protections: a user cannot change their own role or deactivate themselves, and the last active ADMIN in a company cannot be demoted or deactivated (prevents permanent lockout). Added a tenant-safe </w:t>
      </w:r>
      <w:proofErr w:type="spellStart"/>
      <w:r>
        <w:t>findByIdAndCompanyId</w:t>
      </w:r>
      <w:proofErr w:type="spellEnd"/>
      <w:r>
        <w:t xml:space="preserve"> repository method used by every one of these operations.</w:t>
      </w:r>
    </w:p>
    <w:p w14:paraId="134B9F1C" w14:textId="77777777" w:rsidR="00074CFD" w:rsidRDefault="00000000">
      <w:pPr>
        <w:spacing w:after="160"/>
      </w:pPr>
      <w:r>
        <w:rPr>
          <w:b/>
          <w:bCs/>
          <w:color w:val="1F3864"/>
        </w:rPr>
        <w:t xml:space="preserve">Files Touched:  </w:t>
      </w:r>
      <w:proofErr w:type="gramStart"/>
      <w:r>
        <w:rPr>
          <w:i/>
          <w:iCs/>
          <w:color w:val="595959"/>
        </w:rPr>
        <w:t>UserController.java,  UserService.java,  UserDTOs.java,  UserRepository.java,  AppException.java</w:t>
      </w:r>
      <w:proofErr w:type="gramEnd"/>
    </w:p>
    <w:p w14:paraId="5723A8B9" w14:textId="77777777" w:rsidR="00074CFD" w:rsidRDefault="00000000">
      <w:pPr>
        <w:pStyle w:val="Heading2"/>
        <w:spacing w:before="360" w:after="60"/>
      </w:pPr>
      <w:bookmarkStart w:id="9" w:name="_Toc236303502"/>
      <w:r>
        <w:rPr>
          <w:b/>
          <w:bCs/>
          <w:color w:val="1F3864"/>
        </w:rPr>
        <w:t>Finding 6: Partial-Payment-Then-Cancel Balance Bug</w:t>
      </w:r>
      <w:bookmarkEnd w:id="9"/>
    </w:p>
    <w:p w14:paraId="0E0C99DA" w14:textId="77777777" w:rsidR="00074CFD" w:rsidRDefault="00000000">
      <w:pPr>
        <w:spacing w:after="160"/>
      </w:pPr>
      <w:r>
        <w:rPr>
          <w:b/>
          <w:bCs/>
        </w:rPr>
        <w:t xml:space="preserve">Category: </w:t>
      </w:r>
      <w:r>
        <w:t xml:space="preserve">Functional / Financial Integrity    </w:t>
      </w:r>
      <w:r>
        <w:rPr>
          <w:b/>
          <w:bCs/>
        </w:rPr>
        <w:t xml:space="preserve">Severity: </w:t>
      </w:r>
      <w:r>
        <w:rPr>
          <w:b/>
          <w:bCs/>
          <w:color w:val="B45309"/>
        </w:rPr>
        <w:t xml:space="preserve">High    </w:t>
      </w:r>
      <w:r>
        <w:rPr>
          <w:b/>
          <w:bCs/>
        </w:rPr>
        <w:t xml:space="preserve">Status: </w:t>
      </w:r>
      <w:r>
        <w:rPr>
          <w:b/>
          <w:bCs/>
          <w:color w:val="1E7B34"/>
        </w:rPr>
        <w:t>Fixed</w:t>
      </w:r>
    </w:p>
    <w:p w14:paraId="1476EF1A" w14:textId="77777777" w:rsidR="00074CFD" w:rsidRDefault="00000000">
      <w:pPr>
        <w:spacing w:after="100"/>
      </w:pPr>
      <w:r>
        <w:rPr>
          <w:b/>
          <w:bCs/>
          <w:color w:val="1F3864"/>
        </w:rPr>
        <w:t xml:space="preserve">Description:  </w:t>
      </w:r>
      <w:proofErr w:type="spellStart"/>
      <w:r>
        <w:t>InvoiceService.cancel</w:t>
      </w:r>
      <w:proofErr w:type="spellEnd"/>
      <w:r>
        <w:t>() always reversed the full invoice amount off a customer's balance, even when a partial payment had already reduced that balance. Example: invoice for ₹1000 → balance +1000; partial payment of ₹400 → balance +600; cancel → old code subtracted the full ₹1000, leaving balance at -400 permanently.</w:t>
      </w:r>
    </w:p>
    <w:p w14:paraId="31BF870C" w14:textId="77777777" w:rsidR="00074CFD" w:rsidRDefault="00000000">
      <w:pPr>
        <w:spacing w:after="100"/>
      </w:pPr>
      <w:r>
        <w:rPr>
          <w:b/>
          <w:bCs/>
          <w:color w:val="1F3864"/>
        </w:rPr>
        <w:t xml:space="preserve">Impact:  </w:t>
      </w:r>
      <w:r>
        <w:t xml:space="preserve">Customer balances could go incorrectly negative any time a </w:t>
      </w:r>
      <w:proofErr w:type="gramStart"/>
      <w:r>
        <w:t>partially-paid</w:t>
      </w:r>
      <w:proofErr w:type="gramEnd"/>
      <w:r>
        <w:t xml:space="preserve"> invoice was cancelled.</w:t>
      </w:r>
    </w:p>
    <w:p w14:paraId="1BAC9F98" w14:textId="77777777" w:rsidR="00074CFD" w:rsidRDefault="00000000">
      <w:pPr>
        <w:spacing w:after="100"/>
      </w:pPr>
      <w:r>
        <w:rPr>
          <w:b/>
          <w:bCs/>
          <w:color w:val="1F3864"/>
        </w:rPr>
        <w:t xml:space="preserve">Fix Applied:  </w:t>
      </w:r>
      <w:proofErr w:type="gramStart"/>
      <w:r>
        <w:t>cancel(</w:t>
      </w:r>
      <w:proofErr w:type="gramEnd"/>
      <w:r>
        <w:t xml:space="preserve">) now computes the outstanding (unpaid) amount — total minus payments already recorded in INR — and reverses only that remainder. The same example now nets to exactly 0 after cancellation. No </w:t>
      </w:r>
      <w:proofErr w:type="spellStart"/>
      <w:r>
        <w:t>behavior</w:t>
      </w:r>
      <w:proofErr w:type="spellEnd"/>
      <w:r>
        <w:t xml:space="preserve"> </w:t>
      </w:r>
      <w:proofErr w:type="gramStart"/>
      <w:r>
        <w:t>change</w:t>
      </w:r>
      <w:proofErr w:type="gramEnd"/>
      <w:r>
        <w:t xml:space="preserve"> for the common case (no prior payment).</w:t>
      </w:r>
    </w:p>
    <w:p w14:paraId="48734197" w14:textId="77777777" w:rsidR="00074CFD" w:rsidRDefault="00000000">
      <w:pPr>
        <w:spacing w:after="160"/>
      </w:pPr>
      <w:r>
        <w:rPr>
          <w:b/>
          <w:bCs/>
          <w:color w:val="1F3864"/>
        </w:rPr>
        <w:t xml:space="preserve">Files Touched:  </w:t>
      </w:r>
      <w:r>
        <w:rPr>
          <w:i/>
          <w:iCs/>
          <w:color w:val="595959"/>
        </w:rPr>
        <w:t>InvoiceService.java</w:t>
      </w:r>
    </w:p>
    <w:p w14:paraId="08A8209D" w14:textId="77777777" w:rsidR="00074CFD" w:rsidRDefault="00000000">
      <w:pPr>
        <w:pStyle w:val="Heading2"/>
        <w:spacing w:before="360" w:after="60"/>
      </w:pPr>
      <w:bookmarkStart w:id="10" w:name="_Toc236303503"/>
      <w:r>
        <w:rPr>
          <w:b/>
          <w:bCs/>
          <w:color w:val="1F3864"/>
        </w:rPr>
        <w:t>Finding 7: Notification Module (New Capability)</w:t>
      </w:r>
      <w:bookmarkEnd w:id="10"/>
    </w:p>
    <w:p w14:paraId="34F7E9F2" w14:textId="77777777" w:rsidR="00074CFD" w:rsidRDefault="00000000">
      <w:pPr>
        <w:spacing w:after="160"/>
      </w:pPr>
      <w:r>
        <w:rPr>
          <w:b/>
          <w:bCs/>
        </w:rPr>
        <w:t xml:space="preserve">Category: </w:t>
      </w:r>
      <w:r>
        <w:t>Feature (</w:t>
      </w:r>
      <w:proofErr w:type="gramStart"/>
      <w:r>
        <w:t xml:space="preserve">New)   </w:t>
      </w:r>
      <w:proofErr w:type="gramEnd"/>
      <w:r>
        <w:t xml:space="preserve"> </w:t>
      </w:r>
      <w:r>
        <w:rPr>
          <w:b/>
          <w:bCs/>
        </w:rPr>
        <w:t xml:space="preserve">Severity: </w:t>
      </w:r>
      <w:r>
        <w:rPr>
          <w:b/>
          <w:bCs/>
          <w:color w:val="1E7B34"/>
        </w:rPr>
        <w:t xml:space="preserve">N/A — Enhancement    </w:t>
      </w:r>
      <w:r>
        <w:rPr>
          <w:b/>
          <w:bCs/>
        </w:rPr>
        <w:t xml:space="preserve">Status: </w:t>
      </w:r>
      <w:r>
        <w:rPr>
          <w:b/>
          <w:bCs/>
          <w:color w:val="1E7B34"/>
        </w:rPr>
        <w:t>Built</w:t>
      </w:r>
    </w:p>
    <w:p w14:paraId="25D6CA9F" w14:textId="77777777" w:rsidR="00074CFD" w:rsidRDefault="00000000">
      <w:pPr>
        <w:spacing w:after="100"/>
      </w:pPr>
      <w:r>
        <w:rPr>
          <w:b/>
          <w:bCs/>
          <w:color w:val="1F3864"/>
        </w:rPr>
        <w:t xml:space="preserve">Description:  </w:t>
      </w:r>
      <w:r>
        <w:t>No mechanism existed for surfacing system events (low stock, payments, cancellations, invites) to users inside the app.</w:t>
      </w:r>
    </w:p>
    <w:p w14:paraId="3C280A35" w14:textId="77777777" w:rsidR="00074CFD" w:rsidRDefault="00000000">
      <w:pPr>
        <w:spacing w:after="100"/>
      </w:pPr>
      <w:r>
        <w:rPr>
          <w:b/>
          <w:bCs/>
          <w:color w:val="1F3864"/>
        </w:rPr>
        <w:t xml:space="preserve">Impact:  </w:t>
      </w:r>
      <w:r>
        <w:t>N/A</w:t>
      </w:r>
    </w:p>
    <w:p w14:paraId="671C61ED" w14:textId="77777777" w:rsidR="00074CFD" w:rsidRDefault="00000000">
      <w:pPr>
        <w:spacing w:after="100"/>
      </w:pPr>
      <w:r>
        <w:rPr>
          <w:b/>
          <w:bCs/>
          <w:color w:val="1F3864"/>
        </w:rPr>
        <w:t xml:space="preserve">Fix Applied:  </w:t>
      </w:r>
      <w:r>
        <w:t>Built a full notification module: Notification model (company-wide or user-targeted), repository, DTOs, service, and REST controller (list, unread count, mark-read, mark-all-read, admin broadcast). Wired into four real triggers: low/out-of-stock alerts (</w:t>
      </w:r>
      <w:proofErr w:type="spellStart"/>
      <w:r>
        <w:t>ProductService</w:t>
      </w:r>
      <w:proofErr w:type="spellEnd"/>
      <w:r>
        <w:t>), payment-received and invoice-cancelled alerts (</w:t>
      </w:r>
      <w:proofErr w:type="spellStart"/>
      <w:r>
        <w:t>InvoiceService</w:t>
      </w:r>
      <w:proofErr w:type="spellEnd"/>
      <w:r>
        <w:t>), and a welcome notification for newly invited teammates (</w:t>
      </w:r>
      <w:proofErr w:type="spellStart"/>
      <w:r>
        <w:t>UserService</w:t>
      </w:r>
      <w:proofErr w:type="spellEnd"/>
      <w:r>
        <w:t>).</w:t>
      </w:r>
    </w:p>
    <w:p w14:paraId="46E5B6A9" w14:textId="77777777" w:rsidR="00074CFD" w:rsidRDefault="00000000">
      <w:pPr>
        <w:spacing w:after="160"/>
      </w:pPr>
      <w:r>
        <w:rPr>
          <w:b/>
          <w:bCs/>
          <w:color w:val="1F3864"/>
        </w:rPr>
        <w:t xml:space="preserve">Files Touched:  </w:t>
      </w:r>
      <w:proofErr w:type="gramStart"/>
      <w:r>
        <w:rPr>
          <w:i/>
          <w:iCs/>
          <w:color w:val="595959"/>
        </w:rPr>
        <w:t>Notification.java,  NotificationType.java,  NotificationRepository.java,  NotificationDTOs.java,  NotificationService.java,  NotificationController.java,  ProductService.java,  InvoiceService.java,  UserService.java</w:t>
      </w:r>
      <w:proofErr w:type="gramEnd"/>
    </w:p>
    <w:p w14:paraId="759D4B01" w14:textId="77777777" w:rsidR="00074CFD" w:rsidRDefault="00000000">
      <w:pPr>
        <w:pStyle w:val="Heading2"/>
        <w:spacing w:before="360" w:after="60"/>
      </w:pPr>
      <w:bookmarkStart w:id="11" w:name="_Toc236303504"/>
      <w:r>
        <w:rPr>
          <w:b/>
          <w:bCs/>
          <w:color w:val="1F3864"/>
        </w:rPr>
        <w:t>Finding 8: Audit Log Module (New Capability)</w:t>
      </w:r>
      <w:bookmarkEnd w:id="11"/>
    </w:p>
    <w:p w14:paraId="2E536EDC" w14:textId="77777777" w:rsidR="00074CFD" w:rsidRDefault="00000000">
      <w:pPr>
        <w:spacing w:after="160"/>
      </w:pPr>
      <w:r>
        <w:rPr>
          <w:b/>
          <w:bCs/>
        </w:rPr>
        <w:lastRenderedPageBreak/>
        <w:t xml:space="preserve">Category: </w:t>
      </w:r>
      <w:r>
        <w:t>Feature (</w:t>
      </w:r>
      <w:proofErr w:type="gramStart"/>
      <w:r>
        <w:t xml:space="preserve">New)   </w:t>
      </w:r>
      <w:proofErr w:type="gramEnd"/>
      <w:r>
        <w:t xml:space="preserve"> </w:t>
      </w:r>
      <w:r>
        <w:rPr>
          <w:b/>
          <w:bCs/>
        </w:rPr>
        <w:t xml:space="preserve">Severity: </w:t>
      </w:r>
      <w:r>
        <w:rPr>
          <w:b/>
          <w:bCs/>
          <w:color w:val="1E7B34"/>
        </w:rPr>
        <w:t xml:space="preserve">N/A — Enhancement    </w:t>
      </w:r>
      <w:r>
        <w:rPr>
          <w:b/>
          <w:bCs/>
        </w:rPr>
        <w:t xml:space="preserve">Status: </w:t>
      </w:r>
      <w:r>
        <w:rPr>
          <w:b/>
          <w:bCs/>
          <w:color w:val="1E7B34"/>
        </w:rPr>
        <w:t>Built</w:t>
      </w:r>
    </w:p>
    <w:p w14:paraId="51D0AD63" w14:textId="77777777" w:rsidR="00074CFD" w:rsidRDefault="00000000">
      <w:pPr>
        <w:spacing w:after="100"/>
      </w:pPr>
      <w:r>
        <w:rPr>
          <w:b/>
          <w:bCs/>
          <w:color w:val="1F3864"/>
        </w:rPr>
        <w:t xml:space="preserve">Description:  </w:t>
      </w:r>
      <w:r>
        <w:t xml:space="preserve">No record existed of who performed security- or money-relevant actions (role changes, deactivations, cancellations, invites) — no way to </w:t>
      </w:r>
      <w:proofErr w:type="gramStart"/>
      <w:r>
        <w:t>answer</w:t>
      </w:r>
      <w:proofErr w:type="gramEnd"/>
      <w:r>
        <w:t xml:space="preserve"> "who did this and when."</w:t>
      </w:r>
    </w:p>
    <w:p w14:paraId="4D988309" w14:textId="77777777" w:rsidR="00074CFD" w:rsidRDefault="00000000">
      <w:pPr>
        <w:spacing w:after="100"/>
      </w:pPr>
      <w:r>
        <w:rPr>
          <w:b/>
          <w:bCs/>
          <w:color w:val="1F3864"/>
        </w:rPr>
        <w:t xml:space="preserve">Impact:  </w:t>
      </w:r>
      <w:r>
        <w:t>N/A</w:t>
      </w:r>
    </w:p>
    <w:p w14:paraId="6EE7C277" w14:textId="77777777" w:rsidR="00074CFD" w:rsidRDefault="00000000">
      <w:pPr>
        <w:spacing w:after="100"/>
      </w:pPr>
      <w:r>
        <w:rPr>
          <w:b/>
          <w:bCs/>
          <w:color w:val="1F3864"/>
        </w:rPr>
        <w:t xml:space="preserve">Fix Applied:  </w:t>
      </w:r>
      <w:r>
        <w:t xml:space="preserve">Built </w:t>
      </w:r>
      <w:proofErr w:type="spellStart"/>
      <w:r>
        <w:t>AuditLog</w:t>
      </w:r>
      <w:proofErr w:type="spellEnd"/>
      <w:r>
        <w:t xml:space="preserve"> model (with a typed Action </w:t>
      </w:r>
      <w:proofErr w:type="spellStart"/>
      <w:r>
        <w:t>enum</w:t>
      </w:r>
      <w:proofErr w:type="spellEnd"/>
      <w:r>
        <w:t xml:space="preserve">), repository (company-wide, per-entity, and per-user query methods), and </w:t>
      </w:r>
      <w:proofErr w:type="spellStart"/>
      <w:r>
        <w:t>AuditService</w:t>
      </w:r>
      <w:proofErr w:type="spellEnd"/>
      <w:r>
        <w:t xml:space="preserve"> with an internal </w:t>
      </w:r>
      <w:proofErr w:type="gramStart"/>
      <w:r>
        <w:t>record(</w:t>
      </w:r>
      <w:proofErr w:type="gramEnd"/>
      <w:r>
        <w:t>) API other services call directly. No controller yet — repository methods are ready for one. Wired into invite, role-change, deactivate, reactivate (</w:t>
      </w:r>
      <w:proofErr w:type="spellStart"/>
      <w:r>
        <w:t>UserService</w:t>
      </w:r>
      <w:proofErr w:type="spellEnd"/>
      <w:r>
        <w:t>), and invoice cancellation (</w:t>
      </w:r>
      <w:proofErr w:type="spellStart"/>
      <w:r>
        <w:t>InvoiceService</w:t>
      </w:r>
      <w:proofErr w:type="spellEnd"/>
      <w:r>
        <w:t xml:space="preserve">). Along the way, found and fixed a related gap: </w:t>
      </w:r>
      <w:proofErr w:type="gramStart"/>
      <w:r>
        <w:t>invite(</w:t>
      </w:r>
      <w:proofErr w:type="gramEnd"/>
      <w:r>
        <w:t xml:space="preserve">) never actually captured who was doing the inviting — threaded </w:t>
      </w:r>
      <w:proofErr w:type="spellStart"/>
      <w:r>
        <w:t>requestingUserId</w:t>
      </w:r>
      <w:proofErr w:type="spellEnd"/>
      <w:r>
        <w:t xml:space="preserve"> through the method signature and controller call site so the audit trail is meaningful.</w:t>
      </w:r>
    </w:p>
    <w:p w14:paraId="4C1C3309" w14:textId="77777777" w:rsidR="00074CFD" w:rsidRDefault="00000000">
      <w:pPr>
        <w:spacing w:after="160"/>
      </w:pPr>
      <w:r>
        <w:rPr>
          <w:b/>
          <w:bCs/>
          <w:color w:val="1F3864"/>
        </w:rPr>
        <w:t xml:space="preserve">Files Touched:  </w:t>
      </w:r>
      <w:proofErr w:type="gramStart"/>
      <w:r>
        <w:rPr>
          <w:i/>
          <w:iCs/>
          <w:color w:val="595959"/>
        </w:rPr>
        <w:t>AuditLog.java,  AuditLogRepository.java,  AuditService.java,  UserService.java,  UserController.java,  InvoiceService.java</w:t>
      </w:r>
      <w:proofErr w:type="gramEnd"/>
    </w:p>
    <w:p w14:paraId="70DEB802" w14:textId="77777777" w:rsidR="00074CFD" w:rsidRDefault="00000000">
      <w:pPr>
        <w:pStyle w:val="Heading2"/>
        <w:spacing w:before="360" w:after="60"/>
      </w:pPr>
      <w:bookmarkStart w:id="12" w:name="_Toc236303505"/>
      <w:r>
        <w:rPr>
          <w:b/>
          <w:bCs/>
          <w:color w:val="1F3864"/>
        </w:rPr>
        <w:t>Finding 9: OTP Plaintext Logging &amp; Password Hash Exposure Risk</w:t>
      </w:r>
      <w:bookmarkEnd w:id="12"/>
    </w:p>
    <w:p w14:paraId="2B461977" w14:textId="77777777" w:rsidR="00074CFD" w:rsidRDefault="00000000">
      <w:pPr>
        <w:spacing w:after="160"/>
      </w:pPr>
      <w:r>
        <w:rPr>
          <w:b/>
          <w:bCs/>
        </w:rPr>
        <w:t xml:space="preserve">Category: </w:t>
      </w:r>
      <w:r>
        <w:t xml:space="preserve">Security    </w:t>
      </w:r>
      <w:r>
        <w:rPr>
          <w:b/>
          <w:bCs/>
        </w:rPr>
        <w:t xml:space="preserve">Severity: </w:t>
      </w:r>
      <w:r>
        <w:rPr>
          <w:b/>
          <w:bCs/>
          <w:color w:val="C00000"/>
        </w:rPr>
        <w:t xml:space="preserve">Critical    </w:t>
      </w:r>
      <w:r>
        <w:rPr>
          <w:b/>
          <w:bCs/>
        </w:rPr>
        <w:t xml:space="preserve">Status: </w:t>
      </w:r>
      <w:r>
        <w:rPr>
          <w:b/>
          <w:bCs/>
          <w:color w:val="1E7B34"/>
        </w:rPr>
        <w:t>Fixed</w:t>
      </w:r>
    </w:p>
    <w:p w14:paraId="3B4BC412" w14:textId="77777777" w:rsidR="00074CFD" w:rsidRDefault="00000000">
      <w:pPr>
        <w:spacing w:after="100"/>
      </w:pPr>
      <w:r>
        <w:rPr>
          <w:b/>
          <w:bCs/>
          <w:color w:val="1F3864"/>
        </w:rPr>
        <w:t xml:space="preserve">Description:  </w:t>
      </w:r>
      <w:proofErr w:type="spellStart"/>
      <w:r>
        <w:t>OtpService</w:t>
      </w:r>
      <w:proofErr w:type="spellEnd"/>
      <w:r>
        <w:t xml:space="preserve"> logged the full OTP code in plaintext at INFO level on every request — always on, no environment gate. Separately, the User model used Lombok @Data, whose auto-generated </w:t>
      </w:r>
      <w:proofErr w:type="spellStart"/>
      <w:proofErr w:type="gramStart"/>
      <w:r>
        <w:t>toString</w:t>
      </w:r>
      <w:proofErr w:type="spellEnd"/>
      <w:r>
        <w:t>(</w:t>
      </w:r>
      <w:proofErr w:type="gramEnd"/>
      <w:r>
        <w:t xml:space="preserve">) includes every field, including the </w:t>
      </w:r>
      <w:proofErr w:type="spellStart"/>
      <w:r>
        <w:t>bcrypt</w:t>
      </w:r>
      <w:proofErr w:type="spellEnd"/>
      <w:r>
        <w:t xml:space="preserve"> password hash — a latent risk even though nothing currently logged a full User object.</w:t>
      </w:r>
    </w:p>
    <w:p w14:paraId="64ADB836" w14:textId="77777777" w:rsidR="00074CFD" w:rsidRDefault="00000000">
      <w:pPr>
        <w:spacing w:after="100"/>
      </w:pPr>
      <w:r>
        <w:rPr>
          <w:b/>
          <w:bCs/>
          <w:color w:val="1F3864"/>
        </w:rPr>
        <w:t xml:space="preserve">Impact:  </w:t>
      </w:r>
      <w:r>
        <w:t xml:space="preserve">Anyone with log read access (server disk, log aggregation, a misconfigured shipping destination) could read active OTP codes and log in as any user within the OTP's validity window — a genuine authentication bypass, not just an info leak. The </w:t>
      </w:r>
      <w:proofErr w:type="spellStart"/>
      <w:proofErr w:type="gramStart"/>
      <w:r>
        <w:t>toString</w:t>
      </w:r>
      <w:proofErr w:type="spellEnd"/>
      <w:r>
        <w:t>(</w:t>
      </w:r>
      <w:proofErr w:type="gramEnd"/>
      <w:r>
        <w:t xml:space="preserve">) issue was a loaded gun for the next accidental </w:t>
      </w:r>
      <w:proofErr w:type="spellStart"/>
      <w:proofErr w:type="gramStart"/>
      <w:r>
        <w:t>log.debug</w:t>
      </w:r>
      <w:proofErr w:type="spellEnd"/>
      <w:proofErr w:type="gramEnd"/>
      <w:r>
        <w:t>(user).</w:t>
      </w:r>
    </w:p>
    <w:p w14:paraId="7780C901" w14:textId="77777777" w:rsidR="00074CFD" w:rsidRDefault="00000000">
      <w:pPr>
        <w:spacing w:after="100"/>
      </w:pPr>
      <w:r>
        <w:rPr>
          <w:b/>
          <w:bCs/>
          <w:color w:val="1F3864"/>
        </w:rPr>
        <w:t xml:space="preserve">Fix Applied:  </w:t>
      </w:r>
      <w:r>
        <w:t xml:space="preserve">OTP logging now gated behind app.otp.log-plaintext (env var OTP_LOG_PLAINTEXT, defaults to false); when disabled, only a masked version is logged. Added @ToString.Exclude on </w:t>
      </w:r>
      <w:proofErr w:type="spellStart"/>
      <w:r>
        <w:t>User.passwordHash</w:t>
      </w:r>
      <w:proofErr w:type="spellEnd"/>
      <w:r>
        <w:t xml:space="preserve"> so it can never appear in a log line or exception message.</w:t>
      </w:r>
    </w:p>
    <w:p w14:paraId="22AC1FF4" w14:textId="77777777" w:rsidR="00074CFD" w:rsidRDefault="00000000">
      <w:pPr>
        <w:spacing w:after="160"/>
      </w:pPr>
      <w:r>
        <w:rPr>
          <w:b/>
          <w:bCs/>
          <w:color w:val="1F3864"/>
        </w:rPr>
        <w:t xml:space="preserve">Files Touched:  </w:t>
      </w:r>
      <w:proofErr w:type="gramStart"/>
      <w:r>
        <w:rPr>
          <w:i/>
          <w:iCs/>
          <w:color w:val="595959"/>
        </w:rPr>
        <w:t xml:space="preserve">OtpService.java,  </w:t>
      </w:r>
      <w:proofErr w:type="spellStart"/>
      <w:r>
        <w:rPr>
          <w:i/>
          <w:iCs/>
          <w:color w:val="595959"/>
        </w:rPr>
        <w:t>application</w:t>
      </w:r>
      <w:proofErr w:type="gramEnd"/>
      <w:r>
        <w:rPr>
          <w:i/>
          <w:iCs/>
          <w:color w:val="595959"/>
        </w:rPr>
        <w:t>.</w:t>
      </w:r>
      <w:proofErr w:type="gramStart"/>
      <w:r>
        <w:rPr>
          <w:i/>
          <w:iCs/>
          <w:color w:val="595959"/>
        </w:rPr>
        <w:t>yaml</w:t>
      </w:r>
      <w:proofErr w:type="spellEnd"/>
      <w:r>
        <w:rPr>
          <w:i/>
          <w:iCs/>
          <w:color w:val="595959"/>
        </w:rPr>
        <w:t>,  User.java</w:t>
      </w:r>
      <w:proofErr w:type="gramEnd"/>
    </w:p>
    <w:p w14:paraId="40529F65" w14:textId="77777777" w:rsidR="00074CFD" w:rsidRDefault="00000000">
      <w:pPr>
        <w:pStyle w:val="Heading2"/>
        <w:spacing w:before="360" w:after="60"/>
      </w:pPr>
      <w:bookmarkStart w:id="13" w:name="_Toc236303506"/>
      <w:r>
        <w:rPr>
          <w:b/>
          <w:bCs/>
          <w:color w:val="1F3864"/>
        </w:rPr>
        <w:t>Finding 10: Crash / Error-Response Information Leak Audit</w:t>
      </w:r>
      <w:bookmarkEnd w:id="13"/>
    </w:p>
    <w:p w14:paraId="3CB9B1AB" w14:textId="77777777" w:rsidR="00074CFD" w:rsidRDefault="00000000">
      <w:pPr>
        <w:spacing w:after="160"/>
      </w:pPr>
      <w:r>
        <w:rPr>
          <w:b/>
          <w:bCs/>
        </w:rPr>
        <w:t xml:space="preserve">Category: </w:t>
      </w:r>
      <w:r>
        <w:t xml:space="preserve">Security / Reliability    </w:t>
      </w:r>
      <w:r>
        <w:rPr>
          <w:b/>
          <w:bCs/>
        </w:rPr>
        <w:t xml:space="preserve">Severity: </w:t>
      </w:r>
      <w:r>
        <w:rPr>
          <w:b/>
          <w:bCs/>
          <w:color w:val="1E7B34"/>
        </w:rPr>
        <w:t xml:space="preserve">Medium-High    </w:t>
      </w:r>
      <w:r>
        <w:rPr>
          <w:b/>
          <w:bCs/>
        </w:rPr>
        <w:t xml:space="preserve">Status: </w:t>
      </w:r>
      <w:r>
        <w:rPr>
          <w:b/>
          <w:bCs/>
          <w:color w:val="1E7B34"/>
        </w:rPr>
        <w:t>Fixed</w:t>
      </w:r>
    </w:p>
    <w:p w14:paraId="3AE1CE01" w14:textId="77777777" w:rsidR="00074CFD" w:rsidRDefault="00000000">
      <w:pPr>
        <w:spacing w:after="100"/>
      </w:pPr>
      <w:r>
        <w:rPr>
          <w:b/>
          <w:bCs/>
          <w:color w:val="1F3864"/>
        </w:rPr>
        <w:t xml:space="preserve">Description:  </w:t>
      </w:r>
      <w:r>
        <w:t xml:space="preserve">Verified </w:t>
      </w:r>
      <w:proofErr w:type="spellStart"/>
      <w:r>
        <w:t>GlobalExceptionHandler's</w:t>
      </w:r>
      <w:proofErr w:type="spellEnd"/>
      <w:r>
        <w:t xml:space="preserve"> catch-all and Spring Boot's default </w:t>
      </w:r>
      <w:proofErr w:type="spellStart"/>
      <w:proofErr w:type="gramStart"/>
      <w:r>
        <w:t>server.error</w:t>
      </w:r>
      <w:proofErr w:type="spellEnd"/>
      <w:proofErr w:type="gramEnd"/>
      <w:r>
        <w:t xml:space="preserve"> settings did not leak stack traces or exception messages. However, </w:t>
      </w:r>
      <w:proofErr w:type="spellStart"/>
      <w:r>
        <w:t>JwtFilter</w:t>
      </w:r>
      <w:proofErr w:type="spellEnd"/>
      <w:r>
        <w:t xml:space="preserve"> called </w:t>
      </w:r>
      <w:proofErr w:type="spellStart"/>
      <w:r>
        <w:t>userDetailsService.loadUserByUsername</w:t>
      </w:r>
      <w:proofErr w:type="spellEnd"/>
      <w:r>
        <w:t xml:space="preserve">() with no try/catch. A validly-signed, non-expired token referencing a user deleted after the token was issued would throw </w:t>
      </w:r>
      <w:proofErr w:type="spellStart"/>
      <w:r>
        <w:t>UsernameNotFoundException</w:t>
      </w:r>
      <w:proofErr w:type="spellEnd"/>
      <w:r>
        <w:t xml:space="preserve"> inside the Servlet Filter chain — before Spring's dispatcher, so @RestControllerAdvice can never catch it, bypassing the app's own error handling entirely.</w:t>
      </w:r>
    </w:p>
    <w:p w14:paraId="03A8D0E3" w14:textId="77777777" w:rsidR="00074CFD" w:rsidRDefault="00000000">
      <w:pPr>
        <w:spacing w:after="100"/>
      </w:pPr>
      <w:r>
        <w:rPr>
          <w:b/>
          <w:bCs/>
          <w:color w:val="1F3864"/>
        </w:rPr>
        <w:t xml:space="preserve">Impact:  </w:t>
      </w:r>
      <w:r>
        <w:t>That one request path depended entirely on Spring Boot's global defaults never being changed, rather than on anything the app's own code guaranteed. The catch-all also never logged unexpected exceptions server-side, leaving zero record of real crashes.</w:t>
      </w:r>
    </w:p>
    <w:p w14:paraId="7E6243BE" w14:textId="77777777" w:rsidR="00074CFD" w:rsidRDefault="00000000">
      <w:pPr>
        <w:spacing w:after="100"/>
      </w:pPr>
      <w:r>
        <w:rPr>
          <w:b/>
          <w:bCs/>
          <w:color w:val="1F3864"/>
        </w:rPr>
        <w:t xml:space="preserve">Fix Applied:  </w:t>
      </w:r>
      <w:r>
        <w:t xml:space="preserve">Wrapped the </w:t>
      </w:r>
      <w:proofErr w:type="spellStart"/>
      <w:r>
        <w:t>JwtFilter</w:t>
      </w:r>
      <w:proofErr w:type="spellEnd"/>
      <w:r>
        <w:t xml:space="preserve"> lookup in try/catch — a stale/deleted-user token now fails safely (falls through unauthenticated) instead of throwing past the filter chain. Made </w:t>
      </w:r>
      <w:proofErr w:type="spellStart"/>
      <w:proofErr w:type="gramStart"/>
      <w:r>
        <w:t>server.error</w:t>
      </w:r>
      <w:proofErr w:type="gramEnd"/>
      <w:r>
        <w:t>.include</w:t>
      </w:r>
      <w:proofErr w:type="spellEnd"/>
      <w:r>
        <w:t>-message / include-</w:t>
      </w:r>
      <w:proofErr w:type="spellStart"/>
      <w:r>
        <w:t>stacktrace</w:t>
      </w:r>
      <w:proofErr w:type="spellEnd"/>
      <w:r>
        <w:t xml:space="preserve"> / include-binding-errors / include-exception explicit (all disabled) in </w:t>
      </w:r>
      <w:proofErr w:type="spellStart"/>
      <w:proofErr w:type="gramStart"/>
      <w:r>
        <w:t>application.yaml</w:t>
      </w:r>
      <w:proofErr w:type="spellEnd"/>
      <w:proofErr w:type="gramEnd"/>
      <w:r>
        <w:t xml:space="preserve"> instead of relying silently on defaults. Added </w:t>
      </w:r>
      <w:proofErr w:type="spellStart"/>
      <w:proofErr w:type="gramStart"/>
      <w:r>
        <w:t>log.error</w:t>
      </w:r>
      <w:proofErr w:type="spellEnd"/>
      <w:proofErr w:type="gramEnd"/>
      <w:r>
        <w:t>(ex) to the exception handler's catch-all so crashes are now visible internally while the client still only ever sees a generic message.</w:t>
      </w:r>
    </w:p>
    <w:p w14:paraId="1ACDC178" w14:textId="77777777" w:rsidR="00074CFD" w:rsidRDefault="00000000">
      <w:pPr>
        <w:spacing w:after="160"/>
        <w:rPr>
          <w:i/>
          <w:iCs/>
          <w:color w:val="595959"/>
        </w:rPr>
      </w:pPr>
      <w:r>
        <w:rPr>
          <w:b/>
          <w:bCs/>
          <w:color w:val="1F3864"/>
        </w:rPr>
        <w:t xml:space="preserve">Files Touched:  </w:t>
      </w:r>
      <w:proofErr w:type="gramStart"/>
      <w:r>
        <w:rPr>
          <w:i/>
          <w:iCs/>
          <w:color w:val="595959"/>
        </w:rPr>
        <w:t xml:space="preserve">JwtFilter.java,  GlobalExceptionHandler.java,  </w:t>
      </w:r>
      <w:proofErr w:type="spellStart"/>
      <w:r>
        <w:rPr>
          <w:i/>
          <w:iCs/>
          <w:color w:val="595959"/>
        </w:rPr>
        <w:t>application</w:t>
      </w:r>
      <w:proofErr w:type="gramEnd"/>
      <w:r>
        <w:rPr>
          <w:i/>
          <w:iCs/>
          <w:color w:val="595959"/>
        </w:rPr>
        <w:t>.yaml</w:t>
      </w:r>
      <w:proofErr w:type="spellEnd"/>
    </w:p>
    <w:p w14:paraId="05963A97" w14:textId="77777777" w:rsidR="000574C7" w:rsidRDefault="000574C7">
      <w:pPr>
        <w:spacing w:after="160"/>
        <w:rPr>
          <w:color w:val="595959"/>
        </w:rPr>
      </w:pPr>
    </w:p>
    <w:p w14:paraId="736837E4" w14:textId="77777777" w:rsidR="000574C7" w:rsidRDefault="000574C7">
      <w:pPr>
        <w:spacing w:after="160"/>
        <w:rPr>
          <w:color w:val="595959"/>
        </w:rPr>
      </w:pPr>
    </w:p>
    <w:p w14:paraId="39BE9FC9" w14:textId="77777777" w:rsidR="000574C7" w:rsidRPr="000574C7" w:rsidRDefault="000574C7">
      <w:pPr>
        <w:spacing w:after="160"/>
      </w:pPr>
    </w:p>
    <w:p w14:paraId="6283CC5E" w14:textId="77777777" w:rsidR="00074CFD" w:rsidRDefault="00000000">
      <w:pPr>
        <w:pStyle w:val="Heading2"/>
        <w:spacing w:before="360" w:after="60"/>
      </w:pPr>
      <w:bookmarkStart w:id="14" w:name="_Toc236303507"/>
      <w:r>
        <w:rPr>
          <w:b/>
          <w:bCs/>
          <w:color w:val="1F3864"/>
        </w:rPr>
        <w:lastRenderedPageBreak/>
        <w:t>Finding 11: No Rate Limiting on Authentication Endpoints</w:t>
      </w:r>
      <w:bookmarkEnd w:id="14"/>
    </w:p>
    <w:p w14:paraId="75441FB1" w14:textId="77777777" w:rsidR="00074CFD" w:rsidRDefault="00000000">
      <w:pPr>
        <w:spacing w:after="160"/>
      </w:pPr>
      <w:r>
        <w:rPr>
          <w:b/>
          <w:bCs/>
        </w:rPr>
        <w:t xml:space="preserve">Category: </w:t>
      </w:r>
      <w:r>
        <w:t xml:space="preserve">Security    </w:t>
      </w:r>
      <w:r>
        <w:rPr>
          <w:b/>
          <w:bCs/>
        </w:rPr>
        <w:t xml:space="preserve">Severity: </w:t>
      </w:r>
      <w:r>
        <w:rPr>
          <w:b/>
          <w:bCs/>
          <w:color w:val="B45309"/>
        </w:rPr>
        <w:t xml:space="preserve">High    </w:t>
      </w:r>
      <w:r>
        <w:rPr>
          <w:b/>
          <w:bCs/>
        </w:rPr>
        <w:t xml:space="preserve">Status: </w:t>
      </w:r>
      <w:r>
        <w:rPr>
          <w:b/>
          <w:bCs/>
          <w:color w:val="1E7B34"/>
        </w:rPr>
        <w:t>Fixed</w:t>
      </w:r>
    </w:p>
    <w:p w14:paraId="5180B892" w14:textId="77777777" w:rsidR="00074CFD" w:rsidRDefault="00000000">
      <w:pPr>
        <w:spacing w:after="100"/>
      </w:pPr>
      <w:r>
        <w:rPr>
          <w:b/>
          <w:bCs/>
          <w:color w:val="1F3864"/>
        </w:rPr>
        <w:t xml:space="preserve">Description:  </w:t>
      </w:r>
      <w:r>
        <w:t xml:space="preserve">No rate-limiting dependency, filter, or interceptor existed anywhere in the codebase. register, login, </w:t>
      </w:r>
      <w:proofErr w:type="spellStart"/>
      <w:r>
        <w:t>otp</w:t>
      </w:r>
      <w:proofErr w:type="spellEnd"/>
      <w:r>
        <w:t>/send, and google were all fully public with no throttling, no CAPTCHA, and no lockout after repeated failures.</w:t>
      </w:r>
    </w:p>
    <w:p w14:paraId="523588D6" w14:textId="77777777" w:rsidR="00074CFD" w:rsidRDefault="00000000">
      <w:pPr>
        <w:spacing w:after="100"/>
      </w:pPr>
      <w:r>
        <w:rPr>
          <w:b/>
          <w:bCs/>
          <w:color w:val="1F3864"/>
        </w:rPr>
        <w:t xml:space="preserve">Impact:  </w:t>
      </w:r>
      <w:r>
        <w:t xml:space="preserve">register: each request creates a full account plus a brand-new company — bots could mass-create tenants cheaply, a real infrastructure cost, not just spam rows. </w:t>
      </w:r>
      <w:proofErr w:type="spellStart"/>
      <w:r>
        <w:t>otp</w:t>
      </w:r>
      <w:proofErr w:type="spellEnd"/>
      <w:r>
        <w:t>/</w:t>
      </w:r>
      <w:proofErr w:type="gramStart"/>
      <w:r>
        <w:t>send:</w:t>
      </w:r>
      <w:proofErr w:type="gramEnd"/>
      <w:r>
        <w:t xml:space="preserve"> no per-number/per-IP throttle — an SMS-bombing vector against any real phone number once a real gateway is wired in. login: no brute-force lockout — unlimited online password guessing against any account.</w:t>
      </w:r>
    </w:p>
    <w:p w14:paraId="6ACF64BD" w14:textId="77777777" w:rsidR="00074CFD" w:rsidRDefault="00000000">
      <w:pPr>
        <w:spacing w:after="100"/>
      </w:pPr>
      <w:r>
        <w:rPr>
          <w:b/>
          <w:bCs/>
          <w:color w:val="1F3864"/>
        </w:rPr>
        <w:t xml:space="preserve">Fix Applied:  </w:t>
      </w:r>
      <w:r>
        <w:t>Built a new common/</w:t>
      </w:r>
      <w:proofErr w:type="spellStart"/>
      <w:r>
        <w:t>ratelimit</w:t>
      </w:r>
      <w:proofErr w:type="spellEnd"/>
      <w:r>
        <w:t xml:space="preserve"> package: </w:t>
      </w:r>
      <w:proofErr w:type="spellStart"/>
      <w:r>
        <w:t>RateLimiter</w:t>
      </w:r>
      <w:proofErr w:type="spellEnd"/>
      <w:r>
        <w:t xml:space="preserve"> (in-memory, fixed-window, per-key counter with a scheduled cleanup task) and </w:t>
      </w:r>
      <w:proofErr w:type="spellStart"/>
      <w:r>
        <w:t>RateLimitFilter</w:t>
      </w:r>
      <w:proofErr w:type="spellEnd"/>
      <w:r>
        <w:t xml:space="preserve"> (per-IP limits — 5/hour on register, 5/10min on </w:t>
      </w:r>
      <w:proofErr w:type="spellStart"/>
      <w:r>
        <w:t>otp</w:t>
      </w:r>
      <w:proofErr w:type="spellEnd"/>
      <w:r>
        <w:t xml:space="preserve">/send, 10/15min on login — registered in </w:t>
      </w:r>
      <w:proofErr w:type="spellStart"/>
      <w:r>
        <w:t>SecurityConfig</w:t>
      </w:r>
      <w:proofErr w:type="spellEnd"/>
      <w:r>
        <w:t xml:space="preserve"> ahead of </w:t>
      </w:r>
      <w:proofErr w:type="spellStart"/>
      <w:r>
        <w:t>JwtFilter</w:t>
      </w:r>
      <w:proofErr w:type="spellEnd"/>
      <w:r>
        <w:t xml:space="preserve">, so a blocked request never reaches the database). Added a second, complementary per-mobile-number limit directly inside </w:t>
      </w:r>
      <w:proofErr w:type="spellStart"/>
      <w:r>
        <w:t>OtpService</w:t>
      </w:r>
      <w:proofErr w:type="spellEnd"/>
      <w:r>
        <w:t xml:space="preserve"> (3 per 10 minutes) to catch the case the IP-based filter alone can't: one number hammered from many different IPs.</w:t>
      </w:r>
    </w:p>
    <w:p w14:paraId="31588F30" w14:textId="77777777" w:rsidR="00074CFD" w:rsidRDefault="00000000">
      <w:pPr>
        <w:spacing w:after="160"/>
      </w:pPr>
      <w:r>
        <w:rPr>
          <w:b/>
          <w:bCs/>
          <w:color w:val="1F3864"/>
        </w:rPr>
        <w:t xml:space="preserve">Files Touched:  </w:t>
      </w:r>
      <w:proofErr w:type="gramStart"/>
      <w:r>
        <w:rPr>
          <w:i/>
          <w:iCs/>
          <w:color w:val="595959"/>
        </w:rPr>
        <w:t>RateLimiter.java,  RateLimitFilter.java,  SecurityConfig.java,  OtpService.java,  SmartBillApplication.java</w:t>
      </w:r>
      <w:proofErr w:type="gramEnd"/>
    </w:p>
    <w:p w14:paraId="2D79E6E6" w14:textId="77777777" w:rsidR="00074CFD" w:rsidRDefault="00000000">
      <w:pPr>
        <w:pStyle w:val="Heading2"/>
        <w:spacing w:before="360" w:after="60"/>
      </w:pPr>
      <w:bookmarkStart w:id="15" w:name="_Toc236303508"/>
      <w:r>
        <w:rPr>
          <w:b/>
          <w:bCs/>
          <w:color w:val="1F3864"/>
        </w:rPr>
        <w:t>Finding 12: IDOR Sweep (Clean) &amp; Invoice Price-Manipulation Vulnerability</w:t>
      </w:r>
      <w:bookmarkEnd w:id="15"/>
    </w:p>
    <w:p w14:paraId="389BE3D1" w14:textId="77777777" w:rsidR="00074CFD" w:rsidRDefault="00000000">
      <w:pPr>
        <w:spacing w:after="160"/>
      </w:pPr>
      <w:r>
        <w:rPr>
          <w:b/>
          <w:bCs/>
        </w:rPr>
        <w:t xml:space="preserve">Category: </w:t>
      </w:r>
      <w:r>
        <w:t xml:space="preserve">Security / Financial Integrity    </w:t>
      </w:r>
      <w:r>
        <w:rPr>
          <w:b/>
          <w:bCs/>
        </w:rPr>
        <w:t xml:space="preserve">Severity: </w:t>
      </w:r>
      <w:r>
        <w:rPr>
          <w:b/>
          <w:bCs/>
          <w:color w:val="C00000"/>
        </w:rPr>
        <w:t xml:space="preserve">Critical    </w:t>
      </w:r>
      <w:r>
        <w:rPr>
          <w:b/>
          <w:bCs/>
        </w:rPr>
        <w:t xml:space="preserve">Status: </w:t>
      </w:r>
      <w:r>
        <w:rPr>
          <w:b/>
          <w:bCs/>
          <w:color w:val="1E7B34"/>
        </w:rPr>
        <w:t>Fixed</w:t>
      </w:r>
    </w:p>
    <w:p w14:paraId="4F7F8FBB" w14:textId="77777777" w:rsidR="00074CFD" w:rsidRDefault="00000000">
      <w:pPr>
        <w:spacing w:after="100"/>
      </w:pPr>
      <w:r>
        <w:rPr>
          <w:b/>
          <w:bCs/>
          <w:color w:val="1F3864"/>
        </w:rPr>
        <w:t xml:space="preserve">Description:  </w:t>
      </w:r>
      <w:r>
        <w:t xml:space="preserve">Traced every @PathVariable id across every controller (20+ endpoints — invoices, purchases, customers, suppliers, products, notifications, user management, journal entries) — confirmed all are consistently scoped by </w:t>
      </w:r>
      <w:proofErr w:type="spellStart"/>
      <w:r>
        <w:t>companyId</w:t>
      </w:r>
      <w:proofErr w:type="spellEnd"/>
      <w:r>
        <w:t xml:space="preserve"> sourced from the JWT, never a bare </w:t>
      </w:r>
      <w:proofErr w:type="spellStart"/>
      <w:proofErr w:type="gramStart"/>
      <w:r>
        <w:t>findById</w:t>
      </w:r>
      <w:proofErr w:type="spellEnd"/>
      <w:r>
        <w:t>(</w:t>
      </w:r>
      <w:proofErr w:type="gramEnd"/>
      <w:r>
        <w:t xml:space="preserve">). Separately, found that </w:t>
      </w:r>
      <w:proofErr w:type="spellStart"/>
      <w:r>
        <w:t>InvoiceService.buildLineItems</w:t>
      </w:r>
      <w:proofErr w:type="spellEnd"/>
      <w:r>
        <w:t xml:space="preserve">() trusted a client-supplied </w:t>
      </w:r>
      <w:proofErr w:type="spellStart"/>
      <w:r>
        <w:t>unitPrice</w:t>
      </w:r>
      <w:proofErr w:type="spellEnd"/>
      <w:r>
        <w:t xml:space="preserve"> and </w:t>
      </w:r>
      <w:proofErr w:type="spellStart"/>
      <w:r>
        <w:t>discountPercent</w:t>
      </w:r>
      <w:proofErr w:type="spellEnd"/>
      <w:r>
        <w:t xml:space="preserve"> with zero validation and zero authorization control.</w:t>
      </w:r>
    </w:p>
    <w:p w14:paraId="6BB9EBB9" w14:textId="77777777" w:rsidR="00074CFD" w:rsidRDefault="00000000">
      <w:pPr>
        <w:spacing w:after="100"/>
      </w:pPr>
      <w:r>
        <w:rPr>
          <w:b/>
          <w:bCs/>
          <w:color w:val="1F3864"/>
        </w:rPr>
        <w:t xml:space="preserve">Impact:  </w:t>
      </w:r>
      <w:r>
        <w:t xml:space="preserve">Any STAFF-level user (the lowest role permitted to create invoices) could submit </w:t>
      </w:r>
      <w:proofErr w:type="spellStart"/>
      <w:r>
        <w:t>unitPrice</w:t>
      </w:r>
      <w:proofErr w:type="spellEnd"/>
      <w:r>
        <w:t xml:space="preserve">: 0.01 for an expensive product, and the system would record that fabricated amount as real revenue while deducting real stock — a classic till-skimming pattern. </w:t>
      </w:r>
      <w:proofErr w:type="spellStart"/>
      <w:r>
        <w:t>discountPercent</w:t>
      </w:r>
      <w:proofErr w:type="spellEnd"/>
      <w:r>
        <w:t xml:space="preserve"> had no bounds either (could exceed 100 or go negative).</w:t>
      </w:r>
    </w:p>
    <w:p w14:paraId="5694FC89" w14:textId="77777777" w:rsidR="00074CFD" w:rsidRDefault="00000000">
      <w:pPr>
        <w:spacing w:after="100"/>
      </w:pPr>
      <w:r>
        <w:rPr>
          <w:b/>
          <w:bCs/>
          <w:color w:val="1F3864"/>
        </w:rPr>
        <w:t xml:space="preserve">Fix Applied:  </w:t>
      </w:r>
      <w:r>
        <w:t xml:space="preserve">Added @DecimalMin/@DecimalMax validation to </w:t>
      </w:r>
      <w:proofErr w:type="spellStart"/>
      <w:r>
        <w:t>InvoiceDTOs.ItemRequest</w:t>
      </w:r>
      <w:proofErr w:type="spellEnd"/>
      <w:r>
        <w:t xml:space="preserve"> so absurd or negative values are rejected outright. More importantly, role-gated the override itself: only ADMIN/MANAGER can override price or discount at all now — STAFF invoices always use the product's actual sale price with zero discount, and any override value a STAFF request supplies </w:t>
      </w:r>
      <w:proofErr w:type="gramStart"/>
      <w:r>
        <w:t>is</w:t>
      </w:r>
      <w:proofErr w:type="gramEnd"/>
      <w:r>
        <w:t xml:space="preserve"> silently ignored. Required adding a role field to </w:t>
      </w:r>
      <w:proofErr w:type="spellStart"/>
      <w:r>
        <w:t>CurrentUser.AuthUser</w:t>
      </w:r>
      <w:proofErr w:type="spellEnd"/>
      <w:r>
        <w:t xml:space="preserve">, populated in </w:t>
      </w:r>
      <w:proofErr w:type="spellStart"/>
      <w:r>
        <w:t>JwtFilter</w:t>
      </w:r>
      <w:proofErr w:type="spellEnd"/>
      <w:r>
        <w:t xml:space="preserve"> from the same fresh, DB-backed authorities @PreAuthorize already uses (not the JWT's own role claim, so a role change takes effect immediately rather than only after re-login) and threaded through </w:t>
      </w:r>
      <w:proofErr w:type="spellStart"/>
      <w:r>
        <w:t>InvoiceController</w:t>
      </w:r>
      <w:proofErr w:type="spellEnd"/>
      <w:r>
        <w:t xml:space="preserve"> to </w:t>
      </w:r>
      <w:proofErr w:type="spellStart"/>
      <w:r>
        <w:t>InvoiceService</w:t>
      </w:r>
      <w:proofErr w:type="spellEnd"/>
      <w:r>
        <w:t xml:space="preserve">. Confirmed </w:t>
      </w:r>
      <w:proofErr w:type="spellStart"/>
      <w:r>
        <w:t>PurchaseService's</w:t>
      </w:r>
      <w:proofErr w:type="spellEnd"/>
      <w:r>
        <w:t xml:space="preserve"> equivalent field was already correctly validated (@NotNull + @</w:t>
      </w:r>
      <w:proofErr w:type="gramStart"/>
      <w:r>
        <w:t>DecimalMin(</w:t>
      </w:r>
      <w:proofErr w:type="gramEnd"/>
      <w:r>
        <w:t>"0.0")) — no change needed there.</w:t>
      </w:r>
    </w:p>
    <w:p w14:paraId="2CA8F601" w14:textId="77777777" w:rsidR="00074CFD" w:rsidRDefault="00000000">
      <w:pPr>
        <w:spacing w:after="160"/>
        <w:rPr>
          <w:i/>
          <w:iCs/>
          <w:color w:val="595959"/>
        </w:rPr>
      </w:pPr>
      <w:r>
        <w:rPr>
          <w:b/>
          <w:bCs/>
          <w:color w:val="1F3864"/>
        </w:rPr>
        <w:t xml:space="preserve">Files Touched:  </w:t>
      </w:r>
      <w:proofErr w:type="gramStart"/>
      <w:r>
        <w:rPr>
          <w:i/>
          <w:iCs/>
          <w:color w:val="595959"/>
        </w:rPr>
        <w:t>InvoiceDTOs.java,  InvoiceService.java,  InvoiceController.java,  CurrentUser.java,  JwtFilter.java</w:t>
      </w:r>
      <w:proofErr w:type="gramEnd"/>
    </w:p>
    <w:p w14:paraId="17968552" w14:textId="77777777" w:rsidR="000574C7" w:rsidRDefault="000574C7">
      <w:pPr>
        <w:spacing w:after="160"/>
        <w:rPr>
          <w:i/>
          <w:iCs/>
          <w:color w:val="595959"/>
        </w:rPr>
      </w:pPr>
    </w:p>
    <w:p w14:paraId="7F662C62" w14:textId="77777777" w:rsidR="000574C7" w:rsidRDefault="000574C7">
      <w:pPr>
        <w:spacing w:after="160"/>
        <w:rPr>
          <w:i/>
          <w:iCs/>
          <w:color w:val="595959"/>
        </w:rPr>
      </w:pPr>
    </w:p>
    <w:p w14:paraId="2383EE77" w14:textId="77777777" w:rsidR="000574C7" w:rsidRDefault="000574C7">
      <w:pPr>
        <w:spacing w:after="160"/>
        <w:rPr>
          <w:i/>
          <w:iCs/>
          <w:color w:val="595959"/>
        </w:rPr>
      </w:pPr>
    </w:p>
    <w:p w14:paraId="08CACDE4" w14:textId="77777777" w:rsidR="000574C7" w:rsidRDefault="000574C7">
      <w:pPr>
        <w:spacing w:after="160"/>
        <w:rPr>
          <w:i/>
          <w:iCs/>
          <w:color w:val="595959"/>
        </w:rPr>
      </w:pPr>
    </w:p>
    <w:p w14:paraId="22BFE1F6" w14:textId="77777777" w:rsidR="000574C7" w:rsidRDefault="000574C7">
      <w:pPr>
        <w:spacing w:after="160"/>
        <w:rPr>
          <w:i/>
          <w:iCs/>
          <w:color w:val="595959"/>
        </w:rPr>
      </w:pPr>
    </w:p>
    <w:p w14:paraId="5F98E750" w14:textId="77777777" w:rsidR="000574C7" w:rsidRDefault="000574C7">
      <w:pPr>
        <w:spacing w:after="160"/>
        <w:rPr>
          <w:i/>
          <w:iCs/>
          <w:color w:val="595959"/>
        </w:rPr>
      </w:pPr>
    </w:p>
    <w:p w14:paraId="39E7A255" w14:textId="77777777" w:rsidR="000574C7" w:rsidRDefault="000574C7">
      <w:pPr>
        <w:spacing w:after="160"/>
        <w:rPr>
          <w:i/>
          <w:iCs/>
          <w:color w:val="595959"/>
        </w:rPr>
      </w:pPr>
    </w:p>
    <w:p w14:paraId="72CF2E25" w14:textId="77777777" w:rsidR="000574C7" w:rsidRDefault="000574C7">
      <w:pPr>
        <w:spacing w:after="160"/>
      </w:pPr>
    </w:p>
    <w:p w14:paraId="30159C1D" w14:textId="77777777" w:rsidR="00074CFD" w:rsidRDefault="00000000">
      <w:pPr>
        <w:pStyle w:val="Heading1"/>
        <w:spacing w:before="280" w:after="140"/>
      </w:pPr>
      <w:bookmarkStart w:id="16" w:name="_Toc236303509"/>
      <w:r>
        <w:rPr>
          <w:b/>
          <w:bCs/>
          <w:color w:val="1F3864"/>
        </w:rPr>
        <w:lastRenderedPageBreak/>
        <w:t>4. Open Items &amp; Recommendations</w:t>
      </w:r>
      <w:bookmarkEnd w:id="16"/>
    </w:p>
    <w:p w14:paraId="4812D65B" w14:textId="77777777" w:rsidR="00074CFD" w:rsidRDefault="00000000">
      <w:pPr>
        <w:spacing w:after="120"/>
      </w:pPr>
      <w:r>
        <w:t>The following items were identified but intentionally left open — either because they require a product/policy decision rather than a technical fix, or because they are low-risk cleanup with no urgency.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00"/>
      </w:tblGrid>
      <w:tr w:rsidR="00074CFD" w14:paraId="64810DC7" w14:textId="77777777">
        <w:tblPrEx>
          <w:tblCellMar>
            <w:top w:w="0" w:type="dxa"/>
            <w:bottom w:w="0" w:type="dxa"/>
          </w:tblCellMar>
        </w:tblPrEx>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5B64863" w14:textId="77777777" w:rsidR="00074CFD" w:rsidRDefault="00000000">
            <w:r>
              <w:rPr>
                <w:b/>
                <w:bCs/>
                <w:color w:val="FFFFFF"/>
              </w:rPr>
              <w:t>Item</w:t>
            </w:r>
          </w:p>
        </w:tc>
        <w:tc>
          <w:tcPr>
            <w:tcW w:w="6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0D03C3F4" w14:textId="77777777" w:rsidR="00074CFD" w:rsidRDefault="00000000">
            <w:r>
              <w:rPr>
                <w:b/>
                <w:bCs/>
                <w:color w:val="FFFFFF"/>
              </w:rPr>
              <w:t>Detail</w:t>
            </w:r>
          </w:p>
        </w:tc>
      </w:tr>
      <w:tr w:rsidR="00074CFD" w14:paraId="208C6F19"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45FA7697" w14:textId="77777777" w:rsidR="00074CFD" w:rsidRDefault="00000000">
            <w:r>
              <w:rPr>
                <w:b/>
                <w:bCs/>
                <w:color w:val="000000"/>
              </w:rPr>
              <w:t>Dead stub DTO files</w:t>
            </w:r>
          </w:p>
        </w:tc>
        <w:tc>
          <w:tcPr>
            <w:tcW w:w="6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34A45CE4" w14:textId="77777777" w:rsidR="00074CFD" w:rsidRDefault="00000000">
            <w:r>
              <w:rPr>
                <w:color w:val="000000"/>
              </w:rPr>
              <w:t>Empty placeholder classes (AuthResponse.java, OtpRequest.java, OtpVerifyRequest.java, GoogleLoginRequest.java, common/exception/ApiResponse.java) duplicate the real, working nested versions elsewhere. Harmless today; worth deleting before they cause an import collision.</w:t>
            </w:r>
          </w:p>
        </w:tc>
      </w:tr>
      <w:tr w:rsidR="00074CFD" w14:paraId="4C9F72AE"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468EC482" w14:textId="77777777" w:rsidR="00074CFD" w:rsidRDefault="00000000">
            <w:r>
              <w:rPr>
                <w:b/>
                <w:bCs/>
                <w:color w:val="000000"/>
              </w:rPr>
              <w:t>Supplier bank-detail visibility</w:t>
            </w:r>
          </w:p>
        </w:tc>
        <w:tc>
          <w:tcPr>
            <w:tcW w:w="6400" w:type="dxa"/>
            <w:tcBorders>
              <w:top w:val="single" w:sz="2" w:space="0" w:color="BFBFBF"/>
              <w:left w:val="single" w:sz="2" w:space="0" w:color="BFBFBF"/>
              <w:bottom w:val="single" w:sz="2" w:space="0" w:color="BFBFBF"/>
              <w:right w:val="single" w:sz="2" w:space="0" w:color="BFBFBF"/>
            </w:tcBorders>
            <w:shd w:val="clear" w:color="auto" w:fill="DCE6F1"/>
            <w:tcMar>
              <w:top w:w="80" w:type="dxa"/>
              <w:left w:w="100" w:type="dxa"/>
              <w:bottom w:w="80" w:type="dxa"/>
              <w:right w:w="100" w:type="dxa"/>
            </w:tcMar>
            <w:vAlign w:val="center"/>
          </w:tcPr>
          <w:p w14:paraId="6E15926E" w14:textId="77777777" w:rsidR="00074CFD" w:rsidRDefault="00000000">
            <w:r>
              <w:rPr>
                <w:color w:val="000000"/>
              </w:rPr>
              <w:t>GET /</w:t>
            </w:r>
            <w:proofErr w:type="spellStart"/>
            <w:r>
              <w:rPr>
                <w:color w:val="000000"/>
              </w:rPr>
              <w:t>api</w:t>
            </w:r>
            <w:proofErr w:type="spellEnd"/>
            <w:r>
              <w:rPr>
                <w:color w:val="000000"/>
              </w:rPr>
              <w:t xml:space="preserve">/suppliers/{id} </w:t>
            </w:r>
            <w:proofErr w:type="gramStart"/>
            <w:r>
              <w:rPr>
                <w:color w:val="000000"/>
              </w:rPr>
              <w:t>has</w:t>
            </w:r>
            <w:proofErr w:type="gramEnd"/>
            <w:r>
              <w:rPr>
                <w:color w:val="000000"/>
              </w:rPr>
              <w:t xml:space="preserve"> no role restriction — any authenticated company member, including STAFF, can view a supplier's bank account number, IFSC code, and account holder name. Not a cross-tenant leak, but broader access than least-privilege would typically allow a data-entry-level role. Flagged as a policy decision, not a definite bug.</w:t>
            </w:r>
          </w:p>
        </w:tc>
      </w:tr>
    </w:tbl>
    <w:p w14:paraId="60254D77" w14:textId="77777777" w:rsidR="000574C7" w:rsidRDefault="000574C7">
      <w:pPr>
        <w:pStyle w:val="Heading1"/>
        <w:spacing w:before="280" w:after="140"/>
        <w:rPr>
          <w:b/>
          <w:bCs/>
          <w:color w:val="1F3864"/>
        </w:rPr>
      </w:pPr>
      <w:bookmarkStart w:id="17" w:name="_Toc236303510"/>
    </w:p>
    <w:p w14:paraId="30F73A26" w14:textId="2385D411" w:rsidR="00074CFD" w:rsidRDefault="00000000">
      <w:pPr>
        <w:pStyle w:val="Heading1"/>
        <w:spacing w:before="280" w:after="140"/>
      </w:pPr>
      <w:r>
        <w:rPr>
          <w:b/>
          <w:bCs/>
          <w:color w:val="1F3864"/>
        </w:rPr>
        <w:t>5. Methodology</w:t>
      </w:r>
      <w:bookmarkEnd w:id="17"/>
    </w:p>
    <w:p w14:paraId="177E9F98" w14:textId="77777777" w:rsidR="00074CFD" w:rsidRDefault="00000000">
      <w:pPr>
        <w:spacing w:after="120"/>
      </w:pPr>
      <w:r>
        <w:t>Findings in this report were identified through direct source code review rather than automated scanning — every claim in Section 3 was verified by reading the actual implementation (services, repositories, controllers, configuration) rather than inferred from documentation or naming conventions.</w:t>
      </w:r>
    </w:p>
    <w:p w14:paraId="6FBD5140" w14:textId="77777777" w:rsidR="00074CFD" w:rsidRDefault="00000000">
      <w:pPr>
        <w:spacing w:after="120"/>
      </w:pPr>
      <w:r>
        <w:t>For security-specific findings (Sections covering rate limiting, error-leak surface, OTP logging, and IDOR), the review specifically traced: (a) every repository query method for tenant-scoping correctness, (b) every path bypassing the application's own exception handler, (c) every log statement touching credentials or tokens, and (d) every client-controllable field that feeds into a financial calculation.</w:t>
      </w:r>
    </w:p>
    <w:p w14:paraId="4CE2E595" w14:textId="77777777" w:rsidR="00074CFD" w:rsidRDefault="00000000">
      <w:pPr>
        <w:spacing w:after="120"/>
      </w:pPr>
      <w:r>
        <w:t>Each fix was cross-checked against the rest of the codebase for call-site consistency (i.e., every caller of a modified method signature was located and updated) before being considered complete.</w:t>
      </w:r>
    </w:p>
    <w:sectPr w:rsidR="00074CF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E735" w14:textId="77777777" w:rsidR="005E2C75" w:rsidRDefault="005E2C75">
      <w:r>
        <w:separator/>
      </w:r>
    </w:p>
  </w:endnote>
  <w:endnote w:type="continuationSeparator" w:id="0">
    <w:p w14:paraId="33C246FC" w14:textId="77777777" w:rsidR="005E2C75" w:rsidRDefault="005E2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968D" w14:textId="77777777" w:rsidR="00074CF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574C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574C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DFA7" w14:textId="77777777" w:rsidR="005E2C75" w:rsidRDefault="005E2C75">
      <w:r>
        <w:separator/>
      </w:r>
    </w:p>
  </w:footnote>
  <w:footnote w:type="continuationSeparator" w:id="0">
    <w:p w14:paraId="3088264D" w14:textId="77777777" w:rsidR="005E2C75" w:rsidRDefault="005E2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43B8" w14:textId="77777777" w:rsidR="00074CFD" w:rsidRDefault="00000000">
    <w:pPr>
      <w:jc w:val="right"/>
    </w:pPr>
    <w:proofErr w:type="spellStart"/>
    <w:r>
      <w:rPr>
        <w:color w:val="595959"/>
        <w:sz w:val="16"/>
        <w:szCs w:val="16"/>
      </w:rPr>
      <w:t>SmartBill</w:t>
    </w:r>
    <w:proofErr w:type="spellEnd"/>
    <w:r>
      <w:rPr>
        <w:color w:val="595959"/>
        <w:sz w:val="16"/>
        <w:szCs w:val="16"/>
      </w:rPr>
      <w:t xml:space="preserve"> — Bug Fix &amp; Security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7438F"/>
    <w:multiLevelType w:val="hybridMultilevel"/>
    <w:tmpl w:val="BD224A8C"/>
    <w:lvl w:ilvl="0" w:tplc="2B049F4E">
      <w:start w:val="1"/>
      <w:numFmt w:val="bullet"/>
      <w:lvlText w:val="●"/>
      <w:lvlJc w:val="left"/>
      <w:pPr>
        <w:ind w:left="720" w:hanging="360"/>
      </w:pPr>
    </w:lvl>
    <w:lvl w:ilvl="1" w:tplc="FA1A6754">
      <w:start w:val="1"/>
      <w:numFmt w:val="bullet"/>
      <w:lvlText w:val="○"/>
      <w:lvlJc w:val="left"/>
      <w:pPr>
        <w:ind w:left="1440" w:hanging="360"/>
      </w:pPr>
    </w:lvl>
    <w:lvl w:ilvl="2" w:tplc="65640B34">
      <w:start w:val="1"/>
      <w:numFmt w:val="bullet"/>
      <w:lvlText w:val="■"/>
      <w:lvlJc w:val="left"/>
      <w:pPr>
        <w:ind w:left="2160" w:hanging="360"/>
      </w:pPr>
    </w:lvl>
    <w:lvl w:ilvl="3" w:tplc="1BBA23B6">
      <w:start w:val="1"/>
      <w:numFmt w:val="bullet"/>
      <w:lvlText w:val="●"/>
      <w:lvlJc w:val="left"/>
      <w:pPr>
        <w:ind w:left="2880" w:hanging="360"/>
      </w:pPr>
    </w:lvl>
    <w:lvl w:ilvl="4" w:tplc="79227228">
      <w:start w:val="1"/>
      <w:numFmt w:val="bullet"/>
      <w:lvlText w:val="○"/>
      <w:lvlJc w:val="left"/>
      <w:pPr>
        <w:ind w:left="3600" w:hanging="360"/>
      </w:pPr>
    </w:lvl>
    <w:lvl w:ilvl="5" w:tplc="0882C7D2">
      <w:start w:val="1"/>
      <w:numFmt w:val="bullet"/>
      <w:lvlText w:val="■"/>
      <w:lvlJc w:val="left"/>
      <w:pPr>
        <w:ind w:left="4320" w:hanging="360"/>
      </w:pPr>
    </w:lvl>
    <w:lvl w:ilvl="6" w:tplc="63228F2C">
      <w:start w:val="1"/>
      <w:numFmt w:val="bullet"/>
      <w:lvlText w:val="●"/>
      <w:lvlJc w:val="left"/>
      <w:pPr>
        <w:ind w:left="5040" w:hanging="360"/>
      </w:pPr>
    </w:lvl>
    <w:lvl w:ilvl="7" w:tplc="02E68F34">
      <w:start w:val="1"/>
      <w:numFmt w:val="bullet"/>
      <w:lvlText w:val="●"/>
      <w:lvlJc w:val="left"/>
      <w:pPr>
        <w:ind w:left="5760" w:hanging="360"/>
      </w:pPr>
    </w:lvl>
    <w:lvl w:ilvl="8" w:tplc="3C003268">
      <w:start w:val="1"/>
      <w:numFmt w:val="bullet"/>
      <w:lvlText w:val="●"/>
      <w:lvlJc w:val="left"/>
      <w:pPr>
        <w:ind w:left="6480" w:hanging="360"/>
      </w:pPr>
    </w:lvl>
  </w:abstractNum>
  <w:num w:numId="1" w16cid:durableId="1179471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CFD"/>
    <w:rsid w:val="000574C7"/>
    <w:rsid w:val="00074CFD"/>
    <w:rsid w:val="00365DAB"/>
    <w:rsid w:val="005E2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99DB"/>
  <w15:docId w15:val="{17DFE805-1CDF-443E-8CC6-6BB84DCD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74C7"/>
    <w:pPr>
      <w:spacing w:after="100"/>
    </w:pPr>
  </w:style>
  <w:style w:type="paragraph" w:styleId="TOC2">
    <w:name w:val="toc 2"/>
    <w:basedOn w:val="Normal"/>
    <w:next w:val="Normal"/>
    <w:autoRedefine/>
    <w:uiPriority w:val="39"/>
    <w:unhideWhenUsed/>
    <w:rsid w:val="000574C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3113</Words>
  <Characters>17749</Characters>
  <Application>Microsoft Office Word</Application>
  <DocSecurity>0</DocSecurity>
  <Lines>147</Lines>
  <Paragraphs>41</Paragraphs>
  <ScaleCrop>false</ScaleCrop>
  <Company/>
  <LinksUpToDate>false</LinksUpToDate>
  <CharactersWithSpaces>20821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 WALHE - 70022300452</cp:lastModifiedBy>
  <cp:revision>2</cp:revision>
  <dcterms:created xsi:type="dcterms:W3CDTF">2026-07-30T05:59:00Z</dcterms:created>
  <dcterms:modified xsi:type="dcterms:W3CDTF">2026-07-30T06:03:00Z</dcterms:modified>
</cp:coreProperties>
</file>