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5066" w14:textId="77777777" w:rsidR="00E0134B" w:rsidRDefault="00E0134B" w:rsidP="00E0134B">
      <w:pPr>
        <w:pStyle w:val="Heading1"/>
        <w:rPr>
          <w:color w:val="auto"/>
        </w:rPr>
      </w:pPr>
      <w:r w:rsidRPr="00AA493E">
        <w:rPr>
          <w:color w:val="auto"/>
        </w:rPr>
        <w:t>SE</w:t>
      </w:r>
      <w:r>
        <w:rPr>
          <w:color w:val="auto"/>
        </w:rPr>
        <w:t xml:space="preserve"> </w:t>
      </w:r>
      <w:r w:rsidRPr="00AA493E">
        <w:rPr>
          <w:color w:val="auto"/>
        </w:rPr>
        <w:t xml:space="preserve">Lab 1 </w:t>
      </w:r>
    </w:p>
    <w:p w14:paraId="160411C7" w14:textId="77777777" w:rsidR="00E0134B" w:rsidRPr="00AA493E" w:rsidRDefault="00E0134B" w:rsidP="00E0134B">
      <w:pPr>
        <w:pStyle w:val="Heading1"/>
        <w:rPr>
          <w:color w:val="auto"/>
          <w:sz w:val="28"/>
          <w:szCs w:val="28"/>
        </w:rPr>
      </w:pPr>
      <w:r w:rsidRPr="00AA493E">
        <w:rPr>
          <w:color w:val="auto"/>
          <w:sz w:val="28"/>
          <w:szCs w:val="28"/>
        </w:rPr>
        <w:t>PROBLEM STATEMENT #23 | Smart Cities, Transport &amp; Logistics</w:t>
      </w:r>
    </w:p>
    <w:p w14:paraId="352AC607" w14:textId="77777777" w:rsidR="00E0134B" w:rsidRDefault="00E0134B" w:rsidP="00E0134B">
      <w:pPr>
        <w:pStyle w:val="Heading1"/>
        <w:rPr>
          <w:color w:val="auto"/>
          <w:sz w:val="28"/>
          <w:szCs w:val="28"/>
        </w:rPr>
      </w:pPr>
      <w:r w:rsidRPr="00AA493E">
        <w:rPr>
          <w:color w:val="auto"/>
          <w:sz w:val="28"/>
          <w:szCs w:val="28"/>
        </w:rPr>
        <w:t>Hyperlocal Courier Dispatch &amp; Tracking Engine</w:t>
      </w:r>
    </w:p>
    <w:p w14:paraId="0942F6A3" w14:textId="77777777" w:rsidR="006D030E" w:rsidRPr="006D030E" w:rsidRDefault="006D030E" w:rsidP="006D030E">
      <w:pPr>
        <w:pStyle w:val="Heading1"/>
        <w:rPr>
          <w:color w:val="000000" w:themeColor="text1"/>
          <w:sz w:val="28"/>
          <w:szCs w:val="28"/>
        </w:rPr>
      </w:pPr>
      <w:r w:rsidRPr="006D030E">
        <w:rPr>
          <w:color w:val="000000" w:themeColor="text1"/>
          <w:sz w:val="28"/>
          <w:szCs w:val="28"/>
        </w:rPr>
        <w:t>Name: Darshana S</w:t>
      </w:r>
    </w:p>
    <w:p w14:paraId="68FC77CC" w14:textId="77777777" w:rsidR="006D030E" w:rsidRPr="006D030E" w:rsidRDefault="006D030E" w:rsidP="006D030E">
      <w:pPr>
        <w:pStyle w:val="Heading1"/>
        <w:rPr>
          <w:color w:val="000000" w:themeColor="text1"/>
          <w:sz w:val="28"/>
          <w:szCs w:val="28"/>
        </w:rPr>
      </w:pPr>
      <w:r w:rsidRPr="006D030E">
        <w:rPr>
          <w:color w:val="000000" w:themeColor="text1"/>
          <w:sz w:val="28"/>
          <w:szCs w:val="28"/>
        </w:rPr>
        <w:t>SRN: PES1UG24CS913</w:t>
      </w:r>
    </w:p>
    <w:p w14:paraId="1B9F9C0A" w14:textId="77777777" w:rsidR="006D030E" w:rsidRDefault="006D030E" w:rsidP="00E0134B">
      <w:pPr>
        <w:pStyle w:val="Heading1"/>
        <w:rPr>
          <w:color w:val="auto"/>
          <w:sz w:val="28"/>
          <w:szCs w:val="28"/>
        </w:rPr>
      </w:pPr>
    </w:p>
    <w:p w14:paraId="331E5AC8" w14:textId="2E8D8300" w:rsidR="00E0134B" w:rsidRPr="00E0134B" w:rsidRDefault="00D35530">
      <w:pPr>
        <w:pStyle w:val="Heading1"/>
        <w:rPr>
          <w:color w:val="auto"/>
          <w:sz w:val="18"/>
          <w:szCs w:val="18"/>
        </w:rPr>
      </w:pPr>
      <w:r w:rsidRPr="00E0134B">
        <w:rPr>
          <w:color w:val="auto"/>
        </w:rPr>
        <w:t xml:space="preserve"> </w:t>
      </w:r>
    </w:p>
    <w:p w14:paraId="049FEF04" w14:textId="557636BA" w:rsidR="00BF2D54" w:rsidRDefault="00D35530">
      <w:pPr>
        <w:pStyle w:val="Heading1"/>
        <w:rPr>
          <w:color w:val="auto"/>
        </w:rPr>
      </w:pPr>
      <w:r w:rsidRPr="00E0134B">
        <w:rPr>
          <w:color w:val="auto"/>
        </w:rPr>
        <w:t>Use-Case Flow</w:t>
      </w:r>
    </w:p>
    <w:p w14:paraId="187066B3" w14:textId="77777777" w:rsidR="00E0134B" w:rsidRPr="00E0134B" w:rsidRDefault="00E0134B">
      <w:pPr>
        <w:pStyle w:val="Heading1"/>
        <w:rPr>
          <w:color w:val="auto"/>
          <w:sz w:val="16"/>
          <w:szCs w:val="16"/>
        </w:rPr>
      </w:pPr>
    </w:p>
    <w:p w14:paraId="06A128A0" w14:textId="77777777" w:rsidR="00BF2D54" w:rsidRDefault="00D35530">
      <w:pPr>
        <w:spacing w:after="60"/>
      </w:pPr>
      <w:r>
        <w:rPr>
          <w:b/>
          <w:bCs/>
          <w:sz w:val="22"/>
          <w:szCs w:val="22"/>
        </w:rPr>
        <w:t xml:space="preserve">Problem Statement: </w:t>
      </w:r>
      <w:r>
        <w:rPr>
          <w:sz w:val="22"/>
          <w:szCs w:val="22"/>
        </w:rPr>
        <w:t>#23 – Hyperlocal Courier Dispatch &amp; Tracking Engine</w:t>
      </w:r>
    </w:p>
    <w:p w14:paraId="6FA03021" w14:textId="3A4C7D1C" w:rsidR="00BF2D54" w:rsidRDefault="00D35530">
      <w:pPr>
        <w:spacing w:after="6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Request Pickup (includes «Match Nearest Rider</w:t>
      </w:r>
      <w:proofErr w:type="gramStart"/>
      <w:r>
        <w:rPr>
          <w:sz w:val="22"/>
          <w:szCs w:val="22"/>
        </w:rPr>
        <w:t>»)</w:t>
      </w:r>
      <w:r w:rsidR="00E0134B">
        <w:rPr>
          <w:sz w:val="22"/>
          <w:szCs w:val="22"/>
        </w:rPr>
        <w:t>`</w:t>
      </w:r>
      <w:proofErr w:type="gramEnd"/>
      <w:r w:rsidR="00E0134B">
        <w:rPr>
          <w:sz w:val="22"/>
          <w:szCs w:val="22"/>
        </w:rPr>
        <w:t>(may be extended by «cancel Request»)</w:t>
      </w:r>
    </w:p>
    <w:p w14:paraId="6F63500E" w14:textId="77777777" w:rsidR="00BF2D54" w:rsidRDefault="00D35530">
      <w:pPr>
        <w:spacing w:after="60"/>
      </w:pPr>
      <w:r>
        <w:rPr>
          <w:b/>
          <w:bCs/>
          <w:sz w:val="22"/>
          <w:szCs w:val="22"/>
        </w:rPr>
        <w:t xml:space="preserve">Primary Actor: </w:t>
      </w:r>
      <w:r>
        <w:rPr>
          <w:sz w:val="22"/>
          <w:szCs w:val="22"/>
        </w:rPr>
        <w:t>Sender Client</w:t>
      </w:r>
    </w:p>
    <w:p w14:paraId="500322D8" w14:textId="77777777" w:rsidR="00BF2D54" w:rsidRDefault="00D35530">
      <w:pPr>
        <w:spacing w:after="60"/>
      </w:pPr>
      <w:r>
        <w:rPr>
          <w:b/>
          <w:bCs/>
          <w:sz w:val="22"/>
          <w:szCs w:val="22"/>
        </w:rPr>
        <w:t xml:space="preserve">Supporting Actor: </w:t>
      </w:r>
      <w:r>
        <w:rPr>
          <w:sz w:val="22"/>
          <w:szCs w:val="22"/>
        </w:rPr>
        <w:t>Delivery Rider (the rider ultimately matched to the request)</w:t>
      </w:r>
    </w:p>
    <w:p w14:paraId="235C98C1" w14:textId="77777777" w:rsidR="00BF2D54" w:rsidRDefault="00D35530">
      <w:pPr>
        <w:spacing w:after="60"/>
      </w:pPr>
      <w:r>
        <w:rPr>
          <w:b/>
          <w:bCs/>
          <w:sz w:val="22"/>
          <w:szCs w:val="22"/>
        </w:rPr>
        <w:t xml:space="preserve">Preconditions: </w:t>
      </w:r>
      <w:r>
        <w:rPr>
          <w:sz w:val="22"/>
          <w:szCs w:val="22"/>
        </w:rPr>
        <w:t>Sender Client is logged in and has entered a valid pickup address, drop-off address, and package details.</w:t>
      </w:r>
    </w:p>
    <w:p w14:paraId="325CE740" w14:textId="77777777" w:rsidR="00BF2D54" w:rsidRDefault="00D35530">
      <w:pPr>
        <w:spacing w:before="220" w:after="100"/>
      </w:pPr>
      <w:r>
        <w:rPr>
          <w:b/>
          <w:bCs/>
          <w:sz w:val="24"/>
          <w:szCs w:val="24"/>
        </w:rPr>
        <w:t>Main Success Scenario</w:t>
      </w:r>
    </w:p>
    <w:p w14:paraId="31205280" w14:textId="77777777" w:rsidR="00BF2D54" w:rsidRDefault="00D35530"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>Sender Client enters the pickup location, drop-off location, and package details, then submits a courier request.</w:t>
      </w:r>
    </w:p>
    <w:p w14:paraId="4009C095" w14:textId="77777777" w:rsidR="00BF2D54" w:rsidRDefault="00D35530"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>System validates the pickup and drop-off addresses.</w:t>
      </w:r>
    </w:p>
    <w:p w14:paraId="512DE3ED" w14:textId="0AB694BA" w:rsidR="00BF2D54" w:rsidRDefault="00D35530"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>System invokes Match Nearest Rider («include»), searching for active riders within a 3 km radius of the pickup point.</w:t>
      </w:r>
    </w:p>
    <w:p w14:paraId="688DE618" w14:textId="77777777" w:rsidR="00BF2D54" w:rsidRDefault="00D35530"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>System identifies the nearest available rider and sends a dispatch notification containing the pickup location.</w:t>
      </w:r>
    </w:p>
    <w:p w14:paraId="26C10F3F" w14:textId="77777777" w:rsidR="00BF2D54" w:rsidRDefault="00D35530"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>Delivery Rider receives the notification and accepts the pickup.</w:t>
      </w:r>
    </w:p>
    <w:p w14:paraId="5772A646" w14:textId="77777777" w:rsidR="00BF2D54" w:rsidRDefault="00D35530"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>System confirms the match to the Sender Client and displays the assigned rider's details and estimated arrival time.</w:t>
      </w:r>
    </w:p>
    <w:p w14:paraId="6461A2B8" w14:textId="77777777" w:rsidR="00BF2D54" w:rsidRDefault="00D35530"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>System begins live tracking of the shipment for the Sender Client.</w:t>
      </w:r>
    </w:p>
    <w:p w14:paraId="10AC5E23" w14:textId="77777777" w:rsidR="00BF2D54" w:rsidRDefault="00D35530"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>Use case ends successfully.</w:t>
      </w:r>
    </w:p>
    <w:p w14:paraId="3FA430C4" w14:textId="24B05950" w:rsidR="00BF2D54" w:rsidRDefault="00D35530">
      <w:pPr>
        <w:spacing w:before="220" w:after="100"/>
      </w:pPr>
      <w:r>
        <w:rPr>
          <w:b/>
          <w:bCs/>
          <w:sz w:val="24"/>
          <w:szCs w:val="24"/>
        </w:rPr>
        <w:t>Alternate Flow —</w:t>
      </w:r>
      <w:r w:rsidR="00E0134B">
        <w:rPr>
          <w:b/>
          <w:bCs/>
          <w:sz w:val="24"/>
          <w:szCs w:val="24"/>
        </w:rPr>
        <w:t xml:space="preserve"> 3a</w:t>
      </w:r>
      <w:r>
        <w:rPr>
          <w:b/>
          <w:bCs/>
          <w:sz w:val="24"/>
          <w:szCs w:val="24"/>
        </w:rPr>
        <w:t xml:space="preserve"> No Rider Available in Radius</w:t>
      </w:r>
    </w:p>
    <w:p w14:paraId="18EFB70E" w14:textId="713E0E3B" w:rsidR="00BF2D54" w:rsidRDefault="00D3553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System finds no active riders within the 3 km radius.</w:t>
      </w:r>
    </w:p>
    <w:p w14:paraId="3F4E647C" w14:textId="77777777" w:rsidR="00BF2D54" w:rsidRDefault="00D3553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System notifies the Sender Client that no riders are currently available within range and offers to retry the request or schedule the pickup for a later time.</w:t>
      </w:r>
    </w:p>
    <w:p w14:paraId="3D71BF11" w14:textId="738D2794" w:rsidR="00BF2D54" w:rsidRDefault="00D35530">
      <w:pPr>
        <w:spacing w:before="220" w:after="100"/>
      </w:pPr>
      <w:r>
        <w:rPr>
          <w:b/>
          <w:bCs/>
          <w:sz w:val="24"/>
          <w:szCs w:val="24"/>
        </w:rPr>
        <w:t xml:space="preserve">Alternate Flow — </w:t>
      </w:r>
      <w:r w:rsidR="00E0134B">
        <w:rPr>
          <w:b/>
          <w:bCs/>
          <w:sz w:val="24"/>
          <w:szCs w:val="24"/>
        </w:rPr>
        <w:t xml:space="preserve">3b </w:t>
      </w:r>
      <w:r>
        <w:rPr>
          <w:b/>
          <w:bCs/>
          <w:sz w:val="24"/>
          <w:szCs w:val="24"/>
        </w:rPr>
        <w:t>Rider Rejects or Times Out</w:t>
      </w:r>
    </w:p>
    <w:p w14:paraId="4FBBB6BB" w14:textId="3677852F" w:rsidR="00BF2D54" w:rsidRDefault="00D35530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Delivery Rider rejects the dispatch, or does not respond within 60 seconds.</w:t>
      </w:r>
    </w:p>
    <w:p w14:paraId="6F5E0FAE" w14:textId="77777777" w:rsidR="00BF2D54" w:rsidRDefault="00D35530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System automatically reassigns the request to the next-nearest active rider within the 3 km radius and repeats from step 4.</w:t>
      </w:r>
    </w:p>
    <w:p w14:paraId="068C67B2" w14:textId="77777777" w:rsidR="00BF2D54" w:rsidRDefault="00D35530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If no riders remain available after reassignment attempts, the flow continues from Alternate Flow 3a.</w:t>
      </w:r>
    </w:p>
    <w:p w14:paraId="5372D747" w14:textId="77777777" w:rsidR="00BF2D54" w:rsidRDefault="00D35530">
      <w:pPr>
        <w:spacing w:after="60"/>
      </w:pPr>
      <w:r>
        <w:rPr>
          <w:b/>
          <w:bCs/>
          <w:sz w:val="22"/>
          <w:szCs w:val="22"/>
        </w:rPr>
        <w:t xml:space="preserve">Postconditions (success): </w:t>
      </w:r>
      <w:r>
        <w:rPr>
          <w:sz w:val="22"/>
          <w:szCs w:val="22"/>
        </w:rPr>
        <w:t>Request is matched to an active rider, the rider is notified, and live tracking has begun.</w:t>
      </w:r>
    </w:p>
    <w:p w14:paraId="77B9A0CC" w14:textId="77777777" w:rsidR="00BF2D54" w:rsidRDefault="00D35530">
      <w:pPr>
        <w:spacing w:after="60"/>
      </w:pPr>
      <w:r>
        <w:rPr>
          <w:b/>
          <w:bCs/>
          <w:sz w:val="22"/>
          <w:szCs w:val="22"/>
        </w:rPr>
        <w:t xml:space="preserve">Postconditions (failure): </w:t>
      </w:r>
      <w:r>
        <w:rPr>
          <w:sz w:val="22"/>
          <w:szCs w:val="22"/>
        </w:rPr>
        <w:t>No rider is assigned; the Sender Client is notified and the request remains open for retry or scheduling.</w:t>
      </w:r>
    </w:p>
    <w:sectPr w:rsidR="00BF2D54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B42"/>
    <w:multiLevelType w:val="hybridMultilevel"/>
    <w:tmpl w:val="ED963B96"/>
    <w:lvl w:ilvl="0" w:tplc="76A283C6">
      <w:start w:val="1"/>
      <w:numFmt w:val="lowerLetter"/>
      <w:lvlText w:val="%1)"/>
      <w:lvlJc w:val="left"/>
      <w:pPr>
        <w:ind w:left="720" w:hanging="260"/>
      </w:pPr>
    </w:lvl>
    <w:lvl w:ilvl="1" w:tplc="E2F2095E">
      <w:numFmt w:val="decimal"/>
      <w:lvlText w:val=""/>
      <w:lvlJc w:val="left"/>
    </w:lvl>
    <w:lvl w:ilvl="2" w:tplc="B046F902">
      <w:numFmt w:val="decimal"/>
      <w:lvlText w:val=""/>
      <w:lvlJc w:val="left"/>
    </w:lvl>
    <w:lvl w:ilvl="3" w:tplc="58B0B01C">
      <w:numFmt w:val="decimal"/>
      <w:lvlText w:val=""/>
      <w:lvlJc w:val="left"/>
    </w:lvl>
    <w:lvl w:ilvl="4" w:tplc="B4D855C4">
      <w:numFmt w:val="decimal"/>
      <w:lvlText w:val=""/>
      <w:lvlJc w:val="left"/>
    </w:lvl>
    <w:lvl w:ilvl="5" w:tplc="A240DF0C">
      <w:numFmt w:val="decimal"/>
      <w:lvlText w:val=""/>
      <w:lvlJc w:val="left"/>
    </w:lvl>
    <w:lvl w:ilvl="6" w:tplc="8C924F6A">
      <w:numFmt w:val="decimal"/>
      <w:lvlText w:val=""/>
      <w:lvlJc w:val="left"/>
    </w:lvl>
    <w:lvl w:ilvl="7" w:tplc="1C160050">
      <w:numFmt w:val="decimal"/>
      <w:lvlText w:val=""/>
      <w:lvlJc w:val="left"/>
    </w:lvl>
    <w:lvl w:ilvl="8" w:tplc="7902E486">
      <w:numFmt w:val="decimal"/>
      <w:lvlText w:val=""/>
      <w:lvlJc w:val="left"/>
    </w:lvl>
  </w:abstractNum>
  <w:abstractNum w:abstractNumId="1" w15:restartNumberingAfterBreak="0">
    <w:nsid w:val="26275E1D"/>
    <w:multiLevelType w:val="hybridMultilevel"/>
    <w:tmpl w:val="ABB0089C"/>
    <w:lvl w:ilvl="0" w:tplc="CDB88DE4">
      <w:start w:val="1"/>
      <w:numFmt w:val="decimal"/>
      <w:lvlText w:val="%1."/>
      <w:lvlJc w:val="left"/>
      <w:pPr>
        <w:ind w:left="450" w:hanging="260"/>
      </w:pPr>
    </w:lvl>
    <w:lvl w:ilvl="1" w:tplc="E47871E8">
      <w:numFmt w:val="decimal"/>
      <w:lvlText w:val=""/>
      <w:lvlJc w:val="left"/>
    </w:lvl>
    <w:lvl w:ilvl="2" w:tplc="2A765BC2">
      <w:numFmt w:val="decimal"/>
      <w:lvlText w:val=""/>
      <w:lvlJc w:val="left"/>
    </w:lvl>
    <w:lvl w:ilvl="3" w:tplc="B41E6DD4">
      <w:numFmt w:val="decimal"/>
      <w:lvlText w:val=""/>
      <w:lvlJc w:val="left"/>
    </w:lvl>
    <w:lvl w:ilvl="4" w:tplc="BD8A0F90">
      <w:numFmt w:val="decimal"/>
      <w:lvlText w:val=""/>
      <w:lvlJc w:val="left"/>
    </w:lvl>
    <w:lvl w:ilvl="5" w:tplc="603C32A2">
      <w:numFmt w:val="decimal"/>
      <w:lvlText w:val=""/>
      <w:lvlJc w:val="left"/>
    </w:lvl>
    <w:lvl w:ilvl="6" w:tplc="ECC8526E">
      <w:numFmt w:val="decimal"/>
      <w:lvlText w:val=""/>
      <w:lvlJc w:val="left"/>
    </w:lvl>
    <w:lvl w:ilvl="7" w:tplc="BC14E832">
      <w:numFmt w:val="decimal"/>
      <w:lvlText w:val=""/>
      <w:lvlJc w:val="left"/>
    </w:lvl>
    <w:lvl w:ilvl="8" w:tplc="6EE01294">
      <w:numFmt w:val="decimal"/>
      <w:lvlText w:val=""/>
      <w:lvlJc w:val="left"/>
    </w:lvl>
  </w:abstractNum>
  <w:abstractNum w:abstractNumId="2" w15:restartNumberingAfterBreak="0">
    <w:nsid w:val="4D032794"/>
    <w:multiLevelType w:val="hybridMultilevel"/>
    <w:tmpl w:val="0BDC5D90"/>
    <w:lvl w:ilvl="0" w:tplc="EFE6DAAC">
      <w:start w:val="1"/>
      <w:numFmt w:val="bullet"/>
      <w:lvlText w:val="●"/>
      <w:lvlJc w:val="left"/>
      <w:pPr>
        <w:ind w:left="720" w:hanging="360"/>
      </w:pPr>
    </w:lvl>
    <w:lvl w:ilvl="1" w:tplc="854C23D2">
      <w:start w:val="1"/>
      <w:numFmt w:val="bullet"/>
      <w:lvlText w:val="○"/>
      <w:lvlJc w:val="left"/>
      <w:pPr>
        <w:ind w:left="1440" w:hanging="360"/>
      </w:pPr>
    </w:lvl>
    <w:lvl w:ilvl="2" w:tplc="B298E88C">
      <w:start w:val="1"/>
      <w:numFmt w:val="bullet"/>
      <w:lvlText w:val="■"/>
      <w:lvlJc w:val="left"/>
      <w:pPr>
        <w:ind w:left="2160" w:hanging="360"/>
      </w:pPr>
    </w:lvl>
    <w:lvl w:ilvl="3" w:tplc="EADCA076">
      <w:start w:val="1"/>
      <w:numFmt w:val="bullet"/>
      <w:lvlText w:val="●"/>
      <w:lvlJc w:val="left"/>
      <w:pPr>
        <w:ind w:left="2880" w:hanging="360"/>
      </w:pPr>
    </w:lvl>
    <w:lvl w:ilvl="4" w:tplc="5EF07E9A">
      <w:start w:val="1"/>
      <w:numFmt w:val="bullet"/>
      <w:lvlText w:val="○"/>
      <w:lvlJc w:val="left"/>
      <w:pPr>
        <w:ind w:left="3600" w:hanging="360"/>
      </w:pPr>
    </w:lvl>
    <w:lvl w:ilvl="5" w:tplc="62A0EDAC">
      <w:start w:val="1"/>
      <w:numFmt w:val="bullet"/>
      <w:lvlText w:val="■"/>
      <w:lvlJc w:val="left"/>
      <w:pPr>
        <w:ind w:left="4320" w:hanging="360"/>
      </w:pPr>
    </w:lvl>
    <w:lvl w:ilvl="6" w:tplc="9F4813C6">
      <w:start w:val="1"/>
      <w:numFmt w:val="bullet"/>
      <w:lvlText w:val="●"/>
      <w:lvlJc w:val="left"/>
      <w:pPr>
        <w:ind w:left="5040" w:hanging="360"/>
      </w:pPr>
    </w:lvl>
    <w:lvl w:ilvl="7" w:tplc="F9B2C3F4">
      <w:start w:val="1"/>
      <w:numFmt w:val="bullet"/>
      <w:lvlText w:val="●"/>
      <w:lvlJc w:val="left"/>
      <w:pPr>
        <w:ind w:left="5760" w:hanging="360"/>
      </w:pPr>
    </w:lvl>
    <w:lvl w:ilvl="8" w:tplc="16E4AFD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945E73"/>
    <w:multiLevelType w:val="hybridMultilevel"/>
    <w:tmpl w:val="3892BE4C"/>
    <w:lvl w:ilvl="0" w:tplc="DA8A6352">
      <w:start w:val="1"/>
      <w:numFmt w:val="lowerLetter"/>
      <w:lvlText w:val="%1)"/>
      <w:lvlJc w:val="left"/>
      <w:pPr>
        <w:ind w:left="720" w:hanging="260"/>
      </w:pPr>
    </w:lvl>
    <w:lvl w:ilvl="1" w:tplc="D778B004">
      <w:numFmt w:val="decimal"/>
      <w:lvlText w:val=""/>
      <w:lvlJc w:val="left"/>
    </w:lvl>
    <w:lvl w:ilvl="2" w:tplc="28FE1DF8">
      <w:numFmt w:val="decimal"/>
      <w:lvlText w:val=""/>
      <w:lvlJc w:val="left"/>
    </w:lvl>
    <w:lvl w:ilvl="3" w:tplc="FF66AC16">
      <w:numFmt w:val="decimal"/>
      <w:lvlText w:val=""/>
      <w:lvlJc w:val="left"/>
    </w:lvl>
    <w:lvl w:ilvl="4" w:tplc="6FBCDA88">
      <w:numFmt w:val="decimal"/>
      <w:lvlText w:val=""/>
      <w:lvlJc w:val="left"/>
    </w:lvl>
    <w:lvl w:ilvl="5" w:tplc="38B6271C">
      <w:numFmt w:val="decimal"/>
      <w:lvlText w:val=""/>
      <w:lvlJc w:val="left"/>
    </w:lvl>
    <w:lvl w:ilvl="6" w:tplc="C786D910">
      <w:numFmt w:val="decimal"/>
      <w:lvlText w:val=""/>
      <w:lvlJc w:val="left"/>
    </w:lvl>
    <w:lvl w:ilvl="7" w:tplc="E55481BE">
      <w:numFmt w:val="decimal"/>
      <w:lvlText w:val=""/>
      <w:lvlJc w:val="left"/>
    </w:lvl>
    <w:lvl w:ilvl="8" w:tplc="E8F20E24">
      <w:numFmt w:val="decimal"/>
      <w:lvlText w:val=""/>
      <w:lvlJc w:val="left"/>
    </w:lvl>
  </w:abstractNum>
  <w:num w:numId="1" w16cid:durableId="1073626192">
    <w:abstractNumId w:val="2"/>
    <w:lvlOverride w:ilvl="0">
      <w:startOverride w:val="1"/>
    </w:lvlOverride>
  </w:num>
  <w:num w:numId="2" w16cid:durableId="1730034676">
    <w:abstractNumId w:val="1"/>
    <w:lvlOverride w:ilvl="0">
      <w:startOverride w:val="1"/>
    </w:lvlOverride>
  </w:num>
  <w:num w:numId="3" w16cid:durableId="111824435">
    <w:abstractNumId w:val="0"/>
    <w:lvlOverride w:ilvl="0">
      <w:startOverride w:val="1"/>
    </w:lvlOverride>
  </w:num>
  <w:num w:numId="4" w16cid:durableId="11542509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D54"/>
    <w:rsid w:val="00317435"/>
    <w:rsid w:val="006D030E"/>
    <w:rsid w:val="00B2607E"/>
    <w:rsid w:val="00BF2D54"/>
    <w:rsid w:val="00E0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A1823"/>
  <w15:docId w15:val="{CB735BB6-2C03-4642-AF3E-477690EF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Darshana S</cp:lastModifiedBy>
  <cp:revision>3</cp:revision>
  <dcterms:created xsi:type="dcterms:W3CDTF">2026-08-25T09:34:00Z</dcterms:created>
  <dcterms:modified xsi:type="dcterms:W3CDTF">2026-08-25T15:28:00Z</dcterms:modified>
</cp:coreProperties>
</file>